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AD9" w:rsidRPr="00150AD9" w:rsidRDefault="00150AD9" w:rsidP="00150AD9">
      <w:pPr>
        <w:spacing w:after="0" w:line="240" w:lineRule="auto"/>
        <w:ind w:left="11" w:right="75" w:hanging="11"/>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150AD9">
        <w:rPr>
          <w:rFonts w:ascii="Times New Roman" w:eastAsia="Times New Roman" w:hAnsi="Times New Roman" w:cs="Times New Roman"/>
          <w:color w:val="000000"/>
          <w:sz w:val="28"/>
          <w:lang w:eastAsia="ru-RU"/>
        </w:rPr>
        <w:t>Войно</w:t>
      </w:r>
      <w:proofErr w:type="spellEnd"/>
      <w:r w:rsidRPr="00150AD9">
        <w:rPr>
          <w:rFonts w:ascii="Times New Roman" w:eastAsia="Times New Roman" w:hAnsi="Times New Roman" w:cs="Times New Roman"/>
          <w:color w:val="000000"/>
          <w:sz w:val="28"/>
          <w:lang w:eastAsia="ru-RU"/>
        </w:rPr>
        <w:t xml:space="preserve"> -</w:t>
      </w:r>
      <w:proofErr w:type="spellStart"/>
      <w:r w:rsidRPr="00150AD9">
        <w:rPr>
          <w:rFonts w:ascii="Times New Roman" w:eastAsia="Times New Roman" w:hAnsi="Times New Roman" w:cs="Times New Roman"/>
          <w:color w:val="000000"/>
          <w:sz w:val="28"/>
          <w:lang w:eastAsia="ru-RU"/>
        </w:rPr>
        <w:t>Ясенецкого</w:t>
      </w:r>
      <w:proofErr w:type="spellEnd"/>
      <w:r w:rsidRPr="00150AD9">
        <w:rPr>
          <w:rFonts w:ascii="Times New Roman" w:eastAsia="Times New Roman" w:hAnsi="Times New Roman" w:cs="Times New Roman"/>
          <w:color w:val="000000"/>
          <w:sz w:val="28"/>
          <w:lang w:eastAsia="ru-RU"/>
        </w:rPr>
        <w:t xml:space="preserve">» Министерства здравоохранения Российской Федерации </w:t>
      </w:r>
    </w:p>
    <w:p w:rsidR="00150AD9" w:rsidRPr="00150AD9" w:rsidRDefault="00150AD9" w:rsidP="00150AD9">
      <w:pPr>
        <w:spacing w:after="0" w:line="240" w:lineRule="auto"/>
        <w:ind w:left="11" w:right="146" w:hanging="11"/>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Фармацевтический колледж</w:t>
      </w:r>
    </w:p>
    <w:p w:rsidR="00150AD9" w:rsidRPr="00150AD9" w:rsidRDefault="00150AD9" w:rsidP="00150AD9">
      <w:pPr>
        <w:spacing w:after="14"/>
        <w:ind w:right="78"/>
        <w:jc w:val="center"/>
        <w:rPr>
          <w:rFonts w:ascii="Times New Roman" w:eastAsia="Times New Roman" w:hAnsi="Times New Roman" w:cs="Times New Roman"/>
          <w:color w:val="000000"/>
          <w:sz w:val="28"/>
          <w:lang w:eastAsia="ru-RU"/>
        </w:rPr>
      </w:pPr>
    </w:p>
    <w:p w:rsidR="00150AD9" w:rsidRPr="00150AD9" w:rsidRDefault="00150AD9" w:rsidP="00150AD9">
      <w:pPr>
        <w:spacing w:after="340"/>
        <w:ind w:left="1"/>
        <w:rPr>
          <w:rFonts w:ascii="Times New Roman" w:eastAsia="Times New Roman" w:hAnsi="Times New Roman" w:cs="Times New Roman"/>
          <w:color w:val="000000"/>
          <w:sz w:val="28"/>
          <w:lang w:eastAsia="ru-RU"/>
        </w:rPr>
      </w:pPr>
    </w:p>
    <w:p w:rsidR="00150AD9" w:rsidRPr="00150AD9" w:rsidRDefault="00150AD9" w:rsidP="00150AD9">
      <w:pPr>
        <w:keepNext/>
        <w:keepLines/>
        <w:spacing w:after="0"/>
        <w:ind w:right="143"/>
        <w:jc w:val="center"/>
        <w:outlineLvl w:val="0"/>
        <w:rPr>
          <w:rFonts w:ascii="Times New Roman" w:eastAsia="Times New Roman" w:hAnsi="Times New Roman" w:cs="Times New Roman"/>
          <w:b/>
          <w:color w:val="000000"/>
          <w:sz w:val="24"/>
          <w:lang w:eastAsia="ru-RU"/>
        </w:rPr>
      </w:pPr>
      <w:r w:rsidRPr="00150AD9">
        <w:rPr>
          <w:rFonts w:ascii="Cambria" w:eastAsia="Cambria" w:hAnsi="Cambria" w:cs="Cambria"/>
          <w:b/>
          <w:color w:val="000000"/>
          <w:sz w:val="36"/>
          <w:lang w:eastAsia="ru-RU"/>
        </w:rPr>
        <w:t>Дневник</w:t>
      </w:r>
    </w:p>
    <w:p w:rsidR="00150AD9" w:rsidRPr="00150AD9" w:rsidRDefault="00150AD9" w:rsidP="00150AD9">
      <w:pPr>
        <w:spacing w:after="113"/>
        <w:ind w:left="1"/>
        <w:rPr>
          <w:rFonts w:ascii="Times New Roman" w:eastAsia="Times New Roman" w:hAnsi="Times New Roman" w:cs="Times New Roman"/>
          <w:color w:val="000000"/>
          <w:sz w:val="28"/>
          <w:lang w:eastAsia="ru-RU"/>
        </w:rPr>
      </w:pPr>
    </w:p>
    <w:p w:rsidR="00150AD9" w:rsidRPr="00150AD9" w:rsidRDefault="00150AD9" w:rsidP="00150AD9">
      <w:pPr>
        <w:spacing w:after="132"/>
        <w:ind w:left="10" w:right="146" w:hanging="10"/>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Учебной практики </w:t>
      </w:r>
    </w:p>
    <w:p w:rsidR="00150AD9" w:rsidRDefault="00150AD9" w:rsidP="00A579B3">
      <w:pPr>
        <w:spacing w:after="4" w:line="358" w:lineRule="auto"/>
        <w:ind w:left="10" w:hanging="10"/>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по МДК</w:t>
      </w:r>
      <w:r>
        <w:rPr>
          <w:rFonts w:ascii="Times New Roman" w:eastAsia="Times New Roman" w:hAnsi="Times New Roman" w:cs="Times New Roman"/>
          <w:color w:val="000000"/>
          <w:sz w:val="28"/>
          <w:lang w:eastAsia="ru-RU"/>
        </w:rPr>
        <w:t xml:space="preserve"> 04.01 </w:t>
      </w:r>
      <w:r w:rsidRPr="00150AD9">
        <w:rPr>
          <w:rFonts w:ascii="Times New Roman" w:eastAsia="Times New Roman" w:hAnsi="Times New Roman" w:cs="Times New Roman"/>
          <w:color w:val="000000"/>
          <w:sz w:val="28"/>
          <w:lang w:eastAsia="ru-RU"/>
        </w:rPr>
        <w:t xml:space="preserve">«Теория и практика лабораторных </w:t>
      </w:r>
      <w:r w:rsidR="00E007F9" w:rsidRPr="00150AD9">
        <w:rPr>
          <w:rFonts w:ascii="Times New Roman" w:eastAsia="Times New Roman" w:hAnsi="Times New Roman" w:cs="Times New Roman"/>
          <w:color w:val="000000"/>
          <w:sz w:val="28"/>
          <w:lang w:eastAsia="ru-RU"/>
        </w:rPr>
        <w:t>микробиологических и</w:t>
      </w:r>
      <w:r w:rsidRPr="00150AD9">
        <w:rPr>
          <w:rFonts w:ascii="Times New Roman" w:eastAsia="Times New Roman" w:hAnsi="Times New Roman" w:cs="Times New Roman"/>
          <w:color w:val="000000"/>
          <w:sz w:val="28"/>
          <w:lang w:eastAsia="ru-RU"/>
        </w:rPr>
        <w:t xml:space="preserve"> иммунологических исследований» </w:t>
      </w:r>
    </w:p>
    <w:p w:rsidR="00A579B3" w:rsidRDefault="00A579B3" w:rsidP="00A579B3">
      <w:pPr>
        <w:spacing w:after="16"/>
        <w:ind w:right="85"/>
        <w:jc w:val="center"/>
        <w:rPr>
          <w:rFonts w:ascii="Times New Roman" w:eastAsia="Times New Roman" w:hAnsi="Times New Roman" w:cs="Times New Roman"/>
          <w:color w:val="000000"/>
          <w:sz w:val="28"/>
          <w:lang w:eastAsia="ru-RU"/>
        </w:rPr>
      </w:pPr>
    </w:p>
    <w:p w:rsidR="00A579B3" w:rsidRDefault="00A579B3" w:rsidP="00A579B3">
      <w:pPr>
        <w:spacing w:after="16"/>
        <w:ind w:right="85"/>
        <w:jc w:val="center"/>
        <w:rPr>
          <w:rFonts w:ascii="Times New Roman" w:eastAsia="Times New Roman" w:hAnsi="Times New Roman" w:cs="Times New Roman"/>
          <w:color w:val="000000"/>
          <w:sz w:val="28"/>
          <w:lang w:eastAsia="ru-RU"/>
        </w:rPr>
      </w:pPr>
    </w:p>
    <w:p w:rsidR="00150AD9" w:rsidRPr="00A579B3" w:rsidRDefault="00DD5EB8" w:rsidP="00150AD9">
      <w:pPr>
        <w:spacing w:after="0"/>
        <w:ind w:right="85"/>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lang w:eastAsia="ru-RU"/>
        </w:rPr>
        <w:t>Карпюк</w:t>
      </w:r>
      <w:proofErr w:type="spellEnd"/>
      <w:r>
        <w:rPr>
          <w:rFonts w:ascii="Times New Roman" w:eastAsia="Times New Roman" w:hAnsi="Times New Roman" w:cs="Times New Roman"/>
          <w:color w:val="000000"/>
          <w:sz w:val="28"/>
          <w:lang w:eastAsia="ru-RU"/>
        </w:rPr>
        <w:t xml:space="preserve"> Дарья Викторовна </w:t>
      </w:r>
    </w:p>
    <w:p w:rsidR="00150AD9" w:rsidRPr="00150AD9" w:rsidRDefault="00F773F3" w:rsidP="00150AD9">
      <w:pPr>
        <w:spacing w:after="44"/>
        <w:ind w:left="-28"/>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2669" o:spid="_x0000_s1026" style="width:456.5pt;height:1.45pt;mso-position-horizontal-relative:char;mso-position-vertical-relative:line" coordsize="57972,182">
            <v:shape id="Shape 46569" o:spid="_x0000_s1027" style="position:absolute;width:57972;height:182;visibility:visible;mso-wrap-style:square;v-text-anchor:top" coordsize="579729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TpsYA&#10;AADeAAAADwAAAGRycy9kb3ducmV2LnhtbESPQWvCQBSE7wX/w/KE3upGsaFGVxFR6KEXo0KPj+wz&#10;G8y+TbKrxn/fLQgeh5n5hlmseluLG3W+cqxgPEpAEBdOV1wqOB52H18gfEDWWDsmBQ/ysFoO3haY&#10;aXfnPd3yUIoIYZ+hAhNCk0npC0MW/cg1xNE7u85iiLIrpe7wHuG2lpMkSaXFiuOCwYY2hopLfrUK&#10;tsXvYWIem5/2fMz3LfWndkYnpd6H/XoOIlAfXuFn+1srmKaf6Qz+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TpsYAAADeAAAADwAAAAAAAAAAAAAAAACYAgAAZHJz&#10;L2Rvd25yZXYueG1sUEsFBgAAAAAEAAQA9QAAAIsDAAAAAA==&#10;" adj="0,,0" path="m,l5797296,r,18288l,18288,,e" fillcolor="black" stroked="f" strokeweight="0">
              <v:stroke miterlimit="83231f" joinstyle="miter"/>
              <v:formulas/>
              <v:path arrowok="t" o:connecttype="segments" textboxrect="0,0,5797296,18288"/>
            </v:shape>
            <w10:wrap type="none"/>
            <w10:anchorlock/>
          </v:group>
        </w:pict>
      </w:r>
    </w:p>
    <w:p w:rsidR="00150AD9" w:rsidRPr="00150AD9" w:rsidRDefault="00150AD9" w:rsidP="00150AD9">
      <w:pPr>
        <w:spacing w:after="72"/>
        <w:ind w:right="147"/>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4"/>
          <w:lang w:eastAsia="ru-RU"/>
        </w:rPr>
        <w:t xml:space="preserve">ФИО </w:t>
      </w:r>
    </w:p>
    <w:p w:rsidR="00150AD9" w:rsidRPr="00150AD9" w:rsidRDefault="00D67315" w:rsidP="00D67315">
      <w:pPr>
        <w:pBdr>
          <w:bottom w:val="single" w:sz="4" w:space="1" w:color="auto"/>
        </w:pBdr>
        <w:spacing w:after="316"/>
        <w:ind w:left="1"/>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Место прохождение практики: Фармацевтический коллдеж, отделение «ЛД»</w:t>
      </w:r>
    </w:p>
    <w:p w:rsidR="00D67315" w:rsidRDefault="00D67315" w:rsidP="00D67315">
      <w:pPr>
        <w:spacing w:after="247" w:line="258" w:lineRule="auto"/>
        <w:ind w:left="15" w:right="132"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(медицинская организация, отделение)</w:t>
      </w:r>
    </w:p>
    <w:p w:rsidR="00D67315" w:rsidRDefault="00D67315" w:rsidP="00D33D57">
      <w:pPr>
        <w:spacing w:after="247" w:line="258" w:lineRule="auto"/>
        <w:ind w:left="15" w:right="132" w:hanging="10"/>
        <w:jc w:val="both"/>
        <w:rPr>
          <w:rFonts w:ascii="Times New Roman" w:eastAsia="Times New Roman" w:hAnsi="Times New Roman" w:cs="Times New Roman"/>
          <w:color w:val="000000"/>
          <w:sz w:val="28"/>
          <w:lang w:eastAsia="ru-RU"/>
        </w:rPr>
      </w:pPr>
    </w:p>
    <w:p w:rsidR="00D67315" w:rsidRDefault="00D67315" w:rsidP="00D33D57">
      <w:pPr>
        <w:spacing w:after="247" w:line="258" w:lineRule="auto"/>
        <w:ind w:left="15" w:right="132" w:hanging="10"/>
        <w:jc w:val="both"/>
        <w:rPr>
          <w:rFonts w:ascii="Times New Roman" w:eastAsia="Times New Roman" w:hAnsi="Times New Roman" w:cs="Times New Roman"/>
          <w:color w:val="000000"/>
          <w:sz w:val="28"/>
          <w:lang w:eastAsia="ru-RU"/>
        </w:rPr>
      </w:pPr>
    </w:p>
    <w:p w:rsidR="00D67315" w:rsidRDefault="00D67315" w:rsidP="00D33D57">
      <w:pPr>
        <w:spacing w:after="247" w:line="258" w:lineRule="auto"/>
        <w:ind w:left="15" w:right="132" w:hanging="10"/>
        <w:jc w:val="both"/>
        <w:rPr>
          <w:rFonts w:ascii="Times New Roman" w:eastAsia="Times New Roman" w:hAnsi="Times New Roman" w:cs="Times New Roman"/>
          <w:color w:val="000000"/>
          <w:sz w:val="28"/>
          <w:lang w:eastAsia="ru-RU"/>
        </w:rPr>
      </w:pPr>
    </w:p>
    <w:p w:rsidR="00150AD9" w:rsidRPr="00D33D57" w:rsidRDefault="00A579B3" w:rsidP="00D33D57">
      <w:pPr>
        <w:spacing w:after="247" w:line="258" w:lineRule="auto"/>
        <w:ind w:left="15" w:right="132" w:hanging="10"/>
        <w:jc w:val="both"/>
        <w:rPr>
          <w:rFonts w:ascii="Times New Roman" w:eastAsia="Times New Roman" w:hAnsi="Times New Roman" w:cs="Times New Roman"/>
          <w:color w:val="000000"/>
          <w:sz w:val="28"/>
          <w:u w:val="single"/>
          <w:lang w:eastAsia="ru-RU"/>
        </w:rPr>
      </w:pPr>
      <w:r>
        <w:rPr>
          <w:rFonts w:ascii="Times New Roman" w:eastAsia="Times New Roman" w:hAnsi="Times New Roman" w:cs="Times New Roman"/>
          <w:color w:val="000000"/>
          <w:sz w:val="28"/>
          <w:lang w:eastAsia="ru-RU"/>
        </w:rPr>
        <w:t xml:space="preserve">с </w:t>
      </w:r>
      <w:r w:rsidR="00DD5EB8" w:rsidRPr="00A579B3">
        <w:rPr>
          <w:rFonts w:ascii="Times New Roman" w:eastAsia="Times New Roman" w:hAnsi="Times New Roman" w:cs="Times New Roman"/>
          <w:color w:val="000000"/>
          <w:sz w:val="28"/>
          <w:u w:val="single"/>
          <w:lang w:eastAsia="ru-RU"/>
        </w:rPr>
        <w:t>«01» Июня 2019</w:t>
      </w:r>
      <w:r w:rsidR="00150AD9" w:rsidRPr="00A579B3">
        <w:rPr>
          <w:rFonts w:ascii="Times New Roman" w:eastAsia="Times New Roman" w:hAnsi="Times New Roman" w:cs="Times New Roman"/>
          <w:color w:val="000000"/>
          <w:sz w:val="28"/>
          <w:u w:val="single"/>
          <w:lang w:eastAsia="ru-RU"/>
        </w:rPr>
        <w:t xml:space="preserve"> г.</w:t>
      </w:r>
      <w:r w:rsidR="00DD5EB8">
        <w:rPr>
          <w:rFonts w:ascii="Times New Roman" w:eastAsia="Times New Roman" w:hAnsi="Times New Roman" w:cs="Times New Roman"/>
          <w:color w:val="000000"/>
          <w:sz w:val="28"/>
          <w:lang w:eastAsia="ru-RU"/>
        </w:rPr>
        <w:t>по «</w:t>
      </w:r>
      <w:r w:rsidR="00DD5EB8" w:rsidRPr="00A579B3">
        <w:rPr>
          <w:rFonts w:ascii="Times New Roman" w:eastAsia="Times New Roman" w:hAnsi="Times New Roman" w:cs="Times New Roman"/>
          <w:color w:val="000000"/>
          <w:sz w:val="28"/>
          <w:u w:val="single"/>
          <w:lang w:eastAsia="ru-RU"/>
        </w:rPr>
        <w:t>07»</w:t>
      </w:r>
      <w:r w:rsidRPr="00A579B3">
        <w:rPr>
          <w:rFonts w:ascii="Times New Roman" w:eastAsia="Times New Roman" w:hAnsi="Times New Roman" w:cs="Times New Roman"/>
          <w:color w:val="000000"/>
          <w:sz w:val="28"/>
          <w:u w:val="single"/>
          <w:lang w:eastAsia="ru-RU"/>
        </w:rPr>
        <w:t xml:space="preserve"> Июня 2019</w:t>
      </w:r>
      <w:r w:rsidR="00150AD9" w:rsidRPr="00A579B3">
        <w:rPr>
          <w:rFonts w:ascii="Times New Roman" w:eastAsia="Times New Roman" w:hAnsi="Times New Roman" w:cs="Times New Roman"/>
          <w:color w:val="000000"/>
          <w:sz w:val="28"/>
          <w:u w:val="single"/>
          <w:lang w:eastAsia="ru-RU"/>
        </w:rPr>
        <w:t xml:space="preserve"> г. </w:t>
      </w:r>
    </w:p>
    <w:p w:rsidR="00D67315" w:rsidRDefault="00D67315" w:rsidP="00D33D57">
      <w:pPr>
        <w:spacing w:after="100" w:afterAutospacing="1" w:line="361" w:lineRule="auto"/>
        <w:ind w:left="-3" w:right="-1" w:hanging="10"/>
        <w:rPr>
          <w:rFonts w:ascii="Times New Roman" w:eastAsia="Times New Roman" w:hAnsi="Times New Roman" w:cs="Times New Roman"/>
          <w:color w:val="000000"/>
          <w:sz w:val="28"/>
          <w:lang w:eastAsia="ru-RU"/>
        </w:rPr>
      </w:pPr>
    </w:p>
    <w:p w:rsidR="00A579B3" w:rsidRDefault="00150AD9" w:rsidP="00D33D57">
      <w:pPr>
        <w:spacing w:after="100" w:afterAutospacing="1" w:line="361" w:lineRule="auto"/>
        <w:ind w:left="-3" w:right="-1"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Руководители практики:</w:t>
      </w:r>
      <w:r w:rsidR="00D67315">
        <w:rPr>
          <w:rFonts w:ascii="Times New Roman" w:eastAsia="Times New Roman" w:hAnsi="Times New Roman" w:cs="Times New Roman"/>
          <w:color w:val="000000"/>
          <w:sz w:val="28"/>
          <w:lang w:eastAsia="ru-RU"/>
        </w:rPr>
        <w:t xml:space="preserve"> преподаватель Нестеренко Н.В.</w:t>
      </w:r>
    </w:p>
    <w:p w:rsidR="00150AD9" w:rsidRPr="00150AD9" w:rsidRDefault="00150AD9" w:rsidP="00D67315">
      <w:pPr>
        <w:spacing w:after="100" w:afterAutospacing="1" w:line="361" w:lineRule="auto"/>
        <w:ind w:left="-3" w:right="-1" w:hanging="10"/>
        <w:rPr>
          <w:rFonts w:ascii="Times New Roman" w:eastAsia="Times New Roman" w:hAnsi="Times New Roman" w:cs="Times New Roman"/>
          <w:color w:val="000000"/>
          <w:sz w:val="28"/>
          <w:lang w:eastAsia="ru-RU"/>
        </w:rPr>
      </w:pPr>
    </w:p>
    <w:p w:rsidR="00D33D57" w:rsidRDefault="00D33D57" w:rsidP="00150AD9">
      <w:pPr>
        <w:spacing w:after="4"/>
        <w:ind w:left="10" w:right="146" w:hanging="10"/>
        <w:jc w:val="center"/>
        <w:rPr>
          <w:rFonts w:ascii="Times New Roman" w:eastAsia="Times New Roman" w:hAnsi="Times New Roman" w:cs="Times New Roman"/>
          <w:color w:val="000000"/>
          <w:sz w:val="28"/>
          <w:lang w:eastAsia="ru-RU"/>
        </w:rPr>
      </w:pPr>
    </w:p>
    <w:p w:rsidR="00D67315" w:rsidRDefault="00D67315" w:rsidP="00D33D57">
      <w:pPr>
        <w:spacing w:after="4"/>
        <w:ind w:left="10" w:right="146" w:hanging="10"/>
        <w:jc w:val="center"/>
        <w:rPr>
          <w:rFonts w:ascii="Times New Roman" w:eastAsia="Times New Roman" w:hAnsi="Times New Roman" w:cs="Times New Roman"/>
          <w:color w:val="000000"/>
          <w:sz w:val="28"/>
          <w:lang w:eastAsia="ru-RU"/>
        </w:rPr>
      </w:pPr>
    </w:p>
    <w:p w:rsidR="00D33D57" w:rsidRPr="00D33D57" w:rsidRDefault="00D67315" w:rsidP="00D33D57">
      <w:pPr>
        <w:spacing w:after="4"/>
        <w:ind w:left="10" w:right="146"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Красноярск </w:t>
      </w:r>
      <w:r w:rsidR="00150AD9" w:rsidRPr="00150AD9">
        <w:rPr>
          <w:rFonts w:ascii="Times New Roman" w:eastAsia="Times New Roman" w:hAnsi="Times New Roman" w:cs="Times New Roman"/>
          <w:color w:val="000000"/>
          <w:sz w:val="28"/>
          <w:lang w:eastAsia="ru-RU"/>
        </w:rPr>
        <w:t>20</w:t>
      </w:r>
      <w:r w:rsidR="00A579B3">
        <w:rPr>
          <w:rFonts w:ascii="Times New Roman" w:eastAsia="Times New Roman" w:hAnsi="Times New Roman" w:cs="Times New Roman"/>
          <w:color w:val="000000"/>
          <w:sz w:val="28"/>
          <w:lang w:eastAsia="ru-RU"/>
        </w:rPr>
        <w:t>19</w:t>
      </w:r>
    </w:p>
    <w:p w:rsidR="00150AD9" w:rsidRPr="00150AD9" w:rsidRDefault="00150AD9" w:rsidP="00D67315">
      <w:pPr>
        <w:keepNext/>
        <w:keepLines/>
        <w:spacing w:after="308" w:line="258" w:lineRule="auto"/>
        <w:ind w:right="3760"/>
        <w:jc w:val="center"/>
        <w:outlineLvl w:val="1"/>
        <w:rPr>
          <w:rFonts w:ascii="Times New Roman" w:eastAsia="Times New Roman" w:hAnsi="Times New Roman" w:cs="Times New Roman"/>
          <w:color w:val="000000"/>
          <w:sz w:val="32"/>
          <w:lang w:eastAsia="ru-RU"/>
        </w:rPr>
      </w:pPr>
      <w:r w:rsidRPr="00150AD9">
        <w:rPr>
          <w:rFonts w:ascii="Times New Roman" w:eastAsia="Times New Roman" w:hAnsi="Times New Roman" w:cs="Times New Roman"/>
          <w:color w:val="000000"/>
          <w:sz w:val="32"/>
          <w:lang w:eastAsia="ru-RU"/>
        </w:rPr>
        <w:lastRenderedPageBreak/>
        <w:t>Содержание</w:t>
      </w:r>
    </w:p>
    <w:p w:rsidR="00150AD9" w:rsidRPr="00150AD9" w:rsidRDefault="00150AD9" w:rsidP="005D4DC7">
      <w:pPr>
        <w:numPr>
          <w:ilvl w:val="0"/>
          <w:numId w:val="9"/>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Цели и задачи практики </w:t>
      </w:r>
    </w:p>
    <w:p w:rsidR="00150AD9" w:rsidRDefault="00150AD9" w:rsidP="005D4DC7">
      <w:pPr>
        <w:numPr>
          <w:ilvl w:val="0"/>
          <w:numId w:val="9"/>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Знания, умения, практический опыт, которыми должен овладеть студент после прохождения практики </w:t>
      </w:r>
    </w:p>
    <w:p w:rsidR="00150AD9" w:rsidRPr="00150AD9" w:rsidRDefault="00150AD9" w:rsidP="005D4DC7">
      <w:pPr>
        <w:pStyle w:val="a3"/>
        <w:numPr>
          <w:ilvl w:val="0"/>
          <w:numId w:val="9"/>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Тематический план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График прохождения практики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Инструктаж по технике безопасности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Содержание и объем проведенной работы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Манипуляционный лист (Лист лабораторных)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Отчет (цифровой, текстовой) </w:t>
      </w:r>
    </w:p>
    <w:p w:rsidR="00150AD9" w:rsidRPr="00150AD9" w:rsidRDefault="00150AD9" w:rsidP="00150AD9">
      <w:pPr>
        <w:spacing w:after="65" w:line="536" w:lineRule="auto"/>
        <w:ind w:left="1" w:right="9163"/>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150AD9" w:rsidRPr="00150AD9" w:rsidRDefault="00150AD9" w:rsidP="00150AD9">
      <w:pPr>
        <w:spacing w:after="0" w:line="251" w:lineRule="auto"/>
        <w:ind w:left="4537" w:right="1732"/>
        <w:jc w:val="right"/>
        <w:rPr>
          <w:rFonts w:ascii="Times New Roman" w:eastAsia="Times New Roman" w:hAnsi="Times New Roman" w:cs="Times New Roman"/>
          <w:color w:val="000000"/>
          <w:sz w:val="28"/>
          <w:lang w:eastAsia="ru-RU"/>
        </w:rPr>
      </w:pPr>
      <w:r w:rsidRPr="00150AD9">
        <w:rPr>
          <w:rFonts w:ascii="Arial" w:eastAsia="Arial" w:hAnsi="Arial" w:cs="Arial"/>
          <w:b/>
          <w:color w:val="000000"/>
          <w:sz w:val="24"/>
          <w:lang w:eastAsia="ru-RU"/>
        </w:rPr>
        <w:tab/>
      </w:r>
    </w:p>
    <w:p w:rsidR="00150AD9" w:rsidRDefault="00150AD9" w:rsidP="00150AD9">
      <w:pPr>
        <w:spacing w:after="4"/>
        <w:ind w:left="10" w:right="146" w:hanging="10"/>
        <w:jc w:val="center"/>
        <w:rPr>
          <w:rFonts w:ascii="Times New Roman" w:eastAsia="Times New Roman" w:hAnsi="Times New Roman" w:cs="Times New Roman"/>
          <w:b/>
          <w:color w:val="000000"/>
          <w:sz w:val="28"/>
          <w:lang w:eastAsia="ru-RU"/>
        </w:rPr>
      </w:pPr>
      <w:r w:rsidRPr="005D4DC7">
        <w:rPr>
          <w:rFonts w:ascii="Times New Roman" w:eastAsia="Times New Roman" w:hAnsi="Times New Roman" w:cs="Times New Roman"/>
          <w:b/>
          <w:color w:val="000000"/>
          <w:sz w:val="28"/>
          <w:lang w:eastAsia="ru-RU"/>
        </w:rPr>
        <w:lastRenderedPageBreak/>
        <w:t xml:space="preserve">Цели и задачи практики: </w:t>
      </w:r>
    </w:p>
    <w:p w:rsidR="005D4DC7" w:rsidRPr="005D4DC7" w:rsidRDefault="005D4DC7" w:rsidP="00150AD9">
      <w:pPr>
        <w:spacing w:after="4"/>
        <w:ind w:left="10" w:right="146" w:hanging="10"/>
        <w:jc w:val="center"/>
        <w:rPr>
          <w:rFonts w:ascii="Times New Roman" w:eastAsia="Times New Roman" w:hAnsi="Times New Roman" w:cs="Times New Roman"/>
          <w:b/>
          <w:color w:val="000000"/>
          <w:sz w:val="28"/>
          <w:lang w:eastAsia="ru-RU"/>
        </w:rPr>
      </w:pP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Закрепление в учебных условиях профессиональных умений и навыков по методам микробиологических и иммунологических исследований.</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Расширение и углубление теоретических знаний и практических умений по методам микробиологических и иммунологических исследований.</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Повышение профессиональной компетенции студентов и адаптации их на рабочем месте, проверка возможностей самостоятельной работы.</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Осуществление учета и анализ основных клинико-диагностических показателей, ведение документации.</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Воспитание </w:t>
      </w:r>
      <w:r w:rsidRPr="00150AD9">
        <w:rPr>
          <w:rFonts w:ascii="Times New Roman" w:eastAsia="Times New Roman" w:hAnsi="Times New Roman" w:cs="Times New Roman"/>
          <w:color w:val="000000"/>
          <w:sz w:val="28"/>
          <w:lang w:eastAsia="ru-RU"/>
        </w:rPr>
        <w:tab/>
        <w:t xml:space="preserve">трудовой </w:t>
      </w:r>
      <w:r w:rsidRPr="00150AD9">
        <w:rPr>
          <w:rFonts w:ascii="Times New Roman" w:eastAsia="Times New Roman" w:hAnsi="Times New Roman" w:cs="Times New Roman"/>
          <w:color w:val="000000"/>
          <w:sz w:val="28"/>
          <w:lang w:eastAsia="ru-RU"/>
        </w:rPr>
        <w:tab/>
        <w:t xml:space="preserve">дисциплины </w:t>
      </w:r>
      <w:r w:rsidRPr="00150AD9">
        <w:rPr>
          <w:rFonts w:ascii="Times New Roman" w:eastAsia="Times New Roman" w:hAnsi="Times New Roman" w:cs="Times New Roman"/>
          <w:color w:val="000000"/>
          <w:sz w:val="28"/>
          <w:lang w:eastAsia="ru-RU"/>
        </w:rPr>
        <w:tab/>
        <w:t xml:space="preserve">и </w:t>
      </w:r>
      <w:r w:rsidRPr="00150AD9">
        <w:rPr>
          <w:rFonts w:ascii="Times New Roman" w:eastAsia="Times New Roman" w:hAnsi="Times New Roman" w:cs="Times New Roman"/>
          <w:color w:val="000000"/>
          <w:sz w:val="28"/>
          <w:lang w:eastAsia="ru-RU"/>
        </w:rPr>
        <w:tab/>
        <w:t>профессиональной ответственности.</w:t>
      </w:r>
    </w:p>
    <w:p w:rsidR="00150AD9" w:rsidRP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Изучение основных форм и методов работы в бактериологических лабораториях.</w:t>
      </w:r>
    </w:p>
    <w:p w:rsidR="00150AD9" w:rsidRDefault="00150AD9" w:rsidP="00150AD9">
      <w:pPr>
        <w:spacing w:after="0" w:line="240" w:lineRule="auto"/>
        <w:ind w:left="10" w:right="149" w:hanging="10"/>
        <w:jc w:val="center"/>
        <w:rPr>
          <w:rFonts w:ascii="Times New Roman" w:eastAsia="Times New Roman" w:hAnsi="Times New Roman" w:cs="Times New Roman"/>
          <w:b/>
          <w:color w:val="000000"/>
          <w:sz w:val="28"/>
          <w:lang w:eastAsia="ru-RU"/>
        </w:rPr>
      </w:pPr>
      <w:r w:rsidRPr="00150AD9">
        <w:rPr>
          <w:rFonts w:ascii="Times New Roman" w:eastAsia="Times New Roman" w:hAnsi="Times New Roman" w:cs="Times New Roman"/>
          <w:b/>
          <w:color w:val="000000"/>
          <w:sz w:val="28"/>
          <w:lang w:eastAsia="ru-RU"/>
        </w:rPr>
        <w:t xml:space="preserve">Программа практики. </w:t>
      </w:r>
    </w:p>
    <w:p w:rsidR="005D4DC7" w:rsidRPr="00150AD9" w:rsidRDefault="005D4DC7" w:rsidP="00150AD9">
      <w:pPr>
        <w:spacing w:after="0" w:line="240" w:lineRule="auto"/>
        <w:ind w:left="10" w:right="149" w:hanging="10"/>
        <w:jc w:val="center"/>
        <w:rPr>
          <w:rFonts w:ascii="Times New Roman" w:eastAsia="Times New Roman" w:hAnsi="Times New Roman" w:cs="Times New Roman"/>
          <w:color w:val="000000"/>
          <w:sz w:val="28"/>
          <w:lang w:eastAsia="ru-RU"/>
        </w:rPr>
      </w:pPr>
    </w:p>
    <w:p w:rsidR="00150AD9" w:rsidRPr="00150AD9" w:rsidRDefault="00150AD9" w:rsidP="005D4DC7">
      <w:pPr>
        <w:spacing w:after="0" w:line="240" w:lineRule="auto"/>
        <w:ind w:left="15" w:right="-1" w:hanging="10"/>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В результате прохождения практики студенты должны уметь самостоятельно: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Организовать </w:t>
      </w:r>
      <w:r w:rsidRPr="00150AD9">
        <w:rPr>
          <w:rFonts w:ascii="Times New Roman" w:eastAsia="Times New Roman" w:hAnsi="Times New Roman" w:cs="Times New Roman"/>
          <w:color w:val="000000"/>
          <w:sz w:val="28"/>
          <w:lang w:eastAsia="ru-RU"/>
        </w:rPr>
        <w:tab/>
        <w:t xml:space="preserve">рабочее </w:t>
      </w:r>
      <w:r w:rsidRPr="00150AD9">
        <w:rPr>
          <w:rFonts w:ascii="Times New Roman" w:eastAsia="Times New Roman" w:hAnsi="Times New Roman" w:cs="Times New Roman"/>
          <w:color w:val="000000"/>
          <w:sz w:val="28"/>
          <w:lang w:eastAsia="ru-RU"/>
        </w:rPr>
        <w:tab/>
        <w:t xml:space="preserve">место </w:t>
      </w:r>
      <w:r w:rsidRPr="00150AD9">
        <w:rPr>
          <w:rFonts w:ascii="Times New Roman" w:eastAsia="Times New Roman" w:hAnsi="Times New Roman" w:cs="Times New Roman"/>
          <w:color w:val="000000"/>
          <w:sz w:val="28"/>
          <w:lang w:eastAsia="ru-RU"/>
        </w:rPr>
        <w:tab/>
        <w:t xml:space="preserve">для </w:t>
      </w:r>
      <w:r w:rsidRPr="00150AD9">
        <w:rPr>
          <w:rFonts w:ascii="Times New Roman" w:eastAsia="Times New Roman" w:hAnsi="Times New Roman" w:cs="Times New Roman"/>
          <w:color w:val="000000"/>
          <w:sz w:val="28"/>
          <w:lang w:eastAsia="ru-RU"/>
        </w:rPr>
        <w:tab/>
        <w:t xml:space="preserve">проведения </w:t>
      </w:r>
      <w:r w:rsidRPr="00150AD9">
        <w:rPr>
          <w:rFonts w:ascii="Times New Roman" w:eastAsia="Times New Roman" w:hAnsi="Times New Roman" w:cs="Times New Roman"/>
          <w:color w:val="000000"/>
          <w:sz w:val="28"/>
          <w:lang w:eastAsia="ru-RU"/>
        </w:rPr>
        <w:tab/>
        <w:t xml:space="preserve">лабораторных исследований.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Подготовить лабораторную посуду, инструментарий и оборудование для анализов.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Приготовить растворы, реактивы, дезинфицирующие растворы.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Провести дезинфекцию биоматериала, отработанной посуды, стерилизацию инструментария и лабораторной посуды.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Провести прием, маркировку, регистрацию и хранение поступившего биоматериала.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Регистрировать проведенные исследования.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Вести учетно-отчетную документацию.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Пользоваться приборами в лаборатории.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Выполнять методики согласно алгоритмам </w:t>
      </w:r>
    </w:p>
    <w:p w:rsidR="00150AD9" w:rsidRPr="00150AD9" w:rsidRDefault="00150AD9" w:rsidP="00150AD9">
      <w:pPr>
        <w:spacing w:after="23"/>
        <w:rPr>
          <w:rFonts w:ascii="Times New Roman" w:eastAsia="Times New Roman" w:hAnsi="Times New Roman" w:cs="Times New Roman"/>
          <w:color w:val="000000"/>
          <w:sz w:val="28"/>
          <w:lang w:eastAsia="ru-RU"/>
        </w:rPr>
      </w:pPr>
    </w:p>
    <w:p w:rsidR="00150AD9" w:rsidRPr="00150AD9" w:rsidRDefault="00150AD9" w:rsidP="00150AD9">
      <w:pPr>
        <w:spacing w:after="18"/>
        <w:ind w:right="76"/>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По окончании практики студент должен представить   следующие документы: </w:t>
      </w:r>
    </w:p>
    <w:p w:rsidR="00150AD9" w:rsidRPr="00150AD9" w:rsidRDefault="00150AD9" w:rsidP="005D4DC7">
      <w:pPr>
        <w:numPr>
          <w:ilvl w:val="1"/>
          <w:numId w:val="3"/>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Дневник </w:t>
      </w:r>
      <w:r w:rsidRPr="00150AD9">
        <w:rPr>
          <w:rFonts w:ascii="Times New Roman" w:eastAsia="Times New Roman" w:hAnsi="Times New Roman" w:cs="Times New Roman"/>
          <w:color w:val="000000"/>
          <w:sz w:val="28"/>
          <w:lang w:eastAsia="ru-RU"/>
        </w:rPr>
        <w:tab/>
        <w:t xml:space="preserve">с </w:t>
      </w:r>
      <w:r w:rsidRPr="00150AD9">
        <w:rPr>
          <w:rFonts w:ascii="Times New Roman" w:eastAsia="Times New Roman" w:hAnsi="Times New Roman" w:cs="Times New Roman"/>
          <w:color w:val="000000"/>
          <w:sz w:val="28"/>
          <w:lang w:eastAsia="ru-RU"/>
        </w:rPr>
        <w:tab/>
        <w:t xml:space="preserve">оценкой </w:t>
      </w:r>
      <w:r w:rsidRPr="00150AD9">
        <w:rPr>
          <w:rFonts w:ascii="Times New Roman" w:eastAsia="Times New Roman" w:hAnsi="Times New Roman" w:cs="Times New Roman"/>
          <w:color w:val="000000"/>
          <w:sz w:val="28"/>
          <w:lang w:eastAsia="ru-RU"/>
        </w:rPr>
        <w:tab/>
        <w:t xml:space="preserve">за </w:t>
      </w:r>
      <w:r w:rsidRPr="00150AD9">
        <w:rPr>
          <w:rFonts w:ascii="Times New Roman" w:eastAsia="Times New Roman" w:hAnsi="Times New Roman" w:cs="Times New Roman"/>
          <w:color w:val="000000"/>
          <w:sz w:val="28"/>
          <w:lang w:eastAsia="ru-RU"/>
        </w:rPr>
        <w:tab/>
        <w:t xml:space="preserve">практику, </w:t>
      </w:r>
      <w:r w:rsidRPr="00150AD9">
        <w:rPr>
          <w:rFonts w:ascii="Times New Roman" w:eastAsia="Times New Roman" w:hAnsi="Times New Roman" w:cs="Times New Roman"/>
          <w:color w:val="000000"/>
          <w:sz w:val="28"/>
          <w:lang w:eastAsia="ru-RU"/>
        </w:rPr>
        <w:tab/>
        <w:t xml:space="preserve">заверенный </w:t>
      </w:r>
      <w:r w:rsidRPr="00150AD9">
        <w:rPr>
          <w:rFonts w:ascii="Times New Roman" w:eastAsia="Times New Roman" w:hAnsi="Times New Roman" w:cs="Times New Roman"/>
          <w:color w:val="000000"/>
          <w:sz w:val="28"/>
          <w:lang w:eastAsia="ru-RU"/>
        </w:rPr>
        <w:tab/>
        <w:t xml:space="preserve">подписью   руководителя  </w:t>
      </w:r>
    </w:p>
    <w:p w:rsidR="00150AD9" w:rsidRPr="00150AD9" w:rsidRDefault="00150AD9" w:rsidP="005D4DC7">
      <w:pPr>
        <w:numPr>
          <w:ilvl w:val="1"/>
          <w:numId w:val="3"/>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Текстовый отчет по практике   </w:t>
      </w:r>
    </w:p>
    <w:p w:rsidR="00150AD9" w:rsidRPr="00150AD9" w:rsidRDefault="00150AD9" w:rsidP="005D4DC7">
      <w:pPr>
        <w:numPr>
          <w:ilvl w:val="1"/>
          <w:numId w:val="3"/>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Выполненную самостоятельную работу. </w:t>
      </w:r>
    </w:p>
    <w:p w:rsidR="005D4DC7" w:rsidRDefault="005D4DC7" w:rsidP="00150AD9">
      <w:pPr>
        <w:spacing w:after="394"/>
        <w:ind w:left="-3" w:hanging="10"/>
        <w:rPr>
          <w:rFonts w:ascii="Times New Roman" w:eastAsia="Times New Roman" w:hAnsi="Times New Roman" w:cs="Times New Roman"/>
          <w:b/>
          <w:color w:val="000000"/>
          <w:sz w:val="28"/>
          <w:lang w:eastAsia="ru-RU"/>
        </w:rPr>
      </w:pPr>
    </w:p>
    <w:p w:rsidR="005D4DC7" w:rsidRDefault="005D4DC7" w:rsidP="00150AD9">
      <w:pPr>
        <w:spacing w:after="394"/>
        <w:ind w:left="-3"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lastRenderedPageBreak/>
        <w:t xml:space="preserve">В результате учебной практики студент должен: </w:t>
      </w:r>
    </w:p>
    <w:p w:rsidR="005D4DC7" w:rsidRDefault="005D4DC7" w:rsidP="005D4DC7">
      <w:pPr>
        <w:spacing w:after="0" w:line="240" w:lineRule="auto"/>
        <w:ind w:left="-3"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Приобрести практический опыт: </w:t>
      </w:r>
    </w:p>
    <w:p w:rsidR="00150AD9" w:rsidRPr="00150AD9" w:rsidRDefault="00150AD9" w:rsidP="005D4DC7">
      <w:pPr>
        <w:spacing w:after="0" w:line="240"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-применения техники бактериологических исследований. </w:t>
      </w:r>
    </w:p>
    <w:p w:rsidR="005D4DC7" w:rsidRDefault="005D4DC7" w:rsidP="005D4DC7">
      <w:pPr>
        <w:spacing w:after="0" w:line="240" w:lineRule="auto"/>
        <w:ind w:left="-3"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Освоить умения: </w:t>
      </w:r>
    </w:p>
    <w:p w:rsidR="00150AD9" w:rsidRPr="00150AD9" w:rsidRDefault="00150AD9" w:rsidP="005D4DC7">
      <w:pPr>
        <w:numPr>
          <w:ilvl w:val="2"/>
          <w:numId w:val="2"/>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готовить исследуемый материал, питательные среды, реактивы и оборудование для проведения микроскопических, микробиологических исследований; </w:t>
      </w:r>
    </w:p>
    <w:p w:rsidR="00150AD9" w:rsidRPr="00150AD9" w:rsidRDefault="00150AD9" w:rsidP="005D4DC7">
      <w:pPr>
        <w:numPr>
          <w:ilvl w:val="2"/>
          <w:numId w:val="2"/>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осуществлять подготовку реактивов, лабораторного оборудования и аппаратуры для исследования; </w:t>
      </w:r>
    </w:p>
    <w:p w:rsidR="00150AD9" w:rsidRPr="00150AD9" w:rsidRDefault="00150AD9" w:rsidP="005D4DC7">
      <w:pPr>
        <w:numPr>
          <w:ilvl w:val="2"/>
          <w:numId w:val="2"/>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проводить утилизацию отработанного материала, дезинфекцию и стерилизацию используемой в лаборатории посуды, инструментария, средств защиты, рабочего места и аппаратуры; </w:t>
      </w:r>
    </w:p>
    <w:p w:rsidR="005D4DC7" w:rsidRDefault="005D4DC7" w:rsidP="005D4DC7">
      <w:pPr>
        <w:spacing w:after="0" w:line="240" w:lineRule="auto"/>
        <w:ind w:left="152"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152"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Знать: </w:t>
      </w:r>
    </w:p>
    <w:p w:rsidR="00150AD9" w:rsidRPr="00150AD9" w:rsidRDefault="00150AD9" w:rsidP="005D4DC7">
      <w:pPr>
        <w:numPr>
          <w:ilvl w:val="2"/>
          <w:numId w:val="2"/>
        </w:num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задачи, структуру, оборудование, правила работы и техники безопасности в микробиологической лаборатории; </w:t>
      </w:r>
    </w:p>
    <w:p w:rsidR="00150AD9" w:rsidRPr="00150AD9" w:rsidRDefault="00150AD9" w:rsidP="005D4DC7">
      <w:p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-основы техники безопасности при работе </w:t>
      </w:r>
      <w:r w:rsidR="005D4DC7" w:rsidRPr="00150AD9">
        <w:rPr>
          <w:rFonts w:ascii="Times New Roman" w:eastAsia="Times New Roman" w:hAnsi="Times New Roman" w:cs="Times New Roman"/>
          <w:color w:val="000000"/>
          <w:sz w:val="28"/>
          <w:lang w:eastAsia="ru-RU"/>
        </w:rPr>
        <w:t>в микробиологической</w:t>
      </w:r>
      <w:r w:rsidRPr="00150AD9">
        <w:rPr>
          <w:rFonts w:ascii="Times New Roman" w:eastAsia="Times New Roman" w:hAnsi="Times New Roman" w:cs="Times New Roman"/>
          <w:color w:val="000000"/>
          <w:sz w:val="28"/>
          <w:lang w:eastAsia="ru-RU"/>
        </w:rPr>
        <w:t xml:space="preserve"> лаборатории; нормативно-правовую базу по соблюдению правил санитарно- эпидемиологического режима в      микробиологической лаборатории;  </w:t>
      </w:r>
    </w:p>
    <w:p w:rsidR="00150AD9" w:rsidRPr="00150AD9" w:rsidRDefault="00150AD9" w:rsidP="005D4DC7">
      <w:pPr>
        <w:numPr>
          <w:ilvl w:val="2"/>
          <w:numId w:val="2"/>
        </w:num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задачи, структуру, оборудование, правила работы и техники </w:t>
      </w:r>
    </w:p>
    <w:p w:rsidR="005D4DC7" w:rsidRDefault="00150AD9" w:rsidP="005D4DC7">
      <w:p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безопасности </w:t>
      </w:r>
      <w:r w:rsidR="005D4DC7" w:rsidRPr="00150AD9">
        <w:rPr>
          <w:rFonts w:ascii="Times New Roman" w:eastAsia="Times New Roman" w:hAnsi="Times New Roman" w:cs="Times New Roman"/>
          <w:color w:val="000000"/>
          <w:sz w:val="28"/>
          <w:lang w:eastAsia="ru-RU"/>
        </w:rPr>
        <w:t>в лаборатории микробиологических</w:t>
      </w:r>
      <w:r w:rsidRPr="00150AD9">
        <w:rPr>
          <w:rFonts w:ascii="Times New Roman" w:eastAsia="Times New Roman" w:hAnsi="Times New Roman" w:cs="Times New Roman"/>
          <w:color w:val="000000"/>
          <w:sz w:val="28"/>
          <w:lang w:eastAsia="ru-RU"/>
        </w:rPr>
        <w:t xml:space="preserve"> исследований; </w:t>
      </w:r>
    </w:p>
    <w:p w:rsidR="005D4DC7" w:rsidRDefault="005D4DC7"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150AD9" w:rsidRDefault="00150AD9" w:rsidP="005D4DC7">
      <w:pPr>
        <w:spacing w:after="0" w:line="240" w:lineRule="auto"/>
        <w:ind w:left="284" w:right="132" w:hanging="284"/>
        <w:jc w:val="center"/>
        <w:rPr>
          <w:rFonts w:ascii="Times New Roman" w:eastAsia="Times New Roman" w:hAnsi="Times New Roman" w:cs="Times New Roman"/>
          <w:b/>
          <w:color w:val="000000"/>
          <w:sz w:val="28"/>
          <w:lang w:eastAsia="ru-RU"/>
        </w:rPr>
      </w:pPr>
      <w:r w:rsidRPr="00150AD9">
        <w:rPr>
          <w:rFonts w:ascii="Times New Roman" w:eastAsia="Times New Roman" w:hAnsi="Times New Roman" w:cs="Times New Roman"/>
          <w:b/>
          <w:color w:val="000000"/>
          <w:sz w:val="28"/>
          <w:lang w:eastAsia="ru-RU"/>
        </w:rPr>
        <w:lastRenderedPageBreak/>
        <w:t>Тематический план учебной практики</w:t>
      </w:r>
    </w:p>
    <w:p w:rsidR="003F4632" w:rsidRPr="00150AD9" w:rsidRDefault="003F4632" w:rsidP="005D4DC7">
      <w:pPr>
        <w:spacing w:after="0" w:line="240" w:lineRule="auto"/>
        <w:ind w:left="284" w:right="132" w:hanging="284"/>
        <w:jc w:val="center"/>
        <w:rPr>
          <w:rFonts w:ascii="Times New Roman" w:eastAsia="Times New Roman" w:hAnsi="Times New Roman" w:cs="Times New Roman"/>
          <w:color w:val="000000"/>
          <w:sz w:val="28"/>
          <w:lang w:eastAsia="ru-RU"/>
        </w:rPr>
      </w:pPr>
    </w:p>
    <w:tbl>
      <w:tblPr>
        <w:tblStyle w:val="TableGrid"/>
        <w:tblW w:w="9746" w:type="dxa"/>
        <w:tblInd w:w="0" w:type="dxa"/>
        <w:tblCellMar>
          <w:left w:w="106" w:type="dxa"/>
          <w:right w:w="115" w:type="dxa"/>
        </w:tblCellMar>
        <w:tblLook w:val="04A0" w:firstRow="1" w:lastRow="0" w:firstColumn="1" w:lastColumn="0" w:noHBand="0" w:noVBand="1"/>
      </w:tblPr>
      <w:tblGrid>
        <w:gridCol w:w="960"/>
        <w:gridCol w:w="6659"/>
        <w:gridCol w:w="994"/>
        <w:gridCol w:w="1133"/>
      </w:tblGrid>
      <w:tr w:rsidR="00150AD9" w:rsidRPr="00150AD9" w:rsidTr="005D4DC7">
        <w:trPr>
          <w:trHeight w:val="581"/>
        </w:trPr>
        <w:tc>
          <w:tcPr>
            <w:tcW w:w="960" w:type="dxa"/>
            <w:vMerge w:val="restart"/>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233"/>
              <w:rPr>
                <w:rFonts w:ascii="Times New Roman" w:hAnsi="Times New Roman" w:cs="Times New Roman"/>
                <w:color w:val="000000"/>
                <w:sz w:val="28"/>
              </w:rPr>
            </w:pPr>
            <w:r w:rsidRPr="00150AD9">
              <w:rPr>
                <w:rFonts w:ascii="Times New Roman" w:hAnsi="Times New Roman" w:cs="Times New Roman"/>
                <w:b/>
                <w:color w:val="000000"/>
                <w:sz w:val="28"/>
              </w:rPr>
              <w:t xml:space="preserve"> № </w:t>
            </w:r>
          </w:p>
        </w:tc>
        <w:tc>
          <w:tcPr>
            <w:tcW w:w="6659" w:type="dxa"/>
            <w:vMerge w:val="restart"/>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Наименование разделов и тем практики </w:t>
            </w:r>
          </w:p>
        </w:tc>
        <w:tc>
          <w:tcPr>
            <w:tcW w:w="2127" w:type="dxa"/>
            <w:gridSpan w:val="2"/>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Количество  </w:t>
            </w:r>
          </w:p>
        </w:tc>
      </w:tr>
      <w:tr w:rsidR="00150AD9" w:rsidRPr="00150AD9" w:rsidTr="005D4DC7">
        <w:trPr>
          <w:trHeight w:val="581"/>
        </w:trPr>
        <w:tc>
          <w:tcPr>
            <w:tcW w:w="0" w:type="auto"/>
            <w:vMerge/>
            <w:tcBorders>
              <w:top w:val="nil"/>
              <w:left w:val="single" w:sz="4" w:space="0" w:color="000000"/>
              <w:bottom w:val="single" w:sz="4" w:space="0" w:color="000000"/>
              <w:right w:val="single" w:sz="4" w:space="0" w:color="000000"/>
            </w:tcBorders>
          </w:tcPr>
          <w:p w:rsidR="00150AD9" w:rsidRPr="00150AD9" w:rsidRDefault="00150AD9" w:rsidP="005D4DC7">
            <w:pPr>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150AD9" w:rsidRPr="00150AD9" w:rsidRDefault="00150AD9" w:rsidP="005D4DC7">
            <w:pP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106"/>
              <w:rPr>
                <w:rFonts w:ascii="Times New Roman" w:hAnsi="Times New Roman" w:cs="Times New Roman"/>
                <w:color w:val="000000"/>
                <w:sz w:val="28"/>
              </w:rPr>
            </w:pPr>
            <w:r w:rsidRPr="00150AD9">
              <w:rPr>
                <w:rFonts w:ascii="Times New Roman" w:hAnsi="Times New Roman" w:cs="Times New Roman"/>
                <w:color w:val="000000"/>
                <w:sz w:val="28"/>
              </w:rPr>
              <w:t xml:space="preserve">дней </w:t>
            </w:r>
          </w:p>
        </w:tc>
        <w:tc>
          <w:tcPr>
            <w:tcW w:w="1133" w:type="dxa"/>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127"/>
              <w:rPr>
                <w:rFonts w:ascii="Times New Roman" w:hAnsi="Times New Roman" w:cs="Times New Roman"/>
                <w:color w:val="000000"/>
                <w:sz w:val="28"/>
              </w:rPr>
            </w:pPr>
            <w:r w:rsidRPr="00150AD9">
              <w:rPr>
                <w:rFonts w:ascii="Times New Roman" w:hAnsi="Times New Roman" w:cs="Times New Roman"/>
                <w:color w:val="000000"/>
                <w:sz w:val="28"/>
              </w:rPr>
              <w:t xml:space="preserve">часов </w:t>
            </w:r>
          </w:p>
        </w:tc>
      </w:tr>
      <w:tr w:rsidR="00D508E2" w:rsidRPr="00150AD9" w:rsidTr="00D508E2">
        <w:trPr>
          <w:trHeight w:val="1134"/>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0"/>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1 этап</w:t>
            </w:r>
            <w:r>
              <w:rPr>
                <w:rFonts w:ascii="Times New Roman" w:hAnsi="Times New Roman" w:cs="Times New Roman"/>
                <w:sz w:val="28"/>
              </w:rPr>
              <w:t>.</w:t>
            </w:r>
            <w:r w:rsidRPr="00D508E2">
              <w:rPr>
                <w:rFonts w:ascii="Times New Roman" w:hAnsi="Times New Roman" w:cs="Times New Roman"/>
                <w:sz w:val="28"/>
              </w:rPr>
              <w:t xml:space="preserve"> Приготовление простых и сложных питательных сред.  Посев на питательные среды. Выделение чистой культуры.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707"/>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2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2 этап</w:t>
            </w:r>
            <w:r>
              <w:rPr>
                <w:rFonts w:ascii="Times New Roman" w:hAnsi="Times New Roman" w:cs="Times New Roman"/>
                <w:sz w:val="28"/>
              </w:rPr>
              <w:t>.</w:t>
            </w:r>
            <w:r w:rsidRPr="00D508E2">
              <w:rPr>
                <w:rFonts w:ascii="Times New Roman" w:hAnsi="Times New Roman" w:cs="Times New Roman"/>
                <w:sz w:val="28"/>
              </w:rPr>
              <w:t xml:space="preserve">  Изучение культуральных  свойств. Изучение морфологических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405"/>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3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3 этап</w:t>
            </w:r>
            <w:r>
              <w:rPr>
                <w:rFonts w:ascii="Times New Roman" w:hAnsi="Times New Roman" w:cs="Times New Roman"/>
                <w:sz w:val="28"/>
              </w:rPr>
              <w:t>.</w:t>
            </w:r>
            <w:r w:rsidRPr="00D508E2">
              <w:rPr>
                <w:rFonts w:ascii="Times New Roman" w:hAnsi="Times New Roman" w:cs="Times New Roman"/>
                <w:sz w:val="28"/>
              </w:rPr>
              <w:t xml:space="preserve"> Изучение биохимических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411"/>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4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4 этап</w:t>
            </w:r>
            <w:r>
              <w:rPr>
                <w:rFonts w:ascii="Times New Roman" w:hAnsi="Times New Roman" w:cs="Times New Roman"/>
                <w:sz w:val="28"/>
              </w:rPr>
              <w:t>.</w:t>
            </w:r>
            <w:r w:rsidRPr="00D508E2">
              <w:rPr>
                <w:rFonts w:ascii="Times New Roman" w:hAnsi="Times New Roman" w:cs="Times New Roman"/>
                <w:sz w:val="28"/>
              </w:rPr>
              <w:t xml:space="preserve"> Учет результатов.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417"/>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5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 xml:space="preserve">Утилизация отработанного материала.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578"/>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 xml:space="preserve"> Зачет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581"/>
        </w:trPr>
        <w:tc>
          <w:tcPr>
            <w:tcW w:w="7619" w:type="dxa"/>
            <w:gridSpan w:val="2"/>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2"/>
              <w:rPr>
                <w:rFonts w:ascii="Times New Roman" w:hAnsi="Times New Roman" w:cs="Times New Roman"/>
                <w:color w:val="000000"/>
                <w:sz w:val="28"/>
              </w:rPr>
            </w:pPr>
            <w:r w:rsidRPr="00150AD9">
              <w:rPr>
                <w:rFonts w:ascii="Times New Roman" w:hAnsi="Times New Roman" w:cs="Times New Roman"/>
                <w:b/>
                <w:color w:val="000000"/>
                <w:sz w:val="28"/>
              </w:rPr>
              <w:t xml:space="preserve">Итого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4"/>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36 </w:t>
            </w:r>
          </w:p>
        </w:tc>
      </w:tr>
    </w:tbl>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150AD9" w:rsidRPr="00150AD9" w:rsidRDefault="005D4DC7" w:rsidP="00150AD9">
      <w:pPr>
        <w:spacing w:after="119"/>
        <w:ind w:right="2862"/>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lastRenderedPageBreak/>
        <w:t xml:space="preserve">График </w:t>
      </w:r>
      <w:r w:rsidR="00150AD9" w:rsidRPr="00150AD9">
        <w:rPr>
          <w:rFonts w:ascii="Times New Roman" w:eastAsia="Times New Roman" w:hAnsi="Times New Roman" w:cs="Times New Roman"/>
          <w:b/>
          <w:color w:val="000000"/>
          <w:sz w:val="28"/>
          <w:lang w:eastAsia="ru-RU"/>
        </w:rPr>
        <w:t xml:space="preserve">выхода на работу </w:t>
      </w:r>
    </w:p>
    <w:p w:rsidR="00150AD9" w:rsidRPr="00150AD9" w:rsidRDefault="00150AD9" w:rsidP="00150AD9">
      <w:pPr>
        <w:spacing w:after="90"/>
        <w:ind w:left="208"/>
        <w:jc w:val="center"/>
        <w:rPr>
          <w:rFonts w:ascii="Times New Roman" w:eastAsia="Times New Roman" w:hAnsi="Times New Roman" w:cs="Times New Roman"/>
          <w:color w:val="000000"/>
          <w:sz w:val="28"/>
          <w:lang w:eastAsia="ru-RU"/>
        </w:rPr>
      </w:pPr>
    </w:p>
    <w:p w:rsidR="00150AD9" w:rsidRPr="00150AD9" w:rsidRDefault="00150AD9" w:rsidP="00150AD9">
      <w:pPr>
        <w:spacing w:after="0"/>
        <w:ind w:left="208"/>
        <w:jc w:val="center"/>
        <w:rPr>
          <w:rFonts w:ascii="Times New Roman" w:eastAsia="Times New Roman" w:hAnsi="Times New Roman" w:cs="Times New Roman"/>
          <w:color w:val="000000"/>
          <w:sz w:val="28"/>
          <w:lang w:eastAsia="ru-RU"/>
        </w:rPr>
      </w:pPr>
    </w:p>
    <w:tbl>
      <w:tblPr>
        <w:tblStyle w:val="TableGrid"/>
        <w:tblW w:w="8400" w:type="dxa"/>
        <w:tblInd w:w="181" w:type="dxa"/>
        <w:tblCellMar>
          <w:left w:w="293" w:type="dxa"/>
          <w:right w:w="117" w:type="dxa"/>
        </w:tblCellMar>
        <w:tblLook w:val="04A0" w:firstRow="1" w:lastRow="0" w:firstColumn="1" w:lastColumn="0" w:noHBand="0" w:noVBand="1"/>
      </w:tblPr>
      <w:tblGrid>
        <w:gridCol w:w="919"/>
        <w:gridCol w:w="2640"/>
        <w:gridCol w:w="2201"/>
        <w:gridCol w:w="2640"/>
      </w:tblGrid>
      <w:tr w:rsidR="00150AD9" w:rsidRPr="00150AD9" w:rsidTr="00150AD9">
        <w:trPr>
          <w:trHeight w:val="87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00"/>
              <w:ind w:right="13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150AD9" w:rsidRPr="00150AD9" w:rsidRDefault="00150AD9" w:rsidP="00150AD9">
            <w:pPr>
              <w:ind w:right="13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п/п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07"/>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Даты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right="69"/>
              <w:jc w:val="right"/>
              <w:rPr>
                <w:rFonts w:ascii="Times New Roman" w:hAnsi="Times New Roman" w:cs="Times New Roman"/>
                <w:color w:val="000000"/>
                <w:sz w:val="28"/>
              </w:rPr>
            </w:pPr>
            <w:r w:rsidRPr="00150AD9">
              <w:rPr>
                <w:rFonts w:ascii="Times New Roman" w:hAnsi="Times New Roman" w:cs="Times New Roman"/>
                <w:color w:val="000000"/>
                <w:sz w:val="28"/>
              </w:rPr>
              <w:t xml:space="preserve">Часы работы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Подпись руководителя </w:t>
            </w:r>
          </w:p>
        </w:tc>
      </w:tr>
      <w:tr w:rsidR="00150AD9" w:rsidRPr="00150AD9" w:rsidTr="00150AD9">
        <w:trPr>
          <w:trHeight w:val="989"/>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38"/>
              <w:ind w:left="178"/>
              <w:jc w:val="center"/>
              <w:rPr>
                <w:rFonts w:ascii="Times New Roman" w:hAnsi="Times New Roman" w:cs="Times New Roman"/>
                <w:color w:val="000000"/>
                <w:sz w:val="28"/>
              </w:rPr>
            </w:pPr>
          </w:p>
          <w:p w:rsidR="00150AD9" w:rsidRPr="00150AD9" w:rsidRDefault="0040257D" w:rsidP="00150AD9">
            <w:pPr>
              <w:ind w:left="178"/>
              <w:jc w:val="center"/>
              <w:rPr>
                <w:rFonts w:ascii="Times New Roman" w:hAnsi="Times New Roman" w:cs="Times New Roman"/>
                <w:color w:val="000000"/>
                <w:sz w:val="28"/>
              </w:rPr>
            </w:pPr>
            <w:r>
              <w:rPr>
                <w:rFonts w:ascii="Times New Roman" w:hAnsi="Times New Roman" w:cs="Times New Roman"/>
                <w:color w:val="000000"/>
                <w:sz w:val="28"/>
              </w:rPr>
              <w:t>01.06.2019</w:t>
            </w:r>
          </w:p>
        </w:tc>
        <w:tc>
          <w:tcPr>
            <w:tcW w:w="2201" w:type="dxa"/>
            <w:tcBorders>
              <w:top w:val="single" w:sz="4" w:space="0" w:color="000000"/>
              <w:left w:val="single" w:sz="4" w:space="0" w:color="000000"/>
              <w:bottom w:val="single" w:sz="4" w:space="0" w:color="000000"/>
              <w:right w:val="single" w:sz="4" w:space="0" w:color="000000"/>
            </w:tcBorders>
          </w:tcPr>
          <w:p w:rsidR="0040257D" w:rsidRDefault="0040257D" w:rsidP="00150AD9">
            <w:pPr>
              <w:ind w:left="175"/>
              <w:jc w:val="center"/>
              <w:rPr>
                <w:rFonts w:ascii="Times New Roman" w:hAnsi="Times New Roman" w:cs="Times New Roman"/>
                <w:color w:val="000000"/>
                <w:sz w:val="28"/>
              </w:rPr>
            </w:pPr>
          </w:p>
          <w:p w:rsidR="00150AD9" w:rsidRPr="0040257D" w:rsidRDefault="0040257D" w:rsidP="0040257D">
            <w:pPr>
              <w:jc w:val="center"/>
              <w:rPr>
                <w:rFonts w:ascii="Times New Roman" w:hAnsi="Times New Roman" w:cs="Times New Roman"/>
                <w:sz w:val="28"/>
              </w:rPr>
            </w:pPr>
            <w:r>
              <w:rPr>
                <w:rFonts w:ascii="Times New Roman" w:hAnsi="Times New Roman" w:cs="Times New Roman"/>
                <w:sz w:val="28"/>
              </w:rPr>
              <w:t>8:00-13:35</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2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38"/>
              <w:ind w:left="178"/>
              <w:jc w:val="center"/>
              <w:rPr>
                <w:rFonts w:ascii="Times New Roman" w:hAnsi="Times New Roman" w:cs="Times New Roman"/>
                <w:color w:val="000000"/>
                <w:sz w:val="28"/>
              </w:rPr>
            </w:pPr>
          </w:p>
          <w:p w:rsidR="00150AD9" w:rsidRPr="00150AD9" w:rsidRDefault="0040257D" w:rsidP="00150AD9">
            <w:pPr>
              <w:ind w:left="178"/>
              <w:jc w:val="center"/>
              <w:rPr>
                <w:rFonts w:ascii="Times New Roman" w:hAnsi="Times New Roman" w:cs="Times New Roman"/>
                <w:color w:val="000000"/>
                <w:sz w:val="28"/>
              </w:rPr>
            </w:pPr>
            <w:r>
              <w:rPr>
                <w:rFonts w:ascii="Times New Roman" w:hAnsi="Times New Roman" w:cs="Times New Roman"/>
                <w:color w:val="000000"/>
                <w:sz w:val="28"/>
              </w:rPr>
              <w:t>03.06.2019</w:t>
            </w:r>
          </w:p>
        </w:tc>
        <w:tc>
          <w:tcPr>
            <w:tcW w:w="2201" w:type="dxa"/>
            <w:tcBorders>
              <w:top w:val="single" w:sz="4" w:space="0" w:color="000000"/>
              <w:left w:val="single" w:sz="4" w:space="0" w:color="000000"/>
              <w:bottom w:val="single" w:sz="4" w:space="0" w:color="000000"/>
              <w:right w:val="single" w:sz="4" w:space="0" w:color="000000"/>
            </w:tcBorders>
          </w:tcPr>
          <w:p w:rsidR="0040257D" w:rsidRDefault="0040257D" w:rsidP="0040257D">
            <w:pPr>
              <w:jc w:val="center"/>
              <w:rPr>
                <w:rFonts w:ascii="Times New Roman" w:hAnsi="Times New Roman" w:cs="Times New Roman"/>
                <w:color w:val="000000"/>
                <w:sz w:val="28"/>
              </w:rPr>
            </w:pPr>
          </w:p>
          <w:p w:rsidR="00150AD9" w:rsidRPr="00150AD9" w:rsidRDefault="0040257D" w:rsidP="0040257D">
            <w:pPr>
              <w:jc w:val="center"/>
              <w:rPr>
                <w:rFonts w:ascii="Times New Roman" w:hAnsi="Times New Roman" w:cs="Times New Roman"/>
                <w:color w:val="000000"/>
                <w:sz w:val="28"/>
              </w:rPr>
            </w:pPr>
            <w:r w:rsidRPr="0040257D">
              <w:rPr>
                <w:rFonts w:ascii="Times New Roman" w:hAnsi="Times New Roman" w:cs="Times New Roman"/>
                <w:color w:val="000000"/>
                <w:sz w:val="28"/>
              </w:rPr>
              <w:t>8:00-13:35</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3 </w:t>
            </w:r>
          </w:p>
        </w:tc>
        <w:tc>
          <w:tcPr>
            <w:tcW w:w="2640" w:type="dxa"/>
            <w:tcBorders>
              <w:top w:val="single" w:sz="4" w:space="0" w:color="000000"/>
              <w:left w:val="single" w:sz="4" w:space="0" w:color="000000"/>
              <w:bottom w:val="single" w:sz="4" w:space="0" w:color="000000"/>
              <w:right w:val="single" w:sz="4" w:space="0" w:color="000000"/>
            </w:tcBorders>
          </w:tcPr>
          <w:p w:rsidR="0040257D" w:rsidRPr="00150AD9" w:rsidRDefault="0040257D" w:rsidP="0040257D">
            <w:pPr>
              <w:spacing w:after="141"/>
              <w:rPr>
                <w:rFonts w:ascii="Times New Roman" w:hAnsi="Times New Roman" w:cs="Times New Roman"/>
                <w:color w:val="000000"/>
                <w:sz w:val="28"/>
              </w:rPr>
            </w:pPr>
          </w:p>
          <w:p w:rsidR="00150AD9" w:rsidRPr="00150AD9" w:rsidRDefault="0040257D" w:rsidP="00150AD9">
            <w:pPr>
              <w:ind w:left="178"/>
              <w:jc w:val="center"/>
              <w:rPr>
                <w:rFonts w:ascii="Times New Roman" w:hAnsi="Times New Roman" w:cs="Times New Roman"/>
                <w:color w:val="000000"/>
                <w:sz w:val="28"/>
              </w:rPr>
            </w:pPr>
            <w:r>
              <w:rPr>
                <w:rFonts w:ascii="Times New Roman" w:hAnsi="Times New Roman" w:cs="Times New Roman"/>
                <w:color w:val="000000"/>
                <w:sz w:val="28"/>
              </w:rPr>
              <w:t>04.06.2019</w:t>
            </w:r>
          </w:p>
        </w:tc>
        <w:tc>
          <w:tcPr>
            <w:tcW w:w="2201" w:type="dxa"/>
            <w:tcBorders>
              <w:top w:val="single" w:sz="4" w:space="0" w:color="000000"/>
              <w:left w:val="single" w:sz="4" w:space="0" w:color="000000"/>
              <w:bottom w:val="single" w:sz="4" w:space="0" w:color="000000"/>
              <w:right w:val="single" w:sz="4" w:space="0" w:color="000000"/>
            </w:tcBorders>
          </w:tcPr>
          <w:p w:rsidR="0040257D" w:rsidRDefault="0040257D" w:rsidP="00150AD9">
            <w:pPr>
              <w:ind w:left="175"/>
              <w:jc w:val="center"/>
              <w:rPr>
                <w:rFonts w:ascii="Times New Roman" w:hAnsi="Times New Roman" w:cs="Times New Roman"/>
                <w:color w:val="000000"/>
                <w:sz w:val="28"/>
              </w:rPr>
            </w:pPr>
          </w:p>
          <w:p w:rsidR="00150AD9" w:rsidRDefault="0040257D" w:rsidP="00150AD9">
            <w:pPr>
              <w:ind w:left="175"/>
              <w:jc w:val="center"/>
              <w:rPr>
                <w:rFonts w:ascii="Times New Roman" w:hAnsi="Times New Roman" w:cs="Times New Roman"/>
                <w:color w:val="000000"/>
                <w:sz w:val="28"/>
              </w:rPr>
            </w:pPr>
            <w:r w:rsidRPr="0040257D">
              <w:rPr>
                <w:rFonts w:ascii="Times New Roman" w:hAnsi="Times New Roman" w:cs="Times New Roman"/>
                <w:color w:val="000000"/>
                <w:sz w:val="28"/>
              </w:rPr>
              <w:t>8:00-13:35</w:t>
            </w:r>
          </w:p>
          <w:p w:rsidR="0040257D" w:rsidRPr="00150AD9" w:rsidRDefault="0040257D" w:rsidP="0040257D">
            <w:pPr>
              <w:ind w:left="175"/>
              <w:rPr>
                <w:rFonts w:ascii="Times New Roman" w:hAnsi="Times New Roman" w:cs="Times New Roman"/>
                <w:color w:val="000000"/>
                <w:sz w:val="28"/>
              </w:rPr>
            </w:pP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4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38"/>
              <w:ind w:left="178"/>
              <w:jc w:val="center"/>
              <w:rPr>
                <w:rFonts w:ascii="Times New Roman" w:hAnsi="Times New Roman" w:cs="Times New Roman"/>
                <w:color w:val="000000"/>
                <w:sz w:val="28"/>
              </w:rPr>
            </w:pPr>
          </w:p>
          <w:p w:rsidR="00150AD9" w:rsidRPr="00150AD9" w:rsidRDefault="0040257D" w:rsidP="00150AD9">
            <w:pPr>
              <w:ind w:left="178"/>
              <w:jc w:val="center"/>
              <w:rPr>
                <w:rFonts w:ascii="Times New Roman" w:hAnsi="Times New Roman" w:cs="Times New Roman"/>
                <w:color w:val="000000"/>
                <w:sz w:val="28"/>
              </w:rPr>
            </w:pPr>
            <w:r>
              <w:rPr>
                <w:rFonts w:ascii="Times New Roman" w:hAnsi="Times New Roman" w:cs="Times New Roman"/>
                <w:color w:val="000000"/>
                <w:sz w:val="28"/>
              </w:rPr>
              <w:t>05.06.2019</w:t>
            </w:r>
          </w:p>
        </w:tc>
        <w:tc>
          <w:tcPr>
            <w:tcW w:w="2201" w:type="dxa"/>
            <w:tcBorders>
              <w:top w:val="single" w:sz="4" w:space="0" w:color="000000"/>
              <w:left w:val="single" w:sz="4" w:space="0" w:color="000000"/>
              <w:bottom w:val="single" w:sz="4" w:space="0" w:color="000000"/>
              <w:right w:val="single" w:sz="4" w:space="0" w:color="000000"/>
            </w:tcBorders>
          </w:tcPr>
          <w:p w:rsidR="0040257D" w:rsidRDefault="0040257D" w:rsidP="00150AD9">
            <w:pPr>
              <w:ind w:left="175"/>
              <w:jc w:val="center"/>
              <w:rPr>
                <w:rFonts w:ascii="Times New Roman" w:hAnsi="Times New Roman" w:cs="Times New Roman"/>
                <w:color w:val="000000"/>
                <w:sz w:val="28"/>
              </w:rPr>
            </w:pPr>
          </w:p>
          <w:p w:rsidR="00150AD9" w:rsidRPr="00150AD9" w:rsidRDefault="0040257D" w:rsidP="00150AD9">
            <w:pPr>
              <w:ind w:left="175"/>
              <w:jc w:val="center"/>
              <w:rPr>
                <w:rFonts w:ascii="Times New Roman" w:hAnsi="Times New Roman" w:cs="Times New Roman"/>
                <w:color w:val="000000"/>
                <w:sz w:val="28"/>
              </w:rPr>
            </w:pPr>
            <w:r w:rsidRPr="0040257D">
              <w:rPr>
                <w:rFonts w:ascii="Times New Roman" w:hAnsi="Times New Roman" w:cs="Times New Roman"/>
                <w:color w:val="000000"/>
                <w:sz w:val="28"/>
              </w:rPr>
              <w:t>8:00-13:35</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p>
        </w:tc>
      </w:tr>
      <w:tr w:rsidR="00150AD9" w:rsidRPr="00150AD9" w:rsidTr="00150AD9">
        <w:trPr>
          <w:trHeight w:val="989"/>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5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38"/>
              <w:ind w:left="178"/>
              <w:jc w:val="center"/>
              <w:rPr>
                <w:rFonts w:ascii="Times New Roman" w:hAnsi="Times New Roman" w:cs="Times New Roman"/>
                <w:color w:val="000000"/>
                <w:sz w:val="28"/>
              </w:rPr>
            </w:pPr>
          </w:p>
          <w:p w:rsidR="00150AD9" w:rsidRPr="00150AD9" w:rsidRDefault="0040257D" w:rsidP="00150AD9">
            <w:pPr>
              <w:ind w:left="178"/>
              <w:jc w:val="center"/>
              <w:rPr>
                <w:rFonts w:ascii="Times New Roman" w:hAnsi="Times New Roman" w:cs="Times New Roman"/>
                <w:color w:val="000000"/>
                <w:sz w:val="28"/>
              </w:rPr>
            </w:pPr>
            <w:r>
              <w:rPr>
                <w:rFonts w:ascii="Times New Roman" w:hAnsi="Times New Roman" w:cs="Times New Roman"/>
                <w:color w:val="000000"/>
                <w:sz w:val="28"/>
              </w:rPr>
              <w:t>06.06.2019</w:t>
            </w:r>
          </w:p>
        </w:tc>
        <w:tc>
          <w:tcPr>
            <w:tcW w:w="2201" w:type="dxa"/>
            <w:tcBorders>
              <w:top w:val="single" w:sz="4" w:space="0" w:color="000000"/>
              <w:left w:val="single" w:sz="4" w:space="0" w:color="000000"/>
              <w:bottom w:val="single" w:sz="4" w:space="0" w:color="000000"/>
              <w:right w:val="single" w:sz="4" w:space="0" w:color="000000"/>
            </w:tcBorders>
          </w:tcPr>
          <w:p w:rsidR="0040257D" w:rsidRDefault="0040257D" w:rsidP="00150AD9">
            <w:pPr>
              <w:ind w:left="175"/>
              <w:jc w:val="center"/>
              <w:rPr>
                <w:rFonts w:ascii="Times New Roman" w:hAnsi="Times New Roman" w:cs="Times New Roman"/>
                <w:color w:val="000000"/>
                <w:sz w:val="28"/>
              </w:rPr>
            </w:pPr>
          </w:p>
          <w:p w:rsidR="00150AD9" w:rsidRPr="00150AD9" w:rsidRDefault="0040257D" w:rsidP="00150AD9">
            <w:pPr>
              <w:ind w:left="175"/>
              <w:jc w:val="center"/>
              <w:rPr>
                <w:rFonts w:ascii="Times New Roman" w:hAnsi="Times New Roman" w:cs="Times New Roman"/>
                <w:color w:val="000000"/>
                <w:sz w:val="28"/>
              </w:rPr>
            </w:pPr>
            <w:r w:rsidRPr="0040257D">
              <w:rPr>
                <w:rFonts w:ascii="Times New Roman" w:hAnsi="Times New Roman" w:cs="Times New Roman"/>
                <w:color w:val="000000"/>
                <w:sz w:val="28"/>
              </w:rPr>
              <w:t>8:00-13:35</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41"/>
              <w:ind w:left="178"/>
              <w:jc w:val="center"/>
              <w:rPr>
                <w:rFonts w:ascii="Times New Roman" w:hAnsi="Times New Roman" w:cs="Times New Roman"/>
                <w:color w:val="000000"/>
                <w:sz w:val="28"/>
              </w:rPr>
            </w:pPr>
          </w:p>
          <w:p w:rsidR="00150AD9" w:rsidRPr="00150AD9" w:rsidRDefault="0040257D" w:rsidP="00150AD9">
            <w:pPr>
              <w:ind w:left="178"/>
              <w:jc w:val="center"/>
              <w:rPr>
                <w:rFonts w:ascii="Times New Roman" w:hAnsi="Times New Roman" w:cs="Times New Roman"/>
                <w:color w:val="000000"/>
                <w:sz w:val="28"/>
              </w:rPr>
            </w:pPr>
            <w:r>
              <w:rPr>
                <w:rFonts w:ascii="Times New Roman" w:hAnsi="Times New Roman" w:cs="Times New Roman"/>
                <w:color w:val="000000"/>
                <w:sz w:val="28"/>
              </w:rPr>
              <w:t>07.06.2019</w:t>
            </w:r>
          </w:p>
        </w:tc>
        <w:tc>
          <w:tcPr>
            <w:tcW w:w="2201" w:type="dxa"/>
            <w:tcBorders>
              <w:top w:val="single" w:sz="4" w:space="0" w:color="000000"/>
              <w:left w:val="single" w:sz="4" w:space="0" w:color="000000"/>
              <w:bottom w:val="single" w:sz="4" w:space="0" w:color="000000"/>
              <w:right w:val="single" w:sz="4" w:space="0" w:color="000000"/>
            </w:tcBorders>
          </w:tcPr>
          <w:p w:rsidR="0040257D" w:rsidRDefault="0040257D" w:rsidP="00150AD9">
            <w:pPr>
              <w:ind w:left="175"/>
              <w:jc w:val="center"/>
              <w:rPr>
                <w:rFonts w:ascii="Times New Roman" w:hAnsi="Times New Roman" w:cs="Times New Roman"/>
                <w:color w:val="000000"/>
                <w:sz w:val="28"/>
              </w:rPr>
            </w:pPr>
          </w:p>
          <w:p w:rsidR="00150AD9" w:rsidRPr="00150AD9" w:rsidRDefault="0040257D" w:rsidP="00150AD9">
            <w:pPr>
              <w:ind w:left="175"/>
              <w:jc w:val="center"/>
              <w:rPr>
                <w:rFonts w:ascii="Times New Roman" w:hAnsi="Times New Roman" w:cs="Times New Roman"/>
                <w:color w:val="000000"/>
                <w:sz w:val="28"/>
              </w:rPr>
            </w:pPr>
            <w:r w:rsidRPr="0040257D">
              <w:rPr>
                <w:rFonts w:ascii="Times New Roman" w:hAnsi="Times New Roman" w:cs="Times New Roman"/>
                <w:color w:val="000000"/>
                <w:sz w:val="28"/>
              </w:rPr>
              <w:t>8:00-13:35</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p>
        </w:tc>
      </w:tr>
    </w:tbl>
    <w:p w:rsidR="00150AD9" w:rsidRPr="00150AD9" w:rsidRDefault="00150AD9" w:rsidP="00150AD9">
      <w:pPr>
        <w:spacing w:after="0"/>
        <w:ind w:left="284"/>
        <w:rPr>
          <w:rFonts w:ascii="Times New Roman" w:eastAsia="Times New Roman" w:hAnsi="Times New Roman" w:cs="Times New Roman"/>
          <w:color w:val="000000"/>
          <w:sz w:val="28"/>
          <w:lang w:eastAsia="ru-RU"/>
        </w:rPr>
      </w:pPr>
    </w:p>
    <w:p w:rsidR="00150AD9" w:rsidRDefault="00150AD9"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Pr="00150AD9" w:rsidRDefault="003F4632" w:rsidP="00150AD9">
      <w:pPr>
        <w:spacing w:after="0"/>
        <w:ind w:right="90"/>
        <w:jc w:val="center"/>
        <w:rPr>
          <w:rFonts w:ascii="Times New Roman" w:eastAsia="Times New Roman" w:hAnsi="Times New Roman" w:cs="Times New Roman"/>
          <w:color w:val="000000"/>
          <w:sz w:val="28"/>
          <w:lang w:eastAsia="ru-RU"/>
        </w:rPr>
      </w:pPr>
    </w:p>
    <w:p w:rsidR="005D4DC7" w:rsidRPr="005D4DC7" w:rsidRDefault="005D4DC7" w:rsidP="005D4DC7">
      <w:pPr>
        <w:keepNext/>
        <w:keepLines/>
        <w:spacing w:after="3"/>
        <w:jc w:val="center"/>
        <w:outlineLvl w:val="2"/>
        <w:rPr>
          <w:rFonts w:ascii="Times New Roman" w:eastAsia="Times New Roman" w:hAnsi="Times New Roman" w:cs="Times New Roman"/>
          <w:b/>
          <w:color w:val="000000"/>
          <w:sz w:val="24"/>
          <w:lang w:eastAsia="ru-RU"/>
        </w:rPr>
      </w:pPr>
      <w:r w:rsidRPr="005D4DC7">
        <w:rPr>
          <w:rFonts w:ascii="Times New Roman" w:eastAsia="Times New Roman" w:hAnsi="Times New Roman" w:cs="Times New Roman"/>
          <w:b/>
          <w:color w:val="000000"/>
          <w:sz w:val="24"/>
          <w:lang w:eastAsia="ru-RU"/>
        </w:rPr>
        <w:lastRenderedPageBreak/>
        <w:t>ЛИСТ ЛАБОРАТОРНЫХ ИССЛЕДОВАНИЙ</w:t>
      </w:r>
    </w:p>
    <w:p w:rsidR="005D4DC7" w:rsidRPr="005D4DC7" w:rsidRDefault="005D4DC7" w:rsidP="005D4DC7">
      <w:pPr>
        <w:spacing w:after="0"/>
        <w:ind w:left="4537"/>
        <w:rPr>
          <w:rFonts w:ascii="Times New Roman" w:eastAsia="Times New Roman" w:hAnsi="Times New Roman" w:cs="Times New Roman"/>
          <w:color w:val="000000"/>
          <w:sz w:val="28"/>
          <w:lang w:eastAsia="ru-RU"/>
        </w:rPr>
      </w:pPr>
    </w:p>
    <w:tbl>
      <w:tblPr>
        <w:tblStyle w:val="TableGrid1"/>
        <w:tblW w:w="10205" w:type="dxa"/>
        <w:tblInd w:w="-566" w:type="dxa"/>
        <w:tblCellMar>
          <w:left w:w="106" w:type="dxa"/>
          <w:right w:w="110" w:type="dxa"/>
        </w:tblCellMar>
        <w:tblLook w:val="04A0" w:firstRow="1" w:lastRow="0" w:firstColumn="1" w:lastColumn="0" w:noHBand="0" w:noVBand="1"/>
      </w:tblPr>
      <w:tblGrid>
        <w:gridCol w:w="3400"/>
        <w:gridCol w:w="994"/>
        <w:gridCol w:w="991"/>
        <w:gridCol w:w="994"/>
        <w:gridCol w:w="991"/>
        <w:gridCol w:w="994"/>
        <w:gridCol w:w="991"/>
        <w:gridCol w:w="850"/>
      </w:tblGrid>
      <w:tr w:rsidR="005D4DC7" w:rsidRPr="005D4DC7" w:rsidTr="008331B1">
        <w:trPr>
          <w:trHeight w:val="650"/>
        </w:trPr>
        <w:tc>
          <w:tcPr>
            <w:tcW w:w="3401" w:type="dxa"/>
            <w:vMerge w:val="restart"/>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Исследования. </w:t>
            </w:r>
          </w:p>
        </w:tc>
        <w:tc>
          <w:tcPr>
            <w:tcW w:w="4963" w:type="dxa"/>
            <w:gridSpan w:val="5"/>
            <w:tcBorders>
              <w:top w:val="single" w:sz="4" w:space="0" w:color="000000"/>
              <w:left w:val="single" w:sz="4" w:space="0" w:color="000000"/>
              <w:bottom w:val="single" w:sz="4" w:space="0" w:color="000000"/>
              <w:right w:val="nil"/>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4"/>
              </w:rPr>
              <w:t xml:space="preserve">Количество исследований по дням практики. </w:t>
            </w:r>
          </w:p>
        </w:tc>
        <w:tc>
          <w:tcPr>
            <w:tcW w:w="991" w:type="dxa"/>
            <w:tcBorders>
              <w:top w:val="single" w:sz="4" w:space="0" w:color="000000"/>
              <w:left w:val="nil"/>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vAlign w:val="bottom"/>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4"/>
              </w:rPr>
              <w:t xml:space="preserve">итого </w:t>
            </w:r>
          </w:p>
        </w:tc>
      </w:tr>
      <w:tr w:rsidR="005D4DC7" w:rsidRPr="005D4DC7" w:rsidTr="008331B1">
        <w:trPr>
          <w:trHeight w:val="336"/>
        </w:trPr>
        <w:tc>
          <w:tcPr>
            <w:tcW w:w="0" w:type="auto"/>
            <w:vMerge/>
            <w:tcBorders>
              <w:top w:val="nil"/>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1"/>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right="1"/>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righ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0"/>
              </w:rPr>
              <w:t xml:space="preserve">6 </w:t>
            </w:r>
          </w:p>
        </w:tc>
        <w:tc>
          <w:tcPr>
            <w:tcW w:w="850" w:type="dxa"/>
            <w:tcBorders>
              <w:top w:val="single" w:sz="6" w:space="0" w:color="000000"/>
              <w:left w:val="single" w:sz="4" w:space="0" w:color="000000"/>
              <w:bottom w:val="single" w:sz="6"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r>
      <w:tr w:rsidR="005D4DC7" w:rsidRPr="005D4DC7" w:rsidTr="008331B1">
        <w:trPr>
          <w:trHeight w:val="583"/>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B511E5" w:rsidP="005D4DC7">
            <w:pPr>
              <w:rPr>
                <w:rFonts w:ascii="Times New Roman" w:hAnsi="Times New Roman" w:cs="Times New Roman"/>
                <w:color w:val="000000"/>
                <w:sz w:val="28"/>
              </w:rPr>
            </w:pPr>
            <w:r>
              <w:rPr>
                <w:rFonts w:ascii="Times New Roman" w:hAnsi="Times New Roman" w:cs="Times New Roman"/>
                <w:color w:val="000000"/>
                <w:sz w:val="24"/>
              </w:rPr>
              <w:t>И</w:t>
            </w:r>
            <w:r w:rsidR="005D4DC7" w:rsidRPr="005D4DC7">
              <w:rPr>
                <w:rFonts w:ascii="Times New Roman" w:hAnsi="Times New Roman" w:cs="Times New Roman"/>
                <w:color w:val="000000"/>
                <w:sz w:val="24"/>
              </w:rPr>
              <w:t>зучение нормативных документов</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2"/>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0"/>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7"/>
              <w:jc w:val="cente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2</w:t>
            </w:r>
          </w:p>
        </w:tc>
      </w:tr>
      <w:tr w:rsidR="005D4DC7" w:rsidRPr="005D4DC7" w:rsidTr="008331B1">
        <w:trPr>
          <w:trHeight w:val="583"/>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B511E5" w:rsidP="005D4DC7">
            <w:pPr>
              <w:rPr>
                <w:rFonts w:ascii="Times New Roman" w:hAnsi="Times New Roman" w:cs="Times New Roman"/>
                <w:color w:val="000000"/>
                <w:sz w:val="28"/>
              </w:rPr>
            </w:pPr>
            <w:r>
              <w:rPr>
                <w:rFonts w:ascii="Times New Roman" w:hAnsi="Times New Roman" w:cs="Times New Roman"/>
                <w:color w:val="000000"/>
                <w:sz w:val="24"/>
              </w:rPr>
              <w:t>П</w:t>
            </w:r>
            <w:r w:rsidR="005D4DC7" w:rsidRPr="005D4DC7">
              <w:rPr>
                <w:rFonts w:ascii="Times New Roman" w:hAnsi="Times New Roman" w:cs="Times New Roman"/>
                <w:color w:val="000000"/>
                <w:sz w:val="24"/>
              </w:rPr>
              <w:t>рием, маркировка, регистрация биоматериала.</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2"/>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47"/>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4</w:t>
            </w:r>
          </w:p>
        </w:tc>
      </w:tr>
      <w:tr w:rsidR="005D4DC7" w:rsidRPr="005D4DC7" w:rsidTr="008331B1">
        <w:trPr>
          <w:trHeight w:val="338"/>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Организация рабочего места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2"/>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47"/>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5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1</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6</w:t>
            </w:r>
          </w:p>
        </w:tc>
      </w:tr>
      <w:tr w:rsidR="005D4DC7" w:rsidRPr="005D4DC7" w:rsidTr="005D4DC7">
        <w:trPr>
          <w:trHeight w:val="552"/>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D508E2">
            <w:pPr>
              <w:rPr>
                <w:rFonts w:ascii="Times New Roman" w:hAnsi="Times New Roman" w:cs="Times New Roman"/>
                <w:color w:val="000000"/>
                <w:sz w:val="28"/>
              </w:rPr>
            </w:pPr>
            <w:r w:rsidRPr="005D4DC7">
              <w:rPr>
                <w:rFonts w:ascii="Times New Roman" w:hAnsi="Times New Roman" w:cs="Times New Roman"/>
                <w:color w:val="000000"/>
                <w:sz w:val="24"/>
              </w:rPr>
              <w:t xml:space="preserve">Приготовление простых питательных сред.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3"/>
              <w:jc w:val="center"/>
              <w:rPr>
                <w:rFonts w:ascii="Times New Roman" w:hAnsi="Times New Roman" w:cs="Times New Roman"/>
                <w:color w:val="000000"/>
                <w:sz w:val="28"/>
              </w:rPr>
            </w:pPr>
            <w:r>
              <w:rPr>
                <w:rFonts w:ascii="Times New Roman" w:hAnsi="Times New Roman" w:cs="Times New Roman"/>
                <w:color w:val="000000"/>
                <w:sz w:val="28"/>
              </w:rPr>
              <w:t>2</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3</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6</w:t>
            </w:r>
          </w:p>
        </w:tc>
      </w:tr>
      <w:tr w:rsidR="005D4DC7" w:rsidRPr="005D4DC7" w:rsidTr="005D4DC7">
        <w:trPr>
          <w:trHeight w:val="546"/>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jc w:val="both"/>
              <w:rPr>
                <w:rFonts w:ascii="Times New Roman" w:hAnsi="Times New Roman" w:cs="Times New Roman"/>
                <w:color w:val="000000"/>
                <w:sz w:val="28"/>
              </w:rPr>
            </w:pPr>
            <w:r w:rsidRPr="005D4DC7">
              <w:rPr>
                <w:rFonts w:ascii="Times New Roman" w:hAnsi="Times New Roman" w:cs="Times New Roman"/>
                <w:color w:val="000000"/>
                <w:sz w:val="24"/>
              </w:rPr>
              <w:t xml:space="preserve">Приготовление сложных питательных </w:t>
            </w:r>
            <w:r w:rsidR="00B511E5" w:rsidRPr="005D4DC7">
              <w:rPr>
                <w:rFonts w:ascii="Times New Roman" w:hAnsi="Times New Roman" w:cs="Times New Roman"/>
                <w:color w:val="000000"/>
                <w:sz w:val="24"/>
              </w:rPr>
              <w:t xml:space="preserve">сред.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3"/>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3</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4</w:t>
            </w:r>
          </w:p>
        </w:tc>
      </w:tr>
      <w:tr w:rsidR="005D4DC7" w:rsidRPr="005D4DC7" w:rsidTr="00B511E5">
        <w:trPr>
          <w:trHeight w:val="399"/>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Посев на питательные среды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3"/>
              <w:jc w:val="center"/>
              <w:rPr>
                <w:rFonts w:ascii="Times New Roman" w:hAnsi="Times New Roman" w:cs="Times New Roman"/>
                <w:color w:val="000000"/>
                <w:sz w:val="28"/>
              </w:rPr>
            </w:pPr>
            <w:r>
              <w:rPr>
                <w:rFonts w:ascii="Times New Roman" w:hAnsi="Times New Roman" w:cs="Times New Roman"/>
                <w:color w:val="000000"/>
                <w:sz w:val="28"/>
              </w:rPr>
              <w:t>2</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4</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2</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8</w:t>
            </w:r>
          </w:p>
        </w:tc>
      </w:tr>
      <w:tr w:rsidR="005D4DC7" w:rsidRPr="005D4DC7" w:rsidTr="005D4DC7">
        <w:trPr>
          <w:trHeight w:val="551"/>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Изучение культуральных свойств.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3"/>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4</w:t>
            </w:r>
          </w:p>
        </w:tc>
      </w:tr>
      <w:tr w:rsidR="005D4DC7" w:rsidRPr="005D4DC7" w:rsidTr="005D4DC7">
        <w:trPr>
          <w:trHeight w:val="551"/>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Изучение морфологических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3"/>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4</w:t>
            </w:r>
          </w:p>
        </w:tc>
      </w:tr>
      <w:tr w:rsidR="005D4DC7" w:rsidRPr="005D4DC7" w:rsidTr="005D4DC7">
        <w:trPr>
          <w:trHeight w:val="545"/>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Определение подвижности микро</w:t>
            </w:r>
            <w:r>
              <w:rPr>
                <w:rFonts w:ascii="Times New Roman" w:hAnsi="Times New Roman" w:cs="Times New Roman"/>
                <w:color w:val="000000"/>
                <w:sz w:val="24"/>
              </w:rPr>
              <w:t>о</w:t>
            </w:r>
            <w:r w:rsidRPr="005D4DC7">
              <w:rPr>
                <w:rFonts w:ascii="Times New Roman" w:hAnsi="Times New Roman" w:cs="Times New Roman"/>
                <w:color w:val="000000"/>
                <w:sz w:val="24"/>
              </w:rPr>
              <w:t xml:space="preserve">рганизмов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3</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4</w:t>
            </w:r>
          </w:p>
        </w:tc>
      </w:tr>
      <w:tr w:rsidR="005D4DC7" w:rsidRPr="005D4DC7" w:rsidTr="00B511E5">
        <w:trPr>
          <w:trHeight w:val="255"/>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Определение спор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0"/>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2</w:t>
            </w:r>
          </w:p>
        </w:tc>
      </w:tr>
      <w:tr w:rsidR="005D4DC7" w:rsidRPr="005D4DC7" w:rsidTr="008331B1">
        <w:trPr>
          <w:trHeight w:val="581"/>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Изучение биохимических свойс</w:t>
            </w:r>
            <w:r w:rsidR="00B511E5">
              <w:rPr>
                <w:rFonts w:ascii="Times New Roman" w:hAnsi="Times New Roman" w:cs="Times New Roman"/>
                <w:color w:val="000000"/>
                <w:sz w:val="24"/>
              </w:rPr>
              <w:t>тв (</w:t>
            </w:r>
            <w:r w:rsidRPr="005D4DC7">
              <w:rPr>
                <w:rFonts w:ascii="Times New Roman" w:hAnsi="Times New Roman" w:cs="Times New Roman"/>
                <w:color w:val="000000"/>
                <w:sz w:val="24"/>
              </w:rPr>
              <w:t>сахаролитических)</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2</w:t>
            </w:r>
          </w:p>
        </w:tc>
      </w:tr>
      <w:tr w:rsidR="005D4DC7" w:rsidRPr="005D4DC7" w:rsidTr="00B511E5">
        <w:trPr>
          <w:trHeight w:val="608"/>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 Изучение биохимических свойств(протеолитических)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3</w:t>
            </w:r>
          </w:p>
        </w:tc>
      </w:tr>
      <w:tr w:rsidR="005D4DC7" w:rsidRPr="005D4DC7" w:rsidTr="00B511E5">
        <w:trPr>
          <w:trHeight w:val="560"/>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Утилизация отработанного материала.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3"/>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75"/>
              <w:jc w:val="center"/>
              <w:rPr>
                <w:rFonts w:ascii="Times New Roman" w:hAnsi="Times New Roman" w:cs="Times New Roman"/>
                <w:color w:val="000000"/>
                <w:sz w:val="28"/>
              </w:rPr>
            </w:pPr>
            <w:r>
              <w:rPr>
                <w:rFonts w:ascii="Times New Roman" w:hAnsi="Times New Roman" w:cs="Times New Roman"/>
                <w:color w:val="000000"/>
                <w:sz w:val="28"/>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1</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40257D" w:rsidP="005D4DC7">
            <w:pPr>
              <w:ind w:left="2"/>
              <w:rPr>
                <w:rFonts w:ascii="Times New Roman" w:hAnsi="Times New Roman" w:cs="Times New Roman"/>
                <w:color w:val="000000"/>
                <w:sz w:val="28"/>
              </w:rPr>
            </w:pPr>
            <w:r>
              <w:rPr>
                <w:rFonts w:ascii="Times New Roman" w:hAnsi="Times New Roman" w:cs="Times New Roman"/>
                <w:color w:val="000000"/>
                <w:sz w:val="28"/>
              </w:rPr>
              <w:t>6</w:t>
            </w:r>
          </w:p>
        </w:tc>
      </w:tr>
    </w:tbl>
    <w:p w:rsidR="005D4DC7" w:rsidRPr="005D4DC7" w:rsidRDefault="005D4DC7" w:rsidP="005D4DC7">
      <w:pPr>
        <w:spacing w:after="0"/>
        <w:ind w:right="86"/>
        <w:jc w:val="right"/>
        <w:rPr>
          <w:rFonts w:ascii="Times New Roman" w:eastAsia="Times New Roman" w:hAnsi="Times New Roman" w:cs="Times New Roman"/>
          <w:color w:val="000000"/>
          <w:sz w:val="28"/>
          <w:lang w:eastAsia="ru-RU"/>
        </w:rPr>
      </w:pPr>
    </w:p>
    <w:p w:rsidR="005D4DC7" w:rsidRPr="005D4DC7" w:rsidRDefault="005D4DC7" w:rsidP="005D4DC7">
      <w:pPr>
        <w:spacing w:after="0"/>
        <w:ind w:right="86"/>
        <w:jc w:val="right"/>
        <w:rPr>
          <w:rFonts w:ascii="Times New Roman" w:eastAsia="Times New Roman" w:hAnsi="Times New Roman" w:cs="Times New Roman"/>
          <w:color w:val="000000"/>
          <w:sz w:val="28"/>
          <w:lang w:eastAsia="ru-RU"/>
        </w:rPr>
      </w:pPr>
    </w:p>
    <w:p w:rsidR="005D4DC7" w:rsidRPr="005D4DC7" w:rsidRDefault="005D4DC7" w:rsidP="005D4DC7">
      <w:pPr>
        <w:spacing w:after="0"/>
        <w:ind w:left="4537"/>
        <w:rPr>
          <w:rFonts w:ascii="Times New Roman" w:eastAsia="Times New Roman" w:hAnsi="Times New Roman" w:cs="Times New Roman"/>
          <w:color w:val="000000"/>
          <w:sz w:val="28"/>
          <w:lang w:eastAsia="ru-RU"/>
        </w:rPr>
      </w:pPr>
    </w:p>
    <w:p w:rsidR="00150AD9" w:rsidRPr="00150AD9" w:rsidRDefault="00150AD9" w:rsidP="00150AD9">
      <w:pPr>
        <w:spacing w:after="134"/>
        <w:ind w:left="198"/>
        <w:jc w:val="center"/>
        <w:rPr>
          <w:rFonts w:ascii="Times New Roman" w:eastAsia="Times New Roman" w:hAnsi="Times New Roman" w:cs="Times New Roman"/>
          <w:color w:val="000000"/>
          <w:sz w:val="28"/>
          <w:lang w:eastAsia="ru-RU"/>
        </w:rPr>
      </w:pPr>
    </w:p>
    <w:p w:rsidR="00150AD9" w:rsidRPr="00150AD9" w:rsidRDefault="00150AD9" w:rsidP="00150AD9">
      <w:pPr>
        <w:spacing w:after="22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220"/>
        <w:ind w:right="75"/>
        <w:jc w:val="center"/>
        <w:rPr>
          <w:rFonts w:ascii="Times New Roman" w:eastAsia="Times New Roman" w:hAnsi="Times New Roman" w:cs="Times New Roman"/>
          <w:color w:val="000000"/>
          <w:sz w:val="28"/>
          <w:lang w:eastAsia="ru-RU"/>
        </w:rPr>
      </w:pPr>
    </w:p>
    <w:p w:rsidR="003F4632" w:rsidRDefault="003F4632" w:rsidP="00150AD9">
      <w:pPr>
        <w:spacing w:after="218"/>
        <w:ind w:right="642"/>
        <w:jc w:val="center"/>
        <w:rPr>
          <w:rFonts w:ascii="Times New Roman" w:eastAsia="Times New Roman" w:hAnsi="Times New Roman" w:cs="Times New Roman"/>
          <w:b/>
          <w:color w:val="000000"/>
          <w:sz w:val="28"/>
          <w:lang w:eastAsia="ru-RU"/>
        </w:rPr>
      </w:pPr>
    </w:p>
    <w:p w:rsidR="003F4632" w:rsidRDefault="003F4632" w:rsidP="00150AD9">
      <w:pPr>
        <w:spacing w:after="218"/>
        <w:ind w:right="642"/>
        <w:jc w:val="center"/>
        <w:rPr>
          <w:rFonts w:ascii="Times New Roman" w:eastAsia="Times New Roman" w:hAnsi="Times New Roman" w:cs="Times New Roman"/>
          <w:b/>
          <w:color w:val="000000"/>
          <w:sz w:val="28"/>
          <w:lang w:eastAsia="ru-RU"/>
        </w:rPr>
      </w:pPr>
    </w:p>
    <w:p w:rsidR="003F4632" w:rsidRDefault="003F4632" w:rsidP="00150AD9">
      <w:pPr>
        <w:spacing w:after="218"/>
        <w:ind w:right="642"/>
        <w:jc w:val="center"/>
        <w:rPr>
          <w:rFonts w:ascii="Times New Roman" w:eastAsia="Times New Roman" w:hAnsi="Times New Roman" w:cs="Times New Roman"/>
          <w:b/>
          <w:color w:val="000000"/>
          <w:sz w:val="28"/>
          <w:lang w:eastAsia="ru-RU"/>
        </w:rPr>
      </w:pPr>
    </w:p>
    <w:p w:rsidR="00150AD9" w:rsidRPr="00150AD9" w:rsidRDefault="00150AD9" w:rsidP="00150AD9">
      <w:pPr>
        <w:spacing w:after="218"/>
        <w:ind w:right="642"/>
        <w:jc w:val="center"/>
        <w:rPr>
          <w:rFonts w:ascii="Times New Roman" w:eastAsia="Times New Roman" w:hAnsi="Times New Roman" w:cs="Times New Roman"/>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p>
    <w:p w:rsidR="00150AD9" w:rsidRPr="00150AD9" w:rsidRDefault="00150AD9" w:rsidP="00150AD9">
      <w:pPr>
        <w:spacing w:after="0"/>
        <w:ind w:left="1"/>
        <w:rPr>
          <w:rFonts w:ascii="Times New Roman" w:eastAsia="Times New Roman" w:hAnsi="Times New Roman" w:cs="Times New Roman"/>
          <w:color w:val="000000"/>
          <w:sz w:val="28"/>
          <w:lang w:eastAsia="ru-RU"/>
        </w:rPr>
      </w:pPr>
    </w:p>
    <w:p w:rsidR="00150AD9" w:rsidRPr="00150AD9" w:rsidRDefault="00150AD9" w:rsidP="00150AD9">
      <w:pPr>
        <w:spacing w:after="56"/>
        <w:ind w:left="1"/>
        <w:rPr>
          <w:rFonts w:ascii="Times New Roman" w:eastAsia="Times New Roman" w:hAnsi="Times New Roman" w:cs="Times New Roman"/>
          <w:color w:val="000000"/>
          <w:sz w:val="28"/>
          <w:lang w:eastAsia="ru-RU"/>
        </w:rPr>
      </w:pPr>
    </w:p>
    <w:p w:rsidR="00150AD9" w:rsidRPr="00150AD9" w:rsidRDefault="00150AD9" w:rsidP="00150AD9">
      <w:pPr>
        <w:spacing w:after="1"/>
        <w:ind w:left="10" w:right="3303" w:hanging="10"/>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lastRenderedPageBreak/>
        <w:t xml:space="preserve">     Содержаниепрактики</w:t>
      </w:r>
    </w:p>
    <w:tbl>
      <w:tblPr>
        <w:tblStyle w:val="TableGrid"/>
        <w:tblW w:w="9288" w:type="dxa"/>
        <w:tblInd w:w="0" w:type="dxa"/>
        <w:tblCellMar>
          <w:right w:w="19" w:type="dxa"/>
        </w:tblCellMar>
        <w:tblLook w:val="04A0" w:firstRow="1" w:lastRow="0" w:firstColumn="1" w:lastColumn="0" w:noHBand="0" w:noVBand="1"/>
      </w:tblPr>
      <w:tblGrid>
        <w:gridCol w:w="494"/>
        <w:gridCol w:w="3908"/>
        <w:gridCol w:w="2656"/>
        <w:gridCol w:w="2321"/>
      </w:tblGrid>
      <w:tr w:rsidR="00150AD9" w:rsidRPr="00150AD9" w:rsidTr="003F4632">
        <w:trPr>
          <w:trHeight w:val="1046"/>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82"/>
              <w:rPr>
                <w:rFonts w:ascii="Times New Roman" w:hAnsi="Times New Roman" w:cs="Times New Roman"/>
                <w:color w:val="000000"/>
                <w:sz w:val="28"/>
              </w:rPr>
            </w:pPr>
            <w:r w:rsidRPr="00150AD9">
              <w:rPr>
                <w:rFonts w:ascii="Times New Roman" w:hAnsi="Times New Roman" w:cs="Times New Roman"/>
                <w:color w:val="000000"/>
                <w:sz w:val="24"/>
              </w:rPr>
              <w:t xml:space="preserve">№ </w:t>
            </w:r>
          </w:p>
          <w:p w:rsidR="00150AD9" w:rsidRPr="00150AD9" w:rsidRDefault="00150AD9" w:rsidP="003F4632">
            <w:pPr>
              <w:ind w:left="108"/>
              <w:jc w:val="both"/>
              <w:rPr>
                <w:rFonts w:ascii="Times New Roman" w:hAnsi="Times New Roman" w:cs="Times New Roman"/>
                <w:color w:val="000000"/>
                <w:sz w:val="28"/>
              </w:rPr>
            </w:pPr>
            <w:r w:rsidRPr="00150AD9">
              <w:rPr>
                <w:rFonts w:ascii="Times New Roman" w:hAnsi="Times New Roman" w:cs="Times New Roman"/>
                <w:color w:val="000000"/>
                <w:sz w:val="24"/>
              </w:rPr>
              <w:t xml:space="preserve">дни </w:t>
            </w:r>
          </w:p>
        </w:tc>
        <w:tc>
          <w:tcPr>
            <w:tcW w:w="3202"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Виды деятельности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Практический опыт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Умения </w:t>
            </w:r>
          </w:p>
        </w:tc>
      </w:tr>
      <w:tr w:rsidR="00150AD9" w:rsidRPr="00150AD9" w:rsidTr="003F4632">
        <w:trPr>
          <w:trHeight w:val="485"/>
        </w:trPr>
        <w:tc>
          <w:tcPr>
            <w:tcW w:w="595" w:type="dxa"/>
            <w:tcBorders>
              <w:top w:val="single" w:sz="4" w:space="0" w:color="000000"/>
              <w:left w:val="single" w:sz="4" w:space="0" w:color="000000"/>
              <w:bottom w:val="single" w:sz="4" w:space="0" w:color="000000"/>
              <w:right w:val="nil"/>
            </w:tcBorders>
          </w:tcPr>
          <w:p w:rsidR="00150AD9" w:rsidRPr="00150AD9" w:rsidRDefault="00150AD9" w:rsidP="003F4632">
            <w:pPr>
              <w:rPr>
                <w:rFonts w:ascii="Times New Roman" w:hAnsi="Times New Roman" w:cs="Times New Roman"/>
                <w:color w:val="000000"/>
                <w:sz w:val="28"/>
              </w:rPr>
            </w:pPr>
          </w:p>
        </w:tc>
        <w:tc>
          <w:tcPr>
            <w:tcW w:w="6499" w:type="dxa"/>
            <w:gridSpan w:val="2"/>
            <w:tcBorders>
              <w:top w:val="single" w:sz="4" w:space="0" w:color="000000"/>
              <w:left w:val="nil"/>
              <w:bottom w:val="single" w:sz="4" w:space="0" w:color="000000"/>
              <w:right w:val="nil"/>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b/>
                <w:color w:val="000000"/>
                <w:sz w:val="24"/>
              </w:rPr>
              <w:t>Раздел Общая микробиология</w:t>
            </w:r>
          </w:p>
        </w:tc>
        <w:tc>
          <w:tcPr>
            <w:tcW w:w="2194" w:type="dxa"/>
            <w:tcBorders>
              <w:top w:val="single" w:sz="4" w:space="0" w:color="000000"/>
              <w:left w:val="nil"/>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p>
        </w:tc>
      </w:tr>
      <w:tr w:rsidR="00150AD9" w:rsidRPr="00150AD9" w:rsidTr="003F4632">
        <w:trPr>
          <w:trHeight w:val="4239"/>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1. </w:t>
            </w:r>
          </w:p>
        </w:tc>
        <w:tc>
          <w:tcPr>
            <w:tcW w:w="3202"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numPr>
                <w:ilvl w:val="0"/>
                <w:numId w:val="10"/>
              </w:num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Правила техники безопасности.      </w:t>
            </w:r>
          </w:p>
          <w:p w:rsidR="00150AD9" w:rsidRPr="00150AD9" w:rsidRDefault="00150AD9" w:rsidP="003F4632">
            <w:pPr>
              <w:numPr>
                <w:ilvl w:val="0"/>
                <w:numId w:val="10"/>
              </w:num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Приготовление питательных </w:t>
            </w:r>
            <w:r w:rsidR="003F4632" w:rsidRPr="00150AD9">
              <w:rPr>
                <w:rFonts w:ascii="Times New Roman" w:hAnsi="Times New Roman" w:cs="Times New Roman"/>
                <w:color w:val="000000"/>
                <w:sz w:val="24"/>
              </w:rPr>
              <w:t>сред для</w:t>
            </w:r>
            <w:r w:rsidRPr="00150AD9">
              <w:rPr>
                <w:rFonts w:ascii="Times New Roman" w:hAnsi="Times New Roman" w:cs="Times New Roman"/>
                <w:color w:val="000000"/>
                <w:sz w:val="24"/>
              </w:rPr>
              <w:t xml:space="preserve"> выделение чистой культуры.  </w:t>
            </w:r>
          </w:p>
          <w:p w:rsidR="00150AD9" w:rsidRPr="003F4632" w:rsidRDefault="00150AD9" w:rsidP="003F4632">
            <w:pPr>
              <w:pStyle w:val="a3"/>
              <w:numPr>
                <w:ilvl w:val="0"/>
                <w:numId w:val="10"/>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Посев исследуемого материала.  </w:t>
            </w:r>
          </w:p>
          <w:p w:rsidR="00150AD9" w:rsidRPr="003F4632" w:rsidRDefault="00150AD9" w:rsidP="003F4632">
            <w:pPr>
              <w:pStyle w:val="a3"/>
              <w:numPr>
                <w:ilvl w:val="0"/>
                <w:numId w:val="10"/>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Готовить общеупотребительные питательные среды, для культивирования микроорганизмов.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Владеть техникой микроскопических исследований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вспомогательные структуры бактериальной клетки </w:t>
            </w:r>
          </w:p>
        </w:tc>
      </w:tr>
      <w:tr w:rsidR="00150AD9" w:rsidRPr="00150AD9" w:rsidTr="003F4632">
        <w:trPr>
          <w:trHeight w:val="4123"/>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2.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культуральных свойств. </w:t>
            </w:r>
          </w:p>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дифференциальнодиагностических сред. </w:t>
            </w:r>
          </w:p>
          <w:p w:rsidR="003F4632" w:rsidRPr="003F4632" w:rsidRDefault="003F4632" w:rsidP="003F4632">
            <w:pPr>
              <w:pStyle w:val="a3"/>
              <w:numPr>
                <w:ilvl w:val="0"/>
                <w:numId w:val="13"/>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Посев исследуемого материала. </w:t>
            </w:r>
          </w:p>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морфологических, тинкториальных свойств.      </w:t>
            </w:r>
          </w:p>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Владеть техникой микроскопических исследований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с  биологическим материалом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Производить посев     петлей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тинкториальные и морфологические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свойства исследуемой культуры.  </w:t>
            </w:r>
          </w:p>
          <w:p w:rsidR="00150AD9" w:rsidRPr="00150AD9" w:rsidRDefault="00150AD9" w:rsidP="003F4632">
            <w:pPr>
              <w:ind w:left="413" w:right="239" w:hanging="265"/>
              <w:jc w:val="both"/>
              <w:rPr>
                <w:rFonts w:ascii="Times New Roman" w:hAnsi="Times New Roman" w:cs="Times New Roman"/>
                <w:color w:val="000000"/>
                <w:sz w:val="28"/>
              </w:rPr>
            </w:pPr>
          </w:p>
        </w:tc>
      </w:tr>
      <w:tr w:rsidR="00150AD9" w:rsidRPr="00150AD9" w:rsidTr="003F4632">
        <w:trPr>
          <w:trHeight w:val="2417"/>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3.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чистой культуры.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фиксированного мазка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Физическим методом.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Окраска препарата по ГР.  </w:t>
            </w:r>
          </w:p>
          <w:p w:rsidR="00150AD9" w:rsidRPr="003F4632" w:rsidRDefault="003F4632" w:rsidP="003F4632">
            <w:pPr>
              <w:pStyle w:val="a3"/>
              <w:numPr>
                <w:ilvl w:val="0"/>
                <w:numId w:val="15"/>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Изучение тинкториальных </w:t>
            </w:r>
            <w:r w:rsidRPr="003F4632">
              <w:rPr>
                <w:rFonts w:ascii="Times New Roman" w:hAnsi="Times New Roman" w:cs="Times New Roman"/>
                <w:color w:val="000000"/>
                <w:sz w:val="24"/>
              </w:rPr>
              <w:t xml:space="preserve">свойств.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микроскопических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w:t>
            </w:r>
            <w:r w:rsidR="003F4632" w:rsidRPr="00150AD9">
              <w:rPr>
                <w:rFonts w:ascii="Times New Roman" w:hAnsi="Times New Roman" w:cs="Times New Roman"/>
                <w:color w:val="000000"/>
                <w:sz w:val="24"/>
              </w:rPr>
              <w:t>с биологическим</w:t>
            </w:r>
            <w:r w:rsidRPr="00150AD9">
              <w:rPr>
                <w:rFonts w:ascii="Times New Roman" w:hAnsi="Times New Roman" w:cs="Times New Roman"/>
                <w:color w:val="000000"/>
                <w:sz w:val="24"/>
              </w:rPr>
              <w:t xml:space="preserve"> материалом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культуральные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свойства </w:t>
            </w:r>
            <w:r w:rsidRPr="00150AD9">
              <w:rPr>
                <w:rFonts w:ascii="Times New Roman" w:hAnsi="Times New Roman" w:cs="Times New Roman"/>
                <w:color w:val="000000"/>
                <w:sz w:val="24"/>
              </w:rPr>
              <w:tab/>
              <w:t xml:space="preserve">на жидких и плотных питательных </w:t>
            </w:r>
          </w:p>
        </w:tc>
      </w:tr>
      <w:tr w:rsidR="00150AD9" w:rsidRPr="00150AD9" w:rsidTr="003F4632">
        <w:trPr>
          <w:trHeight w:val="2544"/>
        </w:trPr>
        <w:tc>
          <w:tcPr>
            <w:tcW w:w="595" w:type="dxa"/>
            <w:tcBorders>
              <w:top w:val="single" w:sz="4" w:space="0" w:color="000000"/>
              <w:left w:val="single" w:sz="4" w:space="0" w:color="000000"/>
              <w:bottom w:val="single" w:sz="4" w:space="0" w:color="000000"/>
              <w:right w:val="single" w:sz="4" w:space="0" w:color="000000"/>
            </w:tcBorders>
            <w:vAlign w:val="bottom"/>
          </w:tcPr>
          <w:p w:rsidR="00150AD9" w:rsidRPr="00150AD9" w:rsidRDefault="00150AD9" w:rsidP="003F4632">
            <w:pPr>
              <w:rPr>
                <w:rFonts w:ascii="Times New Roman" w:hAnsi="Times New Roman" w:cs="Times New Roman"/>
                <w:color w:val="000000"/>
                <w:sz w:val="28"/>
              </w:rPr>
            </w:pP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питательных сред для </w:t>
            </w:r>
          </w:p>
          <w:p w:rsidR="00150AD9" w:rsidRPr="003F4632" w:rsidRDefault="003F4632" w:rsidP="003F4632">
            <w:pPr>
              <w:pStyle w:val="a3"/>
              <w:numPr>
                <w:ilvl w:val="0"/>
                <w:numId w:val="15"/>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И</w:t>
            </w:r>
            <w:r w:rsidR="00150AD9" w:rsidRPr="003F4632">
              <w:rPr>
                <w:rFonts w:ascii="Times New Roman" w:hAnsi="Times New Roman" w:cs="Times New Roman"/>
                <w:color w:val="000000"/>
                <w:sz w:val="24"/>
              </w:rPr>
              <w:t xml:space="preserve">зучения биохимических свойств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средах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w:t>
            </w:r>
            <w:r w:rsidRPr="00150AD9">
              <w:rPr>
                <w:rFonts w:ascii="Times New Roman" w:hAnsi="Times New Roman" w:cs="Times New Roman"/>
                <w:color w:val="000000"/>
                <w:sz w:val="24"/>
              </w:rPr>
              <w:tab/>
              <w:t xml:space="preserve">с электроприборами, термостатом и другим оборудованием </w:t>
            </w:r>
          </w:p>
          <w:p w:rsidR="00150AD9" w:rsidRPr="00150AD9" w:rsidRDefault="00150AD9" w:rsidP="003F4632">
            <w:pPr>
              <w:ind w:left="413" w:right="239" w:hanging="265"/>
              <w:jc w:val="both"/>
              <w:rPr>
                <w:rFonts w:ascii="Times New Roman" w:hAnsi="Times New Roman" w:cs="Times New Roman"/>
                <w:color w:val="000000"/>
                <w:sz w:val="28"/>
              </w:rPr>
            </w:pPr>
          </w:p>
        </w:tc>
      </w:tr>
      <w:tr w:rsidR="00150AD9" w:rsidRPr="00150AD9" w:rsidTr="003F4632">
        <w:trPr>
          <w:trHeight w:val="2892"/>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right="60"/>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4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6"/>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выделенной культуры.       </w:t>
            </w:r>
          </w:p>
          <w:p w:rsidR="00150AD9" w:rsidRPr="003F4632" w:rsidRDefault="00150AD9" w:rsidP="003F4632">
            <w:pPr>
              <w:pStyle w:val="a3"/>
              <w:numPr>
                <w:ilvl w:val="0"/>
                <w:numId w:val="16"/>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биохимических свойств.                             </w:t>
            </w:r>
          </w:p>
          <w:p w:rsidR="00150AD9" w:rsidRPr="003F4632" w:rsidRDefault="00150AD9" w:rsidP="003F4632">
            <w:pPr>
              <w:pStyle w:val="a3"/>
              <w:numPr>
                <w:ilvl w:val="0"/>
                <w:numId w:val="16"/>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дневников.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микроскопических </w:t>
            </w:r>
            <w:r w:rsidR="003F4632" w:rsidRPr="00150AD9">
              <w:rPr>
                <w:rFonts w:ascii="Times New Roman" w:hAnsi="Times New Roman" w:cs="Times New Roman"/>
                <w:color w:val="000000"/>
                <w:sz w:val="24"/>
              </w:rPr>
              <w:t>исследований.</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3F4632" w:rsidP="003F4632">
            <w:p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Работа с </w:t>
            </w:r>
            <w:r w:rsidRPr="00150AD9">
              <w:rPr>
                <w:rFonts w:ascii="Times New Roman" w:hAnsi="Times New Roman" w:cs="Times New Roman"/>
                <w:color w:val="000000"/>
                <w:sz w:val="24"/>
              </w:rPr>
              <w:t>биологическим</w:t>
            </w:r>
            <w:r w:rsidR="00150AD9" w:rsidRPr="00150AD9">
              <w:rPr>
                <w:rFonts w:ascii="Times New Roman" w:hAnsi="Times New Roman" w:cs="Times New Roman"/>
                <w:color w:val="000000"/>
                <w:sz w:val="24"/>
              </w:rPr>
              <w:t xml:space="preserve"> материалом </w:t>
            </w:r>
          </w:p>
        </w:tc>
      </w:tr>
      <w:tr w:rsidR="00150AD9" w:rsidRPr="00150AD9" w:rsidTr="003F4632">
        <w:trPr>
          <w:trHeight w:val="1790"/>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right="60"/>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5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7"/>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Учет результатов </w:t>
            </w:r>
          </w:p>
          <w:p w:rsidR="00150AD9" w:rsidRPr="003F4632" w:rsidRDefault="00150AD9" w:rsidP="003F4632">
            <w:pPr>
              <w:pStyle w:val="a3"/>
              <w:numPr>
                <w:ilvl w:val="0"/>
                <w:numId w:val="17"/>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Утилизация отработанного материала. </w:t>
            </w:r>
          </w:p>
          <w:p w:rsidR="00150AD9" w:rsidRPr="003F4632" w:rsidRDefault="00150AD9" w:rsidP="003F4632">
            <w:pPr>
              <w:pStyle w:val="a3"/>
              <w:numPr>
                <w:ilvl w:val="0"/>
                <w:numId w:val="17"/>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дневников.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3F4632"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Оценивать ферментативную</w:t>
            </w:r>
            <w:r w:rsidR="00150AD9" w:rsidRPr="00150AD9">
              <w:rPr>
                <w:rFonts w:ascii="Times New Roman" w:hAnsi="Times New Roman" w:cs="Times New Roman"/>
                <w:color w:val="000000"/>
                <w:sz w:val="24"/>
              </w:rPr>
              <w:t xml:space="preserve"> активность микроорганизмов. </w:t>
            </w:r>
          </w:p>
        </w:tc>
      </w:tr>
      <w:tr w:rsidR="00150AD9" w:rsidRPr="00150AD9" w:rsidTr="003F4632">
        <w:trPr>
          <w:trHeight w:val="2424"/>
        </w:trPr>
        <w:tc>
          <w:tcPr>
            <w:tcW w:w="595"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right="62"/>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6. </w:t>
            </w:r>
          </w:p>
        </w:tc>
        <w:tc>
          <w:tcPr>
            <w:tcW w:w="3202"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Зачет </w:t>
            </w:r>
          </w:p>
        </w:tc>
        <w:tc>
          <w:tcPr>
            <w:tcW w:w="3298"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Готовить рабочее место для проведения лабораторных микробиологических исследований. Техника посевов, микроскопия, культивирование, изучение ферментативной активности бактерий. </w:t>
            </w:r>
          </w:p>
        </w:tc>
        <w:tc>
          <w:tcPr>
            <w:tcW w:w="2194"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p>
          <w:p w:rsidR="00150AD9" w:rsidRPr="00150AD9" w:rsidRDefault="00150AD9" w:rsidP="003F4632">
            <w:pPr>
              <w:ind w:left="413" w:right="239" w:hanging="265"/>
              <w:jc w:val="both"/>
              <w:rPr>
                <w:rFonts w:ascii="Times New Roman" w:hAnsi="Times New Roman" w:cs="Times New Roman"/>
                <w:color w:val="000000"/>
                <w:sz w:val="28"/>
              </w:rPr>
            </w:pPr>
          </w:p>
        </w:tc>
      </w:tr>
    </w:tbl>
    <w:p w:rsidR="00150AD9" w:rsidRPr="00150AD9" w:rsidRDefault="00150AD9" w:rsidP="00150AD9">
      <w:pPr>
        <w:spacing w:after="0"/>
        <w:ind w:right="4622"/>
        <w:jc w:val="right"/>
        <w:rPr>
          <w:rFonts w:ascii="Times New Roman" w:eastAsia="Times New Roman" w:hAnsi="Times New Roman" w:cs="Times New Roman"/>
          <w:color w:val="000000"/>
          <w:sz w:val="28"/>
          <w:lang w:eastAsia="ru-RU"/>
        </w:rPr>
      </w:pPr>
    </w:p>
    <w:p w:rsidR="00150AD9" w:rsidRPr="00150AD9" w:rsidRDefault="00150AD9" w:rsidP="00150AD9">
      <w:pPr>
        <w:spacing w:after="211"/>
        <w:ind w:left="1"/>
        <w:rPr>
          <w:rFonts w:ascii="Times New Roman" w:eastAsia="Times New Roman" w:hAnsi="Times New Roman" w:cs="Times New Roman"/>
          <w:color w:val="000000"/>
          <w:sz w:val="28"/>
          <w:lang w:eastAsia="ru-RU"/>
        </w:rPr>
      </w:pPr>
    </w:p>
    <w:p w:rsidR="00150AD9" w:rsidRPr="00150AD9" w:rsidRDefault="00150AD9" w:rsidP="00150AD9">
      <w:pPr>
        <w:spacing w:after="220"/>
        <w:ind w:left="1"/>
        <w:rPr>
          <w:rFonts w:ascii="Times New Roman" w:eastAsia="Times New Roman" w:hAnsi="Times New Roman" w:cs="Times New Roman"/>
          <w:color w:val="000000"/>
          <w:sz w:val="28"/>
          <w:lang w:eastAsia="ru-RU"/>
        </w:rPr>
      </w:pPr>
    </w:p>
    <w:p w:rsidR="00150AD9" w:rsidRPr="00150AD9" w:rsidRDefault="00150AD9" w:rsidP="00150AD9">
      <w:pPr>
        <w:spacing w:after="218"/>
        <w:ind w:left="1"/>
        <w:rPr>
          <w:rFonts w:ascii="Times New Roman" w:eastAsia="Times New Roman" w:hAnsi="Times New Roman" w:cs="Times New Roman"/>
          <w:color w:val="000000"/>
          <w:sz w:val="28"/>
          <w:lang w:eastAsia="ru-RU"/>
        </w:rPr>
      </w:pPr>
    </w:p>
    <w:p w:rsidR="00150AD9" w:rsidRPr="00150AD9" w:rsidRDefault="00150AD9" w:rsidP="00150AD9">
      <w:pPr>
        <w:spacing w:after="167"/>
        <w:ind w:left="1"/>
        <w:rPr>
          <w:rFonts w:ascii="Times New Roman" w:eastAsia="Times New Roman" w:hAnsi="Times New Roman" w:cs="Times New Roman"/>
          <w:color w:val="000000"/>
          <w:sz w:val="28"/>
          <w:lang w:eastAsia="ru-RU"/>
        </w:rPr>
      </w:pPr>
    </w:p>
    <w:p w:rsidR="00150AD9" w:rsidRPr="00150AD9" w:rsidRDefault="00150AD9" w:rsidP="00150AD9">
      <w:pPr>
        <w:spacing w:after="174"/>
        <w:ind w:left="1"/>
        <w:rPr>
          <w:rFonts w:ascii="Times New Roman" w:eastAsia="Times New Roman" w:hAnsi="Times New Roman" w:cs="Times New Roman"/>
          <w:color w:val="000000"/>
          <w:sz w:val="28"/>
          <w:lang w:eastAsia="ru-RU"/>
        </w:rPr>
      </w:pPr>
    </w:p>
    <w:p w:rsidR="00150AD9" w:rsidRPr="00150AD9" w:rsidRDefault="00150AD9" w:rsidP="00150AD9">
      <w:pPr>
        <w:spacing w:after="215"/>
        <w:ind w:right="4612"/>
        <w:jc w:val="right"/>
        <w:rPr>
          <w:rFonts w:ascii="Times New Roman" w:eastAsia="Times New Roman" w:hAnsi="Times New Roman" w:cs="Times New Roman"/>
          <w:color w:val="000000"/>
          <w:sz w:val="28"/>
          <w:lang w:eastAsia="ru-RU"/>
        </w:rPr>
      </w:pPr>
    </w:p>
    <w:p w:rsidR="00150AD9" w:rsidRPr="00150AD9" w:rsidRDefault="00150AD9" w:rsidP="00150AD9">
      <w:pPr>
        <w:spacing w:after="0"/>
        <w:ind w:left="1"/>
        <w:rPr>
          <w:rFonts w:ascii="Times New Roman" w:eastAsia="Times New Roman" w:hAnsi="Times New Roman" w:cs="Times New Roman"/>
          <w:color w:val="000000"/>
          <w:sz w:val="28"/>
          <w:lang w:eastAsia="ru-RU"/>
        </w:rPr>
      </w:pPr>
    </w:p>
    <w:p w:rsidR="00150AD9" w:rsidRPr="00150AD9" w:rsidRDefault="00150AD9" w:rsidP="00150AD9">
      <w:pPr>
        <w:spacing w:after="0"/>
        <w:ind w:left="4537"/>
        <w:rPr>
          <w:rFonts w:ascii="Times New Roman" w:eastAsia="Times New Roman" w:hAnsi="Times New Roman" w:cs="Times New Roman"/>
          <w:color w:val="000000"/>
          <w:sz w:val="28"/>
          <w:lang w:eastAsia="ru-RU"/>
        </w:rPr>
      </w:pPr>
    </w:p>
    <w:p w:rsidR="00150AD9" w:rsidRPr="003F4632" w:rsidRDefault="00150AD9" w:rsidP="003F4632">
      <w:pPr>
        <w:spacing w:after="0" w:line="240" w:lineRule="auto"/>
        <w:ind w:right="85"/>
        <w:jc w:val="center"/>
        <w:rPr>
          <w:rFonts w:ascii="Times New Roman" w:eastAsia="Times New Roman" w:hAnsi="Times New Roman" w:cs="Times New Roman"/>
          <w:color w:val="000000"/>
          <w:sz w:val="28"/>
          <w:lang w:eastAsia="ru-RU"/>
        </w:rPr>
      </w:pPr>
    </w:p>
    <w:p w:rsidR="00150AD9" w:rsidRPr="003F4632" w:rsidRDefault="00150AD9" w:rsidP="003F4632">
      <w:pPr>
        <w:spacing w:after="0" w:line="240" w:lineRule="auto"/>
        <w:ind w:left="10" w:right="143" w:hanging="10"/>
        <w:jc w:val="center"/>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b/>
          <w:color w:val="000000"/>
          <w:sz w:val="24"/>
          <w:lang w:eastAsia="ru-RU"/>
        </w:rPr>
        <w:t xml:space="preserve">ОТЧЕТ ПО УЧЕБНОЙ ПРАКТИКЕ </w:t>
      </w:r>
    </w:p>
    <w:p w:rsidR="00150AD9" w:rsidRPr="003F4632" w:rsidRDefault="00150AD9" w:rsidP="003F4632">
      <w:pPr>
        <w:spacing w:after="0" w:line="240" w:lineRule="auto"/>
        <w:ind w:right="85"/>
        <w:jc w:val="center"/>
        <w:rPr>
          <w:rFonts w:ascii="Times New Roman" w:eastAsia="Times New Roman" w:hAnsi="Times New Roman" w:cs="Times New Roman"/>
          <w:color w:val="000000"/>
          <w:sz w:val="28"/>
          <w:lang w:eastAsia="ru-RU"/>
        </w:rPr>
      </w:pPr>
    </w:p>
    <w:p w:rsidR="00150AD9" w:rsidRPr="003F4632" w:rsidRDefault="00F773F3" w:rsidP="003F4632">
      <w:pPr>
        <w:spacing w:after="0" w:line="240" w:lineRule="auto"/>
        <w:ind w:left="-4" w:right="62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4"/>
          <w:lang w:eastAsia="ru-RU"/>
        </w:rPr>
        <w:pict>
          <v:line id="Прямая соединительная линия 1" o:spid="_x0000_s1051"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pt,13.55pt" to="432.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" strokecolor="black [3200]" strokeweight=".5pt">
            <v:stroke joinstyle="miter"/>
          </v:line>
        </w:pict>
      </w:r>
      <w:r w:rsidR="00A579B3">
        <w:rPr>
          <w:rFonts w:ascii="Times New Roman" w:eastAsia="Times New Roman" w:hAnsi="Times New Roman" w:cs="Times New Roman"/>
          <w:color w:val="000000"/>
          <w:sz w:val="24"/>
          <w:lang w:eastAsia="ru-RU"/>
        </w:rPr>
        <w:t xml:space="preserve">Ф.И.О. </w:t>
      </w:r>
      <w:r w:rsidR="00DD5EB8">
        <w:rPr>
          <w:rFonts w:ascii="Times New Roman" w:eastAsia="Times New Roman" w:hAnsi="Times New Roman" w:cs="Times New Roman"/>
          <w:color w:val="000000"/>
          <w:sz w:val="24"/>
          <w:lang w:eastAsia="ru-RU"/>
        </w:rPr>
        <w:t xml:space="preserve">обучающегося </w:t>
      </w:r>
      <w:proofErr w:type="spellStart"/>
      <w:r w:rsidR="00DD5EB8">
        <w:rPr>
          <w:rFonts w:ascii="Times New Roman" w:eastAsia="Times New Roman" w:hAnsi="Times New Roman" w:cs="Times New Roman"/>
          <w:color w:val="000000"/>
          <w:sz w:val="28"/>
          <w:szCs w:val="28"/>
          <w:lang w:eastAsia="ru-RU"/>
        </w:rPr>
        <w:t>Карпюк</w:t>
      </w:r>
      <w:proofErr w:type="spellEnd"/>
      <w:r w:rsidR="00DD5EB8">
        <w:rPr>
          <w:rFonts w:ascii="Times New Roman" w:eastAsia="Times New Roman" w:hAnsi="Times New Roman" w:cs="Times New Roman"/>
          <w:color w:val="000000"/>
          <w:sz w:val="28"/>
          <w:szCs w:val="28"/>
          <w:lang w:eastAsia="ru-RU"/>
        </w:rPr>
        <w:t xml:space="preserve"> Дарья Викторовна </w:t>
      </w:r>
    </w:p>
    <w:p w:rsidR="00150AD9" w:rsidRPr="003F4632" w:rsidRDefault="00150AD9" w:rsidP="003F4632">
      <w:pPr>
        <w:spacing w:after="0" w:line="240" w:lineRule="auto"/>
        <w:ind w:left="1"/>
        <w:rPr>
          <w:rFonts w:ascii="Times New Roman" w:eastAsia="Times New Roman" w:hAnsi="Times New Roman" w:cs="Times New Roman"/>
          <w:color w:val="000000"/>
          <w:sz w:val="28"/>
          <w:lang w:eastAsia="ru-RU"/>
        </w:rPr>
      </w:pPr>
    </w:p>
    <w:p w:rsidR="00150AD9" w:rsidRPr="00DD5EB8" w:rsidRDefault="00F773F3" w:rsidP="003F4632">
      <w:pPr>
        <w:spacing w:after="0" w:line="240" w:lineRule="auto"/>
        <w:ind w:left="-4" w:right="625" w:hanging="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line id="Прямая соединительная линия 3" o:spid="_x0000_s1050"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5pt,15.85pt" to="33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" strokecolor="black [3200]" strokeweight=".5pt">
            <v:stroke joinstyle="miter"/>
          </v:line>
        </w:pict>
      </w:r>
      <w:r>
        <w:rPr>
          <w:rFonts w:ascii="Times New Roman" w:eastAsia="Times New Roman" w:hAnsi="Times New Roman" w:cs="Times New Roman"/>
          <w:noProof/>
          <w:color w:val="000000"/>
          <w:sz w:val="28"/>
          <w:szCs w:val="28"/>
          <w:lang w:eastAsia="ru-RU"/>
        </w:rPr>
        <w:pict>
          <v:line id="Прямая соединительная линия 2" o:spid="_x0000_s1049"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9.45pt,15.1pt" to="79.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" strokecolor="black [3200]" strokeweight=".5pt">
            <v:stroke joinstyle="miter"/>
          </v:line>
        </w:pict>
      </w:r>
      <w:r w:rsidR="00D33D57" w:rsidRPr="00DD5EB8">
        <w:rPr>
          <w:rFonts w:ascii="Times New Roman" w:eastAsia="Times New Roman" w:hAnsi="Times New Roman" w:cs="Times New Roman"/>
          <w:color w:val="000000"/>
          <w:sz w:val="28"/>
          <w:szCs w:val="28"/>
          <w:lang w:eastAsia="ru-RU"/>
        </w:rPr>
        <w:t>Группы 205-</w:t>
      </w:r>
      <w:r w:rsidR="00DD5EB8" w:rsidRPr="00DD5EB8">
        <w:rPr>
          <w:rFonts w:ascii="Times New Roman" w:eastAsia="Times New Roman" w:hAnsi="Times New Roman" w:cs="Times New Roman"/>
          <w:color w:val="000000"/>
          <w:sz w:val="28"/>
          <w:szCs w:val="28"/>
          <w:lang w:eastAsia="ru-RU"/>
        </w:rPr>
        <w:t>1 специальности</w:t>
      </w:r>
      <w:r w:rsidR="00D33D57" w:rsidRPr="00DD5EB8">
        <w:rPr>
          <w:rFonts w:ascii="Times New Roman" w:eastAsia="Times New Roman" w:hAnsi="Times New Roman" w:cs="Times New Roman"/>
          <w:color w:val="000000"/>
          <w:sz w:val="28"/>
          <w:szCs w:val="28"/>
          <w:lang w:eastAsia="ru-RU"/>
        </w:rPr>
        <w:t xml:space="preserve">    Лабораторная диагностика   </w:t>
      </w:r>
      <w:r w:rsidR="00150AD9" w:rsidRPr="00DD5EB8">
        <w:rPr>
          <w:rFonts w:ascii="Times New Roman" w:eastAsia="Times New Roman" w:hAnsi="Times New Roman" w:cs="Times New Roman"/>
          <w:color w:val="000000"/>
          <w:sz w:val="28"/>
          <w:szCs w:val="28"/>
          <w:lang w:eastAsia="ru-RU"/>
        </w:rPr>
        <w:t xml:space="preserve">Проходившего (ей) учебную </w:t>
      </w:r>
      <w:r w:rsidR="00E007F9" w:rsidRPr="00DD5EB8">
        <w:rPr>
          <w:rFonts w:ascii="Times New Roman" w:eastAsia="Times New Roman" w:hAnsi="Times New Roman" w:cs="Times New Roman"/>
          <w:color w:val="000000"/>
          <w:sz w:val="28"/>
          <w:szCs w:val="28"/>
          <w:lang w:eastAsia="ru-RU"/>
        </w:rPr>
        <w:t>практику с</w:t>
      </w:r>
      <w:r w:rsidR="00D33D57" w:rsidRPr="00DD5EB8">
        <w:rPr>
          <w:rFonts w:ascii="Times New Roman" w:eastAsia="Times New Roman" w:hAnsi="Times New Roman" w:cs="Times New Roman"/>
          <w:color w:val="000000"/>
          <w:sz w:val="28"/>
          <w:szCs w:val="28"/>
          <w:u w:val="single"/>
          <w:lang w:eastAsia="ru-RU"/>
        </w:rPr>
        <w:t xml:space="preserve">01 </w:t>
      </w:r>
      <w:r w:rsidR="00DD5EB8" w:rsidRPr="00DD5EB8">
        <w:rPr>
          <w:rFonts w:ascii="Times New Roman" w:eastAsia="Times New Roman" w:hAnsi="Times New Roman" w:cs="Times New Roman"/>
          <w:color w:val="000000"/>
          <w:sz w:val="28"/>
          <w:szCs w:val="28"/>
          <w:u w:val="single"/>
          <w:lang w:eastAsia="ru-RU"/>
        </w:rPr>
        <w:t>июня по</w:t>
      </w:r>
      <w:r w:rsidR="00D33D57" w:rsidRPr="00DD5EB8">
        <w:rPr>
          <w:rFonts w:ascii="Times New Roman" w:eastAsia="Times New Roman" w:hAnsi="Times New Roman" w:cs="Times New Roman"/>
          <w:color w:val="000000"/>
          <w:sz w:val="28"/>
          <w:szCs w:val="28"/>
          <w:u w:val="single"/>
          <w:lang w:eastAsia="ru-RU"/>
        </w:rPr>
        <w:t xml:space="preserve">07 июня 2019 </w:t>
      </w:r>
      <w:r w:rsidR="00150AD9" w:rsidRPr="00DD5EB8">
        <w:rPr>
          <w:rFonts w:ascii="Times New Roman" w:eastAsia="Times New Roman" w:hAnsi="Times New Roman" w:cs="Times New Roman"/>
          <w:color w:val="000000"/>
          <w:sz w:val="28"/>
          <w:szCs w:val="28"/>
          <w:u w:val="single"/>
          <w:lang w:eastAsia="ru-RU"/>
        </w:rPr>
        <w:t>г</w:t>
      </w:r>
    </w:p>
    <w:p w:rsidR="00150AD9" w:rsidRPr="00DD5EB8" w:rsidRDefault="00150AD9" w:rsidP="003F4632">
      <w:pPr>
        <w:spacing w:after="0" w:line="240" w:lineRule="auto"/>
        <w:ind w:left="-4" w:right="625" w:hanging="10"/>
        <w:jc w:val="both"/>
        <w:rPr>
          <w:rFonts w:ascii="Times New Roman" w:eastAsia="Times New Roman" w:hAnsi="Times New Roman" w:cs="Times New Roman"/>
          <w:color w:val="000000"/>
          <w:sz w:val="28"/>
          <w:szCs w:val="28"/>
          <w:lang w:eastAsia="ru-RU"/>
        </w:rPr>
      </w:pPr>
      <w:r w:rsidRPr="00DD5EB8">
        <w:rPr>
          <w:rFonts w:ascii="Times New Roman" w:eastAsia="Times New Roman" w:hAnsi="Times New Roman" w:cs="Times New Roman"/>
          <w:color w:val="000000"/>
          <w:sz w:val="28"/>
          <w:szCs w:val="28"/>
          <w:lang w:eastAsia="ru-RU"/>
        </w:rPr>
        <w:t xml:space="preserve">За время прохождения практики мною выполнены следующие объемы работ: </w:t>
      </w:r>
    </w:p>
    <w:p w:rsidR="00150AD9" w:rsidRPr="003F4632" w:rsidRDefault="00150AD9" w:rsidP="003F4632">
      <w:pPr>
        <w:spacing w:after="0" w:line="240" w:lineRule="auto"/>
        <w:ind w:left="1"/>
        <w:rPr>
          <w:rFonts w:ascii="Times New Roman" w:eastAsia="Times New Roman" w:hAnsi="Times New Roman" w:cs="Times New Roman"/>
          <w:color w:val="000000"/>
          <w:sz w:val="28"/>
          <w:lang w:eastAsia="ru-RU"/>
        </w:rPr>
      </w:pPr>
    </w:p>
    <w:p w:rsidR="00150AD9" w:rsidRPr="00150AD9" w:rsidRDefault="00150AD9" w:rsidP="00150AD9">
      <w:pPr>
        <w:keepNext/>
        <w:keepLines/>
        <w:spacing w:after="3"/>
        <w:ind w:left="371" w:hanging="10"/>
        <w:outlineLvl w:val="2"/>
        <w:rPr>
          <w:rFonts w:ascii="Times New Roman" w:eastAsia="Times New Roman" w:hAnsi="Times New Roman" w:cs="Times New Roman"/>
          <w:b/>
          <w:color w:val="000000"/>
          <w:sz w:val="24"/>
          <w:lang w:eastAsia="ru-RU"/>
        </w:rPr>
      </w:pPr>
      <w:r w:rsidRPr="00150AD9">
        <w:rPr>
          <w:rFonts w:ascii="Times New Roman" w:eastAsia="Times New Roman" w:hAnsi="Times New Roman" w:cs="Times New Roman"/>
          <w:b/>
          <w:color w:val="000000"/>
          <w:sz w:val="24"/>
          <w:lang w:eastAsia="ru-RU"/>
        </w:rPr>
        <w:t xml:space="preserve">1.Цифровой отчет </w:t>
      </w:r>
    </w:p>
    <w:p w:rsidR="00150AD9" w:rsidRPr="00150AD9" w:rsidRDefault="00150AD9" w:rsidP="00150AD9">
      <w:pPr>
        <w:spacing w:after="0"/>
        <w:ind w:left="721"/>
        <w:rPr>
          <w:rFonts w:ascii="Times New Roman" w:eastAsia="Times New Roman" w:hAnsi="Times New Roman" w:cs="Times New Roman"/>
          <w:color w:val="000000"/>
          <w:sz w:val="28"/>
          <w:lang w:eastAsia="ru-RU"/>
        </w:rPr>
      </w:pPr>
    </w:p>
    <w:tbl>
      <w:tblPr>
        <w:tblStyle w:val="TableGrid"/>
        <w:tblW w:w="9746" w:type="dxa"/>
        <w:tblInd w:w="0" w:type="dxa"/>
        <w:tblCellMar>
          <w:left w:w="106" w:type="dxa"/>
          <w:right w:w="89" w:type="dxa"/>
        </w:tblCellMar>
        <w:tblLook w:val="04A0" w:firstRow="1" w:lastRow="0" w:firstColumn="1" w:lastColumn="0" w:noHBand="0" w:noVBand="1"/>
      </w:tblPr>
      <w:tblGrid>
        <w:gridCol w:w="535"/>
        <w:gridCol w:w="7965"/>
        <w:gridCol w:w="1246"/>
      </w:tblGrid>
      <w:tr w:rsidR="00150AD9" w:rsidRPr="003F4632" w:rsidTr="003F4632">
        <w:trPr>
          <w:trHeight w:val="643"/>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41"/>
              <w:jc w:val="both"/>
              <w:rPr>
                <w:rFonts w:ascii="Times New Roman" w:hAnsi="Times New Roman" w:cs="Times New Roman"/>
                <w:color w:val="000000"/>
                <w:sz w:val="28"/>
                <w:szCs w:val="28"/>
              </w:rPr>
            </w:pPr>
            <w:r w:rsidRPr="003F4632">
              <w:rPr>
                <w:rFonts w:ascii="Times New Roman" w:hAnsi="Times New Roman" w:cs="Times New Roman"/>
                <w:b/>
                <w:color w:val="000000"/>
                <w:sz w:val="28"/>
                <w:szCs w:val="28"/>
              </w:rPr>
              <w:t xml:space="preserve">№ </w:t>
            </w:r>
          </w:p>
        </w:tc>
        <w:tc>
          <w:tcPr>
            <w:tcW w:w="7965" w:type="dxa"/>
            <w:tcBorders>
              <w:top w:val="single" w:sz="4" w:space="0" w:color="000000"/>
              <w:left w:val="single" w:sz="4" w:space="0" w:color="000000"/>
              <w:bottom w:val="single" w:sz="4" w:space="0" w:color="000000"/>
              <w:right w:val="single" w:sz="4" w:space="0" w:color="000000"/>
            </w:tcBorders>
            <w:vAlign w:val="center"/>
          </w:tcPr>
          <w:p w:rsidR="00150AD9" w:rsidRPr="003F4632" w:rsidRDefault="00150AD9" w:rsidP="00150AD9">
            <w:pPr>
              <w:rPr>
                <w:rFonts w:ascii="Times New Roman" w:hAnsi="Times New Roman" w:cs="Times New Roman"/>
                <w:color w:val="000000"/>
                <w:sz w:val="28"/>
                <w:szCs w:val="28"/>
              </w:rPr>
            </w:pPr>
            <w:r w:rsidRPr="003F4632">
              <w:rPr>
                <w:rFonts w:ascii="Cambria" w:eastAsia="Cambria" w:hAnsi="Cambria" w:cs="Cambria"/>
                <w:b/>
                <w:color w:val="000000"/>
                <w:sz w:val="28"/>
                <w:szCs w:val="28"/>
              </w:rPr>
              <w:t xml:space="preserve">Виды работ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jc w:val="center"/>
              <w:rPr>
                <w:rFonts w:ascii="Times New Roman" w:hAnsi="Times New Roman" w:cs="Times New Roman"/>
                <w:color w:val="000000"/>
                <w:sz w:val="28"/>
                <w:szCs w:val="28"/>
              </w:rPr>
            </w:pPr>
            <w:r w:rsidRPr="003F4632">
              <w:rPr>
                <w:rFonts w:ascii="Times New Roman" w:hAnsi="Times New Roman" w:cs="Times New Roman"/>
                <w:b/>
                <w:color w:val="000000"/>
                <w:sz w:val="28"/>
                <w:szCs w:val="28"/>
              </w:rPr>
              <w:t xml:space="preserve">Кол -во </w:t>
            </w:r>
          </w:p>
        </w:tc>
      </w:tr>
      <w:tr w:rsidR="00150AD9" w:rsidRPr="003F4632" w:rsidTr="003F4632">
        <w:trPr>
          <w:trHeight w:val="400"/>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1.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rPr>
                <w:rFonts w:ascii="Times New Roman" w:hAnsi="Times New Roman" w:cs="Times New Roman"/>
                <w:color w:val="000000"/>
                <w:sz w:val="24"/>
                <w:szCs w:val="28"/>
              </w:rPr>
            </w:pPr>
            <w:r w:rsidRPr="003F4632">
              <w:rPr>
                <w:rFonts w:ascii="Times New Roman" w:hAnsi="Times New Roman" w:cs="Times New Roman"/>
                <w:color w:val="000000"/>
                <w:sz w:val="24"/>
                <w:szCs w:val="28"/>
              </w:rPr>
              <w:t>-и</w:t>
            </w:r>
            <w:r w:rsidR="003F4632" w:rsidRPr="003F4632">
              <w:rPr>
                <w:rFonts w:ascii="Times New Roman" w:hAnsi="Times New Roman" w:cs="Times New Roman"/>
                <w:color w:val="000000"/>
                <w:sz w:val="24"/>
                <w:szCs w:val="28"/>
              </w:rPr>
              <w:t>зучение нормативных документов</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150AD9" w:rsidRPr="003F4632" w:rsidTr="003F4632">
        <w:trPr>
          <w:trHeight w:val="277"/>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2.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3F4632" w:rsidP="003F4632">
            <w:pPr>
              <w:jc w:val="both"/>
              <w:rPr>
                <w:rFonts w:ascii="Times New Roman" w:hAnsi="Times New Roman" w:cs="Times New Roman"/>
                <w:color w:val="000000"/>
                <w:sz w:val="24"/>
                <w:szCs w:val="28"/>
              </w:rPr>
            </w:pPr>
            <w:r w:rsidRPr="003F4632">
              <w:rPr>
                <w:rFonts w:ascii="Times New Roman" w:hAnsi="Times New Roman" w:cs="Times New Roman"/>
                <w:color w:val="000000"/>
                <w:sz w:val="24"/>
                <w:szCs w:val="28"/>
              </w:rPr>
              <w:t>- приготовление питательных сред</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150AD9" w:rsidRPr="003F4632" w:rsidTr="003F4632">
        <w:trPr>
          <w:trHeight w:val="494"/>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3.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3F4632"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посев исследуемого материала на плотные питательные среды</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150AD9" w:rsidRPr="003F4632" w:rsidTr="003F4632">
        <w:trPr>
          <w:trHeight w:val="492"/>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4.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3F4632" w:rsidP="003F4632">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определение тинкториальных свойств</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150AD9" w:rsidRPr="003F4632" w:rsidTr="003F4632">
        <w:trPr>
          <w:trHeight w:val="494"/>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5.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культуральных свойств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150AD9" w:rsidRPr="003F4632" w:rsidTr="003F4632">
        <w:trPr>
          <w:trHeight w:val="492"/>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6.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-изучение морфологических и тинкториальных св</w:t>
            </w:r>
            <w:r w:rsidR="003F4632">
              <w:rPr>
                <w:rFonts w:ascii="Times New Roman" w:hAnsi="Times New Roman" w:cs="Times New Roman"/>
                <w:color w:val="000000"/>
                <w:sz w:val="24"/>
                <w:szCs w:val="28"/>
              </w:rPr>
              <w:t>о</w:t>
            </w:r>
            <w:r w:rsidRPr="003F4632">
              <w:rPr>
                <w:rFonts w:ascii="Times New Roman" w:hAnsi="Times New Roman" w:cs="Times New Roman"/>
                <w:color w:val="000000"/>
                <w:sz w:val="24"/>
                <w:szCs w:val="28"/>
              </w:rPr>
              <w:t xml:space="preserve">йств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150AD9" w:rsidRPr="003F4632" w:rsidTr="003F4632">
        <w:trPr>
          <w:trHeight w:val="492"/>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7.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биохимических свойств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150AD9" w:rsidRPr="003F4632" w:rsidTr="003F4632">
        <w:trPr>
          <w:trHeight w:val="494"/>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8.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Учет результатов исследования.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150AD9" w:rsidRPr="003F4632" w:rsidTr="003F4632">
        <w:trPr>
          <w:trHeight w:val="1048"/>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9. </w:t>
            </w:r>
          </w:p>
        </w:tc>
        <w:tc>
          <w:tcPr>
            <w:tcW w:w="7965" w:type="dxa"/>
            <w:tcBorders>
              <w:top w:val="single" w:sz="4" w:space="0" w:color="000000"/>
              <w:left w:val="single" w:sz="4" w:space="0" w:color="000000"/>
              <w:bottom w:val="single" w:sz="4" w:space="0" w:color="000000"/>
              <w:right w:val="single" w:sz="4" w:space="0" w:color="000000"/>
            </w:tcBorders>
          </w:tcPr>
          <w:p w:rsidR="003F4632" w:rsidRPr="003F4632" w:rsidRDefault="00150AD9" w:rsidP="00150AD9">
            <w:pPr>
              <w:ind w:right="1276"/>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проведение мероприятий по стерилизации и дезинфекции лабораторной посуды, инструментария, средств </w:t>
            </w:r>
            <w:r w:rsidR="003F4632" w:rsidRPr="003F4632">
              <w:rPr>
                <w:rFonts w:ascii="Times New Roman" w:hAnsi="Times New Roman" w:cs="Times New Roman"/>
                <w:color w:val="000000"/>
                <w:sz w:val="24"/>
                <w:szCs w:val="28"/>
              </w:rPr>
              <w:t xml:space="preserve">защиты; </w:t>
            </w:r>
          </w:p>
          <w:p w:rsidR="00150AD9" w:rsidRPr="003F4632" w:rsidRDefault="003F4632" w:rsidP="00150AD9">
            <w:pPr>
              <w:ind w:right="1276"/>
              <w:rPr>
                <w:rFonts w:ascii="Times New Roman" w:hAnsi="Times New Roman" w:cs="Times New Roman"/>
                <w:color w:val="000000"/>
                <w:sz w:val="24"/>
                <w:szCs w:val="28"/>
              </w:rPr>
            </w:pPr>
            <w:r w:rsidRPr="003F4632">
              <w:rPr>
                <w:rFonts w:ascii="Times New Roman" w:hAnsi="Times New Roman" w:cs="Times New Roman"/>
                <w:color w:val="000000"/>
                <w:sz w:val="24"/>
                <w:szCs w:val="28"/>
              </w:rPr>
              <w:t>-</w:t>
            </w:r>
            <w:r w:rsidR="00150AD9" w:rsidRPr="003F4632">
              <w:rPr>
                <w:rFonts w:ascii="Times New Roman" w:hAnsi="Times New Roman" w:cs="Times New Roman"/>
                <w:color w:val="000000"/>
                <w:sz w:val="24"/>
                <w:szCs w:val="28"/>
              </w:rPr>
              <w:t xml:space="preserve"> утилизация отработанного материала.</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40257D" w:rsidP="00150AD9">
            <w:pPr>
              <w:ind w:left="51"/>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bl>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p>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p>
    <w:p w:rsidR="00150AD9" w:rsidRPr="00150AD9" w:rsidRDefault="00150AD9" w:rsidP="00150AD9">
      <w:pPr>
        <w:spacing w:after="219"/>
        <w:ind w:right="91"/>
        <w:jc w:val="center"/>
        <w:rPr>
          <w:rFonts w:ascii="Times New Roman" w:eastAsia="Times New Roman" w:hAnsi="Times New Roman" w:cs="Times New Roman"/>
          <w:color w:val="000000"/>
          <w:sz w:val="28"/>
          <w:lang w:eastAsia="ru-RU"/>
        </w:rPr>
      </w:pPr>
    </w:p>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p>
    <w:p w:rsidR="003F4632" w:rsidRDefault="003F4632" w:rsidP="00150AD9">
      <w:pPr>
        <w:spacing w:after="221"/>
        <w:ind w:right="91"/>
        <w:jc w:val="center"/>
        <w:rPr>
          <w:rFonts w:ascii="Calibri" w:eastAsia="Calibri" w:hAnsi="Calibri" w:cs="Calibri"/>
          <w:b/>
          <w:color w:val="000000"/>
          <w:sz w:val="24"/>
          <w:lang w:eastAsia="ru-RU"/>
        </w:rPr>
      </w:pPr>
    </w:p>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150AD9" w:rsidRPr="00150AD9" w:rsidRDefault="00150AD9" w:rsidP="00150AD9">
      <w:pPr>
        <w:spacing w:after="0"/>
        <w:ind w:right="91"/>
        <w:jc w:val="center"/>
        <w:rPr>
          <w:rFonts w:ascii="Times New Roman" w:eastAsia="Times New Roman" w:hAnsi="Times New Roman" w:cs="Times New Roman"/>
          <w:color w:val="000000"/>
          <w:sz w:val="28"/>
          <w:lang w:eastAsia="ru-RU"/>
        </w:rPr>
      </w:pPr>
      <w:bookmarkStart w:id="0" w:name="_GoBack"/>
      <w:bookmarkEnd w:id="0"/>
    </w:p>
    <w:p w:rsidR="00150AD9" w:rsidRPr="00150AD9" w:rsidRDefault="00150AD9" w:rsidP="00150AD9">
      <w:pPr>
        <w:spacing w:after="137"/>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2. Текстовой отчет </w:t>
      </w:r>
    </w:p>
    <w:p w:rsidR="00150AD9" w:rsidRPr="00150AD9" w:rsidRDefault="00150AD9" w:rsidP="00150AD9">
      <w:pPr>
        <w:numPr>
          <w:ilvl w:val="0"/>
          <w:numId w:val="5"/>
        </w:numPr>
        <w:spacing w:after="5" w:line="25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Умения, которыми хорошо овладел в ходе практики: </w:t>
      </w:r>
    </w:p>
    <w:p w:rsidR="00150AD9" w:rsidRPr="00150AD9" w:rsidRDefault="00F773F3" w:rsidP="00150AD9">
      <w:pPr>
        <w:spacing w:after="655"/>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10" o:spid="_x0000_s1047" style="width:464.4pt;height:.5pt;mso-position-horizontal-relative:char;mso-position-vertical-relative:line" coordsize="58978,60">
            <v:shape id="Shape 46579" o:spid="_x0000_s1048"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JMscA&#10;AADeAAAADwAAAGRycy9kb3ducmV2LnhtbESPT2vCQBTE7wW/w/KE3urG+ic1uooNFaW32iIen9ln&#10;Epp9G3a3mn77riD0OMzMb5jFqjONuJDztWUFw0ECgriwuuZSwdfn5ukFhA/IGhvLpOCXPKyWvYcF&#10;Ztpe+YMu+1CKCGGfoYIqhDaT0hcVGfQD2xJH72ydwRClK6V2eI1w08jnJJlKgzXHhQpbyisqvvc/&#10;RkF4JX16W9v3g3a5P47yUzraOqUe+916DiJQF/7D9/ZOKxhPJ+kMb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yTLHAAAA3gAAAA8AAAAAAAAAAAAAAAAAmAIAAGRy&#10;cy9kb3ducmV2LnhtbFBLBQYAAAAABAAEAPUAAACMAw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F773F3" w:rsidP="00E007F9">
      <w:pPr>
        <w:spacing w:after="655"/>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12" o:spid="_x0000_s1045" style="width:464.4pt;height:.5pt;mso-position-horizontal-relative:char;mso-position-vertical-relative:line" coordsize="58978,61">
            <v:shape id="Shape 46580" o:spid="_x0000_s1046"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iMUA&#10;AADeAAAADwAAAGRycy9kb3ducmV2LnhtbESPy2rCQBSG9wXfYTiF7uqkXlJJHUWDorhTi7g8Zk6T&#10;YOZMmJlqfHtnUejy57/xTeedacSNnK8tK/joJyCIC6trLhV8H9fvExA+IGtsLJOCB3mYz3ovU8y0&#10;vfOebodQijjCPkMFVQhtJqUvKjLo+7Yljt6PdQZDlK6U2uE9jptGDpIklQZrjg8VtpRXVFwPv0ZB&#10;WJK+rBZ2d9Iu9+dhfvkcbpxSb6/d4gtEoC78h//aW61glI4nESDiRBS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CIxQAAAN4AAAAPAAAAAAAAAAAAAAAAAJgCAABkcnMv&#10;ZG93bnJldi54bWxQSwUGAAAAAAQABAD1AAAAigM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150AD9" w:rsidP="00150AD9">
      <w:pPr>
        <w:numPr>
          <w:ilvl w:val="0"/>
          <w:numId w:val="5"/>
        </w:numPr>
        <w:spacing w:after="5" w:line="25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Самостоятельная работа: </w:t>
      </w:r>
    </w:p>
    <w:p w:rsidR="00150AD9" w:rsidRPr="00150AD9" w:rsidRDefault="00F773F3" w:rsidP="00150AD9">
      <w:pPr>
        <w:spacing w:after="655"/>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20" o:spid="_x0000_s1043" style="width:464.4pt;height:.5pt;mso-position-horizontal-relative:char;mso-position-vertical-relative:line" coordsize="58978,60">
            <v:shape id="Shape 46585" o:spid="_x0000_s1044"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zEMYA&#10;AADeAAAADwAAAGRycy9kb3ducmV2LnhtbESPQWvCQBSE70L/w/IK3nRTrVbSbESDpeKttpQen9nX&#10;JJh9G3ZXTf+9Kwg9DjPzDZMte9OKMznfWFbwNE5AEJdWN1wp+Pp8Gy1A+ICssbVMCv7IwzJ/GGSY&#10;anvhDzrvQyUihH2KCuoQulRKX9Zk0I9tRxy9X+sMhihdJbXDS4SbVk6SZC4NNhwXauyoqKk87k9G&#10;QViTPmxWdvetXeF/psXhZfrulBo+9qtXEIH68B++t7dawfN8tpjB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yzEMYAAADeAAAADwAAAAAAAAAAAAAAAACYAgAAZHJz&#10;L2Rvd25yZXYueG1sUEsFBgAAAAAEAAQA9QAAAIs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F773F3" w:rsidP="00150AD9">
      <w:pPr>
        <w:spacing w:after="655"/>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22" o:spid="_x0000_s1041" style="width:464.4pt;height:.5pt;mso-position-horizontal-relative:char;mso-position-vertical-relative:line" coordsize="58978,61">
            <v:shape id="Shape 46586" o:spid="_x0000_s1042"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tZ8YA&#10;AADeAAAADwAAAGRycy9kb3ducmV2LnhtbESPT2vCQBTE74LfYXmCN934p6lEV9HQ0tKbWkqPz+wz&#10;CWbfht1V47fvFgo9DjPzG2a16UwjbuR8bVnBZJyAIC6srrlU8Hl8HS1A+ICssbFMCh7kYbPu91aY&#10;aXvnPd0OoRQRwj5DBVUIbSalLyoy6Me2JY7e2TqDIUpXSu3wHuGmkdMkSaXBmuNChS3lFRWXw9Uo&#10;CDvSp5et/fjSLvffs/z0PHtzSg0H3XYJIlAX/sN/7XetYJ4+LVL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4tZ8YAAADeAAAADwAAAAAAAAAAAAAAAACYAgAAZHJz&#10;L2Rvd25yZXYueG1sUEsFBgAAAAAEAAQA9QAAAIs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F773F3" w:rsidP="00150AD9">
      <w:pPr>
        <w:spacing w:after="294"/>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24" o:spid="_x0000_s1039" style="width:464.4pt;height:.5pt;mso-position-horizontal-relative:char;mso-position-vertical-relative:line" coordsize="58978,60">
            <v:shape id="Shape 46587" o:spid="_x0000_s1040"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I/MYA&#10;AADeAAAADwAAAGRycy9kb3ducmV2LnhtbESPQWvCQBSE70L/w/IKvemmtVVJ3QQbFMVbVcTjM/ua&#10;hGbfht2tpv/eFQo9DjPzDTPPe9OKCznfWFbwPEpAEJdWN1wpOOxXwxkIH5A1tpZJwS95yLOHwRxT&#10;ba/8SZddqESEsE9RQR1Cl0rpy5oM+pHtiKP3ZZ3BEKWrpHZ4jXDTypckmUiDDceFGjsqaiq/dz9G&#10;QfggfV4u7PaoXeFP4+I8Ha+dUk+P/eIdRKA+/If/2hut4HXyNpvC/U6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I/MYAAADeAAAADwAAAAAAAAAAAAAAAACYAgAAZHJz&#10;L2Rvd25yZXYueG1sUEsFBgAAAAAEAAQA9QAAAIs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150AD9" w:rsidP="00150AD9">
      <w:pPr>
        <w:spacing w:after="76"/>
        <w:ind w:left="-107" w:right="38"/>
        <w:jc w:val="center"/>
        <w:rPr>
          <w:rFonts w:ascii="Times New Roman" w:eastAsia="Times New Roman" w:hAnsi="Times New Roman" w:cs="Times New Roman"/>
          <w:color w:val="000000"/>
          <w:sz w:val="28"/>
          <w:lang w:eastAsia="ru-RU"/>
        </w:rPr>
      </w:pPr>
    </w:p>
    <w:p w:rsidR="00150AD9" w:rsidRPr="00150AD9" w:rsidRDefault="00150AD9" w:rsidP="00150AD9">
      <w:pPr>
        <w:numPr>
          <w:ilvl w:val="0"/>
          <w:numId w:val="5"/>
        </w:numPr>
        <w:spacing w:after="5" w:line="32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Помощь оказана со стороны методических и непосредственных руководителей: </w:t>
      </w:r>
    </w:p>
    <w:p w:rsidR="00150AD9" w:rsidRPr="00150AD9" w:rsidRDefault="00F773F3" w:rsidP="00E007F9">
      <w:pPr>
        <w:spacing w:after="655"/>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28" o:spid="_x0000_s1037" style="width:464.4pt;height:.5pt;mso-position-horizontal-relative:char;mso-position-vertical-relative:line" coordsize="58978,60">
            <v:shape id="Shape 46590" o:spid="_x0000_s1038"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GVcUA&#10;AADeAAAADwAAAGRycy9kb3ducmV2LnhtbESPzWrCQBSF94LvMFyhO52o1bZpRtFQqXRXldLlTeY2&#10;CWbuhJmpxrfvLIQuD+ePL1v3phUXcr6xrGA6SUAQl1Y3XCk4HXfjZxA+IGtsLZOCG3lYr4aDDFNt&#10;r/xJl0OoRBxhn6KCOoQuldKXNRn0E9sRR+/HOoMhSldJ7fAax00rZ0mylAYbjg81dpTXVJ4Pv0ZB&#10;2JIu3jb240u73H/P8+Jp/u6Uehj1m1cQgfrwH76391rB43LxEgEiTkQ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oZVxQAAAN4AAAAPAAAAAAAAAAAAAAAAAJgCAABkcnMv&#10;ZG93bnJldi54bWxQSwUGAAAAAAQABAD1AAAAigM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F773F3" w:rsidP="00150AD9">
      <w:pPr>
        <w:spacing w:after="72"/>
        <w:ind w:left="-107" w:right="38"/>
        <w:jc w:val="center"/>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34" o:spid="_x0000_s1035" style="width:464.4pt;height:.5pt;mso-position-horizontal-relative:char;mso-position-vertical-relative:line" coordsize="58978,61">
            <v:shape id="Shape 46594" o:spid="_x0000_s1036"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AVsYA&#10;AADeAAAADwAAAGRycy9kb3ducmV2LnhtbESPQWvCQBSE74X+h+UVvDWbqrUaXUWDUumttojHZ/aZ&#10;hGbfht1V4793C4Ueh5n5hpktOtOICzlfW1bwkqQgiAuray4VfH9tnscgfEDW2FgmBTfysJg/Psww&#10;0/bKn3TZhVJECPsMFVQhtJmUvqjIoE9sSxy9k3UGQ5SulNrhNcJNI/tpOpIGa44LFbaUV1T87M5G&#10;QViRPq6X9mOvXe4Pg/z4Nnh3SvWeuuUURKAu/If/2lutYDh6nQzh9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AVsYAAADeAAAADwAAAAAAAAAAAAAAAACYAgAAZHJz&#10;L2Rvd25yZXYueG1sUEsFBgAAAAAEAAQA9QAAAIs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150AD9" w:rsidP="00150AD9">
      <w:pPr>
        <w:numPr>
          <w:ilvl w:val="0"/>
          <w:numId w:val="5"/>
        </w:numPr>
        <w:spacing w:after="5" w:line="25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Замечания и предложения по прохождению практики: </w:t>
      </w:r>
    </w:p>
    <w:p w:rsidR="00150AD9" w:rsidRPr="00150AD9" w:rsidRDefault="00F773F3" w:rsidP="00150AD9">
      <w:pPr>
        <w:spacing w:after="653"/>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36" o:spid="_x0000_s1033" style="width:464.4pt;height:.5pt;mso-position-horizontal-relative:char;mso-position-vertical-relative:line" coordsize="58978,60">
            <v:shape id="Shape 46595" o:spid="_x0000_s1034"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lzcYA&#10;AADeAAAADwAAAGRycy9kb3ducmV2LnhtbESPQWsCMRSE74L/ITyhN81aq9XVKHZpqXirLeLxuXnu&#10;Lm5eliTV7b83QsHjMDPfMItVa2pxIecrywqGgwQEcW51xYWCn++P/hSED8gaa8uk4I88rJbdzgJT&#10;ba/8RZddKESEsE9RQRlCk0rp85IM+oFtiKN3ss5giNIVUju8Rrip5XOSTKTBiuNCiQ1lJeXn3a9R&#10;EN5IH9/XdrvXLvOHUXZ8HX06pZ567XoOIlAbHuH/9kYreJmMZ2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UlzcYAAADeAAAADwAAAAAAAAAAAAAAAACYAgAAZHJz&#10;L2Rvd25yZXYueG1sUEsFBgAAAAAEAAQA9QAAAIs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F773F3" w:rsidP="00E007F9">
      <w:pPr>
        <w:spacing w:after="655"/>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38" o:spid="_x0000_s1031" style="width:464.4pt;height:.5pt;mso-position-horizontal-relative:char;mso-position-vertical-relative:line" coordsize="58978,60">
            <v:shape id="Shape 46596" o:spid="_x0000_s1032"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7usYA&#10;AADeAAAADwAAAGRycy9kb3ducmV2LnhtbESPQWvCQBSE70L/w/IKvenGatMaXcWGiuJNW8TjM/tM&#10;QrNvw+5W03/fFQoeh5n5hpktOtOICzlfW1YwHCQgiAuray4VfH2u+m8gfEDW2FgmBb/kYTF/6M0w&#10;0/bKO7rsQykihH2GCqoQ2kxKX1Rk0A9sSxy9s3UGQ5SulNrhNcJNI5+TJJUGa44LFbaUV1R873+M&#10;gvBO+vSxtNuDdrk/jvLT62jtlHp67JZTEIG6cA//tzdawTh9maRwuxO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e7usYAAADeAAAADwAAAAAAAAAAAAAAAACYAgAAZHJz&#10;L2Rvd25yZXYueG1sUEsFBgAAAAAEAAQA9QAAAIs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F773F3" w:rsidP="00150AD9">
      <w:pPr>
        <w:spacing w:after="340"/>
        <w:ind w:left="-107"/>
        <w:rPr>
          <w:rFonts w:ascii="Times New Roman" w:eastAsia="Times New Roman" w:hAnsi="Times New Roman" w:cs="Times New Roman"/>
          <w:color w:val="000000"/>
          <w:sz w:val="28"/>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39942" o:spid="_x0000_s1029" style="width:464.4pt;height:.5pt;mso-position-horizontal-relative:char;mso-position-vertical-relative:line" coordsize="58978,61">
            <v:shape id="Shape 46598" o:spid="_x0000_s1030" style="position:absolute;width:58978;height:91;visibility:visible;mso-wrap-style:square;v-text-anchor:top" coordsize="58978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KU8MA&#10;AADeAAAADwAAAGRycy9kb3ducmV2LnhtbERPz0/CMBS+k/A/NI/EG3SAoM4VAotE4k0gxuPb+twW&#10;1telrTD+e3sg8fjl+52te9OKCznfWFYwnSQgiEurG64UnI678TMIH5A1tpZJwY08rFfDQYaptlf+&#10;pMshVCKGsE9RQR1Cl0rpy5oM+ontiCP3Y53BEKGrpHZ4jeGmlbMkWUqDDceGGjvKayrPh1+jIGxJ&#10;F28b+/GlXe6/53nxNH93Sj2M+s0riEB9+Bff3Xut4HG5eIl74514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SKU8MAAADeAAAADwAAAAAAAAAAAAAAAACYAgAAZHJzL2Rv&#10;d25yZXYueG1sUEsFBgAAAAAEAAQA9QAAAIgDAAAAAA==&#10;" adj="0,,0" path="m,l5897881,r,9144l,9144,,e" fillcolor="black" stroked="f" strokeweight="0">
              <v:stroke miterlimit="83231f" joinstyle="miter"/>
              <v:formulas/>
              <v:path arrowok="t" o:connecttype="segments" textboxrect="0,0,5897881,9144"/>
            </v:shape>
            <w10:wrap type="none"/>
            <w10:anchorlock/>
          </v:group>
        </w:pict>
      </w:r>
    </w:p>
    <w:p w:rsidR="00150AD9" w:rsidRPr="00150AD9" w:rsidRDefault="00150AD9" w:rsidP="00E007F9">
      <w:pPr>
        <w:tabs>
          <w:tab w:val="center" w:pos="2327"/>
          <w:tab w:val="center" w:pos="4343"/>
          <w:tab w:val="center" w:pos="5542"/>
          <w:tab w:val="center" w:pos="6188"/>
          <w:tab w:val="right" w:pos="9219"/>
        </w:tabs>
        <w:spacing w:after="39" w:line="258" w:lineRule="auto"/>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Общий </w:t>
      </w:r>
      <w:r w:rsidRPr="00150AD9">
        <w:rPr>
          <w:rFonts w:ascii="Times New Roman" w:eastAsia="Times New Roman" w:hAnsi="Times New Roman" w:cs="Times New Roman"/>
          <w:color w:val="000000"/>
          <w:sz w:val="28"/>
          <w:lang w:eastAsia="ru-RU"/>
        </w:rPr>
        <w:tab/>
        <w:t xml:space="preserve">руководитель </w:t>
      </w:r>
      <w:r w:rsidRPr="00150AD9">
        <w:rPr>
          <w:rFonts w:ascii="Times New Roman" w:eastAsia="Times New Roman" w:hAnsi="Times New Roman" w:cs="Times New Roman"/>
          <w:color w:val="000000"/>
          <w:sz w:val="28"/>
          <w:lang w:eastAsia="ru-RU"/>
        </w:rPr>
        <w:tab/>
        <w:t>практики</w:t>
      </w:r>
      <w:r w:rsidR="00E007F9">
        <w:rPr>
          <w:rFonts w:ascii="Times New Roman" w:eastAsia="Times New Roman" w:hAnsi="Times New Roman" w:cs="Times New Roman"/>
          <w:b/>
          <w:color w:val="000000"/>
          <w:sz w:val="28"/>
          <w:lang w:eastAsia="ru-RU"/>
        </w:rPr>
        <w:tab/>
      </w:r>
      <w:r w:rsidRPr="00150AD9">
        <w:rPr>
          <w:rFonts w:ascii="Times New Roman" w:eastAsia="Times New Roman" w:hAnsi="Times New Roman" w:cs="Times New Roman"/>
          <w:b/>
          <w:color w:val="000000"/>
          <w:sz w:val="28"/>
          <w:lang w:eastAsia="ru-RU"/>
        </w:rPr>
        <w:t>________</w:t>
      </w:r>
      <w:r w:rsidR="00E007F9">
        <w:rPr>
          <w:rFonts w:ascii="Times New Roman" w:eastAsia="Times New Roman" w:hAnsi="Times New Roman" w:cs="Times New Roman"/>
          <w:b/>
          <w:color w:val="000000"/>
          <w:sz w:val="28"/>
          <w:lang w:eastAsia="ru-RU"/>
        </w:rPr>
        <w:t>______________</w:t>
      </w:r>
      <w:r w:rsidRPr="00150AD9">
        <w:rPr>
          <w:rFonts w:ascii="Times New Roman" w:eastAsia="Times New Roman" w:hAnsi="Times New Roman" w:cs="Times New Roman"/>
          <w:b/>
          <w:color w:val="000000"/>
          <w:sz w:val="28"/>
          <w:lang w:eastAsia="ru-RU"/>
        </w:rPr>
        <w:t xml:space="preserve">________  </w:t>
      </w:r>
    </w:p>
    <w:p w:rsidR="00150AD9" w:rsidRPr="00DD5EB8" w:rsidRDefault="00E007F9" w:rsidP="00150AD9">
      <w:pPr>
        <w:spacing w:after="80" w:line="258" w:lineRule="auto"/>
        <w:ind w:left="15" w:right="132" w:hanging="10"/>
        <w:jc w:val="both"/>
        <w:rPr>
          <w:rFonts w:ascii="Times New Roman" w:eastAsia="Times New Roman" w:hAnsi="Times New Roman" w:cs="Times New Roman"/>
          <w:color w:val="000000"/>
          <w:sz w:val="28"/>
          <w:szCs w:val="28"/>
          <w:lang w:eastAsia="ru-RU"/>
        </w:rPr>
      </w:pPr>
      <w:r w:rsidRPr="00DD5EB8">
        <w:rPr>
          <w:rFonts w:ascii="Times New Roman" w:eastAsia="Times New Roman" w:hAnsi="Times New Roman" w:cs="Times New Roman"/>
          <w:color w:val="000000"/>
          <w:sz w:val="28"/>
          <w:szCs w:val="28"/>
          <w:lang w:eastAsia="ru-RU"/>
        </w:rPr>
        <w:t>(</w:t>
      </w:r>
      <w:r w:rsidR="00DD5EB8" w:rsidRPr="00DD5EB8">
        <w:rPr>
          <w:rFonts w:ascii="Times New Roman" w:eastAsia="Times New Roman" w:hAnsi="Times New Roman" w:cs="Times New Roman"/>
          <w:color w:val="000000"/>
          <w:sz w:val="28"/>
          <w:szCs w:val="28"/>
          <w:lang w:eastAsia="ru-RU"/>
        </w:rPr>
        <w:t xml:space="preserve">подпись)  </w:t>
      </w:r>
      <w:r w:rsidR="00150AD9" w:rsidRPr="00DD5EB8">
        <w:rPr>
          <w:rFonts w:ascii="Times New Roman" w:eastAsia="Times New Roman" w:hAnsi="Times New Roman" w:cs="Times New Roman"/>
          <w:color w:val="000000"/>
          <w:sz w:val="28"/>
          <w:szCs w:val="28"/>
          <w:lang w:eastAsia="ru-RU"/>
        </w:rPr>
        <w:t xml:space="preserve"> (ФИО) </w:t>
      </w:r>
    </w:p>
    <w:p w:rsidR="00150AD9" w:rsidRDefault="00150AD9" w:rsidP="00150AD9">
      <w:pPr>
        <w:spacing w:after="119"/>
        <w:ind w:left="-4" w:right="625" w:hanging="10"/>
        <w:jc w:val="both"/>
        <w:rPr>
          <w:rFonts w:ascii="Times New Roman" w:eastAsia="Times New Roman" w:hAnsi="Times New Roman" w:cs="Times New Roman"/>
          <w:color w:val="000000"/>
          <w:sz w:val="28"/>
          <w:szCs w:val="28"/>
          <w:lang w:eastAsia="ru-RU"/>
        </w:rPr>
      </w:pPr>
      <w:r w:rsidRPr="00DD5EB8">
        <w:rPr>
          <w:rFonts w:ascii="Times New Roman" w:eastAsia="Times New Roman" w:hAnsi="Times New Roman" w:cs="Times New Roman"/>
          <w:color w:val="000000"/>
          <w:sz w:val="28"/>
          <w:szCs w:val="28"/>
          <w:lang w:eastAsia="ru-RU"/>
        </w:rPr>
        <w:lastRenderedPageBreak/>
        <w:t>М.П.организации</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b/>
          <w:sz w:val="28"/>
          <w:szCs w:val="28"/>
        </w:rPr>
        <w:t xml:space="preserve">День 1 (01.06.2019). </w:t>
      </w:r>
      <w:r w:rsidRPr="00D67315">
        <w:rPr>
          <w:rFonts w:ascii="Times New Roman" w:eastAsia="Calibri" w:hAnsi="Times New Roman" w:cs="Times New Roman"/>
          <w:sz w:val="28"/>
          <w:szCs w:val="28"/>
        </w:rPr>
        <w:t xml:space="preserve">Забор материала для бактериологического исследования. Забор воды в </w:t>
      </w:r>
      <w:proofErr w:type="spellStart"/>
      <w:r w:rsidRPr="00D67315">
        <w:rPr>
          <w:rFonts w:ascii="Times New Roman" w:eastAsia="Calibri" w:hAnsi="Times New Roman" w:cs="Times New Roman"/>
          <w:sz w:val="28"/>
          <w:szCs w:val="28"/>
        </w:rPr>
        <w:t>Большемуртинском</w:t>
      </w:r>
      <w:proofErr w:type="spellEnd"/>
      <w:r w:rsidRPr="00D67315">
        <w:rPr>
          <w:rFonts w:ascii="Times New Roman" w:eastAsia="Calibri" w:hAnsi="Times New Roman" w:cs="Times New Roman"/>
          <w:sz w:val="28"/>
          <w:szCs w:val="28"/>
        </w:rPr>
        <w:t xml:space="preserve"> районе в размере 0.5 литра. Проведение первого этапа исследования. </w:t>
      </w:r>
    </w:p>
    <w:p w:rsidR="00D67315" w:rsidRPr="00D67315" w:rsidRDefault="00D67315" w:rsidP="00D67315">
      <w:pPr>
        <w:jc w:val="center"/>
        <w:rPr>
          <w:rFonts w:ascii="Times New Roman" w:eastAsia="Calibri" w:hAnsi="Times New Roman" w:cs="Times New Roman"/>
          <w:b/>
          <w:sz w:val="28"/>
          <w:szCs w:val="28"/>
        </w:rPr>
      </w:pPr>
      <w:r w:rsidRPr="00D67315">
        <w:rPr>
          <w:rFonts w:ascii="Times New Roman" w:eastAsia="Calibri" w:hAnsi="Times New Roman" w:cs="Times New Roman"/>
          <w:b/>
          <w:sz w:val="28"/>
          <w:szCs w:val="28"/>
        </w:rPr>
        <w:t>Техника безопасности</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1. Находиться и работать в лаборатории в халатах, сменной обуви и чепчике.</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2. Пользоваться только отведённым местом и оборудованием, как можно меньше ходить по лаборатории.</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3. Не выносить что – либо за пределы лаборатории.</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4. После работы с заразным материалом: инструменты, посуда, предметные стекла, подлежат обеззараживанию в </w:t>
      </w:r>
      <w:proofErr w:type="spellStart"/>
      <w:proofErr w:type="gramStart"/>
      <w:r w:rsidRPr="00D67315">
        <w:rPr>
          <w:rFonts w:ascii="Times New Roman" w:eastAsia="Calibri" w:hAnsi="Times New Roman" w:cs="Times New Roman"/>
          <w:sz w:val="28"/>
          <w:szCs w:val="28"/>
        </w:rPr>
        <w:t>дез.растворе</w:t>
      </w:r>
      <w:proofErr w:type="spellEnd"/>
      <w:proofErr w:type="gramEnd"/>
      <w:r w:rsidRPr="00D67315">
        <w:rPr>
          <w:rFonts w:ascii="Times New Roman" w:eastAsia="Calibri" w:hAnsi="Times New Roman" w:cs="Times New Roman"/>
          <w:sz w:val="28"/>
          <w:szCs w:val="28"/>
        </w:rPr>
        <w:t>, либо  пламенем спиртовки.</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5. Если разобьется посуда или разольется жидкость, то нужно сообщить руководителю и тщательно все продезинфицировать.  </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6. Соблюдать чистоту, до и после работы необходимо продезинфицировать стол и помыть руки.</w:t>
      </w:r>
    </w:p>
    <w:p w:rsidR="00D67315" w:rsidRPr="00D67315" w:rsidRDefault="00D67315" w:rsidP="00D67315">
      <w:pPr>
        <w:jc w:val="both"/>
        <w:rPr>
          <w:rFonts w:ascii="Times New Roman" w:eastAsia="Calibri" w:hAnsi="Times New Roman" w:cs="Times New Roman"/>
          <w:b/>
          <w:sz w:val="28"/>
          <w:szCs w:val="28"/>
        </w:rPr>
      </w:pPr>
      <w:r w:rsidRPr="00D67315">
        <w:rPr>
          <w:rFonts w:ascii="Times New Roman" w:eastAsia="Calibri" w:hAnsi="Times New Roman" w:cs="Times New Roman"/>
          <w:b/>
          <w:sz w:val="28"/>
          <w:szCs w:val="28"/>
        </w:rPr>
        <w:t>Нормативные документы:</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Санитарно-эпидемиологические правила СП 1.3.2322-08 (с изменениями на 29 июня 2011 года) Безопасность работы с микроорганизмами 3 и 4 групп патогенности (опасности) и возбудителями паразитарных болезней.</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Бактериологическое исследование используется для выделения   микроорганизмов и изучения их свойств с целью определения их вида. </w:t>
      </w:r>
      <w:r w:rsidRPr="00D67315">
        <w:rPr>
          <w:rFonts w:ascii="Times New Roman" w:eastAsia="Calibri" w:hAnsi="Times New Roman" w:cs="Times New Roman"/>
          <w:sz w:val="28"/>
          <w:szCs w:val="28"/>
          <w:u w:val="single"/>
        </w:rPr>
        <w:t>Состоит из четырех этапов:</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1. Приготовление питательных сред для выделения чистой культуры и первичный посев исследуемого материала. </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2. Изучение </w:t>
      </w:r>
      <w:proofErr w:type="spellStart"/>
      <w:r w:rsidRPr="00D67315">
        <w:rPr>
          <w:rFonts w:ascii="Times New Roman" w:eastAsia="Calibri" w:hAnsi="Times New Roman" w:cs="Times New Roman"/>
          <w:sz w:val="28"/>
          <w:szCs w:val="28"/>
        </w:rPr>
        <w:t>культуральных</w:t>
      </w:r>
      <w:proofErr w:type="spellEnd"/>
      <w:r w:rsidRPr="00D67315">
        <w:rPr>
          <w:rFonts w:ascii="Times New Roman" w:eastAsia="Calibri" w:hAnsi="Times New Roman" w:cs="Times New Roman"/>
          <w:sz w:val="28"/>
          <w:szCs w:val="28"/>
        </w:rPr>
        <w:t xml:space="preserve"> свойств, приготовление дифференциально-диагностических сред, посев исследуемого материала, изучение морфологических и текториальных свойств.</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3.Изучение ферментативных свойств.</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4. Учет результатов.</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b/>
          <w:sz w:val="28"/>
          <w:szCs w:val="28"/>
        </w:rPr>
        <w:t>Питательная среда</w:t>
      </w:r>
      <w:r w:rsidRPr="00D67315">
        <w:rPr>
          <w:rFonts w:ascii="Times New Roman" w:eastAsia="Calibri" w:hAnsi="Times New Roman" w:cs="Times New Roman"/>
          <w:sz w:val="28"/>
          <w:szCs w:val="28"/>
        </w:rPr>
        <w:t xml:space="preserve"> - вещество, применяемое для культивирования м/о, которая обладает свойствами: питательность, оптимальная рН, </w:t>
      </w:r>
      <w:proofErr w:type="spellStart"/>
      <w:r w:rsidRPr="00D67315">
        <w:rPr>
          <w:rFonts w:ascii="Times New Roman" w:eastAsia="Calibri" w:hAnsi="Times New Roman" w:cs="Times New Roman"/>
          <w:sz w:val="28"/>
          <w:szCs w:val="28"/>
        </w:rPr>
        <w:t>изотоничность</w:t>
      </w:r>
      <w:proofErr w:type="spellEnd"/>
      <w:r w:rsidRPr="00D67315">
        <w:rPr>
          <w:rFonts w:ascii="Times New Roman" w:eastAsia="Calibri" w:hAnsi="Times New Roman" w:cs="Times New Roman"/>
          <w:sz w:val="28"/>
          <w:szCs w:val="28"/>
        </w:rPr>
        <w:t>, стерильность, влажность.</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u w:val="single"/>
        </w:rPr>
        <w:t>Этапы приготовления питательных сред</w:t>
      </w:r>
      <w:r w:rsidRPr="00D67315">
        <w:rPr>
          <w:rFonts w:ascii="Times New Roman" w:eastAsia="Calibri" w:hAnsi="Times New Roman" w:cs="Times New Roman"/>
          <w:sz w:val="28"/>
          <w:szCs w:val="28"/>
        </w:rPr>
        <w:t>:</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lastRenderedPageBreak/>
        <w:t>1. Расчет и взвешивание ингредиентов в соответствии с рецептурой</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2. Варка питательных сред</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3. Розлив по пробиркам и чашкам Петри</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4. Стерилизация</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5. Контроль стерильности (в термостат на 2 суток при t 37 градусов)</w:t>
      </w:r>
    </w:p>
    <w:p w:rsidR="00D67315" w:rsidRPr="00D67315" w:rsidRDefault="00D67315" w:rsidP="00D67315">
      <w:pPr>
        <w:jc w:val="both"/>
        <w:rPr>
          <w:rFonts w:ascii="Times New Roman" w:eastAsia="Calibri" w:hAnsi="Times New Roman" w:cs="Times New Roman"/>
          <w:b/>
          <w:sz w:val="28"/>
          <w:szCs w:val="28"/>
        </w:rPr>
      </w:pPr>
      <w:r w:rsidRPr="00D67315">
        <w:rPr>
          <w:rFonts w:ascii="Times New Roman" w:eastAsia="Calibri" w:hAnsi="Times New Roman" w:cs="Times New Roman"/>
          <w:b/>
          <w:sz w:val="28"/>
          <w:szCs w:val="28"/>
        </w:rPr>
        <w:t>Классификация питательных сред:</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По консистенции: твердые, жидкие, полужидкие.</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По составу: простые, сложные, натуральные, синтетические.</w:t>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По назначению: селективные, специальные, дифференциально – диагностические (для выявления протеолитических свойств, </w:t>
      </w:r>
      <w:proofErr w:type="spellStart"/>
      <w:r w:rsidRPr="00D67315">
        <w:rPr>
          <w:rFonts w:ascii="Times New Roman" w:eastAsia="Calibri" w:hAnsi="Times New Roman" w:cs="Times New Roman"/>
          <w:sz w:val="28"/>
          <w:szCs w:val="28"/>
        </w:rPr>
        <w:t>сахаролитических</w:t>
      </w:r>
      <w:proofErr w:type="spellEnd"/>
      <w:r w:rsidRPr="00D67315">
        <w:rPr>
          <w:rFonts w:ascii="Times New Roman" w:eastAsia="Calibri" w:hAnsi="Times New Roman" w:cs="Times New Roman"/>
          <w:sz w:val="28"/>
          <w:szCs w:val="28"/>
        </w:rPr>
        <w:t xml:space="preserve"> ферментов, гемолитических свойств).</w:t>
      </w:r>
    </w:p>
    <w:p w:rsidR="00D67315" w:rsidRPr="00D67315" w:rsidRDefault="00D67315" w:rsidP="00D67315">
      <w:pPr>
        <w:jc w:val="center"/>
        <w:rPr>
          <w:rFonts w:ascii="Times New Roman" w:eastAsia="Calibri" w:hAnsi="Times New Roman" w:cs="Times New Roman"/>
          <w:b/>
          <w:sz w:val="28"/>
          <w:szCs w:val="28"/>
        </w:rPr>
      </w:pPr>
      <w:r w:rsidRPr="00D67315">
        <w:rPr>
          <w:rFonts w:ascii="Times New Roman" w:eastAsia="Calibri"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325755</wp:posOffset>
            </wp:positionV>
            <wp:extent cx="3457575" cy="20097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009775"/>
                    </a:xfrm>
                    <a:prstGeom prst="rect">
                      <a:avLst/>
                    </a:prstGeom>
                    <a:noFill/>
                  </pic:spPr>
                </pic:pic>
              </a:graphicData>
            </a:graphic>
          </wp:anchor>
        </w:drawing>
      </w:r>
      <w:r w:rsidRPr="00D67315">
        <w:rPr>
          <w:rFonts w:ascii="Times New Roman" w:eastAsia="Calibri" w:hAnsi="Times New Roman" w:cs="Times New Roman"/>
          <w:b/>
          <w:sz w:val="28"/>
          <w:szCs w:val="28"/>
        </w:rPr>
        <w:t>Ход работы</w:t>
      </w:r>
    </w:p>
    <w:p w:rsidR="00D67315" w:rsidRPr="00D67315" w:rsidRDefault="00D67315" w:rsidP="00D67315">
      <w:pPr>
        <w:rPr>
          <w:rFonts w:ascii="Times New Roman" w:eastAsia="Calibri" w:hAnsi="Times New Roman" w:cs="Times New Roman"/>
          <w:sz w:val="28"/>
          <w:szCs w:val="28"/>
        </w:rPr>
      </w:pPr>
      <w:r w:rsidRPr="00D67315">
        <w:rPr>
          <w:rFonts w:ascii="Times New Roman" w:eastAsia="Calibri" w:hAnsi="Times New Roman" w:cs="Times New Roman"/>
          <w:sz w:val="28"/>
          <w:szCs w:val="28"/>
        </w:rPr>
        <w:t xml:space="preserve">1. Подготовили рабочее место </w:t>
      </w:r>
      <w:r w:rsidRPr="00D67315">
        <w:rPr>
          <w:rFonts w:ascii="Times New Roman" w:eastAsia="Calibri" w:hAnsi="Times New Roman" w:cs="Times New Roman"/>
          <w:sz w:val="28"/>
          <w:szCs w:val="28"/>
        </w:rPr>
        <w:br w:type="textWrapping" w:clear="all"/>
      </w:r>
    </w:p>
    <w:p w:rsidR="00D67315" w:rsidRPr="00D67315" w:rsidRDefault="00D67315" w:rsidP="00D67315">
      <w:pPr>
        <w:jc w:val="both"/>
        <w:rPr>
          <w:rFonts w:ascii="Times New Roman" w:eastAsia="Calibri" w:hAnsi="Times New Roman" w:cs="Times New Roman"/>
          <w:sz w:val="28"/>
          <w:szCs w:val="28"/>
        </w:rPr>
      </w:pPr>
      <w:r w:rsidRPr="00D67315">
        <w:rPr>
          <w:rFonts w:ascii="Times New Roman" w:eastAsia="Calibri" w:hAnsi="Times New Roman" w:cs="Times New Roman"/>
          <w:sz w:val="28"/>
          <w:szCs w:val="28"/>
        </w:rPr>
        <w:t>2.Приготовление питательных сред. Для приготовления МПА взяли 3,6 г питательной среды и развели в 100 мл воды. Кипятят 2 минуты до полного растворения, затем стерилизуют в течении 15 минут, разливают в стерильные чашки Петри слоем 4-5 мм.</w:t>
      </w:r>
    </w:p>
    <w:p w:rsidR="00D67315" w:rsidRPr="00D67315" w:rsidRDefault="00D67315" w:rsidP="00D67315">
      <w:pPr>
        <w:rPr>
          <w:rFonts w:ascii="Times New Roman" w:eastAsia="Calibri" w:hAnsi="Times New Roman" w:cs="Times New Roman"/>
          <w:sz w:val="28"/>
          <w:szCs w:val="28"/>
        </w:rPr>
      </w:pPr>
      <w:r w:rsidRPr="00D67315">
        <w:rPr>
          <w:rFonts w:ascii="Times New Roman" w:eastAsia="Calibri" w:hAnsi="Times New Roman" w:cs="Times New Roman"/>
          <w:sz w:val="28"/>
          <w:szCs w:val="28"/>
        </w:rPr>
        <w:t>Для приготовления ЭНДО взяли 4 г питательной среды и развели в 100 мл воды. Кипятят до полного растворения частиц, затем стерилизуют в течении 15минут.</w:t>
      </w:r>
    </w:p>
    <w:p w:rsidR="00D67315" w:rsidRPr="00D67315" w:rsidRDefault="00D67315" w:rsidP="00D67315">
      <w:pPr>
        <w:rPr>
          <w:rFonts w:ascii="Times New Roman" w:eastAsia="Calibri" w:hAnsi="Times New Roman" w:cs="Times New Roman"/>
          <w:sz w:val="28"/>
          <w:szCs w:val="28"/>
        </w:rPr>
      </w:pPr>
      <w:r w:rsidRPr="00D67315">
        <w:rPr>
          <w:rFonts w:ascii="Times New Roman" w:eastAsia="Calibri" w:hAnsi="Times New Roman" w:cs="Times New Roman"/>
          <w:noProof/>
          <w:sz w:val="28"/>
          <w:szCs w:val="28"/>
          <w:lang w:eastAsia="ru-RU"/>
        </w:rPr>
        <w:drawing>
          <wp:inline distT="0" distB="0" distL="0" distR="0">
            <wp:extent cx="1632863" cy="1225140"/>
            <wp:effectExtent l="0" t="5715" r="0" b="0"/>
            <wp:docPr id="16" name="Рисунок 16" descr="C:\Users\Пользователь\Desktop\IMG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48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83035" cy="1262784"/>
                    </a:xfrm>
                    <a:prstGeom prst="rect">
                      <a:avLst/>
                    </a:prstGeom>
                    <a:noFill/>
                    <a:ln>
                      <a:noFill/>
                    </a:ln>
                  </pic:spPr>
                </pic:pic>
              </a:graphicData>
            </a:graphic>
          </wp:inline>
        </w:drawing>
      </w:r>
      <w:r w:rsidRPr="00D67315">
        <w:rPr>
          <w:rFonts w:ascii="Times New Roman" w:eastAsia="Calibri" w:hAnsi="Times New Roman" w:cs="Times New Roman"/>
          <w:sz w:val="28"/>
          <w:szCs w:val="28"/>
        </w:rPr>
        <w:t xml:space="preserve">МПА                                     </w:t>
      </w:r>
      <w:r w:rsidRPr="00D67315">
        <w:rPr>
          <w:rFonts w:ascii="Times New Roman" w:eastAsia="Calibri" w:hAnsi="Times New Roman" w:cs="Times New Roman"/>
          <w:noProof/>
          <w:sz w:val="28"/>
          <w:szCs w:val="28"/>
          <w:lang w:eastAsia="ru-RU"/>
        </w:rPr>
        <w:drawing>
          <wp:inline distT="0" distB="0" distL="0" distR="0">
            <wp:extent cx="1642378" cy="1232281"/>
            <wp:effectExtent l="0" t="4445" r="0" b="0"/>
            <wp:docPr id="4" name="Рисунок 4" descr="C:\Users\Пользователь\Desktop\IMG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_48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V="1">
                      <a:off x="0" y="0"/>
                      <a:ext cx="1690553" cy="1268427"/>
                    </a:xfrm>
                    <a:prstGeom prst="rect">
                      <a:avLst/>
                    </a:prstGeom>
                    <a:noFill/>
                    <a:ln>
                      <a:noFill/>
                    </a:ln>
                  </pic:spPr>
                </pic:pic>
              </a:graphicData>
            </a:graphic>
          </wp:inline>
        </w:drawing>
      </w:r>
      <w:r w:rsidRPr="00D67315">
        <w:rPr>
          <w:rFonts w:ascii="Times New Roman" w:eastAsia="Calibri" w:hAnsi="Times New Roman" w:cs="Times New Roman"/>
          <w:sz w:val="28"/>
          <w:szCs w:val="28"/>
        </w:rPr>
        <w:t>ЭНДО</w:t>
      </w:r>
    </w:p>
    <w:p w:rsidR="00D67315" w:rsidRPr="00D67315" w:rsidRDefault="00D67315" w:rsidP="00D67315">
      <w:pPr>
        <w:rPr>
          <w:rFonts w:ascii="Times New Roman" w:eastAsia="Calibri" w:hAnsi="Times New Roman" w:cs="Times New Roman"/>
          <w:sz w:val="28"/>
          <w:szCs w:val="28"/>
        </w:rPr>
      </w:pPr>
      <w:r w:rsidRPr="00D67315">
        <w:rPr>
          <w:rFonts w:ascii="Times New Roman" w:eastAsia="Calibri" w:hAnsi="Times New Roman" w:cs="Times New Roman"/>
          <w:sz w:val="28"/>
          <w:szCs w:val="28"/>
        </w:rPr>
        <w:lastRenderedPageBreak/>
        <w:t>3. Разлили среду по чашкам Петри.</w:t>
      </w:r>
    </w:p>
    <w:p w:rsidR="00D67315" w:rsidRPr="00D67315" w:rsidRDefault="00D67315" w:rsidP="00D67315">
      <w:pPr>
        <w:rPr>
          <w:rFonts w:ascii="Times New Roman" w:eastAsia="Calibri" w:hAnsi="Times New Roman" w:cs="Times New Roman"/>
          <w:sz w:val="28"/>
          <w:szCs w:val="28"/>
        </w:rPr>
      </w:pPr>
      <w:r w:rsidRPr="00D67315">
        <w:rPr>
          <w:rFonts w:ascii="Times New Roman" w:eastAsia="Calibri" w:hAnsi="Times New Roman" w:cs="Times New Roman"/>
          <w:noProof/>
          <w:sz w:val="28"/>
          <w:szCs w:val="28"/>
          <w:lang w:eastAsia="ru-RU"/>
        </w:rPr>
        <w:drawing>
          <wp:inline distT="0" distB="0" distL="0" distR="0">
            <wp:extent cx="2011680" cy="150558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505585"/>
                    </a:xfrm>
                    <a:prstGeom prst="rect">
                      <a:avLst/>
                    </a:prstGeom>
                    <a:noFill/>
                  </pic:spPr>
                </pic:pic>
              </a:graphicData>
            </a:graphic>
          </wp:inline>
        </w:drawing>
      </w:r>
    </w:p>
    <w:p w:rsidR="00D67315" w:rsidRPr="00D67315" w:rsidRDefault="00D67315" w:rsidP="00D67315">
      <w:pP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4. Контроль стерильности (в термостат на двое суток при температуре 37℃).</w:t>
      </w:r>
    </w:p>
    <w:p w:rsidR="00D67315" w:rsidRPr="00D67315" w:rsidRDefault="00D67315" w:rsidP="00D67315">
      <w:pPr>
        <w:rPr>
          <w:rFonts w:ascii="Times New Roman" w:eastAsia="Calibri" w:hAnsi="Times New Roman" w:cs="Times New Roman"/>
          <w:sz w:val="28"/>
          <w:szCs w:val="28"/>
        </w:rPr>
      </w:pPr>
      <w:r w:rsidRPr="00D67315">
        <w:rPr>
          <w:rFonts w:ascii="Times New Roman" w:eastAsia="Calibri" w:hAnsi="Times New Roman" w:cs="Times New Roman"/>
          <w:noProof/>
          <w:sz w:val="28"/>
          <w:szCs w:val="28"/>
          <w:lang w:eastAsia="ru-RU"/>
        </w:rPr>
        <w:t>5. Сделали посев воды с разных источников методом «газона» и шпателем.</w:t>
      </w:r>
    </w:p>
    <w:p w:rsidR="00D67315" w:rsidRPr="00D67315" w:rsidRDefault="00D67315" w:rsidP="00D67315">
      <w:pP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2184013" cy="752475"/>
            <wp:effectExtent l="0" t="0" r="6985" b="0"/>
            <wp:docPr id="7" name="Рисунок 7" descr="ÐÐ°ÑÑÐ¸Ð½ÐºÐ¸ Ð¿Ð¾ Ð·Ð°Ð¿ÑÐ¾ÑÑ Ð¿Ð¾ÑÐµÐ² ÑÐ¿Ð°ÑÐµÐ»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ÑÐµÐ² ÑÐ¿Ð°ÑÐµÐ»ÐµÐ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914" cy="761399"/>
                    </a:xfrm>
                    <a:prstGeom prst="rect">
                      <a:avLst/>
                    </a:prstGeom>
                    <a:noFill/>
                    <a:ln>
                      <a:noFill/>
                    </a:ln>
                  </pic:spPr>
                </pic:pic>
              </a:graphicData>
            </a:graphic>
          </wp:inline>
        </w:drawing>
      </w:r>
    </w:p>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Посев шпателем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Материал наносят на поверхность среды петлей или пипеткой, затем стеклянным или металлическим шпателем тщательно втирают по всей поверхности агара, вращая полуоткрытую чашку. После посева стеклянный шпатель помещают в дезинфицирующий раствор, металлический  прокаливают в пламени горелки.</w:t>
      </w:r>
    </w:p>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Посев «газоном»</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0,5 мл исследуемого материала наносят пипеткой на поверхность среды и тщательно распределяют жидкость по всей поверхности чашки. Избыток материала отсасывают пипеткой и вместе с ней помещают в дезинфицирующий раствор.</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5. Поставили чашки Петри с посевом в термостат, убрали и продезенфицировали рабочее место.</w:t>
      </w:r>
    </w:p>
    <w:p w:rsidR="00D67315" w:rsidRPr="00D67315" w:rsidRDefault="00D67315" w:rsidP="00D67315">
      <w:pP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1305421" cy="1637665"/>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897" cy="1668371"/>
                    </a:xfrm>
                    <a:prstGeom prst="rect">
                      <a:avLst/>
                    </a:prstGeom>
                    <a:noFill/>
                  </pic:spPr>
                </pic:pic>
              </a:graphicData>
            </a:graphic>
          </wp:inline>
        </w:drawing>
      </w:r>
    </w:p>
    <w:p w:rsidR="00D67315" w:rsidRPr="00D67315" w:rsidRDefault="00D67315" w:rsidP="00D67315">
      <w:pPr>
        <w:jc w:val="center"/>
        <w:rPr>
          <w:rFonts w:ascii="Times New Roman" w:eastAsia="Calibri" w:hAnsi="Times New Roman" w:cs="Times New Roman"/>
          <w:noProof/>
          <w:sz w:val="28"/>
          <w:szCs w:val="28"/>
          <w:lang w:eastAsia="ru-RU"/>
        </w:rPr>
      </w:pPr>
    </w:p>
    <w:p w:rsidR="00D67315" w:rsidRPr="00D67315" w:rsidRDefault="00D67315" w:rsidP="00D67315">
      <w:pPr>
        <w:jc w:val="center"/>
        <w:rPr>
          <w:rFonts w:ascii="Times New Roman" w:eastAsia="Calibri" w:hAnsi="Times New Roman" w:cs="Times New Roman"/>
          <w:noProof/>
          <w:sz w:val="28"/>
          <w:szCs w:val="28"/>
          <w:lang w:eastAsia="ru-RU"/>
        </w:rPr>
      </w:pP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lastRenderedPageBreak/>
        <w:t xml:space="preserve">Окраска по Граму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1. Приготовить фиксированный мазок.</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2. На мазок положить фильтровальную бумагу и налить 1-2 капли генцианвиоллета и окрасить в тесении 1 минуты.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3. Удалить бумагу, слить краситель и не промывая мазок водой, галить раствор Люголя на 1 минуту.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4. Краску слить и на мазок капнуть на 0.5 минуты этилового спирта.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5. Промыть препарат водой.</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6. Окрасить раведенным фунстном в течении 2 минут.</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7. Промыть водой, подсушить и промикроскопировать.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2295525" cy="1219200"/>
            <wp:effectExtent l="0" t="0" r="9525" b="0"/>
            <wp:docPr id="10" name="Рисунок 10" descr="C:\Users\Пользователь\Desktop\IMG_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IMG_48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0739" cy="1221969"/>
                    </a:xfrm>
                    <a:prstGeom prst="rect">
                      <a:avLst/>
                    </a:prstGeom>
                    <a:noFill/>
                    <a:ln>
                      <a:noFill/>
                    </a:ln>
                  </pic:spPr>
                </pic:pic>
              </a:graphicData>
            </a:graphic>
          </wp:inline>
        </w:drawing>
      </w:r>
    </w:p>
    <w:p w:rsidR="00D67315" w:rsidRPr="00D67315" w:rsidRDefault="00D67315" w:rsidP="00D67315">
      <w:pPr>
        <w:jc w:val="both"/>
        <w:rPr>
          <w:rFonts w:ascii="Times New Roman" w:eastAsia="Calibri" w:hAnsi="Times New Roman" w:cs="Times New Roman"/>
          <w:b/>
          <w:noProof/>
          <w:sz w:val="28"/>
          <w:szCs w:val="28"/>
          <w:lang w:eastAsia="ru-RU"/>
        </w:rPr>
      </w:pP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t xml:space="preserve">День 2 (03.06.2019). </w:t>
      </w:r>
      <w:r w:rsidRPr="00D67315">
        <w:rPr>
          <w:rFonts w:ascii="Times New Roman" w:eastAsia="Calibri" w:hAnsi="Times New Roman" w:cs="Times New Roman"/>
          <w:noProof/>
          <w:sz w:val="28"/>
          <w:szCs w:val="28"/>
          <w:lang w:eastAsia="ru-RU"/>
        </w:rPr>
        <w:t>Проведение второго этапа бактериологического исследования.</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Чистая культура необходима для определения идентификации.</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Идентификафиция - это определение основных свойств м/о: морфологических, культуральных, биохимических, взаимоотношей с фагами,с целью принадлежности к отределенному роду, виду и подвиду.</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К культуральным свойствам относятся: цвет, форма, контур, рост на среде, прозрачность, повнрхность, консистенция, размер, края.</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1. Подготовили рабочее место.</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2. Описали культуральные свойтсва колонии.</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3. Сделали окраску по Граму из посева воды и промикроскопировали. Важно помнить, что грамположительные окрашиваются в синий цвет, а грамотрицательно в красный. </w:t>
      </w:r>
    </w:p>
    <w:p w:rsidR="00D67315" w:rsidRPr="00D67315" w:rsidRDefault="00F773F3" w:rsidP="00D67315">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2" o:spid="_x0000_s1028" type="#_x0000_t202" style="position:absolute;left:0;text-align:left;margin-left:140.7pt;margin-top:.3pt;width:290.25pt;height: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">
            <v:textbox>
              <w:txbxContent>
                <w:p w:rsidR="00D67315" w:rsidRPr="00807F30" w:rsidRDefault="00D67315" w:rsidP="00D67315">
                  <w:pPr>
                    <w:jc w:val="both"/>
                    <w:rPr>
                      <w:rFonts w:ascii="Times New Roman" w:hAnsi="Times New Roman" w:cs="Times New Roman"/>
                      <w:sz w:val="28"/>
                    </w:rPr>
                  </w:pPr>
                  <w:r>
                    <w:rPr>
                      <w:rFonts w:ascii="Times New Roman" w:hAnsi="Times New Roman" w:cs="Times New Roman"/>
                      <w:sz w:val="28"/>
                    </w:rPr>
                    <w:t xml:space="preserve">При микроскопии мазка были обнаружены мелкие грамотрицательные палочки. У Гр (-): </w:t>
                  </w:r>
                  <w:proofErr w:type="spellStart"/>
                  <w:r>
                    <w:rPr>
                      <w:rFonts w:ascii="Times New Roman" w:hAnsi="Times New Roman" w:cs="Times New Roman"/>
                      <w:sz w:val="28"/>
                    </w:rPr>
                    <w:t>муреин</w:t>
                  </w:r>
                  <w:proofErr w:type="spellEnd"/>
                  <w:r>
                    <w:rPr>
                      <w:rFonts w:ascii="Times New Roman" w:hAnsi="Times New Roman" w:cs="Times New Roman"/>
                      <w:sz w:val="28"/>
                    </w:rPr>
                    <w:t xml:space="preserve"> однослойный; стенка тонкая; </w:t>
                  </w:r>
                  <w:proofErr w:type="spellStart"/>
                  <w:r>
                    <w:rPr>
                      <w:rFonts w:ascii="Times New Roman" w:hAnsi="Times New Roman" w:cs="Times New Roman"/>
                      <w:sz w:val="28"/>
                    </w:rPr>
                    <w:t>т</w:t>
                  </w:r>
                  <w:r w:rsidRPr="00807F30">
                    <w:rPr>
                      <w:rFonts w:ascii="Times New Roman" w:hAnsi="Times New Roman" w:cs="Times New Roman"/>
                      <w:sz w:val="28"/>
                    </w:rPr>
                    <w:t>ейхоевых</w:t>
                  </w:r>
                  <w:proofErr w:type="spellEnd"/>
                  <w:r w:rsidRPr="00807F30">
                    <w:rPr>
                      <w:rFonts w:ascii="Times New Roman" w:hAnsi="Times New Roman" w:cs="Times New Roman"/>
                      <w:sz w:val="28"/>
                    </w:rPr>
                    <w:t xml:space="preserve"> кислот нет</w:t>
                  </w:r>
                  <w:r>
                    <w:rPr>
                      <w:rFonts w:ascii="Times New Roman" w:hAnsi="Times New Roman" w:cs="Times New Roman"/>
                      <w:sz w:val="28"/>
                    </w:rPr>
                    <w:t>.</w:t>
                  </w:r>
                </w:p>
                <w:p w:rsidR="00D67315" w:rsidRPr="00807F30" w:rsidRDefault="00D67315" w:rsidP="00D67315">
                  <w:pPr>
                    <w:jc w:val="both"/>
                    <w:rPr>
                      <w:rFonts w:ascii="Times New Roman" w:hAnsi="Times New Roman" w:cs="Times New Roman"/>
                      <w:sz w:val="28"/>
                    </w:rPr>
                  </w:pPr>
                </w:p>
              </w:txbxContent>
            </v:textbox>
            <w10:wrap type="square" anchorx="margin"/>
          </v:shape>
        </w:pict>
      </w:r>
      <w:r w:rsidR="00D67315" w:rsidRPr="00D67315">
        <w:rPr>
          <w:rFonts w:ascii="Times New Roman" w:eastAsia="Calibri" w:hAnsi="Times New Roman" w:cs="Times New Roman"/>
          <w:noProof/>
          <w:sz w:val="28"/>
          <w:szCs w:val="28"/>
          <w:lang w:eastAsia="ru-RU"/>
        </w:rPr>
        <w:drawing>
          <wp:inline distT="0" distB="0" distL="0" distR="0">
            <wp:extent cx="1388681" cy="1205865"/>
            <wp:effectExtent l="0" t="0" r="2540" b="0"/>
            <wp:docPr id="24" name="Рисунок 24" descr="C:\Users\Пользователь\Desktop\IMG_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483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9"/>
                    <a:stretch/>
                  </pic:blipFill>
                  <pic:spPr bwMode="auto">
                    <a:xfrm>
                      <a:off x="0" y="0"/>
                      <a:ext cx="1403252" cy="1218518"/>
                    </a:xfrm>
                    <a:prstGeom prst="rect">
                      <a:avLst/>
                    </a:prstGeom>
                    <a:noFill/>
                    <a:ln>
                      <a:noFill/>
                    </a:ln>
                    <a:extLst>
                      <a:ext uri="{53640926-AAD7-44D8-BBD7-CCE9431645EC}">
                        <a14:shadowObscured xmlns:a14="http://schemas.microsoft.com/office/drawing/2010/main"/>
                      </a:ext>
                    </a:extLst>
                  </pic:spPr>
                </pic:pic>
              </a:graphicData>
            </a:graphic>
          </wp:inline>
        </w:drawing>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4. Убрали и продезенфицировали рабочее место.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t xml:space="preserve">День 3 (04.06.2019). </w:t>
      </w:r>
      <w:r w:rsidRPr="00D67315">
        <w:rPr>
          <w:rFonts w:ascii="Times New Roman" w:eastAsia="Calibri" w:hAnsi="Times New Roman" w:cs="Times New Roman"/>
          <w:noProof/>
          <w:sz w:val="28"/>
          <w:szCs w:val="28"/>
          <w:lang w:eastAsia="ru-RU"/>
        </w:rPr>
        <w:t>Проведение третьего этапа бактериологического исследования.</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Биохимические свойства - способность ферментировать различные субстраты (углевод, белки, аминокислоты и д.р.), образовывать в процессе жизнедеятельности различные биохимические продукты за счет активности различных ферментных систем и особенности обмена веществ.</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Сахаролитические свойства - это способность расщеплять сахара и многоатомные спирты с образованием кислоты или кислоты и газа. Изучают на средах Гисса, которые содержат тот или иной углевод и индикатор. Под действием образующихся при расщепления углевода кислоты, индикатор изменяет окраску среды. Поэтому эти среды называют «пестрый ряд». Так же сахаролитическую активность изучают на средах Эндо, ЭМС, Плоскирева. Бактерии, сбраживая до кислоты находящихся в этих средах молочный сахар (лактозу), образуют окрашенные колонии - кислота изменяет цвет имеющегося в среде индикатора. Колонии микробов, не ферментирующих лактозу, бесцветны.</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Протеолитические свойства - это способность расщеплять белки, полипептиды, жиры.Изучают на средах с желатином, молоком, сывороткой, пептоном. При росте на желатиновой среде, микробов, ферментирующих желатин, среда разжижается.</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Гемолитические свойства - это способноть разрушать эритроциты. Изучают на средах с кровью. Жидкие среды при этом становятся прозрачные, а на плотных средах вокруг колонии появляется прозрачная зона. При образовании метгемоглобина среда зеленеет.</w:t>
      </w:r>
      <w:r w:rsidRPr="00D67315">
        <w:rPr>
          <w:rFonts w:ascii="Times New Roman" w:eastAsia="Calibri" w:hAnsi="Times New Roman" w:cs="Times New Roman"/>
          <w:noProof/>
          <w:sz w:val="28"/>
          <w:szCs w:val="28"/>
          <w:lang w:eastAsia="ru-RU"/>
        </w:rPr>
        <w:cr/>
      </w:r>
    </w:p>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t>Ход работы</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1. Подготовли рабочее место.</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2. Приготовили дифферинциально диагностические среды:</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Висмут-глюкозо лактозный агар с мочевиной, на 50 мл воды взяли 2.45 г питательной среды, цвет горчичный;</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lastRenderedPageBreak/>
        <w:t>Ацетатный агар, на 50 мл воды взяли 0,845 г питательной среды, цвет зеленый;</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Питательная среда Симмонса, на 50 мл воды взяли 0,9 г питательной среды, цвет зеленый;</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Висмут сульфитный агар, на 50 мл воды взяли 2,6 г питательной среды, цвет зелено-желтый.</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3. Сделали пересев м/о на скошенный агар из питательных сред МПА и ЭНДО, приготовленных ранее, на которых уже выросли колонии для выделения чистой культуры.</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4. Сделали препарат «раздавленная капля»</w:t>
      </w: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 xml:space="preserve">Методика приготовления препарата «раздавленная капля»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1. В пробирку с физиологическим раствором капают 1-2 капли метиленовой</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сини.</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2. В подкрашенный физ. раствор вносят петлей исследуемую культуру.</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3. На предметное стекло наносят петлей большую каплю подкрашенной культуры и покрывают ее покровным стеклом.Чтобы не образовалось пузырьков воздуха, покровное стекло подводят ребром к краю капли и резко опускают его.</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4. Возможна подкраска препарата непосредственно на предметном стекле (готовят каплю с культурой на стекле и добавляют метиленовую синь петлей – очень небольшое количество).</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2351170" cy="1914525"/>
            <wp:effectExtent l="0" t="0" r="0" b="0"/>
            <wp:docPr id="5" name="Рисунок 5" descr="ÐÐ°ÑÑÐ¸Ð½ÐºÐ¸ Ð¿Ð¾ Ð·Ð°Ð¿ÑÐ¾ÑÑ ÑÐ°Ð·Ð´Ð°Ð²Ð»ÐµÐ½Ð½Ð°Ñ ÐºÐ°Ð¿Ð»Ñ Ð¼Ð¸ÐºÑÐ¾Ð±Ð¸Ð¾Ð»Ð¾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Ð²Ð»ÐµÐ½Ð½Ð°Ñ ÐºÐ°Ð¿Ð»Ñ Ð¼Ð¸ÐºÑÐ¾Ð±Ð¸Ð¾Ð»Ð¾Ð³Ð¸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517" cy="1934351"/>
                    </a:xfrm>
                    <a:prstGeom prst="rect">
                      <a:avLst/>
                    </a:prstGeom>
                    <a:noFill/>
                    <a:ln>
                      <a:noFill/>
                    </a:ln>
                  </pic:spPr>
                </pic:pic>
              </a:graphicData>
            </a:graphic>
          </wp:inline>
        </w:drawing>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5. Сделали препарат «висячая капля»</w:t>
      </w: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Методика приготовления препарата «висячая капля»</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1.На покровное стекло нанести каплю подкрашенной культуры.</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2.Края лунки у предметного стекла покрыть тонким слоем вазелина.</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3.Осторожно накрыть покровное стекло стеклом с лункой так, чтобы капля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lastRenderedPageBreak/>
        <w:t>оказалась в центре.</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4.Склеевшиеся стекла быстро переворачивают покровным стеклом вверх.</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5619750" cy="1552575"/>
            <wp:effectExtent l="0" t="0" r="0" b="9525"/>
            <wp:docPr id="6" name="Рисунок 6" descr="ÐÐ°ÑÑÐ¸Ð½ÐºÐ¸ Ð¿Ð¾ Ð·Ð°Ð¿ÑÐ¾ÑÑ ÑÐ°Ð·Ð´Ð°Ð²Ð»ÐµÐ½Ð½Ð°Ñ ÐºÐ°Ð¿Ð»Ñ Ð¼Ð¸ÐºÑÐ¾Ð±Ð¸Ð¾Ð»Ð¾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Ð·Ð´Ð°Ð²Ð»ÐµÐ½Ð½Ð°Ñ ÐºÐ°Ð¿Ð»Ñ Ð¼Ð¸ÐºÑÐ¾Ð±Ð¸Ð¾Ð»Ð¾Ð³Ð¸Ñ"/>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20" b="31526"/>
                    <a:stretch/>
                  </pic:blipFill>
                  <pic:spPr bwMode="auto">
                    <a:xfrm>
                      <a:off x="0" y="0"/>
                      <a:ext cx="561975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4. Убрали и продезенфицировали рабочее место </w:t>
      </w:r>
    </w:p>
    <w:p w:rsidR="00D67315" w:rsidRPr="00D67315" w:rsidRDefault="00D67315" w:rsidP="00D67315">
      <w:pPr>
        <w:jc w:val="both"/>
        <w:rPr>
          <w:rFonts w:ascii="Times New Roman" w:eastAsia="Calibri" w:hAnsi="Times New Roman" w:cs="Times New Roman"/>
          <w:b/>
          <w:noProof/>
          <w:sz w:val="28"/>
          <w:szCs w:val="28"/>
          <w:lang w:eastAsia="ru-RU"/>
        </w:rPr>
      </w:pP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t xml:space="preserve">День 4 (05.06.2019). </w:t>
      </w:r>
      <w:r w:rsidRPr="00D67315">
        <w:rPr>
          <w:rFonts w:ascii="Times New Roman" w:eastAsia="Calibri" w:hAnsi="Times New Roman" w:cs="Times New Roman"/>
          <w:noProof/>
          <w:sz w:val="28"/>
          <w:szCs w:val="28"/>
          <w:lang w:eastAsia="ru-RU"/>
        </w:rPr>
        <w:t>Проведение четвертого этапа исследования.</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Вынув дифференциально диагностические среды из термостата было обнаружено: </w:t>
      </w:r>
    </w:p>
    <w:tbl>
      <w:tblPr>
        <w:tblStyle w:val="1"/>
        <w:tblW w:w="0" w:type="auto"/>
        <w:tblLook w:val="04A0" w:firstRow="1" w:lastRow="0" w:firstColumn="1" w:lastColumn="0" w:noHBand="0" w:noVBand="1"/>
      </w:tblPr>
      <w:tblGrid>
        <w:gridCol w:w="3115"/>
        <w:gridCol w:w="3115"/>
        <w:gridCol w:w="3115"/>
      </w:tblGrid>
      <w:tr w:rsidR="00D67315" w:rsidRPr="00D67315" w:rsidTr="00C410AD">
        <w:tc>
          <w:tcPr>
            <w:tcW w:w="3115" w:type="dxa"/>
          </w:tcPr>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Среда</w:t>
            </w:r>
          </w:p>
        </w:tc>
        <w:tc>
          <w:tcPr>
            <w:tcW w:w="3115" w:type="dxa"/>
          </w:tcPr>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 xml:space="preserve">До посева </w:t>
            </w:r>
          </w:p>
        </w:tc>
        <w:tc>
          <w:tcPr>
            <w:tcW w:w="3115" w:type="dxa"/>
          </w:tcPr>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После посева</w:t>
            </w:r>
          </w:p>
        </w:tc>
      </w:tr>
      <w:tr w:rsidR="00D67315" w:rsidRPr="00D67315" w:rsidTr="00C410AD">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Висмут сульфитный агар</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Желто-зеленый</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Желто-зеленый</w:t>
            </w:r>
          </w:p>
        </w:tc>
      </w:tr>
      <w:tr w:rsidR="00D67315" w:rsidRPr="00D67315" w:rsidTr="00C410AD">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Ацетатный агар </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Зеленый </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Зеленый </w:t>
            </w:r>
          </w:p>
        </w:tc>
      </w:tr>
      <w:tr w:rsidR="00D67315" w:rsidRPr="00D67315" w:rsidTr="00C410AD">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Питательная среда Симмонса</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Зеленая</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Зеленая</w:t>
            </w:r>
          </w:p>
        </w:tc>
      </w:tr>
      <w:tr w:rsidR="00D67315" w:rsidRPr="00D67315" w:rsidTr="00C410AD">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Висмут-глюкозо лактозный агар с мочесвиной </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Горчичный </w:t>
            </w:r>
          </w:p>
        </w:tc>
        <w:tc>
          <w:tcPr>
            <w:tcW w:w="3115" w:type="dxa"/>
          </w:tcPr>
          <w:p w:rsidR="00D67315" w:rsidRPr="00D67315" w:rsidRDefault="00D67315" w:rsidP="00D67315">
            <w:pPr>
              <w:jc w:val="center"/>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Горчичный </w:t>
            </w:r>
          </w:p>
        </w:tc>
      </w:tr>
    </w:tbl>
    <w:p w:rsidR="00D67315" w:rsidRPr="00D67315" w:rsidRDefault="00D67315" w:rsidP="00D67315">
      <w:pPr>
        <w:jc w:val="both"/>
        <w:rPr>
          <w:rFonts w:ascii="Times New Roman" w:eastAsia="Calibri" w:hAnsi="Times New Roman" w:cs="Times New Roman"/>
          <w:noProof/>
          <w:sz w:val="28"/>
          <w:szCs w:val="28"/>
          <w:lang w:eastAsia="ru-RU"/>
        </w:rPr>
      </w:pP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Признаки, подтверждающие биохимические свойства на дифферинциально диагностических средах не выявлены, т.к. цвет среды не поменялся. </w:t>
      </w: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Тест-системы для идентификации микроорганизмов</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Наборы тестов микротитровальные 96-луночные пластинки с 1,2 или трехрядными вертикальными стрипами для постановки 8, 16 или 24 биохимических реакций. Лунки содержат дегидратированные субстраты. При добавлении суспензии микроорганизмов субстраты растворяются, в ходе инкубации происходят биохимические реакции, результаты которых можно зарегистрировать по изменению цвета индикатора после добавления реактива либо визуально, либо автоматически при наличии фотометров. Благодаря данным тестам можно быстро и точно идентифицировать микроорганизмы. С момента своего выпуска набор API произвел революцию в области бактериологии. Набор API объединяет высокое качество и простоту </w:t>
      </w:r>
      <w:r w:rsidRPr="00D67315">
        <w:rPr>
          <w:rFonts w:ascii="Times New Roman" w:eastAsia="Calibri" w:hAnsi="Times New Roman" w:cs="Times New Roman"/>
          <w:noProof/>
          <w:sz w:val="28"/>
          <w:szCs w:val="28"/>
          <w:lang w:eastAsia="ru-RU"/>
        </w:rPr>
        <w:lastRenderedPageBreak/>
        <w:t>использования стандартных миниатюрных биохимических тестов-стрипов и комплексных баз идентификационных данных. Набор API обеспечивает простую, быструю и достоверную идентификацию бактерий и грибов. Сразу несколько биохимических реакций можно произвести в ограниченном числе лунок.</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5940425" cy="1056640"/>
            <wp:effectExtent l="0" t="0" r="3175" b="0"/>
            <wp:docPr id="13" name="Рисунок 13" descr="http://www.promix.ru/var/fck/image/API%2020%20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mix.ru/var/fck/image/API%2020%20E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8565" cy="1070539"/>
                    </a:xfrm>
                    <a:prstGeom prst="rect">
                      <a:avLst/>
                    </a:prstGeom>
                    <a:noFill/>
                    <a:ln>
                      <a:noFill/>
                    </a:ln>
                  </pic:spPr>
                </pic:pic>
              </a:graphicData>
            </a:graphic>
          </wp:inline>
        </w:drawing>
      </w:r>
      <w:r w:rsidRPr="00D67315">
        <w:rPr>
          <w:rFonts w:ascii="Times New Roman" w:eastAsia="Calibri" w:hAnsi="Times New Roman" w:cs="Times New Roman"/>
          <w:noProof/>
          <w:sz w:val="28"/>
          <w:szCs w:val="28"/>
          <w:lang w:eastAsia="ru-RU"/>
        </w:rPr>
        <w:drawing>
          <wp:inline distT="0" distB="0" distL="0" distR="0">
            <wp:extent cx="5940425" cy="814953"/>
            <wp:effectExtent l="0" t="0" r="3175" b="4445"/>
            <wp:docPr id="12" name="Рисунок 12" descr="http://www.promix.ru/var/fck/image/API%20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mix.ru/var/fck/image/API%2020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14953"/>
                    </a:xfrm>
                    <a:prstGeom prst="rect">
                      <a:avLst/>
                    </a:prstGeom>
                    <a:noFill/>
                    <a:ln>
                      <a:noFill/>
                    </a:ln>
                  </pic:spPr>
                </pic:pic>
              </a:graphicData>
            </a:graphic>
          </wp:inline>
        </w:drawing>
      </w:r>
    </w:p>
    <w:p w:rsidR="00D67315" w:rsidRPr="00D67315" w:rsidRDefault="00D67315" w:rsidP="00D67315">
      <w:pPr>
        <w:jc w:val="both"/>
        <w:rPr>
          <w:rFonts w:ascii="Times New Roman" w:eastAsia="Calibri" w:hAnsi="Times New Roman" w:cs="Times New Roman"/>
          <w:noProof/>
          <w:sz w:val="28"/>
          <w:szCs w:val="28"/>
          <w:lang w:eastAsia="ru-RU"/>
        </w:rPr>
      </w:pP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t xml:space="preserve">День 5 (06.06.2019). </w:t>
      </w:r>
      <w:r w:rsidRPr="00D67315">
        <w:rPr>
          <w:rFonts w:ascii="Times New Roman" w:eastAsia="Calibri" w:hAnsi="Times New Roman" w:cs="Times New Roman"/>
          <w:noProof/>
          <w:sz w:val="28"/>
          <w:szCs w:val="28"/>
          <w:lang w:eastAsia="ru-RU"/>
        </w:rPr>
        <w:t>Утилизация отработанного материала.</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В настоящее время используется правило обращения с медицинскими отходами, регламинтирующие санитарными правилами и нормами СанПиН 2.1.7.2790 - 10 от 17.02.2011 года «Санитарно-эпидемиологические требования к обращению с медицинскими отходами»</w:t>
      </w: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Правила сбора медицинских отходов</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Работа с медицинскими отходами доступна совершеннолетним лицам, заблаговременно получившим необходимые инструкции. Они периодически проходят обязательные мед. осмотры. Работа с опасными отходами совершается в спецодежде и других средствах защиты.</w:t>
      </w: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Утилизация медицинских отходов по их классификации</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t>Класс А</w:t>
      </w:r>
      <w:r w:rsidRPr="00D67315">
        <w:rPr>
          <w:rFonts w:ascii="Times New Roman" w:eastAsia="Calibri" w:hAnsi="Times New Roman" w:cs="Times New Roman"/>
          <w:noProof/>
          <w:sz w:val="28"/>
          <w:szCs w:val="28"/>
          <w:lang w:eastAsia="ru-RU"/>
        </w:rPr>
        <w:t>: предусмотрен сбор отработок категории А в многоразовые контейнеры и одноразовые пакеты. Не допускается их сбор в тару желтого и красного цвета, остальные цвета не имеют значения. Пакеты необходимо помещать в контейнеры для многоразового использования или на тележки. Все контейнеры и тележки должны иметь пометку «Отходы. Класс А». После использования многоразовая тара должна быть продезинфицирована.</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1687581" cy="1304925"/>
            <wp:effectExtent l="0" t="0" r="8255" b="0"/>
            <wp:docPr id="11" name="Рисунок 11" descr="ÐÐ°ÑÑÐ¸Ð½ÐºÐ¸ Ð¿Ð¾ Ð·Ð°Ð¿ÑÐ¾ÑÑ Ð¾ÑÑÐ¾Ð´Ñ ÐºÐ»Ð°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¾ÑÑÐ¾Ð´Ñ ÐºÐ»Ð°ÑÑ Ð°"/>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686"/>
                    <a:stretch/>
                  </pic:blipFill>
                  <pic:spPr bwMode="auto">
                    <a:xfrm>
                      <a:off x="0" y="0"/>
                      <a:ext cx="1740920" cy="1346170"/>
                    </a:xfrm>
                    <a:prstGeom prst="rect">
                      <a:avLst/>
                    </a:prstGeom>
                    <a:noFill/>
                    <a:ln>
                      <a:noFill/>
                    </a:ln>
                    <a:extLst>
                      <a:ext uri="{53640926-AAD7-44D8-BBD7-CCE9431645EC}">
                        <a14:shadowObscured xmlns:a14="http://schemas.microsoft.com/office/drawing/2010/main"/>
                      </a:ext>
                    </a:extLst>
                  </pic:spPr>
                </pic:pic>
              </a:graphicData>
            </a:graphic>
          </wp:inline>
        </w:drawing>
      </w:r>
      <w:r w:rsidRPr="00D67315">
        <w:rPr>
          <w:rFonts w:ascii="Times New Roman" w:eastAsia="Calibri" w:hAnsi="Times New Roman" w:cs="Times New Roman"/>
          <w:noProof/>
          <w:sz w:val="28"/>
          <w:szCs w:val="28"/>
          <w:lang w:eastAsia="ru-RU"/>
        </w:rPr>
        <w:drawing>
          <wp:inline distT="0" distB="0" distL="0" distR="0">
            <wp:extent cx="2066925" cy="1304219"/>
            <wp:effectExtent l="0" t="0" r="0"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9" cy="1394378"/>
                    </a:xfrm>
                    <a:prstGeom prst="rect">
                      <a:avLst/>
                    </a:prstGeom>
                    <a:noFill/>
                    <a:ln>
                      <a:noFill/>
                    </a:ln>
                  </pic:spPr>
                </pic:pic>
              </a:graphicData>
            </a:graphic>
          </wp:inline>
        </w:drawing>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b/>
          <w:noProof/>
          <w:sz w:val="28"/>
          <w:szCs w:val="28"/>
          <w:lang w:eastAsia="ru-RU"/>
        </w:rPr>
        <w:lastRenderedPageBreak/>
        <w:t>Класс  Б</w:t>
      </w:r>
      <w:r w:rsidRPr="00D67315">
        <w:rPr>
          <w:rFonts w:ascii="Times New Roman" w:eastAsia="Calibri" w:hAnsi="Times New Roman" w:cs="Times New Roman"/>
          <w:noProof/>
          <w:sz w:val="28"/>
          <w:szCs w:val="28"/>
          <w:lang w:eastAsia="ru-RU"/>
        </w:rPr>
        <w:t xml:space="preserve">: эти отработки необходимо обезвреживать. Для сбора используются пакеты и контейнеры желтого цвета. Мусор собирают в пакеты, предназначенные для одноразового использования и многоразовые твердые контейнеры. Одноразовые пакеты должны быть герметичны и выдерживать до 15 килограмм мусора. Одноразовые пакеты заполняют на ¾ и после удаления воздуха их герметизируют. Пакеты и баки промаркированы надписью «Опасные отходы. Класс Б» с кодом подразделения, в котором они находятся, наименованием предприятия, актуальной датой и ФИО ответственного. Сбор жидких остатков осуществляется в влагостойкие герметичные контейнеры. Они должны герметично закрываться крышкой и исключать возможность случайного вскрытия. </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1862259" cy="1770380"/>
            <wp:effectExtent l="0" t="0" r="5080" b="127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7567"/>
                    <a:stretch/>
                  </pic:blipFill>
                  <pic:spPr bwMode="auto">
                    <a:xfrm>
                      <a:off x="0" y="0"/>
                      <a:ext cx="1881882" cy="1789034"/>
                    </a:xfrm>
                    <a:prstGeom prst="rect">
                      <a:avLst/>
                    </a:prstGeom>
                    <a:noFill/>
                    <a:ln>
                      <a:noFill/>
                    </a:ln>
                    <a:extLst>
                      <a:ext uri="{53640926-AAD7-44D8-BBD7-CCE9431645EC}">
                        <a14:shadowObscured xmlns:a14="http://schemas.microsoft.com/office/drawing/2010/main"/>
                      </a:ext>
                    </a:extLst>
                  </pic:spPr>
                </pic:pic>
              </a:graphicData>
            </a:graphic>
          </wp:inline>
        </w:drawing>
      </w:r>
      <w:r w:rsidRPr="00D67315">
        <w:rPr>
          <w:rFonts w:ascii="Times New Roman" w:eastAsia="Calibri" w:hAnsi="Times New Roman" w:cs="Times New Roman"/>
          <w:noProof/>
          <w:sz w:val="28"/>
          <w:szCs w:val="28"/>
          <w:lang w:eastAsia="ru-RU"/>
        </w:rPr>
        <w:drawing>
          <wp:inline distT="0" distB="0" distL="0" distR="0">
            <wp:extent cx="1657985" cy="1657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pic:spPr>
                </pic:pic>
              </a:graphicData>
            </a:graphic>
          </wp:inline>
        </w:drawing>
      </w:r>
    </w:p>
    <w:p w:rsidR="00D67315" w:rsidRPr="00D67315" w:rsidRDefault="00D67315" w:rsidP="00D67315">
      <w:pPr>
        <w:jc w:val="both"/>
        <w:rPr>
          <w:rFonts w:ascii="Calibri" w:eastAsia="Calibri" w:hAnsi="Calibri" w:cs="Times New Roman"/>
        </w:rPr>
      </w:pPr>
      <w:r w:rsidRPr="00D67315">
        <w:rPr>
          <w:rFonts w:ascii="Times New Roman" w:eastAsia="Calibri" w:hAnsi="Times New Roman" w:cs="Times New Roman"/>
          <w:b/>
          <w:sz w:val="28"/>
        </w:rPr>
        <w:t>Класс В</w:t>
      </w:r>
      <w:r w:rsidRPr="00D67315">
        <w:rPr>
          <w:rFonts w:ascii="Times New Roman" w:eastAsia="Calibri" w:hAnsi="Times New Roman" w:cs="Times New Roman"/>
          <w:sz w:val="28"/>
        </w:rPr>
        <w:t>: отходы необходимо обезвреживать. Делать это можно физическими способами, химические разрешены для пищевых остатков и выделений. Собираются в красные одноразовые пакеты или контейнеры. Пакеты заполняют на ¾ и после удаления воздуха герметизируют. Тару маркируют надписью: «Опасные отходы. Класс В» с кодом подразделения, в котором они находятся, названием предприятия, актуальной датой и ФИО ответственного</w:t>
      </w:r>
      <w:r w:rsidRPr="00D67315">
        <w:rPr>
          <w:rFonts w:ascii="Calibri" w:eastAsia="Calibri" w:hAnsi="Calibri" w:cs="Times New Roman"/>
        </w:rPr>
        <w:t>.</w:t>
      </w:r>
    </w:p>
    <w:p w:rsidR="00D67315" w:rsidRPr="00D67315" w:rsidRDefault="00D67315" w:rsidP="00D67315">
      <w:pPr>
        <w:jc w:val="both"/>
        <w:rPr>
          <w:rFonts w:ascii="Calibri" w:eastAsia="Calibri" w:hAnsi="Calibri" w:cs="Times New Roman"/>
        </w:rPr>
      </w:pPr>
      <w:r w:rsidRPr="00D67315">
        <w:rPr>
          <w:rFonts w:ascii="Calibri" w:eastAsia="Calibri" w:hAnsi="Calibri" w:cs="Times New Roman"/>
          <w:noProof/>
          <w:lang w:eastAsia="ru-RU"/>
        </w:rPr>
        <w:drawing>
          <wp:inline distT="0" distB="0" distL="0" distR="0">
            <wp:extent cx="1561475" cy="1524000"/>
            <wp:effectExtent l="0" t="0" r="635" b="0"/>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776" cy="1543814"/>
                    </a:xfrm>
                    <a:prstGeom prst="rect">
                      <a:avLst/>
                    </a:prstGeom>
                    <a:noFill/>
                    <a:ln>
                      <a:noFill/>
                    </a:ln>
                  </pic:spPr>
                </pic:pic>
              </a:graphicData>
            </a:graphic>
          </wp:inline>
        </w:drawing>
      </w:r>
      <w:r w:rsidRPr="00D67315">
        <w:rPr>
          <w:rFonts w:ascii="Calibri" w:eastAsia="Calibri" w:hAnsi="Calibri" w:cs="Times New Roman"/>
          <w:noProof/>
          <w:lang w:eastAsia="ru-RU"/>
        </w:rPr>
        <w:drawing>
          <wp:inline distT="0" distB="0" distL="0" distR="0">
            <wp:extent cx="1447800" cy="1447800"/>
            <wp:effectExtent l="0" t="0" r="0" b="0"/>
            <wp:docPr id="19" name="Рисунок 19" descr="ÐÐ°ÑÑÐ¸Ð½ÐºÐ¸ Ð¿Ð¾ Ð·Ð°Ð¿ÑÐ¾ÑÑ Ð¾ÑÑÐ¾Ð´Ñ ÐºÐ»Ð°ÑÑ 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¾ÑÑÐ¾Ð´Ñ ÐºÐ»Ð°ÑÑ Ð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D67315" w:rsidRPr="00D67315" w:rsidRDefault="00D67315" w:rsidP="00D67315">
      <w:pPr>
        <w:jc w:val="both"/>
        <w:rPr>
          <w:rFonts w:ascii="Times New Roman" w:eastAsia="Calibri" w:hAnsi="Times New Roman" w:cs="Times New Roman"/>
          <w:sz w:val="28"/>
        </w:rPr>
      </w:pPr>
      <w:r w:rsidRPr="00D67315">
        <w:rPr>
          <w:rFonts w:ascii="Times New Roman" w:eastAsia="Calibri" w:hAnsi="Times New Roman" w:cs="Times New Roman"/>
          <w:b/>
          <w:sz w:val="28"/>
        </w:rPr>
        <w:t>Класс Г:</w:t>
      </w:r>
      <w:r w:rsidRPr="00D67315">
        <w:rPr>
          <w:rFonts w:ascii="Times New Roman" w:eastAsia="Calibri" w:hAnsi="Times New Roman" w:cs="Times New Roman"/>
          <w:sz w:val="28"/>
        </w:rPr>
        <w:t xml:space="preserve"> используются емкости произвольного цвета, за исключением красного и желтого.  Необходимо производить дезактивацию мусора и рабочих мест. Маркировка на таре: «Отходы. Класс Г». Требования к таре применяются те же, что и к категории опасности Б и В.</w:t>
      </w:r>
    </w:p>
    <w:p w:rsidR="00D67315" w:rsidRPr="00D67315" w:rsidRDefault="00D67315" w:rsidP="00D67315">
      <w:pPr>
        <w:jc w:val="both"/>
        <w:rPr>
          <w:rFonts w:ascii="Times New Roman" w:eastAsia="Calibri" w:hAnsi="Times New Roman" w:cs="Times New Roman"/>
          <w:sz w:val="28"/>
        </w:rPr>
      </w:pPr>
    </w:p>
    <w:p w:rsidR="00D67315" w:rsidRPr="00D67315" w:rsidRDefault="00D67315" w:rsidP="00D67315">
      <w:pPr>
        <w:jc w:val="both"/>
        <w:rPr>
          <w:rFonts w:ascii="Times New Roman" w:eastAsia="Calibri" w:hAnsi="Times New Roman" w:cs="Times New Roman"/>
          <w:sz w:val="28"/>
        </w:rPr>
      </w:pPr>
    </w:p>
    <w:p w:rsidR="00D67315" w:rsidRPr="00D67315" w:rsidRDefault="00D67315" w:rsidP="00D67315">
      <w:pPr>
        <w:jc w:val="both"/>
        <w:rPr>
          <w:rFonts w:ascii="Calibri" w:eastAsia="Calibri" w:hAnsi="Calibri" w:cs="Times New Roman"/>
        </w:rPr>
      </w:pPr>
      <w:r w:rsidRPr="00D67315">
        <w:rPr>
          <w:rFonts w:ascii="Times New Roman" w:eastAsia="Calibri" w:hAnsi="Times New Roman" w:cs="Times New Roman"/>
          <w:noProof/>
          <w:sz w:val="28"/>
          <w:lang w:eastAsia="ru-RU"/>
        </w:rPr>
        <w:lastRenderedPageBreak/>
        <w:drawing>
          <wp:inline distT="0" distB="0" distL="0" distR="0">
            <wp:extent cx="1965866" cy="1857135"/>
            <wp:effectExtent l="0" t="0" r="0" b="0"/>
            <wp:docPr id="21" name="Рисунок 21" descr="ÐÐ°ÑÑÐ¸Ð½ÐºÐ¸ Ð¿Ð¾ Ð·Ð°Ð¿ÑÐ¾ÑÑ Ð¾ÑÑÐ¾Ð´Ñ ÐºÐ»Ð°ÑÑ 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¾ÑÑÐ¾Ð´Ñ ÐºÐ»Ð°ÑÑ Ð³"/>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480" t="-1497" r="10037" b="10153"/>
                    <a:stretch/>
                  </pic:blipFill>
                  <pic:spPr bwMode="auto">
                    <a:xfrm>
                      <a:off x="0" y="0"/>
                      <a:ext cx="2000426" cy="1889783"/>
                    </a:xfrm>
                    <a:prstGeom prst="rect">
                      <a:avLst/>
                    </a:prstGeom>
                    <a:noFill/>
                    <a:ln>
                      <a:noFill/>
                    </a:ln>
                    <a:extLst>
                      <a:ext uri="{53640926-AAD7-44D8-BBD7-CCE9431645EC}">
                        <a14:shadowObscured xmlns:a14="http://schemas.microsoft.com/office/drawing/2010/main"/>
                      </a:ext>
                    </a:extLst>
                  </pic:spPr>
                </pic:pic>
              </a:graphicData>
            </a:graphic>
          </wp:inline>
        </w:drawing>
      </w:r>
      <w:r w:rsidRPr="00D67315">
        <w:rPr>
          <w:rFonts w:ascii="Times New Roman" w:eastAsia="Calibri" w:hAnsi="Times New Roman" w:cs="Times New Roman"/>
          <w:noProof/>
          <w:sz w:val="28"/>
          <w:lang w:eastAsia="ru-RU"/>
        </w:rPr>
        <w:drawing>
          <wp:inline distT="0" distB="0" distL="0" distR="0">
            <wp:extent cx="1752600" cy="1896754"/>
            <wp:effectExtent l="0" t="0" r="0" b="8255"/>
            <wp:docPr id="22" name="Рисунок 22" descr="ÐÐ°ÑÑÐ¸Ð½ÐºÐ¸ Ð¿Ð¾ Ð·Ð°Ð¿ÑÐ¾ÑÑ Ð¾ÑÑÐ¾Ð´Ñ ÐºÐ»Ð°ÑÑ 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¾ÑÑÐ¾Ð´Ñ ÐºÐ»Ð°ÑÑ Ð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433" cy="1929041"/>
                    </a:xfrm>
                    <a:prstGeom prst="rect">
                      <a:avLst/>
                    </a:prstGeom>
                    <a:noFill/>
                    <a:ln>
                      <a:noFill/>
                    </a:ln>
                  </pic:spPr>
                </pic:pic>
              </a:graphicData>
            </a:graphic>
          </wp:inline>
        </w:drawing>
      </w:r>
    </w:p>
    <w:p w:rsidR="00D67315" w:rsidRPr="00D67315" w:rsidRDefault="00D67315" w:rsidP="00D67315">
      <w:pPr>
        <w:jc w:val="both"/>
        <w:rPr>
          <w:rFonts w:ascii="Times New Roman" w:eastAsia="Calibri" w:hAnsi="Times New Roman" w:cs="Times New Roman"/>
          <w:sz w:val="28"/>
        </w:rPr>
      </w:pPr>
      <w:r w:rsidRPr="00D67315">
        <w:rPr>
          <w:rFonts w:ascii="Times New Roman" w:eastAsia="Calibri" w:hAnsi="Times New Roman" w:cs="Times New Roman"/>
          <w:b/>
          <w:sz w:val="28"/>
        </w:rPr>
        <w:t>Класс Д:</w:t>
      </w:r>
      <w:r w:rsidRPr="00D67315">
        <w:rPr>
          <w:rFonts w:ascii="Times New Roman" w:eastAsia="Calibri" w:hAnsi="Times New Roman" w:cs="Times New Roman"/>
          <w:sz w:val="28"/>
        </w:rPr>
        <w:t xml:space="preserve"> Законодательство устанавливает строгие правила сбора радиоактивных отработок. Их необходимо неукоснительно соблюдать.</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drawing>
          <wp:inline distT="0" distB="0" distL="0" distR="0">
            <wp:extent cx="3114675" cy="1832162"/>
            <wp:effectExtent l="0" t="0" r="0" b="0"/>
            <wp:docPr id="23" name="Рисунок 23" descr="ÐÐ°ÑÑÐ¸Ð½ÐºÐ¸ Ð¿Ð¾ Ð·Ð°Ð¿ÑÐ¾ÑÑ Ð¾ÑÑÐ¾Ð´Ñ ÐºÐ»Ð°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¾ÑÑÐ¾Ð´Ñ ÐºÐ»Ð°ÑÑ 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046" cy="1844733"/>
                    </a:xfrm>
                    <a:prstGeom prst="rect">
                      <a:avLst/>
                    </a:prstGeom>
                    <a:noFill/>
                    <a:ln>
                      <a:noFill/>
                    </a:ln>
                  </pic:spPr>
                </pic:pic>
              </a:graphicData>
            </a:graphic>
          </wp:inline>
        </w:drawing>
      </w:r>
    </w:p>
    <w:p w:rsidR="00D67315" w:rsidRPr="00D67315" w:rsidRDefault="00D67315" w:rsidP="00D67315">
      <w:pPr>
        <w:jc w:val="center"/>
        <w:rPr>
          <w:rFonts w:ascii="Times New Roman" w:eastAsia="Calibri" w:hAnsi="Times New Roman" w:cs="Times New Roman"/>
          <w:b/>
          <w:noProof/>
          <w:sz w:val="28"/>
          <w:szCs w:val="28"/>
          <w:lang w:eastAsia="ru-RU"/>
        </w:rPr>
      </w:pP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Основные способы утилизации отходов</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1. Химическая дезенфекция - это комплекс мероприятий,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 слизистые и раневую поверхность.</w:t>
      </w:r>
    </w:p>
    <w:p w:rsidR="00D67315" w:rsidRPr="00D67315" w:rsidRDefault="00D67315" w:rsidP="00D67315">
      <w:pPr>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u w:val="single"/>
          <w:lang w:eastAsia="ru-RU"/>
        </w:rPr>
        <w:t>Дезинфицирующие вещества</w:t>
      </w:r>
      <w:r w:rsidRPr="00D67315">
        <w:rPr>
          <w:rFonts w:ascii="Times New Roman" w:eastAsia="Calibri" w:hAnsi="Times New Roman" w:cs="Times New Roman"/>
          <w:noProof/>
          <w:sz w:val="28"/>
          <w:szCs w:val="28"/>
          <w:lang w:eastAsia="ru-RU"/>
        </w:rPr>
        <w:t xml:space="preserve"> - химические препараты, которые оказывают на микроорганизмы бактерицидное, спороцидное, вирулецидное и фунгицидное воздействие.</w:t>
      </w:r>
    </w:p>
    <w:p w:rsidR="00D67315" w:rsidRPr="00D67315" w:rsidRDefault="00D67315" w:rsidP="00D67315">
      <w:pPr>
        <w:jc w:val="center"/>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Классификация дезинфицирующих веществ</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Хлорсодержащие;</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Перекисные соединения;</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ПАВ (ЧАС) – поверхностно-активные вещества;</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Соли тяжелых металлов;</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Альдегиды;</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Спирты;</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Щелочи, кислоты;</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Анилиновые красители;</w:t>
      </w:r>
    </w:p>
    <w:p w:rsidR="00D67315" w:rsidRPr="00D67315" w:rsidRDefault="00D67315" w:rsidP="00D67315">
      <w:pPr>
        <w:numPr>
          <w:ilvl w:val="0"/>
          <w:numId w:val="18"/>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Комбинированные препараты.</w:t>
      </w:r>
    </w:p>
    <w:p w:rsidR="00D67315" w:rsidRPr="00D67315" w:rsidRDefault="00D67315" w:rsidP="00D67315">
      <w:pPr>
        <w:ind w:left="360"/>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lastRenderedPageBreak/>
        <w:t>2.  Стерилизация - это обеспложивание, т. е. полное освобождение объектов окружающей среды от микроорганизмов и их спор.</w:t>
      </w:r>
    </w:p>
    <w:p w:rsidR="00D67315" w:rsidRPr="00D67315" w:rsidRDefault="00D67315" w:rsidP="00D67315">
      <w:pPr>
        <w:ind w:left="360"/>
        <w:jc w:val="both"/>
        <w:rPr>
          <w:rFonts w:ascii="Times New Roman" w:eastAsia="Calibri" w:hAnsi="Times New Roman" w:cs="Times New Roman"/>
          <w:b/>
          <w:noProof/>
          <w:sz w:val="28"/>
          <w:szCs w:val="28"/>
          <w:lang w:eastAsia="ru-RU"/>
        </w:rPr>
      </w:pPr>
      <w:r w:rsidRPr="00D67315">
        <w:rPr>
          <w:rFonts w:ascii="Times New Roman" w:eastAsia="Calibri" w:hAnsi="Times New Roman" w:cs="Times New Roman"/>
          <w:b/>
          <w:noProof/>
          <w:sz w:val="28"/>
          <w:szCs w:val="28"/>
          <w:lang w:eastAsia="ru-RU"/>
        </w:rPr>
        <w:t>Стерилизацию производят различными способами:</w:t>
      </w:r>
    </w:p>
    <w:p w:rsidR="00D67315" w:rsidRPr="00D67315" w:rsidRDefault="00D67315" w:rsidP="00D67315">
      <w:pPr>
        <w:numPr>
          <w:ilvl w:val="0"/>
          <w:numId w:val="19"/>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физическими (воздействие высокой температуры, УФ-лучей, использование бактериальных фильтров);</w:t>
      </w:r>
    </w:p>
    <w:p w:rsidR="00D67315" w:rsidRPr="00D67315" w:rsidRDefault="00D67315" w:rsidP="00D67315">
      <w:pPr>
        <w:numPr>
          <w:ilvl w:val="0"/>
          <w:numId w:val="19"/>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химическими (использование различных дезинфектантов, антисептиков);</w:t>
      </w:r>
    </w:p>
    <w:p w:rsidR="00D67315" w:rsidRPr="00D67315" w:rsidRDefault="00D67315" w:rsidP="00D67315">
      <w:pPr>
        <w:numPr>
          <w:ilvl w:val="0"/>
          <w:numId w:val="19"/>
        </w:numPr>
        <w:contextualSpacing/>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биологическим (применение антибиотиков).</w:t>
      </w:r>
    </w:p>
    <w:p w:rsidR="00D67315" w:rsidRPr="00D67315" w:rsidRDefault="00D67315" w:rsidP="00D67315">
      <w:pPr>
        <w:ind w:left="360"/>
        <w:jc w:val="both"/>
        <w:rPr>
          <w:rFonts w:ascii="Times New Roman" w:eastAsia="Calibri" w:hAnsi="Times New Roman" w:cs="Times New Roman"/>
          <w:noProof/>
          <w:sz w:val="28"/>
          <w:szCs w:val="28"/>
          <w:lang w:eastAsia="ru-RU"/>
        </w:rPr>
      </w:pPr>
      <w:r w:rsidRPr="00D67315">
        <w:rPr>
          <w:rFonts w:ascii="Times New Roman" w:eastAsia="Calibri" w:hAnsi="Times New Roman" w:cs="Times New Roman"/>
          <w:noProof/>
          <w:sz w:val="28"/>
          <w:szCs w:val="28"/>
          <w:lang w:eastAsia="ru-RU"/>
        </w:rPr>
        <w:t xml:space="preserve">В нашей лаборатории микробиологии мы использовали: сухожарочный шкаф для стерилизации посуды, кипячение, фломбирование, химическая стерилизация. Так же производили дезенфенкцию хлорсодержащими веществами текущую и заключительную. </w:t>
      </w:r>
    </w:p>
    <w:p w:rsidR="00EF126B" w:rsidRDefault="00EF126B"/>
    <w:sectPr w:rsidR="00EF126B" w:rsidSect="008068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33E6"/>
    <w:multiLevelType w:val="hybridMultilevel"/>
    <w:tmpl w:val="8454043C"/>
    <w:lvl w:ilvl="0" w:tplc="E7C03852">
      <w:start w:val="1"/>
      <w:numFmt w:val="decimal"/>
      <w:lvlText w:val="%1."/>
      <w:lvlJc w:val="left"/>
      <w:pPr>
        <w:ind w:left="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28ED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A2B6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8CF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64D2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082C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BCDC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705B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D058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045340A"/>
    <w:multiLevelType w:val="hybridMultilevel"/>
    <w:tmpl w:val="3640A7F2"/>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5646F8"/>
    <w:multiLevelType w:val="hybridMultilevel"/>
    <w:tmpl w:val="D8EA471C"/>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3" w15:restartNumberingAfterBreak="0">
    <w:nsid w:val="3523408D"/>
    <w:multiLevelType w:val="hybridMultilevel"/>
    <w:tmpl w:val="5F4A2FCA"/>
    <w:lvl w:ilvl="0" w:tplc="06180A4E">
      <w:start w:val="1"/>
      <w:numFmt w:val="decimal"/>
      <w:lvlText w:val="%1."/>
      <w:lvlJc w:val="left"/>
      <w:pPr>
        <w:ind w:left="576" w:hanging="360"/>
      </w:pPr>
      <w:rPr>
        <w:rFonts w:hint="default"/>
        <w:sz w:val="24"/>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4" w15:restartNumberingAfterBreak="0">
    <w:nsid w:val="3B7715AC"/>
    <w:multiLevelType w:val="hybridMultilevel"/>
    <w:tmpl w:val="4B906AB4"/>
    <w:lvl w:ilvl="0" w:tplc="06180A4E">
      <w:start w:val="1"/>
      <w:numFmt w:val="decimal"/>
      <w:lvlText w:val="%1."/>
      <w:lvlJc w:val="left"/>
      <w:pPr>
        <w:ind w:left="616" w:hanging="360"/>
      </w:pPr>
      <w:rPr>
        <w:rFonts w:hint="default"/>
        <w:sz w:val="24"/>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5" w15:restartNumberingAfterBreak="0">
    <w:nsid w:val="3F130C86"/>
    <w:multiLevelType w:val="hybridMultilevel"/>
    <w:tmpl w:val="45D6BA40"/>
    <w:lvl w:ilvl="0" w:tplc="D55EF9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B0A162">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70F7C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7463D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26CFA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78CE2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B8060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A6E2B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720C3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000736B"/>
    <w:multiLevelType w:val="hybridMultilevel"/>
    <w:tmpl w:val="A41076C2"/>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7" w15:restartNumberingAfterBreak="0">
    <w:nsid w:val="40AD68A7"/>
    <w:multiLevelType w:val="hybridMultilevel"/>
    <w:tmpl w:val="17CAE816"/>
    <w:lvl w:ilvl="0" w:tplc="06180A4E">
      <w:start w:val="1"/>
      <w:numFmt w:val="decimal"/>
      <w:lvlText w:val="%1."/>
      <w:lvlJc w:val="left"/>
      <w:pPr>
        <w:ind w:left="616" w:hanging="360"/>
      </w:pPr>
      <w:rPr>
        <w:rFonts w:hint="default"/>
        <w:sz w:val="24"/>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8" w15:restartNumberingAfterBreak="0">
    <w:nsid w:val="468104E9"/>
    <w:multiLevelType w:val="hybridMultilevel"/>
    <w:tmpl w:val="309C5372"/>
    <w:lvl w:ilvl="0" w:tplc="980205BC">
      <w:start w:val="1"/>
      <w:numFmt w:val="bullet"/>
      <w:lvlText w:val="-"/>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16CBD4">
      <w:start w:val="1"/>
      <w:numFmt w:val="bullet"/>
      <w:lvlText w:val="o"/>
      <w:lvlJc w:val="left"/>
      <w:pPr>
        <w:ind w:left="1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1A9F84">
      <w:start w:val="1"/>
      <w:numFmt w:val="bullet"/>
      <w:lvlText w:val="▪"/>
      <w:lvlJc w:val="left"/>
      <w:pPr>
        <w:ind w:left="1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AA419C">
      <w:start w:val="1"/>
      <w:numFmt w:val="bullet"/>
      <w:lvlText w:val="•"/>
      <w:lvlJc w:val="left"/>
      <w:pPr>
        <w:ind w:left="2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AD8E6">
      <w:start w:val="1"/>
      <w:numFmt w:val="bullet"/>
      <w:lvlText w:val="o"/>
      <w:lvlJc w:val="left"/>
      <w:pPr>
        <w:ind w:left="3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9432AC">
      <w:start w:val="1"/>
      <w:numFmt w:val="bullet"/>
      <w:lvlText w:val="▪"/>
      <w:lvlJc w:val="left"/>
      <w:pPr>
        <w:ind w:left="4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BEB4CA">
      <w:start w:val="1"/>
      <w:numFmt w:val="bullet"/>
      <w:lvlText w:val="•"/>
      <w:lvlJc w:val="left"/>
      <w:pPr>
        <w:ind w:left="4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69B4C">
      <w:start w:val="1"/>
      <w:numFmt w:val="bullet"/>
      <w:lvlText w:val="o"/>
      <w:lvlJc w:val="left"/>
      <w:pPr>
        <w:ind w:left="5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40D0A4">
      <w:start w:val="1"/>
      <w:numFmt w:val="bullet"/>
      <w:lvlText w:val="▪"/>
      <w:lvlJc w:val="left"/>
      <w:pPr>
        <w:ind w:left="6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178399E"/>
    <w:multiLevelType w:val="hybridMultilevel"/>
    <w:tmpl w:val="47AAC27A"/>
    <w:lvl w:ilvl="0" w:tplc="D0504144">
      <w:numFmt w:val="bullet"/>
      <w:lvlText w:val="•"/>
      <w:lvlJc w:val="left"/>
      <w:pPr>
        <w:ind w:left="1425" w:hanging="705"/>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3290FDA"/>
    <w:multiLevelType w:val="hybridMultilevel"/>
    <w:tmpl w:val="83305AEA"/>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A44AA9"/>
    <w:multiLevelType w:val="hybridMultilevel"/>
    <w:tmpl w:val="E8FEE75C"/>
    <w:lvl w:ilvl="0" w:tplc="50FEB0EE">
      <w:start w:val="4"/>
      <w:numFmt w:val="decimal"/>
      <w:lvlText w:val="%1."/>
      <w:lvlJc w:val="left"/>
      <w:pPr>
        <w:ind w:left="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2" w15:restartNumberingAfterBreak="0">
    <w:nsid w:val="5D902886"/>
    <w:multiLevelType w:val="hybridMultilevel"/>
    <w:tmpl w:val="AD9CE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26514B"/>
    <w:multiLevelType w:val="hybridMultilevel"/>
    <w:tmpl w:val="5D1426F4"/>
    <w:lvl w:ilvl="0" w:tplc="D0504144">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1E66E68"/>
    <w:multiLevelType w:val="hybridMultilevel"/>
    <w:tmpl w:val="DB6C63A2"/>
    <w:lvl w:ilvl="0" w:tplc="C47A140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1ECAB0">
      <w:start w:val="1"/>
      <w:numFmt w:val="decimal"/>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EAD11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900D1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42CA7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C034E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DADC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E01FE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7AEEA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FD92032"/>
    <w:multiLevelType w:val="hybridMultilevel"/>
    <w:tmpl w:val="72B63016"/>
    <w:lvl w:ilvl="0" w:tplc="50FEB0EE">
      <w:start w:val="3"/>
      <w:numFmt w:val="decimal"/>
      <w:lvlText w:val="%1."/>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F4D47C">
      <w:start w:val="1"/>
      <w:numFmt w:val="decimal"/>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09574">
      <w:start w:val="1"/>
      <w:numFmt w:val="bullet"/>
      <w:lvlText w:val="-"/>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1EC6CE">
      <w:start w:val="1"/>
      <w:numFmt w:val="bullet"/>
      <w:lvlText w:val="•"/>
      <w:lvlJc w:val="left"/>
      <w:pPr>
        <w:ind w:left="1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7870B4">
      <w:start w:val="1"/>
      <w:numFmt w:val="bullet"/>
      <w:lvlText w:val="o"/>
      <w:lvlJc w:val="left"/>
      <w:pPr>
        <w:ind w:left="2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CEF0E">
      <w:start w:val="1"/>
      <w:numFmt w:val="bullet"/>
      <w:lvlText w:val="▪"/>
      <w:lvlJc w:val="left"/>
      <w:pPr>
        <w:ind w:left="3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81E44">
      <w:start w:val="1"/>
      <w:numFmt w:val="bullet"/>
      <w:lvlText w:val="•"/>
      <w:lvlJc w:val="left"/>
      <w:pPr>
        <w:ind w:left="3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0AA0AC">
      <w:start w:val="1"/>
      <w:numFmt w:val="bullet"/>
      <w:lvlText w:val="o"/>
      <w:lvlJc w:val="left"/>
      <w:pPr>
        <w:ind w:left="4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680896">
      <w:start w:val="1"/>
      <w:numFmt w:val="bullet"/>
      <w:lvlText w:val="▪"/>
      <w:lvlJc w:val="left"/>
      <w:pPr>
        <w:ind w:left="5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3932618"/>
    <w:multiLevelType w:val="hybridMultilevel"/>
    <w:tmpl w:val="549691E2"/>
    <w:lvl w:ilvl="0" w:tplc="374012F0">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4AF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C5C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A68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6E1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2B4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6DD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63F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01F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DFA41E7"/>
    <w:multiLevelType w:val="hybridMultilevel"/>
    <w:tmpl w:val="E95E62F8"/>
    <w:lvl w:ilvl="0" w:tplc="37D66A3A">
      <w:start w:val="1"/>
      <w:numFmt w:val="decimal"/>
      <w:lvlText w:val="%1."/>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061E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F637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2A8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89D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3C12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CCA8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5C02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7C05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F942848"/>
    <w:multiLevelType w:val="hybridMultilevel"/>
    <w:tmpl w:val="10EEF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14"/>
  </w:num>
  <w:num w:numId="4">
    <w:abstractNumId w:val="5"/>
  </w:num>
  <w:num w:numId="5">
    <w:abstractNumId w:val="17"/>
  </w:num>
  <w:num w:numId="6">
    <w:abstractNumId w:val="16"/>
  </w:num>
  <w:num w:numId="7">
    <w:abstractNumId w:val="8"/>
  </w:num>
  <w:num w:numId="8">
    <w:abstractNumId w:val="11"/>
  </w:num>
  <w:num w:numId="9">
    <w:abstractNumId w:val="18"/>
  </w:num>
  <w:num w:numId="10">
    <w:abstractNumId w:val="12"/>
  </w:num>
  <w:num w:numId="11">
    <w:abstractNumId w:val="2"/>
  </w:num>
  <w:num w:numId="12">
    <w:abstractNumId w:val="6"/>
  </w:num>
  <w:num w:numId="13">
    <w:abstractNumId w:val="1"/>
  </w:num>
  <w:num w:numId="14">
    <w:abstractNumId w:val="3"/>
  </w:num>
  <w:num w:numId="15">
    <w:abstractNumId w:val="10"/>
  </w:num>
  <w:num w:numId="16">
    <w:abstractNumId w:val="7"/>
  </w:num>
  <w:num w:numId="17">
    <w:abstractNumId w:val="4"/>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F7977"/>
    <w:rsid w:val="000D4206"/>
    <w:rsid w:val="00150AD9"/>
    <w:rsid w:val="003F4632"/>
    <w:rsid w:val="0040257D"/>
    <w:rsid w:val="005D4DC7"/>
    <w:rsid w:val="00780226"/>
    <w:rsid w:val="00806834"/>
    <w:rsid w:val="009F7977"/>
    <w:rsid w:val="00A579B3"/>
    <w:rsid w:val="00B511E5"/>
    <w:rsid w:val="00D33D57"/>
    <w:rsid w:val="00D508E2"/>
    <w:rsid w:val="00D67315"/>
    <w:rsid w:val="00DD5EB8"/>
    <w:rsid w:val="00E007F9"/>
    <w:rsid w:val="00E36613"/>
    <w:rsid w:val="00EF12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5AE1038C"/>
  <w15:docId w15:val="{25CD305D-F428-48EF-8630-DDA50103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8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50AD9"/>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150AD9"/>
    <w:pPr>
      <w:ind w:left="720"/>
      <w:contextualSpacing/>
    </w:pPr>
  </w:style>
  <w:style w:type="table" w:customStyle="1" w:styleId="TableGrid1">
    <w:name w:val="TableGrid1"/>
    <w:rsid w:val="005D4DC7"/>
    <w:pPr>
      <w:spacing w:after="0" w:line="240" w:lineRule="auto"/>
    </w:pPr>
    <w:rPr>
      <w:rFonts w:eastAsia="Times New Roman"/>
      <w:lang w:eastAsia="ru-RU"/>
    </w:rPr>
    <w:tblPr>
      <w:tblCellMar>
        <w:top w:w="0" w:type="dxa"/>
        <w:left w:w="0" w:type="dxa"/>
        <w:bottom w:w="0" w:type="dxa"/>
        <w:right w:w="0" w:type="dxa"/>
      </w:tblCellMar>
    </w:tblPr>
  </w:style>
  <w:style w:type="table" w:customStyle="1" w:styleId="1">
    <w:name w:val="Сетка таблицы1"/>
    <w:basedOn w:val="a1"/>
    <w:next w:val="a4"/>
    <w:uiPriority w:val="39"/>
    <w:rsid w:val="00D6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D6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802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2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EED54-E64D-46C6-9453-797C2FBE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Pages>
  <Words>3322</Words>
  <Characters>18940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Донгузова Елена Евгеньевна</dc:creator>
  <cp:keywords/>
  <dc:description/>
  <cp:lastModifiedBy>Пользователь</cp:lastModifiedBy>
  <cp:revision>9</cp:revision>
  <dcterms:created xsi:type="dcterms:W3CDTF">2017-06-08T06:50:00Z</dcterms:created>
  <dcterms:modified xsi:type="dcterms:W3CDTF">2019-06-20T12:27:00Z</dcterms:modified>
</cp:coreProperties>
</file>