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D" w:rsidRPr="00A85B15" w:rsidRDefault="002B52DD" w:rsidP="002B5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5B15">
        <w:rPr>
          <w:rFonts w:ascii="Times New Roman" w:hAnsi="Times New Roman"/>
          <w:b/>
          <w:sz w:val="28"/>
          <w:szCs w:val="28"/>
        </w:rPr>
        <w:t>Задача №1</w:t>
      </w:r>
      <w:r>
        <w:rPr>
          <w:rFonts w:ascii="Times New Roman" w:hAnsi="Times New Roman"/>
          <w:b/>
          <w:sz w:val="28"/>
          <w:szCs w:val="28"/>
        </w:rPr>
        <w:t>2</w:t>
      </w:r>
      <w:r w:rsidRPr="00A85B15">
        <w:rPr>
          <w:rFonts w:ascii="Times New Roman" w:hAnsi="Times New Roman"/>
          <w:b/>
          <w:sz w:val="28"/>
          <w:szCs w:val="28"/>
        </w:rPr>
        <w:t>:</w:t>
      </w:r>
    </w:p>
    <w:p w:rsidR="002B52DD" w:rsidRDefault="002B52DD" w:rsidP="002B52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приеме в поликлинике пациентка 75 лет, наблюдается по ИБС: стенокардии 2 функционального класса. Получает аторвастатин, бисопролол, асирин-кардио, нитроминт при загрудинных </w:t>
      </w:r>
      <w:proofErr w:type="gramStart"/>
      <w:r>
        <w:rPr>
          <w:rFonts w:ascii="Times New Roman" w:hAnsi="Times New Roman"/>
          <w:sz w:val="28"/>
          <w:szCs w:val="28"/>
        </w:rPr>
        <w:t>болях( беспокоят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редко). Холестерин 5,6 ммоль/л. Рост пациентки 160 см, вес 60 кг, АД 120/70 мм.рт.ст. Не курит, алкоголь не употребляет.</w:t>
      </w:r>
    </w:p>
    <w:p w:rsidR="002B52DD" w:rsidRDefault="002B52DD" w:rsidP="002B52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рекомендации для данной пациентки по немедикаментозному лечению атеросклероза.</w:t>
      </w:r>
    </w:p>
    <w:p w:rsidR="002B52DD" w:rsidRPr="00A85B15" w:rsidRDefault="002B52DD" w:rsidP="002B52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№13</w:t>
      </w:r>
      <w:r w:rsidRPr="00A85B15">
        <w:rPr>
          <w:rFonts w:ascii="Times New Roman" w:hAnsi="Times New Roman"/>
          <w:b/>
          <w:sz w:val="28"/>
          <w:szCs w:val="28"/>
        </w:rPr>
        <w:t>:</w:t>
      </w:r>
    </w:p>
    <w:p w:rsidR="002B52DD" w:rsidRDefault="002B52DD" w:rsidP="002B5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медосмотра у сотрудника </w:t>
      </w:r>
      <w:proofErr w:type="gramStart"/>
      <w:r>
        <w:rPr>
          <w:rFonts w:ascii="Times New Roman" w:hAnsi="Times New Roman"/>
          <w:sz w:val="28"/>
          <w:szCs w:val="28"/>
        </w:rPr>
        <w:t>фирмы,  37</w:t>
      </w:r>
      <w:proofErr w:type="gramEnd"/>
      <w:r>
        <w:rPr>
          <w:rFonts w:ascii="Times New Roman" w:hAnsi="Times New Roman"/>
          <w:sz w:val="28"/>
          <w:szCs w:val="28"/>
        </w:rPr>
        <w:t xml:space="preserve"> лет, программиста, выявлено повышение холестерина крови до 6,8 ммоль/л.( ХС ЛПНП-4.3; ХС ЛПВП-0.6)</w:t>
      </w:r>
    </w:p>
    <w:p w:rsidR="002B52DD" w:rsidRDefault="002B52DD" w:rsidP="002B5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Изменеий в </w:t>
      </w:r>
      <w:proofErr w:type="gramStart"/>
      <w:r>
        <w:rPr>
          <w:rFonts w:ascii="Times New Roman" w:hAnsi="Times New Roman"/>
          <w:sz w:val="28"/>
          <w:szCs w:val="28"/>
        </w:rPr>
        <w:t>результатах  других</w:t>
      </w:r>
      <w:proofErr w:type="gramEnd"/>
      <w:r>
        <w:rPr>
          <w:rFonts w:ascii="Times New Roman" w:hAnsi="Times New Roman"/>
          <w:sz w:val="28"/>
          <w:szCs w:val="28"/>
        </w:rPr>
        <w:t xml:space="preserve">  исследованиях нет. Жалоб на момент осмотра нет. Вес-110 кг, рост-178 </w:t>
      </w:r>
      <w:proofErr w:type="gramStart"/>
      <w:r>
        <w:rPr>
          <w:rFonts w:ascii="Times New Roman" w:hAnsi="Times New Roman"/>
          <w:sz w:val="28"/>
          <w:szCs w:val="28"/>
        </w:rPr>
        <w:t>см,  АД</w:t>
      </w:r>
      <w:proofErr w:type="gramEnd"/>
      <w:r>
        <w:rPr>
          <w:rFonts w:ascii="Times New Roman" w:hAnsi="Times New Roman"/>
          <w:sz w:val="28"/>
          <w:szCs w:val="28"/>
        </w:rPr>
        <w:t xml:space="preserve"> 130/85 мм.рт.ст., ч.с.с.-76 уд/мин, ч.д.-18 в мин. В ходе беседы медицинская сестра выяснила: </w:t>
      </w:r>
      <w:proofErr w:type="gramStart"/>
      <w:r>
        <w:rPr>
          <w:rFonts w:ascii="Times New Roman" w:hAnsi="Times New Roman"/>
          <w:sz w:val="28"/>
          <w:szCs w:val="28"/>
        </w:rPr>
        <w:t>пациент  проводит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 времени на работе, за компьютером. Возвращается домой на личном автомобиле, предпочитает пользоваться лифтом, хотя живет на 5 этаже. Любит острую жирную пищу, предпочитает мясо. В выходные дни обычно много спит, т.к. очень устает в рабочие.</w:t>
      </w:r>
    </w:p>
    <w:p w:rsidR="002B52DD" w:rsidRDefault="002B52DD" w:rsidP="002B5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рекомендации для данного пациента по профилактике атеросклероза. </w:t>
      </w:r>
    </w:p>
    <w:p w:rsidR="002B52DD" w:rsidRPr="00A85B15" w:rsidRDefault="002B52DD" w:rsidP="002B52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№14</w:t>
      </w:r>
    </w:p>
    <w:p w:rsidR="002B52DD" w:rsidRDefault="002B52DD" w:rsidP="002B5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пациента 40 лет, инвалида по зрению, на медосмотре выявлено повышение холестерина до 6,5 ммоль/л. Семейный анамнез отягощен: отец пациента умер в возрасте 40 лет от мозгового инсульта, у его родного брата ОИМ произошел в возрасте 50 лет. Пациент курит, в силу обстоятельств редко выходит из дома. Вес пациента 95 кг, рост- 170 см. Соматической патологии не выявлено.</w:t>
      </w:r>
    </w:p>
    <w:p w:rsidR="002B52DD" w:rsidRDefault="002B52DD" w:rsidP="002B52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Разработайте рекомендации для этого пациента по профилактике атеросклероза.</w:t>
      </w:r>
    </w:p>
    <w:p w:rsidR="00A0018C" w:rsidRDefault="00A0018C">
      <w:bookmarkStart w:id="0" w:name="_GoBack"/>
      <w:bookmarkEnd w:id="0"/>
    </w:p>
    <w:sectPr w:rsidR="00A0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5E"/>
    <w:rsid w:val="002B52DD"/>
    <w:rsid w:val="00A0018C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0B1B-E938-41F3-91C7-22644E1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DD"/>
    <w:pPr>
      <w:spacing w:after="200" w:line="276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2021-01-21T07:58:00Z</dcterms:created>
  <dcterms:modified xsi:type="dcterms:W3CDTF">2021-01-21T07:59:00Z</dcterms:modified>
</cp:coreProperties>
</file>