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E2B" w:rsidRPr="00EF0919" w:rsidRDefault="00EF0919" w:rsidP="00EF091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F0919">
        <w:rPr>
          <w:rFonts w:ascii="Times New Roman" w:hAnsi="Times New Roman" w:cs="Times New Roman"/>
          <w:b/>
          <w:sz w:val="28"/>
        </w:rPr>
        <w:t>1 день</w:t>
      </w:r>
    </w:p>
    <w:p w:rsidR="00EF0919" w:rsidRPr="005E41A8" w:rsidRDefault="005E41A8" w:rsidP="005E41A8">
      <w:pPr>
        <w:jc w:val="center"/>
        <w:rPr>
          <w:rFonts w:ascii="Times New Roman" w:hAnsi="Times New Roman" w:cs="Times New Roman"/>
          <w:sz w:val="28"/>
        </w:rPr>
      </w:pPr>
      <w:r w:rsidRPr="005E41A8">
        <w:rPr>
          <w:rFonts w:ascii="Times New Roman" w:hAnsi="Times New Roman" w:cs="Times New Roman"/>
          <w:sz w:val="28"/>
        </w:rPr>
        <w:t>ИЗУЧЕНИЕ НОРМАТИВНЫХ ДОКУМЕНТОВ, РЕГЛАМЕНТИРУЮЩИХ РАБОТУ ИММУНОЛОГИЧЕСКОЙ ЛАБОРАТОРИИ.</w:t>
      </w:r>
    </w:p>
    <w:p w:rsidR="00EF0919" w:rsidRPr="00EF0919" w:rsidRDefault="00EF0919" w:rsidP="00EF0919">
      <w:pPr>
        <w:suppressAutoHyphens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EF0919">
        <w:rPr>
          <w:rFonts w:ascii="Times New Roman" w:eastAsia="Times New Roman" w:hAnsi="Times New Roman" w:cs="Times New Roman"/>
          <w:sz w:val="28"/>
          <w:szCs w:val="24"/>
          <w:lang w:eastAsia="zh-CN"/>
        </w:rPr>
        <w:t>Нормативные документы, регламентирующие деятельность лабораторной службы:</w:t>
      </w:r>
    </w:p>
    <w:p w:rsidR="00EF0919" w:rsidRPr="00EF0919" w:rsidRDefault="00EF0919" w:rsidP="00EF0919">
      <w:pPr>
        <w:numPr>
          <w:ilvl w:val="0"/>
          <w:numId w:val="1"/>
        </w:numPr>
        <w:suppressAutoHyphens/>
        <w:spacing w:after="0" w:line="240" w:lineRule="auto"/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EF0919">
        <w:rPr>
          <w:rFonts w:ascii="Times New Roman" w:eastAsia="Times New Roman" w:hAnsi="Times New Roman" w:cs="Times New Roman"/>
          <w:sz w:val="28"/>
          <w:szCs w:val="24"/>
          <w:lang w:eastAsia="zh-CN"/>
        </w:rPr>
        <w:t>Приказ МЗ РФ № 45 «О системе мер по повышению качества клинических лабораторных исследований в учреждениях здравоохранения Российской Федерации»;</w:t>
      </w:r>
    </w:p>
    <w:p w:rsidR="00EF0919" w:rsidRPr="00EF0919" w:rsidRDefault="00EF0919" w:rsidP="00EF0919">
      <w:pPr>
        <w:numPr>
          <w:ilvl w:val="0"/>
          <w:numId w:val="1"/>
        </w:numPr>
        <w:suppressAutoHyphens/>
        <w:spacing w:after="0" w:line="240" w:lineRule="auto"/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EF0919">
        <w:rPr>
          <w:rFonts w:ascii="Times New Roman" w:eastAsia="Times New Roman" w:hAnsi="Times New Roman" w:cs="Times New Roman"/>
          <w:sz w:val="28"/>
          <w:szCs w:val="24"/>
          <w:lang w:eastAsia="zh-CN"/>
        </w:rPr>
        <w:t>Приказ МЗ РФ № 220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материалов»;</w:t>
      </w:r>
    </w:p>
    <w:p w:rsidR="00EF0919" w:rsidRPr="00EF0919" w:rsidRDefault="00EF0919" w:rsidP="00EF0919">
      <w:pPr>
        <w:numPr>
          <w:ilvl w:val="0"/>
          <w:numId w:val="1"/>
        </w:numPr>
        <w:suppressAutoHyphens/>
        <w:spacing w:after="0" w:line="240" w:lineRule="auto"/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EF0919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Приказ № 380 от 25.12.1997 г. «О состоянии и мерах по совершенствованию лабораторного обеспечения диагностики и лечения пациентов в учреждениях Российской Федерации»;  </w:t>
      </w:r>
    </w:p>
    <w:p w:rsidR="00EF0919" w:rsidRDefault="00EF0919" w:rsidP="00EF091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:rsidR="00EF0919" w:rsidRPr="00EF0919" w:rsidRDefault="00EF0919" w:rsidP="00EF09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ОБЩИЕ ТРЕБОВАНИЯ БЕЗОПАСНОСТИ</w:t>
      </w:r>
    </w:p>
    <w:p w:rsidR="00EF0919" w:rsidRPr="00EF0919" w:rsidRDefault="00EF0919" w:rsidP="00EF0919">
      <w:pPr>
        <w:numPr>
          <w:ilvl w:val="1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К самостоятельной работе, при которой возможен конта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>кт с кр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 xml:space="preserve">овью и другими биологическими жидкостями, допускаются лица не моложе 18 лет, 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>прошедшие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>:</w:t>
      </w:r>
    </w:p>
    <w:p w:rsidR="00EF0919" w:rsidRPr="00EF0919" w:rsidRDefault="00EF0919" w:rsidP="00EF0919">
      <w:pPr>
        <w:numPr>
          <w:ilvl w:val="0"/>
          <w:numId w:val="3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предварительный медицинский осмотр и не 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>имеющие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 xml:space="preserve"> противопоказаний для допуска к выполнению работ;</w:t>
      </w:r>
    </w:p>
    <w:p w:rsidR="00EF0919" w:rsidRPr="00EF0919" w:rsidRDefault="00EF0919" w:rsidP="00EF0919">
      <w:pPr>
        <w:numPr>
          <w:ilvl w:val="0"/>
          <w:numId w:val="3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вводный инструктаж по охране труда;</w:t>
      </w:r>
    </w:p>
    <w:p w:rsidR="00EF0919" w:rsidRPr="00EF0919" w:rsidRDefault="00EF0919" w:rsidP="00EF0919">
      <w:pPr>
        <w:numPr>
          <w:ilvl w:val="0"/>
          <w:numId w:val="3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первичный инструктаж на рабочем 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>месте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>;</w:t>
      </w:r>
    </w:p>
    <w:p w:rsidR="00EF0919" w:rsidRPr="00EF0919" w:rsidRDefault="00EF0919" w:rsidP="00EF0919">
      <w:pPr>
        <w:numPr>
          <w:ilvl w:val="1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работе персоналу следует руководствоваться принципом, что все пациенты потенциально инфицированы.</w:t>
      </w:r>
    </w:p>
    <w:p w:rsidR="00EF0919" w:rsidRPr="00EF0919" w:rsidRDefault="00EF0919" w:rsidP="00EF0919">
      <w:pPr>
        <w:numPr>
          <w:ilvl w:val="1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выполнении работ с кровью и другими биологическими жидкостями персонал обязан:</w:t>
      </w:r>
    </w:p>
    <w:p w:rsidR="00EF0919" w:rsidRPr="00EF0919" w:rsidRDefault="00EF0919" w:rsidP="00EF0919">
      <w:pPr>
        <w:numPr>
          <w:ilvl w:val="0"/>
          <w:numId w:val="4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соблюдать правила внутреннего трудового распорядка;</w:t>
      </w:r>
    </w:p>
    <w:p w:rsidR="00EF0919" w:rsidRPr="00EF0919" w:rsidRDefault="00EF0919" w:rsidP="00EF0919">
      <w:pPr>
        <w:numPr>
          <w:ilvl w:val="0"/>
          <w:numId w:val="4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соблюдать требования охраны труда, пожарной безопасности, а также требования настоящей инструкции;</w:t>
      </w:r>
    </w:p>
    <w:p w:rsidR="00EF0919" w:rsidRPr="00EF0919" w:rsidRDefault="00EF0919" w:rsidP="00EF0919">
      <w:pPr>
        <w:numPr>
          <w:ilvl w:val="0"/>
          <w:numId w:val="4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знать расположение аптечки для оказания первичной медицинской помощи при возникновении аварийной ситуации;</w:t>
      </w:r>
    </w:p>
    <w:p w:rsidR="00EF0919" w:rsidRPr="00EF0919" w:rsidRDefault="00EF0919" w:rsidP="00EF0919">
      <w:pPr>
        <w:numPr>
          <w:ilvl w:val="0"/>
          <w:numId w:val="4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знать комплекс противоэпидемических мероприятий при возникновении аварийной ситуации;</w:t>
      </w:r>
    </w:p>
    <w:p w:rsidR="00EF0919" w:rsidRPr="00EF0919" w:rsidRDefault="00EF0919" w:rsidP="00EF0919">
      <w:pPr>
        <w:numPr>
          <w:ilvl w:val="0"/>
          <w:numId w:val="4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соблюдать правило личной гигиены, содержать рабочее место в чистоте;</w:t>
      </w:r>
    </w:p>
    <w:p w:rsidR="00EF0919" w:rsidRPr="00EF0919" w:rsidRDefault="00EF0919" w:rsidP="00EF0919">
      <w:pPr>
        <w:numPr>
          <w:ilvl w:val="0"/>
          <w:numId w:val="4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сообщать непосредственному руководителю о любом несчастном случае, а также о ситуациях, которые создают угрозу жизни и здоровья. </w:t>
      </w:r>
    </w:p>
    <w:p w:rsidR="00EF0919" w:rsidRPr="00EF0919" w:rsidRDefault="00EF0919" w:rsidP="00EF0919">
      <w:pPr>
        <w:numPr>
          <w:ilvl w:val="1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lastRenderedPageBreak/>
        <w:t>При выполнении работ с кровью и другими биологическими жидкостями на персонал могут воздействовать следующие опасные и вредные производственные факторы:</w:t>
      </w:r>
    </w:p>
    <w:p w:rsidR="00EF0919" w:rsidRPr="00EF0919" w:rsidRDefault="00EF0919" w:rsidP="00EF0919">
      <w:pPr>
        <w:numPr>
          <w:ilvl w:val="0"/>
          <w:numId w:val="5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острые кромки инструментов и оборудования (возможность получения травмы при неосторожном обращении со шприцами и другими колющими инструментами, бое лабораторной посуды, а также при работе с контаминированными инструментами;</w:t>
      </w:r>
    </w:p>
    <w:p w:rsidR="00EF0919" w:rsidRPr="00EF0919" w:rsidRDefault="00EF0919" w:rsidP="00EF0919">
      <w:pPr>
        <w:numPr>
          <w:ilvl w:val="0"/>
          <w:numId w:val="5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биологический фактор (опасность заражения при контакте с пациентами, в анамнезе которых имеются вирусные заболевания);</w:t>
      </w:r>
    </w:p>
    <w:p w:rsidR="00EF0919" w:rsidRPr="00EF0919" w:rsidRDefault="00EF0919" w:rsidP="00EF0919">
      <w:pPr>
        <w:numPr>
          <w:ilvl w:val="0"/>
          <w:numId w:val="5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перенапряжение анализатора.</w:t>
      </w:r>
    </w:p>
    <w:p w:rsidR="00EF0919" w:rsidRPr="00EF0919" w:rsidRDefault="00EF0919" w:rsidP="00EF0919">
      <w:pPr>
        <w:numPr>
          <w:ilvl w:val="1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Персонал, выполняющий работы с кровью и другими биологическими жидкостями, должен быть обеспечен спецодеждой и другими средствами индивидуальной защиты в соответствии с Типовыми отраслевыми нормами бесплатной выдачи специальной одежды, специальной обуви и других средств индивидуальной защиты и Коллективным договором.</w:t>
      </w:r>
    </w:p>
    <w:p w:rsidR="00EF0919" w:rsidRPr="00EF0919" w:rsidRDefault="00EF0919" w:rsidP="00EF0919">
      <w:pPr>
        <w:numPr>
          <w:ilvl w:val="1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угрозе разбрызгивания крови и других биологических жидкостей работу следует выполнять в масках, защитных очках.</w:t>
      </w:r>
    </w:p>
    <w:p w:rsidR="00EF0919" w:rsidRPr="00EF0919" w:rsidRDefault="00EF0919" w:rsidP="00EF0919">
      <w:pPr>
        <w:ind w:left="720"/>
        <w:contextualSpacing/>
        <w:jc w:val="both"/>
        <w:rPr>
          <w:rFonts w:ascii="Times New Roman" w:eastAsia="Calibri" w:hAnsi="Times New Roman" w:cs="Times New Roman"/>
          <w:sz w:val="20"/>
        </w:rPr>
      </w:pPr>
    </w:p>
    <w:p w:rsidR="00EF0919" w:rsidRPr="00EF0919" w:rsidRDefault="00EF0919" w:rsidP="00EF0919">
      <w:pPr>
        <w:spacing w:before="100" w:beforeAutospacing="1" w:after="240" w:line="36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ТРЕБОВАНИЯ ОХРАНЫ ТРУДА ВО ВРЕМЯ РАБОТЫ</w:t>
      </w:r>
    </w:p>
    <w:p w:rsidR="00EF0919" w:rsidRPr="00EF0919" w:rsidRDefault="00EF0919" w:rsidP="00EF0919">
      <w:pPr>
        <w:numPr>
          <w:ilvl w:val="1"/>
          <w:numId w:val="6"/>
        </w:numPr>
        <w:suppressAutoHyphens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Персонал обязан неукоснительно соблюдать меры индивидуальной защиты, особенно при проведении инвазивных процедур, сопровождающих загрязнением рук кровью и другими биологическими жидкостями, и выполнять следующие требования: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работать в резиновых перчатках;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использовать маски и перчатки использованной одежды и инструментов;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осторожно обращаться с колющим и режущим медицинским инструментарием;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не надевать колпачок на использованную иглу;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собирать упавшие на пол иглы магнитом, щеткой и совком;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микротравмы на 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>руках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 xml:space="preserve"> закрывать бактерицидным лейкопластырем  или напальчником;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немедленно заменять перчатки при их повреждении;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забор у пациента крови или проведение процедур, при которых можно случайно пораниться иглой, необходимо проводить в перчатках;</w:t>
      </w:r>
    </w:p>
    <w:p w:rsidR="00EF0919" w:rsidRPr="00EF0919" w:rsidRDefault="00EF0919" w:rsidP="00EF0919">
      <w:pPr>
        <w:numPr>
          <w:ilvl w:val="0"/>
          <w:numId w:val="7"/>
        </w:numPr>
        <w:suppressAutoHyphens/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снимать использованные перчатки следует осторожно, чтобы не загрязнить руки, далее руки вымыть с мылом и вытереть. Одноразовые перчатки повторно не использовать.</w:t>
      </w:r>
    </w:p>
    <w:p w:rsidR="00EF0919" w:rsidRPr="00EF0919" w:rsidRDefault="00EF0919" w:rsidP="00EF0919">
      <w:pPr>
        <w:numPr>
          <w:ilvl w:val="1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Для предохранения от инфицирования через кожу и слизистые оболочки медицинский персонал должен соблюдать следующие правила:</w:t>
      </w:r>
    </w:p>
    <w:p w:rsidR="00EF0919" w:rsidRPr="00EF0919" w:rsidRDefault="00EF0919" w:rsidP="00EF0919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сделать прививку от гепатита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 xml:space="preserve"> В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>;</w:t>
      </w:r>
    </w:p>
    <w:p w:rsidR="00EF0919" w:rsidRPr="00EF0919" w:rsidRDefault="00EF0919" w:rsidP="00EF0919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lastRenderedPageBreak/>
        <w:t>после выполнения любых процедур  мыть руки под проточной водой с мылом;</w:t>
      </w:r>
    </w:p>
    <w:p w:rsidR="00EF0919" w:rsidRPr="00EF0919" w:rsidRDefault="00EF0919" w:rsidP="00EF0919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пользовании бумажным полотенцем избегать протирающих движений, т. к. при этом повреждается поверхностный эпителий;</w:t>
      </w:r>
    </w:p>
    <w:p w:rsidR="00EF0919" w:rsidRPr="00EF0919" w:rsidRDefault="00EF0919" w:rsidP="00EF0919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применять спиртовые дезинфекционные растворы для рук;</w:t>
      </w:r>
    </w:p>
    <w:p w:rsidR="00EF0919" w:rsidRPr="00EF0919" w:rsidRDefault="00EF0919" w:rsidP="00EF0919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для защиты слизистых оболочек ротовой полости и носа применять маску, плотно прилегающую к лицу;</w:t>
      </w:r>
    </w:p>
    <w:p w:rsidR="00EF0919" w:rsidRPr="00EF0919" w:rsidRDefault="00EF0919" w:rsidP="00EF0919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никогда не принимать пищу на рабочем 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>месте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>, где может оказаться кровь и другие биологические жидкости.</w:t>
      </w:r>
    </w:p>
    <w:p w:rsidR="00EF0919" w:rsidRPr="00EF0919" w:rsidRDefault="00EF0919" w:rsidP="00EF0919">
      <w:pPr>
        <w:numPr>
          <w:ilvl w:val="1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Диагностические исследования и инвазивные вмешательства ВИЧ инфицированным пациентам необходимо проводить в последнюю очередь. После этого весь биологический материал следует дезинфицировать и уничтожить, сделав соответствующую запись в истории болезни. Использованный медицинский инструментарий необходимо подвергнуть трехэтапной обработке.</w:t>
      </w:r>
    </w:p>
    <w:p w:rsidR="00EF0919" w:rsidRPr="00EF0919" w:rsidRDefault="00EF0919" w:rsidP="00EF0919">
      <w:pPr>
        <w:numPr>
          <w:ilvl w:val="1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работе с кровью, сывороткой, другими биологическими жидкостями необходимо соблюдать следующие правила:</w:t>
      </w:r>
    </w:p>
    <w:p w:rsidR="00EF0919" w:rsidRPr="00EF0919" w:rsidRDefault="00EF0919" w:rsidP="00EF0919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Для пипетирования крови использовать автоматические пипетки, а при их отсутствии – резиновые груши; </w:t>
      </w:r>
    </w:p>
    <w:p w:rsidR="00EF0919" w:rsidRPr="00EF0919" w:rsidRDefault="00EF0919" w:rsidP="00EF0919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Открывать пробки на </w:t>
      </w:r>
      <w:proofErr w:type="gramStart"/>
      <w:r w:rsidRPr="00EF0919">
        <w:rPr>
          <w:rFonts w:ascii="Times New Roman" w:eastAsia="Calibri" w:hAnsi="Times New Roman" w:cs="Times New Roman"/>
          <w:sz w:val="28"/>
        </w:rPr>
        <w:t>емкостях</w:t>
      </w:r>
      <w:proofErr w:type="gramEnd"/>
      <w:r w:rsidRPr="00EF0919">
        <w:rPr>
          <w:rFonts w:ascii="Times New Roman" w:eastAsia="Calibri" w:hAnsi="Times New Roman" w:cs="Times New Roman"/>
          <w:sz w:val="28"/>
        </w:rPr>
        <w:t>, содержащих кровь и другие биологические материалы, следует осторожно, не допуская разбрызгивания их содержимого;</w:t>
      </w:r>
    </w:p>
    <w:p w:rsidR="00EF0919" w:rsidRPr="00EF0919" w:rsidRDefault="00EF0919" w:rsidP="00EF0919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хранении потенциально инфицированных материалов в холодильных камерах необходимо помещать их в полиэтиленовые пакеты (емкости);</w:t>
      </w:r>
    </w:p>
    <w:p w:rsidR="00EF0919" w:rsidRPr="00EF0919" w:rsidRDefault="00EF0919" w:rsidP="00EF0919">
      <w:pPr>
        <w:numPr>
          <w:ilvl w:val="1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транспортировке крови и других биологических материалов необходимо:</w:t>
      </w:r>
    </w:p>
    <w:p w:rsidR="00EF0919" w:rsidRPr="00EF0919" w:rsidRDefault="00EF0919" w:rsidP="00EF0919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транспортируемый биологический материал необходимо помещать в пробирки, закрытые резиновыми или полимерными пробками;</w:t>
      </w:r>
    </w:p>
    <w:p w:rsidR="00EF0919" w:rsidRPr="00EF0919" w:rsidRDefault="00EF0919" w:rsidP="00EF0919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сопроводительную документацию помещать в упаковку, исключающую возможность ее загрязнения биологическим материалом;</w:t>
      </w:r>
    </w:p>
    <w:p w:rsidR="00EF0919" w:rsidRPr="00EF0919" w:rsidRDefault="00EF0919" w:rsidP="00EF0919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транспортировку осуществлять в закрытых контейнерах, регулярно подвергающихся дезинфекционной обработке.</w:t>
      </w:r>
    </w:p>
    <w:p w:rsidR="00EF0919" w:rsidRPr="00EF0919" w:rsidRDefault="00EF0919" w:rsidP="00EF0919">
      <w:pPr>
        <w:numPr>
          <w:ilvl w:val="1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При работе с кровью или другими биологическими материалами запрещается:</w:t>
      </w:r>
    </w:p>
    <w:p w:rsidR="00EF0919" w:rsidRPr="00EF0919" w:rsidRDefault="00EF0919" w:rsidP="00EF0919">
      <w:pPr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EF0919">
        <w:rPr>
          <w:rFonts w:ascii="Times New Roman" w:eastAsia="Calibri" w:hAnsi="Times New Roman" w:cs="Times New Roman"/>
          <w:sz w:val="28"/>
        </w:rPr>
        <w:t>пипиетирование</w:t>
      </w:r>
      <w:proofErr w:type="spellEnd"/>
      <w:r w:rsidRPr="00EF0919">
        <w:rPr>
          <w:rFonts w:ascii="Times New Roman" w:eastAsia="Calibri" w:hAnsi="Times New Roman" w:cs="Times New Roman"/>
          <w:sz w:val="28"/>
        </w:rPr>
        <w:t xml:space="preserve"> крови и биологической жидкости ртом;</w:t>
      </w:r>
    </w:p>
    <w:p w:rsidR="00EF0919" w:rsidRPr="00EF0919" w:rsidRDefault="00EF0919" w:rsidP="00EF0919">
      <w:pPr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переливать кровь и биологическую жидкость через край пробирки;</w:t>
      </w:r>
    </w:p>
    <w:p w:rsidR="00EF0919" w:rsidRPr="00EF0919" w:rsidRDefault="00EF0919" w:rsidP="00EF0919">
      <w:pPr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>использовать для маркировки пробирок этикетки из лейкопластыря. Пробирки следует маркировать карандашом по стеклу.</w:t>
      </w:r>
    </w:p>
    <w:p w:rsidR="00EF0919" w:rsidRPr="00EF0919" w:rsidRDefault="00EF0919" w:rsidP="00EF0919">
      <w:pPr>
        <w:numPr>
          <w:ilvl w:val="1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Разработку, мойку и </w:t>
      </w:r>
      <w:proofErr w:type="spellStart"/>
      <w:r w:rsidRPr="00EF0919">
        <w:rPr>
          <w:rFonts w:ascii="Times New Roman" w:eastAsia="Calibri" w:hAnsi="Times New Roman" w:cs="Times New Roman"/>
          <w:sz w:val="28"/>
        </w:rPr>
        <w:t>прополаскивание</w:t>
      </w:r>
      <w:proofErr w:type="spellEnd"/>
      <w:r w:rsidRPr="00EF0919">
        <w:rPr>
          <w:rFonts w:ascii="Times New Roman" w:eastAsia="Calibri" w:hAnsi="Times New Roman" w:cs="Times New Roman"/>
          <w:sz w:val="28"/>
        </w:rPr>
        <w:t xml:space="preserve"> медицинского инструментария, соприкасавшегося с кровью и другим биологическим материалом пациентов, следует проводить после </w:t>
      </w:r>
      <w:r w:rsidRPr="00EF0919">
        <w:rPr>
          <w:rFonts w:ascii="Times New Roman" w:eastAsia="Calibri" w:hAnsi="Times New Roman" w:cs="Times New Roman"/>
          <w:sz w:val="28"/>
        </w:rPr>
        <w:lastRenderedPageBreak/>
        <w:t xml:space="preserve">предварительной дезинфекции. Работу осуществлять с применением средств индивидуальной защиты. </w:t>
      </w:r>
    </w:p>
    <w:p w:rsidR="00F4163C" w:rsidRPr="005E41A8" w:rsidRDefault="00EF0919" w:rsidP="005E41A8">
      <w:pPr>
        <w:numPr>
          <w:ilvl w:val="1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F0919">
        <w:rPr>
          <w:rFonts w:ascii="Times New Roman" w:eastAsia="Calibri" w:hAnsi="Times New Roman" w:cs="Times New Roman"/>
          <w:sz w:val="28"/>
        </w:rPr>
        <w:t xml:space="preserve">Предметы одноразового использования после применения должны подвергаться дезинфекции с последующей утилизацией. </w:t>
      </w:r>
    </w:p>
    <w:p w:rsidR="00F4163C" w:rsidRPr="00EF0919" w:rsidRDefault="00F4163C" w:rsidP="00F4163C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F4163C" w:rsidRDefault="00F4163C" w:rsidP="00F4163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F0919" w:rsidRDefault="00EF0919" w:rsidP="005E41A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48400" cy="681547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48" cy="684726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3C" w:rsidRDefault="00F4163C" w:rsidP="00EF0919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EF0919" w:rsidRPr="00EF0919" w:rsidRDefault="00EF0919" w:rsidP="00EF0919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EF0919">
        <w:rPr>
          <w:rFonts w:ascii="Times New Roman" w:hAnsi="Times New Roman" w:cs="Times New Roman"/>
          <w:sz w:val="24"/>
        </w:rPr>
        <w:t>Рисунок 1. Техника гигиенической обработки рук</w:t>
      </w:r>
    </w:p>
    <w:p w:rsidR="00EF0919" w:rsidRDefault="005E41A8" w:rsidP="00EF0919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9E05D76">
            <wp:extent cx="5400675" cy="3925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24" cy="393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1A8" w:rsidRPr="005E41A8" w:rsidRDefault="005E41A8" w:rsidP="005E41A8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5E41A8">
        <w:rPr>
          <w:rFonts w:ascii="Times New Roman" w:hAnsi="Times New Roman" w:cs="Times New Roman"/>
          <w:sz w:val="24"/>
        </w:rPr>
        <w:t>Рисунок 2. 5 моментов, когда необходимо проводить</w:t>
      </w:r>
    </w:p>
    <w:p w:rsidR="005E41A8" w:rsidRDefault="005E41A8" w:rsidP="005E41A8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5E41A8">
        <w:rPr>
          <w:rFonts w:ascii="Times New Roman" w:hAnsi="Times New Roman" w:cs="Times New Roman"/>
          <w:sz w:val="24"/>
        </w:rPr>
        <w:t>гигиеническую антисептику рук</w:t>
      </w:r>
    </w:p>
    <w:p w:rsidR="005E41A8" w:rsidRDefault="005E41A8" w:rsidP="005E41A8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5E41A8" w:rsidRDefault="005E41A8" w:rsidP="005E41A8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5E41A8" w:rsidRPr="005E41A8" w:rsidRDefault="005E41A8" w:rsidP="005E41A8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CA149F0" wp14:editId="23E70E37">
            <wp:extent cx="5393410" cy="3314700"/>
            <wp:effectExtent l="0" t="0" r="0" b="0"/>
            <wp:docPr id="10" name="Рисунок 10" descr="https://pp.userapi.com/c850428/v850428509/f5c7b/fEM3HP2wf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28/v850428509/f5c7b/fEM3HP2wfM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66" cy="331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19" w:rsidRPr="005E41A8" w:rsidRDefault="005E41A8" w:rsidP="00EF0919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5E41A8">
        <w:rPr>
          <w:rFonts w:ascii="Times New Roman" w:hAnsi="Times New Roman" w:cs="Times New Roman"/>
          <w:sz w:val="24"/>
        </w:rPr>
        <w:t xml:space="preserve">Рисунок 3. Аптечка для оказания первичной медико-санитарной помощи </w:t>
      </w:r>
    </w:p>
    <w:p w:rsidR="00BD3FD5" w:rsidRDefault="00EF0919" w:rsidP="00BD3FD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BD3FD5">
        <w:rPr>
          <w:rFonts w:ascii="Times New Roman" w:hAnsi="Times New Roman" w:cs="Times New Roman"/>
          <w:sz w:val="28"/>
        </w:rPr>
        <w:lastRenderedPageBreak/>
        <w:t>Приложение 1.</w:t>
      </w:r>
    </w:p>
    <w:p w:rsidR="00BD3FD5" w:rsidRDefault="00BD3FD5" w:rsidP="00BD3FD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Перечень рабочих журналов КДЛ </w:t>
      </w:r>
    </w:p>
    <w:p w:rsidR="00BD3FD5" w:rsidRPr="00BD3FD5" w:rsidRDefault="00BD3FD5" w:rsidP="00BD3FD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Журнал регистрации инструктажа на рабочем месте </w:t>
      </w:r>
      <w:bookmarkStart w:id="0" w:name="_GoBack"/>
      <w:bookmarkEnd w:id="0"/>
    </w:p>
    <w:p w:rsidR="00BD3FD5" w:rsidRDefault="00BD3FD5" w:rsidP="00BD3FD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Штат КДЛ </w:t>
      </w:r>
      <w:r>
        <w:rPr>
          <w:rFonts w:ascii="Times New Roman" w:hAnsi="Times New Roman" w:cs="Times New Roman"/>
          <w:sz w:val="28"/>
        </w:rPr>
        <w:br w:type="page"/>
      </w:r>
    </w:p>
    <w:p w:rsidR="00EF0919" w:rsidRDefault="00EF0919">
      <w:pPr>
        <w:rPr>
          <w:rFonts w:ascii="Times New Roman" w:hAnsi="Times New Roman" w:cs="Times New Roman"/>
          <w:sz w:val="28"/>
        </w:rPr>
      </w:pPr>
    </w:p>
    <w:p w:rsidR="00EF0919" w:rsidRPr="00EF0919" w:rsidRDefault="00EF0919" w:rsidP="00EF091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F0919">
        <w:rPr>
          <w:rFonts w:ascii="Times New Roman" w:hAnsi="Times New Roman" w:cs="Times New Roman"/>
          <w:b/>
          <w:sz w:val="28"/>
        </w:rPr>
        <w:t>День 2</w:t>
      </w:r>
    </w:p>
    <w:p w:rsidR="00EF0919" w:rsidRPr="005E41A8" w:rsidRDefault="005E41A8" w:rsidP="00F4163C">
      <w:pPr>
        <w:suppressAutoHyphens/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5E41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ПОЛУЧЕНИЕ, ОБРАБОТКА И НАПРАВЛЕНИЕ МАТЕРИАЛА ДЛЯ ИММУНОЛОГИЧЕСКОГО ИССЛЕДОВАНИЯ</w:t>
      </w:r>
    </w:p>
    <w:p w:rsidR="00365C03" w:rsidRPr="00F4163C" w:rsidRDefault="00365C03" w:rsidP="00365C0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</w:pPr>
      <w:r w:rsidRPr="00F416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Алгоритм работы диспетчерской по приему </w:t>
      </w:r>
      <w:proofErr w:type="gramStart"/>
      <w:r w:rsidRPr="00F416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  <w:t>биологического</w:t>
      </w:r>
      <w:proofErr w:type="gramEnd"/>
      <w:r w:rsidRPr="00F416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 </w:t>
      </w:r>
    </w:p>
    <w:p w:rsidR="00EF0919" w:rsidRPr="00F4163C" w:rsidRDefault="00365C03" w:rsidP="00365C0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</w:pPr>
      <w:r w:rsidRPr="00F416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  <w:t>материала КДЛ ГИМИ</w:t>
      </w:r>
    </w:p>
    <w:p w:rsidR="00365C03" w:rsidRDefault="00365C03" w:rsidP="00365C03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Провести влажную уборку кабинета согласно СТУ 32.1 «Порядок проведения уборок в КГБУЗ ККБ» </w:t>
      </w:r>
    </w:p>
    <w:p w:rsidR="00365C03" w:rsidRDefault="00365C03" w:rsidP="00365C03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Приготовить емкость для отходов класса «А» и «Б»</w:t>
      </w:r>
    </w:p>
    <w:p w:rsidR="00365C03" w:rsidRDefault="00365C03" w:rsidP="00365C03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Подготовить для приема биоматериала медицинские изделия: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средства индивидуальной защиты;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дезинфицирующие растворы;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запас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ветощи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емкость для колюще-режущего инструментария для отходов класса «Б»;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штативы для пробирок;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контейнеры для транспортировки биоматериала;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маркер лабораторный/стеклограф;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штрих-кода.</w:t>
      </w:r>
    </w:p>
    <w:p w:rsidR="00365C03" w:rsidRDefault="00365C03" w:rsidP="00365C03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Провести гигиеническую обработку рук согласно РИ 32.1 или РИ 32.20</w:t>
      </w:r>
    </w:p>
    <w:p w:rsidR="00365C03" w:rsidRDefault="00365C03" w:rsidP="00365C03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Надеть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(надеть нестерильные перчатки согласно РИ 32.17)</w:t>
      </w:r>
    </w:p>
    <w:p w:rsidR="00365C03" w:rsidRDefault="00365C03" w:rsidP="00365C03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Принять биоматериал и направление у медицинского персонала клинических отделений, в соответствии с цветовым кодом: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ВКТ с зелеными крышками – гормональные исследования и исследования иммунного статуса;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ВКТ с красными крышками – иммуноферментные исследования, исследования иммунного статуса, исследования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ВИЧ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отправляемые в центр СПИД;</w:t>
      </w:r>
    </w:p>
    <w:p w:rsidR="00365C03" w:rsidRDefault="00365C03" w:rsidP="00365C03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ВКТ с сиреневой крышкой</w:t>
      </w:r>
      <w:r w:rsidR="001A52E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типирование лейкозов на </w:t>
      </w:r>
      <w:proofErr w:type="gramStart"/>
      <w:r w:rsidR="001A52E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проточном</w:t>
      </w:r>
      <w:proofErr w:type="gramEnd"/>
      <w:r w:rsidR="001A52E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="001A52E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цитометре</w:t>
      </w:r>
      <w:proofErr w:type="spellEnd"/>
      <w:r w:rsidR="001A52E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1A52E7" w:rsidRDefault="001A52E7" w:rsidP="001A52E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Проверить на ВКТ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направлении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соответствие:</w:t>
      </w:r>
    </w:p>
    <w:p w:rsidR="001A52E7" w:rsidRDefault="001A52E7" w:rsidP="001A52E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штрих кода, порядкового номера</w:t>
      </w:r>
    </w:p>
    <w:p w:rsidR="001A52E7" w:rsidRDefault="001A52E7" w:rsidP="001A52E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цветового кода на крышке ВКТ и вида назначения на направлении</w:t>
      </w:r>
    </w:p>
    <w:p w:rsidR="001A52E7" w:rsidRDefault="001A52E7" w:rsidP="001A52E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ВКТ с сиреневой и голубой крышкой на наличие сгустков</w:t>
      </w:r>
    </w:p>
    <w:p w:rsidR="001A52E7" w:rsidRDefault="001A52E7" w:rsidP="001A52E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 объем крови в ВКТ</w:t>
      </w:r>
    </w:p>
    <w:p w:rsidR="001A52E7" w:rsidRDefault="001A52E7" w:rsidP="001A52E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правильность оформления ВКТ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нарпавления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в центр СПИД</w:t>
      </w:r>
    </w:p>
    <w:p w:rsidR="001A52E7" w:rsidRPr="00DB4A70" w:rsidRDefault="001A52E7" w:rsidP="00DB4A70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при наличии несоответствий: </w:t>
      </w:r>
      <w:r w:rsidRPr="00DB4A7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биоматериал не принимать, сообщить мед</w:t>
      </w:r>
      <w:proofErr w:type="gramStart"/>
      <w:r w:rsidRPr="00DB4A7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gramEnd"/>
      <w:r w:rsidRPr="00DB4A7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DB4A7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</w:t>
      </w:r>
      <w:proofErr w:type="gramEnd"/>
      <w:r w:rsidRPr="00DB4A7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ерсоналу отделения о необходимости перебрать пробу, зафиксировать звонок в системе </w:t>
      </w:r>
      <w:proofErr w:type="spellStart"/>
      <w:r w:rsidRPr="00DB4A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qMS</w:t>
      </w:r>
      <w:proofErr w:type="spellEnd"/>
      <w:r w:rsidRPr="00DB4A7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1A52E7" w:rsidRPr="001A52E7" w:rsidRDefault="001A52E7" w:rsidP="001A52E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Считать сканером штрих-код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направлении</w:t>
      </w:r>
      <w:proofErr w:type="gramEnd"/>
    </w:p>
    <w:p w:rsidR="001A52E7" w:rsidRPr="001A52E7" w:rsidRDefault="001A52E7" w:rsidP="001A52E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Сверить:</w:t>
      </w:r>
    </w:p>
    <w:p w:rsidR="001A52E7" w:rsidRDefault="001A52E7" w:rsidP="001A52E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- ФИО пациента и его персональные данные с данными в системе</w:t>
      </w:r>
      <w:r w:rsidRPr="001A52E7">
        <w:t xml:space="preserve"> </w:t>
      </w:r>
      <w:proofErr w:type="spellStart"/>
      <w:r w:rsidRPr="001A52E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qMS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;</w:t>
      </w:r>
    </w:p>
    <w:p w:rsidR="001A52E7" w:rsidRDefault="001A52E7" w:rsidP="001A52E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назначения в системе с назначениями на направлении. </w:t>
      </w:r>
    </w:p>
    <w:p w:rsidR="001A52E7" w:rsidRPr="001A52E7" w:rsidRDefault="001A52E7" w:rsidP="001A52E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Поставить соответствующие друг другу по объему ВКТ в центрифуги (гормональные и иммуноферментные исследования на 10 минут при 2000 оборотов в минуту; выделение лимфоцитов при исследовании иммунного статуса на 40 минут при 1500 оборотов в минуту).</w:t>
      </w:r>
    </w:p>
    <w:p w:rsidR="001A52E7" w:rsidRPr="001A52E7" w:rsidRDefault="001A52E7" w:rsidP="001A52E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Извлечь ВКТ из центрифуги после полной остановки ротора</w:t>
      </w:r>
    </w:p>
    <w:p w:rsidR="001A52E7" w:rsidRPr="00C94677" w:rsidRDefault="001A52E7" w:rsidP="001A52E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Проверить пробы на наличие гемолиза и </w:t>
      </w:r>
      <w:proofErr w:type="spellStart"/>
      <w:r w:rsid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хилеза</w:t>
      </w:r>
      <w:proofErr w:type="spellEnd"/>
      <w:r w:rsid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. При наличии гемолиза, </w:t>
      </w:r>
      <w:proofErr w:type="spellStart"/>
      <w:r w:rsid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хилеза</w:t>
      </w:r>
      <w:proofErr w:type="spellEnd"/>
      <w:r w:rsid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:</w:t>
      </w:r>
    </w:p>
    <w:p w:rsidR="00C94677" w:rsidRDefault="00C94677" w:rsidP="00C9467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отставить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гемолизиные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и хилезные пробы</w:t>
      </w:r>
    </w:p>
    <w:p w:rsidR="00C94677" w:rsidRDefault="00C94677" w:rsidP="00C9467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сообщить </w:t>
      </w:r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мед</w:t>
      </w:r>
      <w:proofErr w:type="gramStart"/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gramEnd"/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</w:t>
      </w:r>
      <w:proofErr w:type="gramEnd"/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ерсоналу отделения о необходимости перебрать пробу</w:t>
      </w:r>
    </w:p>
    <w:p w:rsidR="00C94677" w:rsidRDefault="00C94677" w:rsidP="00C94677">
      <w:pPr>
        <w:pStyle w:val="a5"/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- </w:t>
      </w:r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зафиксировать звонок в системе </w:t>
      </w:r>
      <w:proofErr w:type="spellStart"/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qMS</w:t>
      </w:r>
      <w:proofErr w:type="spellEnd"/>
    </w:p>
    <w:p w:rsidR="00C94677" w:rsidRPr="00C94677" w:rsidRDefault="00C94677" w:rsidP="00C9467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Расставить ВКТ в штативы на гормональные исследования, согласно порядковым номерам</w:t>
      </w:r>
    </w:p>
    <w:p w:rsidR="00C94677" w:rsidRPr="00C94677" w:rsidRDefault="00C94677" w:rsidP="00C94677">
      <w:pPr>
        <w:pStyle w:val="a5"/>
        <w:numPr>
          <w:ilvl w:val="0"/>
          <w:numId w:val="12"/>
        </w:numPr>
        <w:suppressAutoHyphens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Расстави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ть ВКТ в штативы для иммуноферментных исследований</w:t>
      </w:r>
      <w:r w:rsidRPr="00C9467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согласно порядковым номерам</w:t>
      </w:r>
    </w:p>
    <w:p w:rsidR="00EF0919" w:rsidRDefault="00EF0919" w:rsidP="00EF0919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C94677" w:rsidRDefault="00394E1B" w:rsidP="00EF0919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0E8425B" wp14:editId="698B2B97">
            <wp:extent cx="5427137" cy="4067175"/>
            <wp:effectExtent l="0" t="0" r="2540" b="0"/>
            <wp:docPr id="3" name="Рисунок 3" descr="https://pp.userapi.com/c854524/v854524509/16b7e/kMARDm0U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4524/v854524509/16b7e/kMARDm0U1C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33" cy="40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0" w:rsidRDefault="005E41A8" w:rsidP="00DB4A7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</w:t>
      </w:r>
      <w:r w:rsidR="00DB4A70">
        <w:rPr>
          <w:rFonts w:ascii="Times New Roman" w:hAnsi="Times New Roman" w:cs="Times New Roman"/>
          <w:sz w:val="24"/>
        </w:rPr>
        <w:t xml:space="preserve">. </w:t>
      </w:r>
      <w:r w:rsidR="00DB4A70" w:rsidRPr="00DB4A70">
        <w:rPr>
          <w:rFonts w:ascii="Times New Roman" w:hAnsi="Times New Roman" w:cs="Times New Roman"/>
          <w:sz w:val="24"/>
        </w:rPr>
        <w:t xml:space="preserve"> </w:t>
      </w:r>
      <w:r w:rsidR="00DB4A70">
        <w:rPr>
          <w:rFonts w:ascii="Times New Roman" w:hAnsi="Times New Roman" w:cs="Times New Roman"/>
          <w:sz w:val="24"/>
        </w:rPr>
        <w:t>Диспетчерская</w:t>
      </w:r>
      <w:r w:rsidR="00DB4A70" w:rsidRPr="00DB4A70">
        <w:rPr>
          <w:rFonts w:ascii="Times New Roman" w:hAnsi="Times New Roman" w:cs="Times New Roman"/>
          <w:sz w:val="24"/>
        </w:rPr>
        <w:t xml:space="preserve"> по приему биологического материала</w:t>
      </w:r>
    </w:p>
    <w:p w:rsidR="00DB4A70" w:rsidRDefault="00DB4A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B4A70" w:rsidRDefault="00DB4A70" w:rsidP="00DB4A7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19DC2F" wp14:editId="7ACEFA46">
            <wp:extent cx="5706756" cy="4276725"/>
            <wp:effectExtent l="0" t="0" r="8255" b="0"/>
            <wp:docPr id="4" name="Рисунок 4" descr="https://pp.userapi.com/c850428/v850428509/f5c60/_dZaI2S0Q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28/v850428509/f5c60/_dZaI2S0Q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2" cy="42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0" w:rsidRDefault="005E41A8" w:rsidP="00DB4A7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5</w:t>
      </w:r>
      <w:r w:rsidR="00DB4A70">
        <w:rPr>
          <w:rFonts w:ascii="Times New Roman" w:hAnsi="Times New Roman" w:cs="Times New Roman"/>
          <w:sz w:val="24"/>
        </w:rPr>
        <w:t>. Диспетчерская</w:t>
      </w:r>
      <w:r w:rsidR="00DB4A70" w:rsidRPr="00DB4A70">
        <w:rPr>
          <w:rFonts w:ascii="Times New Roman" w:hAnsi="Times New Roman" w:cs="Times New Roman"/>
          <w:sz w:val="24"/>
        </w:rPr>
        <w:t xml:space="preserve"> по приему биологического материала</w:t>
      </w:r>
    </w:p>
    <w:p w:rsidR="00DB4A70" w:rsidRDefault="00DB4A70" w:rsidP="00DB4A70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B4A70" w:rsidRDefault="00DB4A70" w:rsidP="00DB4A7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9079B4A" wp14:editId="1AECDCA8">
            <wp:extent cx="5572125" cy="3859480"/>
            <wp:effectExtent l="0" t="0" r="0" b="8255"/>
            <wp:docPr id="5" name="Рисунок 5" descr="https://pp.userapi.com/c850428/v850428509/f5c69/vNaSFgirb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28/v850428509/f5c69/vNaSFgirb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27" cy="38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0" w:rsidRDefault="005E41A8" w:rsidP="00DB4A7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6</w:t>
      </w:r>
      <w:r w:rsidR="00DB4A70">
        <w:rPr>
          <w:rFonts w:ascii="Times New Roman" w:hAnsi="Times New Roman" w:cs="Times New Roman"/>
          <w:sz w:val="24"/>
        </w:rPr>
        <w:t xml:space="preserve">. Система </w:t>
      </w:r>
      <w:proofErr w:type="spellStart"/>
      <w:r w:rsidR="00DB4A70" w:rsidRPr="00DB4A70">
        <w:rPr>
          <w:rFonts w:ascii="Times New Roman" w:hAnsi="Times New Roman" w:cs="Times New Roman"/>
          <w:sz w:val="24"/>
        </w:rPr>
        <w:t>qMS</w:t>
      </w:r>
      <w:proofErr w:type="spellEnd"/>
    </w:p>
    <w:p w:rsidR="00DB4A70" w:rsidRDefault="00DB4A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B4A70" w:rsidRPr="00DB4A70" w:rsidRDefault="005E41A8" w:rsidP="00DB4A7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3</w:t>
      </w:r>
    </w:p>
    <w:p w:rsidR="00DB4A70" w:rsidRPr="005E41A8" w:rsidRDefault="005E41A8" w:rsidP="00DB4A70">
      <w:pPr>
        <w:jc w:val="center"/>
        <w:rPr>
          <w:rFonts w:ascii="Times New Roman" w:hAnsi="Times New Roman" w:cs="Times New Roman"/>
          <w:sz w:val="28"/>
        </w:rPr>
      </w:pPr>
      <w:r w:rsidRPr="005E41A8">
        <w:rPr>
          <w:rFonts w:ascii="Times New Roman" w:hAnsi="Times New Roman" w:cs="Times New Roman"/>
          <w:sz w:val="28"/>
        </w:rPr>
        <w:t>ОПРЕДЕЛЕНИЕ ИММУНОЛОГИЧЕСКИХ ПОКАЗАТЕЛЕЙ</w:t>
      </w:r>
    </w:p>
    <w:p w:rsidR="00DB4A70" w:rsidRPr="00F4163C" w:rsidRDefault="00DB4A70" w:rsidP="006E3140">
      <w:pPr>
        <w:spacing w:after="100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F4163C">
        <w:rPr>
          <w:rFonts w:ascii="Times New Roman" w:hAnsi="Times New Roman" w:cs="Times New Roman"/>
          <w:sz w:val="28"/>
          <w:u w:val="single"/>
        </w:rPr>
        <w:t>Определение фагоцитарной активности нейтрофилов (латекс тест).</w:t>
      </w:r>
    </w:p>
    <w:p w:rsidR="006E3140" w:rsidRPr="00113F70" w:rsidRDefault="006E3140" w:rsidP="00DB4A7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Цель (принцип и значение):</w:t>
      </w:r>
    </w:p>
    <w:p w:rsidR="00DB4A70" w:rsidRDefault="006E3140" w:rsidP="00DB4A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Обеспечение качества исследования крови пациента на состояние фагоцитарной активности </w:t>
      </w:r>
      <w:proofErr w:type="spellStart"/>
      <w:r>
        <w:rPr>
          <w:rFonts w:ascii="Times New Roman" w:hAnsi="Times New Roman" w:cs="Times New Roman"/>
          <w:sz w:val="28"/>
        </w:rPr>
        <w:t>полиморфноядерных</w:t>
      </w:r>
      <w:proofErr w:type="spellEnd"/>
      <w:r>
        <w:rPr>
          <w:rFonts w:ascii="Times New Roman" w:hAnsi="Times New Roman" w:cs="Times New Roman"/>
          <w:sz w:val="28"/>
        </w:rPr>
        <w:t xml:space="preserve"> лейкоцитов (нейтрофилов). Метод основан на поглотительной способности гранулоцитов (фагоцитоз) с использованием инертных латексных частиц, диаметром 1,5 – 2,0 мкм.</w:t>
      </w:r>
    </w:p>
    <w:p w:rsidR="006E3140" w:rsidRPr="00113F70" w:rsidRDefault="006E3140" w:rsidP="00DB4A7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Оборудование: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Центрифуга «ОПН – 6» или «ОС – 6М»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Счетчик гематологический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Термостат 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Биологический микроскоп 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Микродозатор</w:t>
      </w:r>
      <w:proofErr w:type="spellEnd"/>
      <w:r>
        <w:rPr>
          <w:rFonts w:ascii="Times New Roman" w:hAnsi="Times New Roman" w:cs="Times New Roman"/>
          <w:sz w:val="28"/>
        </w:rPr>
        <w:t xml:space="preserve"> одноканальный объемом 40-200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Микродозатор</w:t>
      </w:r>
      <w:proofErr w:type="spellEnd"/>
      <w:r>
        <w:rPr>
          <w:rFonts w:ascii="Times New Roman" w:hAnsi="Times New Roman" w:cs="Times New Roman"/>
          <w:sz w:val="28"/>
        </w:rPr>
        <w:t xml:space="preserve"> одноканальный с объемом 200-1000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6E3140">
        <w:rPr>
          <w:rFonts w:ascii="Times New Roman" w:hAnsi="Times New Roman" w:cs="Times New Roman"/>
          <w:sz w:val="28"/>
        </w:rPr>
        <w:t>Микродозатор</w:t>
      </w:r>
      <w:proofErr w:type="spellEnd"/>
      <w:r w:rsidRPr="006E3140">
        <w:rPr>
          <w:rFonts w:ascii="Times New Roman" w:hAnsi="Times New Roman" w:cs="Times New Roman"/>
          <w:sz w:val="28"/>
        </w:rPr>
        <w:t xml:space="preserve"> одноканальный с объемом</w:t>
      </w:r>
      <w:r>
        <w:rPr>
          <w:rFonts w:ascii="Times New Roman" w:hAnsi="Times New Roman" w:cs="Times New Roman"/>
          <w:sz w:val="28"/>
        </w:rPr>
        <w:t xml:space="preserve"> до 5000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Пробирки центрифужные градуированные объемом на 10 мл.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«Влажная камера»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Предметные стекла размером 2,5 – 7,5 см., предварительно обезжиренные в 95% спирте 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Палочки стеклянные для </w:t>
      </w:r>
      <w:proofErr w:type="spellStart"/>
      <w:r>
        <w:rPr>
          <w:rFonts w:ascii="Times New Roman" w:hAnsi="Times New Roman" w:cs="Times New Roman"/>
          <w:sz w:val="28"/>
        </w:rPr>
        <w:t>перемещивания</w:t>
      </w:r>
      <w:proofErr w:type="spellEnd"/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Решетка для фиксации мазков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Решетка для окрашивания мазков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Подставка для мазков</w:t>
      </w:r>
    </w:p>
    <w:p w:rsidR="006E3140" w:rsidRDefault="006E3140" w:rsidP="006E3140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Контейнер для сбора отходов класса «Б»</w:t>
      </w:r>
    </w:p>
    <w:p w:rsidR="006E3140" w:rsidRPr="00113F70" w:rsidRDefault="006E3140" w:rsidP="006E314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Реактивы:</w:t>
      </w:r>
    </w:p>
    <w:p w:rsidR="006E3140" w:rsidRDefault="005B43A7" w:rsidP="006E314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10% взвесь частиц латекса </w:t>
      </w:r>
    </w:p>
    <w:p w:rsidR="005B43A7" w:rsidRDefault="005B43A7" w:rsidP="006E314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Краска </w:t>
      </w:r>
      <w:proofErr w:type="gramStart"/>
      <w:r>
        <w:rPr>
          <w:rFonts w:ascii="Times New Roman" w:hAnsi="Times New Roman" w:cs="Times New Roman"/>
          <w:sz w:val="28"/>
        </w:rPr>
        <w:t>Романовского</w:t>
      </w:r>
      <w:proofErr w:type="gramEnd"/>
      <w:r>
        <w:rPr>
          <w:rFonts w:ascii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</w:rPr>
        <w:t>Гимзе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5B43A7" w:rsidRDefault="005B43A7" w:rsidP="006E314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Иммерсионное масло для </w:t>
      </w:r>
      <w:proofErr w:type="spellStart"/>
      <w:r>
        <w:rPr>
          <w:rFonts w:ascii="Times New Roman" w:hAnsi="Times New Roman" w:cs="Times New Roman"/>
          <w:sz w:val="28"/>
        </w:rPr>
        <w:t>микроскопирования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5B43A7" w:rsidRPr="00113F70" w:rsidRDefault="005B43A7" w:rsidP="005B43A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Аналитический этап:</w:t>
      </w:r>
    </w:p>
    <w:p w:rsidR="005B43A7" w:rsidRP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B43A7">
        <w:rPr>
          <w:rFonts w:ascii="Times New Roman" w:hAnsi="Times New Roman" w:cs="Times New Roman"/>
          <w:sz w:val="28"/>
        </w:rPr>
        <w:t xml:space="preserve">Надеть </w:t>
      </w:r>
      <w:r>
        <w:rPr>
          <w:rFonts w:ascii="Times New Roman" w:hAnsi="Times New Roman" w:cs="Times New Roman"/>
          <w:sz w:val="28"/>
        </w:rPr>
        <w:t>латексные перчатки.</w:t>
      </w:r>
    </w:p>
    <w:p w:rsid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Протереть пипетки 70% этиловым спиртом.</w:t>
      </w:r>
    </w:p>
    <w:p w:rsid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Вынуть реагенты из холодильника и выдержать до комнатной температуры, разместив на рабочем столе.</w:t>
      </w:r>
    </w:p>
    <w:p w:rsid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Приготовить контейнер для отходов класса «Б», а также контейнер с </w:t>
      </w:r>
      <w:proofErr w:type="spellStart"/>
      <w:r>
        <w:rPr>
          <w:rFonts w:ascii="Times New Roman" w:hAnsi="Times New Roman" w:cs="Times New Roman"/>
          <w:sz w:val="28"/>
        </w:rPr>
        <w:t>дез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аствором</w:t>
      </w:r>
      <w:proofErr w:type="spellEnd"/>
      <w:r>
        <w:rPr>
          <w:rFonts w:ascii="Times New Roman" w:hAnsi="Times New Roman" w:cs="Times New Roman"/>
          <w:sz w:val="28"/>
        </w:rPr>
        <w:t xml:space="preserve"> для горизонтального погружения использованных стеклянных палочек.</w:t>
      </w:r>
    </w:p>
    <w:p w:rsid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Приготовить необходимое количество предметных стекол, маркером пронумеровать их. </w:t>
      </w:r>
    </w:p>
    <w:p w:rsid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Подготовить необходимое количество влажных камер. Камеру прогреть в термостате 15 минут при </w:t>
      </w:r>
      <w:r>
        <w:rPr>
          <w:rFonts w:ascii="Times New Roman" w:hAnsi="Times New Roman" w:cs="Times New Roman"/>
          <w:sz w:val="28"/>
          <w:lang w:val="en-US"/>
        </w:rPr>
        <w:t xml:space="preserve">t </w:t>
      </w:r>
      <w:r>
        <w:rPr>
          <w:rFonts w:ascii="Times New Roman" w:hAnsi="Times New Roman" w:cs="Times New Roman"/>
          <w:sz w:val="28"/>
        </w:rPr>
        <w:t xml:space="preserve">37С. Также прогреть и </w:t>
      </w:r>
      <w:proofErr w:type="spellStart"/>
      <w:r>
        <w:rPr>
          <w:rFonts w:ascii="Times New Roman" w:hAnsi="Times New Roman" w:cs="Times New Roman"/>
          <w:sz w:val="28"/>
        </w:rPr>
        <w:t>физ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аствор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Приготовить рабочий раствор латекса.</w:t>
      </w:r>
    </w:p>
    <w:p w:rsidR="005B43A7" w:rsidRDefault="005B43A7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Приготовление рабочего раствора красителя (в емкости </w:t>
      </w:r>
      <w:proofErr w:type="spellStart"/>
      <w:r>
        <w:rPr>
          <w:rFonts w:ascii="Times New Roman" w:hAnsi="Times New Roman" w:cs="Times New Roman"/>
          <w:sz w:val="28"/>
        </w:rPr>
        <w:t>развсти</w:t>
      </w:r>
      <w:proofErr w:type="spellEnd"/>
      <w:r>
        <w:rPr>
          <w:rFonts w:ascii="Times New Roman" w:hAnsi="Times New Roman" w:cs="Times New Roman"/>
          <w:sz w:val="28"/>
        </w:rPr>
        <w:t xml:space="preserve"> 25 мл фабричного красителя в 220 мл дистиллированной воды и тщательно перемешать).</w:t>
      </w:r>
    </w:p>
    <w:p w:rsidR="005B43A7" w:rsidRDefault="005B43A7" w:rsidP="005B6DD8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Нейтрофилы выделяют параллельно с выделением лимфоцитов на </w:t>
      </w:r>
      <w:proofErr w:type="gramStart"/>
      <w:r>
        <w:rPr>
          <w:rFonts w:ascii="Times New Roman" w:hAnsi="Times New Roman" w:cs="Times New Roman"/>
          <w:sz w:val="28"/>
        </w:rPr>
        <w:t>градиенте</w:t>
      </w:r>
      <w:proofErr w:type="gramEnd"/>
      <w:r>
        <w:rPr>
          <w:rFonts w:ascii="Times New Roman" w:hAnsi="Times New Roman" w:cs="Times New Roman"/>
          <w:sz w:val="28"/>
        </w:rPr>
        <w:t xml:space="preserve"> плотности </w:t>
      </w:r>
      <w:proofErr w:type="spellStart"/>
      <w:r>
        <w:rPr>
          <w:rFonts w:ascii="Times New Roman" w:hAnsi="Times New Roman" w:cs="Times New Roman"/>
          <w:sz w:val="28"/>
        </w:rPr>
        <w:t>фиколл-урографин</w:t>
      </w:r>
      <w:proofErr w:type="spellEnd"/>
      <w:r>
        <w:rPr>
          <w:rFonts w:ascii="Times New Roman" w:hAnsi="Times New Roman" w:cs="Times New Roman"/>
          <w:sz w:val="28"/>
        </w:rPr>
        <w:t xml:space="preserve">. Микропипеткой до 200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отобрать 200 </w:t>
      </w:r>
      <w:proofErr w:type="spellStart"/>
      <w:r>
        <w:rPr>
          <w:rFonts w:ascii="Times New Roman" w:hAnsi="Times New Roman" w:cs="Times New Roman"/>
          <w:sz w:val="28"/>
        </w:rPr>
        <w:t>м</w:t>
      </w:r>
      <w:proofErr w:type="gram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 взв</w:t>
      </w:r>
      <w:proofErr w:type="gramEnd"/>
      <w:r>
        <w:rPr>
          <w:rFonts w:ascii="Times New Roman" w:hAnsi="Times New Roman" w:cs="Times New Roman"/>
          <w:sz w:val="28"/>
        </w:rPr>
        <w:t>еси нейтрофилов с поверхности осажденных эритроцитов и поместить на соответствующее</w:t>
      </w:r>
      <w:r w:rsidR="005B6DD8">
        <w:rPr>
          <w:rFonts w:ascii="Times New Roman" w:hAnsi="Times New Roman" w:cs="Times New Roman"/>
          <w:sz w:val="28"/>
        </w:rPr>
        <w:t xml:space="preserve"> по номеру предметное стекло. Добавить во взвесь этих клеток 100 </w:t>
      </w:r>
      <w:proofErr w:type="spellStart"/>
      <w:r w:rsidR="005B6DD8">
        <w:rPr>
          <w:rFonts w:ascii="Times New Roman" w:hAnsi="Times New Roman" w:cs="Times New Roman"/>
          <w:sz w:val="28"/>
        </w:rPr>
        <w:t>мкл</w:t>
      </w:r>
      <w:proofErr w:type="spellEnd"/>
      <w:r w:rsidR="005B6DD8">
        <w:rPr>
          <w:rFonts w:ascii="Times New Roman" w:hAnsi="Times New Roman" w:cs="Times New Roman"/>
          <w:sz w:val="28"/>
        </w:rPr>
        <w:t xml:space="preserve"> 10% взвеси частиц латекса, аккуратно перемешать стеклянной палочкой образуя круг диаметром 2,5 – 3,0 см. Стеклянную палочку для перемешивания каждого мазка на стекле брать чистую, а использованную сбрасывать в емкость с </w:t>
      </w:r>
      <w:proofErr w:type="spellStart"/>
      <w:r w:rsidR="005B6DD8">
        <w:rPr>
          <w:rFonts w:ascii="Times New Roman" w:hAnsi="Times New Roman" w:cs="Times New Roman"/>
          <w:sz w:val="28"/>
        </w:rPr>
        <w:t>дез</w:t>
      </w:r>
      <w:proofErr w:type="spellEnd"/>
      <w:r w:rsidR="005B6DD8">
        <w:rPr>
          <w:rFonts w:ascii="Times New Roman" w:hAnsi="Times New Roman" w:cs="Times New Roman"/>
          <w:sz w:val="28"/>
        </w:rPr>
        <w:t>. раствором. Поместить стекла с мазками во влажную камеру. Камеры разместить в термостат и инкубировать 40 минут при температуре 37С.</w:t>
      </w:r>
    </w:p>
    <w:p w:rsidR="005B6DD8" w:rsidRDefault="005B6DD8" w:rsidP="005B6DD8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инкубации стекла аккуратно отмыть теплым физ. раствором, используя пипетку на 5 мл. Процедуру проводить 1-3 раза медленно наливая физ. раствор на стекло наклонив стекло под углом 30 – 40 градусов для удаления эритроцитов. Полученные мазки высушить в горизонтальном положении на воздухе или в термостате при температуре 37С.</w:t>
      </w:r>
    </w:p>
    <w:p w:rsidR="005B6DD8" w:rsidRDefault="005B6DD8" w:rsidP="005B6DD8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Высушенные стела подписать, выставить в решетку для окраски, согласно порядковому номеру.</w:t>
      </w:r>
    </w:p>
    <w:p w:rsidR="005B6DD8" w:rsidRDefault="005B6DD8" w:rsidP="005B6DD8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Фиксация мазков. </w:t>
      </w:r>
    </w:p>
    <w:p w:rsidR="005B43A7" w:rsidRDefault="005B6DD8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Окраска мазков.</w:t>
      </w:r>
    </w:p>
    <w:p w:rsidR="005B6DD8" w:rsidRDefault="005B6DD8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Мазки высушить в термостате при 37С 15-20 минут или на открытом воздухе в </w:t>
      </w:r>
      <w:proofErr w:type="gramStart"/>
      <w:r>
        <w:rPr>
          <w:rFonts w:ascii="Times New Roman" w:hAnsi="Times New Roman" w:cs="Times New Roman"/>
          <w:sz w:val="28"/>
        </w:rPr>
        <w:t>летнее</w:t>
      </w:r>
      <w:proofErr w:type="gramEnd"/>
      <w:r>
        <w:rPr>
          <w:rFonts w:ascii="Times New Roman" w:hAnsi="Times New Roman" w:cs="Times New Roman"/>
          <w:sz w:val="28"/>
        </w:rPr>
        <w:t xml:space="preserve"> время.</w:t>
      </w:r>
    </w:p>
    <w:p w:rsidR="005B6DD8" w:rsidRDefault="005B6DD8" w:rsidP="005B43A7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Учет полученных результатов. Мазки микроскопировать с иммерсией. Подсчитыв</w:t>
      </w:r>
      <w:r w:rsidR="00626133">
        <w:rPr>
          <w:rFonts w:ascii="Times New Roman" w:hAnsi="Times New Roman" w:cs="Times New Roman"/>
          <w:sz w:val="28"/>
        </w:rPr>
        <w:t xml:space="preserve">ают 100 клеток впервые встреченных нейтрофилов. </w:t>
      </w:r>
    </w:p>
    <w:p w:rsidR="00626133" w:rsidRDefault="00626133" w:rsidP="00626133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26133">
        <w:rPr>
          <w:rFonts w:ascii="Times New Roman" w:hAnsi="Times New Roman" w:cs="Times New Roman"/>
          <w:sz w:val="28"/>
          <w:u w:val="single"/>
        </w:rPr>
        <w:t>фагоцитарный индекс (ФИ)</w:t>
      </w:r>
      <w:r>
        <w:rPr>
          <w:rFonts w:ascii="Times New Roman" w:hAnsi="Times New Roman" w:cs="Times New Roman"/>
          <w:sz w:val="28"/>
        </w:rPr>
        <w:t xml:space="preserve"> – это % соотношение количества нейтрофилов поглотивших частицы латекса к общему количеству нейтрофилов, не поглотивших латекса.</w:t>
      </w:r>
    </w:p>
    <w:p w:rsidR="00626133" w:rsidRDefault="00626133" w:rsidP="00626133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proofErr w:type="gramStart"/>
      <w:r w:rsidRPr="00626133">
        <w:rPr>
          <w:rFonts w:ascii="Times New Roman" w:hAnsi="Times New Roman" w:cs="Times New Roman"/>
          <w:sz w:val="28"/>
          <w:u w:val="single"/>
        </w:rPr>
        <w:t>фагоцитарное</w:t>
      </w:r>
      <w:proofErr w:type="gramEnd"/>
      <w:r w:rsidRPr="00626133">
        <w:rPr>
          <w:rFonts w:ascii="Times New Roman" w:hAnsi="Times New Roman" w:cs="Times New Roman"/>
          <w:sz w:val="28"/>
          <w:u w:val="single"/>
        </w:rPr>
        <w:t xml:space="preserve"> число (ФЧ)</w:t>
      </w:r>
      <w:r>
        <w:rPr>
          <w:rFonts w:ascii="Times New Roman" w:hAnsi="Times New Roman" w:cs="Times New Roman"/>
          <w:sz w:val="28"/>
        </w:rPr>
        <w:t xml:space="preserve"> – степень реакции поглощения частиц латекса нейтрофилами. Выражается в</w:t>
      </w:r>
      <w:proofErr w:type="gramStart"/>
      <w:r>
        <w:rPr>
          <w:rFonts w:ascii="Times New Roman" w:hAnsi="Times New Roman" w:cs="Times New Roman"/>
          <w:sz w:val="28"/>
        </w:rPr>
        <w:t xml:space="preserve"> «+», «++», «+++», «++++».</w:t>
      </w:r>
      <w:proofErr w:type="gramEnd"/>
    </w:p>
    <w:p w:rsidR="00626133" w:rsidRDefault="00626133" w:rsidP="00626133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Оценить фагоцитарную активность нейтрофилов совместно с другими показателями </w:t>
      </w:r>
      <w:proofErr w:type="spellStart"/>
      <w:r>
        <w:rPr>
          <w:rFonts w:ascii="Times New Roman" w:hAnsi="Times New Roman" w:cs="Times New Roman"/>
          <w:sz w:val="28"/>
        </w:rPr>
        <w:t>иммунограммы</w:t>
      </w:r>
      <w:proofErr w:type="spellEnd"/>
      <w:r>
        <w:rPr>
          <w:rFonts w:ascii="Times New Roman" w:hAnsi="Times New Roman" w:cs="Times New Roman"/>
          <w:sz w:val="28"/>
        </w:rPr>
        <w:t xml:space="preserve">. Нормальные показатели фагоцитоза у взрослых 40-80%. </w:t>
      </w:r>
    </w:p>
    <w:p w:rsidR="00626133" w:rsidRDefault="00626133" w:rsidP="0062613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Фагоцитарная активность нейтрофилов </w:t>
      </w:r>
      <w:r w:rsidRPr="00113F70">
        <w:rPr>
          <w:rFonts w:ascii="Times New Roman" w:hAnsi="Times New Roman" w:cs="Times New Roman"/>
          <w:i/>
          <w:sz w:val="28"/>
        </w:rPr>
        <w:t>повышена</w:t>
      </w:r>
      <w:r>
        <w:rPr>
          <w:rFonts w:ascii="Times New Roman" w:hAnsi="Times New Roman" w:cs="Times New Roman"/>
          <w:sz w:val="28"/>
        </w:rPr>
        <w:t xml:space="preserve"> – при бактериальных инфекциях (острый и продромальных период), аллергиях.</w:t>
      </w:r>
      <w:proofErr w:type="gramEnd"/>
    </w:p>
    <w:p w:rsidR="00626133" w:rsidRDefault="00626133" w:rsidP="0062613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113F70">
        <w:rPr>
          <w:rFonts w:ascii="Times New Roman" w:hAnsi="Times New Roman" w:cs="Times New Roman"/>
          <w:i/>
          <w:sz w:val="28"/>
        </w:rPr>
        <w:t>Снижена</w:t>
      </w:r>
      <w:r>
        <w:rPr>
          <w:rFonts w:ascii="Times New Roman" w:hAnsi="Times New Roman" w:cs="Times New Roman"/>
          <w:sz w:val="28"/>
        </w:rPr>
        <w:t xml:space="preserve"> – при хронических воспалительных заболеваниях, СКВ, коллагенозах, лучевой терапии, лечении иммунодепрессантами, ожогах, травмах, стрессах, болезнях кишечника и почек с потерей белка.</w:t>
      </w:r>
      <w:proofErr w:type="gramEnd"/>
    </w:p>
    <w:p w:rsidR="0083065E" w:rsidRDefault="0083065E" w:rsidP="0062613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065E" w:rsidRDefault="0083065E" w:rsidP="0062613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626133" w:rsidRPr="00626133" w:rsidRDefault="00626133" w:rsidP="00626133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E6506C" wp14:editId="3E6FE744">
            <wp:extent cx="5940425" cy="4451841"/>
            <wp:effectExtent l="0" t="0" r="3175" b="6350"/>
            <wp:docPr id="6" name="Рисунок 6" descr="https://pp.userapi.com/c850428/v850428509/f5c8d/kmnKl53OD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28/v850428509/f5c8d/kmnKl53OD9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A7" w:rsidRPr="00626133" w:rsidRDefault="00626133" w:rsidP="00626133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626133">
        <w:rPr>
          <w:rFonts w:ascii="Times New Roman" w:hAnsi="Times New Roman" w:cs="Times New Roman"/>
          <w:sz w:val="24"/>
        </w:rPr>
        <w:t>Рисунок</w:t>
      </w:r>
      <w:r w:rsidR="005E41A8">
        <w:rPr>
          <w:rFonts w:ascii="Times New Roman" w:hAnsi="Times New Roman" w:cs="Times New Roman"/>
          <w:sz w:val="24"/>
        </w:rPr>
        <w:t xml:space="preserve"> 7.</w:t>
      </w:r>
      <w:r w:rsidRPr="00626133">
        <w:rPr>
          <w:rFonts w:ascii="Times New Roman" w:hAnsi="Times New Roman" w:cs="Times New Roman"/>
          <w:sz w:val="24"/>
        </w:rPr>
        <w:t xml:space="preserve"> Оборудование для окраски мазков</w:t>
      </w:r>
    </w:p>
    <w:p w:rsidR="00626133" w:rsidRDefault="0062613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E3140" w:rsidRPr="00E43570" w:rsidRDefault="00626133" w:rsidP="005E41A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43570">
        <w:rPr>
          <w:rFonts w:ascii="Times New Roman" w:hAnsi="Times New Roman" w:cs="Times New Roman"/>
          <w:b/>
          <w:sz w:val="28"/>
        </w:rPr>
        <w:lastRenderedPageBreak/>
        <w:t>День</w:t>
      </w:r>
      <w:r w:rsidR="005E41A8">
        <w:rPr>
          <w:rFonts w:ascii="Times New Roman" w:hAnsi="Times New Roman" w:cs="Times New Roman"/>
          <w:b/>
          <w:sz w:val="28"/>
        </w:rPr>
        <w:t xml:space="preserve"> 4</w:t>
      </w:r>
    </w:p>
    <w:p w:rsidR="00626133" w:rsidRPr="005E41A8" w:rsidRDefault="005E41A8" w:rsidP="005E41A8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5E41A8">
        <w:rPr>
          <w:rFonts w:ascii="Times New Roman" w:hAnsi="Times New Roman" w:cs="Times New Roman"/>
          <w:sz w:val="28"/>
        </w:rPr>
        <w:t>ОПРЕДЕЛЕНИЕ ИММУНОЛОГИЧЕСКИХ ПОКАЗАТЕЛЕЙ</w:t>
      </w:r>
    </w:p>
    <w:p w:rsidR="006E3140" w:rsidRPr="00113F70" w:rsidRDefault="0083065E" w:rsidP="005E41A8">
      <w:pPr>
        <w:spacing w:after="0"/>
        <w:ind w:firstLine="709"/>
        <w:jc w:val="center"/>
        <w:rPr>
          <w:rFonts w:ascii="Times New Roman" w:hAnsi="Times New Roman" w:cs="Times New Roman"/>
          <w:sz w:val="28"/>
          <w:u w:val="single"/>
        </w:rPr>
      </w:pPr>
      <w:r w:rsidRPr="00113F70">
        <w:rPr>
          <w:rFonts w:ascii="Times New Roman" w:hAnsi="Times New Roman" w:cs="Times New Roman"/>
          <w:sz w:val="28"/>
          <w:u w:val="single"/>
        </w:rPr>
        <w:t>Выявление субпопуляций Т-лимфоцитов</w:t>
      </w:r>
    </w:p>
    <w:p w:rsidR="0083065E" w:rsidRPr="00113F70" w:rsidRDefault="0083065E" w:rsidP="0083065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Цель (принцип и значение)</w:t>
      </w:r>
    </w:p>
    <w:p w:rsidR="0083065E" w:rsidRDefault="0083065E" w:rsidP="008306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Обеспечение качества определения </w:t>
      </w:r>
      <w:r w:rsidRPr="0083065E">
        <w:rPr>
          <w:rFonts w:ascii="Times New Roman" w:hAnsi="Times New Roman" w:cs="Times New Roman"/>
          <w:sz w:val="28"/>
        </w:rPr>
        <w:t>субпопуляций Т-лимфоцитов</w:t>
      </w:r>
      <w:r>
        <w:rPr>
          <w:rFonts w:ascii="Times New Roman" w:hAnsi="Times New Roman" w:cs="Times New Roman"/>
          <w:sz w:val="28"/>
        </w:rPr>
        <w:t xml:space="preserve"> в крови пациента. Выявление </w:t>
      </w:r>
      <w:proofErr w:type="spellStart"/>
      <w:r>
        <w:rPr>
          <w:rFonts w:ascii="Times New Roman" w:hAnsi="Times New Roman" w:cs="Times New Roman"/>
          <w:sz w:val="28"/>
        </w:rPr>
        <w:t>розткообразующих</w:t>
      </w:r>
      <w:proofErr w:type="spellEnd"/>
      <w:r>
        <w:rPr>
          <w:rFonts w:ascii="Times New Roman" w:hAnsi="Times New Roman" w:cs="Times New Roman"/>
          <w:sz w:val="28"/>
        </w:rPr>
        <w:t xml:space="preserve"> клеток путем центрифугирования и инкубации суспензии лимфоцитов с определенным количеством эритроцитов барана путем образования «розеток» с дальнейшим </w:t>
      </w:r>
      <w:proofErr w:type="spellStart"/>
      <w:r>
        <w:rPr>
          <w:rFonts w:ascii="Times New Roman" w:hAnsi="Times New Roman" w:cs="Times New Roman"/>
          <w:sz w:val="28"/>
        </w:rPr>
        <w:t>микроскопированием</w:t>
      </w:r>
      <w:proofErr w:type="spellEnd"/>
      <w:r>
        <w:rPr>
          <w:rFonts w:ascii="Times New Roman" w:hAnsi="Times New Roman" w:cs="Times New Roman"/>
          <w:sz w:val="28"/>
        </w:rPr>
        <w:t xml:space="preserve"> и подсчетом в камере Горяева.</w:t>
      </w:r>
    </w:p>
    <w:p w:rsidR="0083065E" w:rsidRPr="00113F70" w:rsidRDefault="0083065E" w:rsidP="0083065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Оборудование: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Центрифуга «ОПН – 3»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Микроскоп биологический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Термостат</w:t>
      </w:r>
    </w:p>
    <w:p w:rsidR="0083065E" w:rsidRPr="0083065E" w:rsidRDefault="0083065E" w:rsidP="0083065E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83065E">
        <w:rPr>
          <w:rFonts w:ascii="Times New Roman" w:hAnsi="Times New Roman" w:cs="Times New Roman"/>
          <w:sz w:val="28"/>
        </w:rPr>
        <w:t>Микродозатор</w:t>
      </w:r>
      <w:r>
        <w:rPr>
          <w:rFonts w:ascii="Times New Roman" w:hAnsi="Times New Roman" w:cs="Times New Roman"/>
          <w:sz w:val="28"/>
        </w:rPr>
        <w:t xml:space="preserve">ы одноканальные объемом до 200, 1000, 5000 </w:t>
      </w:r>
      <w:proofErr w:type="spellStart"/>
      <w:r w:rsidRPr="0083065E">
        <w:rPr>
          <w:rFonts w:ascii="Times New Roman" w:hAnsi="Times New Roman" w:cs="Times New Roman"/>
          <w:sz w:val="28"/>
        </w:rPr>
        <w:t>мкл</w:t>
      </w:r>
      <w:proofErr w:type="spellEnd"/>
      <w:r w:rsidRPr="0083065E">
        <w:rPr>
          <w:rFonts w:ascii="Times New Roman" w:hAnsi="Times New Roman" w:cs="Times New Roman"/>
          <w:sz w:val="28"/>
        </w:rPr>
        <w:t>.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Счетчик лабораторный для подсчета клеток крови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Холодильник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Камера Горяева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Денситометр для измерения плотности растворов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Весы лабораторные с разновесами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Пробирки центрифужные на 10 мл градуированные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Предметные стекла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Покровные стекла 18х18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Цилиндр на 100 мл градуированный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Стакан химический на 600 мл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Лоток для крышек ВКТ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Пластиковые штативы для пробирок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Микроскоп бинокулярный биологический </w:t>
      </w:r>
    </w:p>
    <w:p w:rsidR="0083065E" w:rsidRDefault="0083065E" w:rsidP="0083065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Стеклянная палочка для перемешивания</w:t>
      </w:r>
    </w:p>
    <w:p w:rsidR="0083065E" w:rsidRPr="00113F70" w:rsidRDefault="00371EC9" w:rsidP="0083065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Реактивы:</w:t>
      </w:r>
    </w:p>
    <w:p w:rsidR="00371EC9" w:rsidRDefault="00371EC9" w:rsidP="00371EC9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Раствор </w:t>
      </w:r>
      <w:proofErr w:type="spellStart"/>
      <w:r>
        <w:rPr>
          <w:rFonts w:ascii="Times New Roman" w:hAnsi="Times New Roman" w:cs="Times New Roman"/>
          <w:sz w:val="28"/>
          <w:lang w:val="en-US"/>
        </w:rPr>
        <w:t>NaCl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0,9% во флаконах – перед работой выдерживают при комнатной температуре 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часа.</w:t>
      </w:r>
    </w:p>
    <w:p w:rsidR="00371EC9" w:rsidRDefault="00371EC9" w:rsidP="00371EC9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Раствор </w:t>
      </w:r>
      <w:proofErr w:type="spellStart"/>
      <w:r>
        <w:rPr>
          <w:rFonts w:ascii="Times New Roman" w:hAnsi="Times New Roman" w:cs="Times New Roman"/>
          <w:sz w:val="28"/>
        </w:rPr>
        <w:t>урографина</w:t>
      </w:r>
      <w:proofErr w:type="spellEnd"/>
      <w:r>
        <w:rPr>
          <w:rFonts w:ascii="Times New Roman" w:hAnsi="Times New Roman" w:cs="Times New Roman"/>
          <w:sz w:val="28"/>
        </w:rPr>
        <w:t xml:space="preserve"> 76% в ампулах промышленного производства.</w:t>
      </w:r>
    </w:p>
    <w:p w:rsidR="00371EC9" w:rsidRDefault="00371EC9" w:rsidP="00371EC9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Фиколл</w:t>
      </w:r>
      <w:proofErr w:type="spellEnd"/>
      <w:r>
        <w:rPr>
          <w:rFonts w:ascii="Times New Roman" w:hAnsi="Times New Roman" w:cs="Times New Roman"/>
          <w:sz w:val="28"/>
        </w:rPr>
        <w:t xml:space="preserve"> – 400 в сухом виде.</w:t>
      </w:r>
    </w:p>
    <w:p w:rsidR="00371EC9" w:rsidRDefault="00371EC9" w:rsidP="00371EC9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10% раствор желатина в ампулах.</w:t>
      </w:r>
    </w:p>
    <w:p w:rsidR="00371EC9" w:rsidRDefault="00371EC9" w:rsidP="00371EC9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Глюкоза в порошке.</w:t>
      </w:r>
    </w:p>
    <w:p w:rsidR="00371EC9" w:rsidRDefault="00371EC9" w:rsidP="00371EC9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Борная кислота сухая.</w:t>
      </w:r>
    </w:p>
    <w:p w:rsidR="00371EC9" w:rsidRDefault="00371EC9" w:rsidP="00371EC9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Эритроциты барана.</w:t>
      </w:r>
    </w:p>
    <w:p w:rsidR="00371EC9" w:rsidRPr="00371EC9" w:rsidRDefault="00371EC9" w:rsidP="00371EC9">
      <w:pPr>
        <w:spacing w:after="0"/>
        <w:ind w:firstLine="709"/>
        <w:jc w:val="center"/>
        <w:rPr>
          <w:rFonts w:ascii="Times New Roman" w:hAnsi="Times New Roman" w:cs="Times New Roman"/>
          <w:sz w:val="28"/>
          <w:u w:val="single"/>
        </w:rPr>
      </w:pPr>
      <w:r w:rsidRPr="00371EC9">
        <w:rPr>
          <w:rFonts w:ascii="Times New Roman" w:hAnsi="Times New Roman" w:cs="Times New Roman"/>
          <w:sz w:val="28"/>
          <w:u w:val="single"/>
        </w:rPr>
        <w:lastRenderedPageBreak/>
        <w:t>Аналитический этап</w:t>
      </w:r>
    </w:p>
    <w:p w:rsidR="00371EC9" w:rsidRPr="00113F70" w:rsidRDefault="00371EC9" w:rsidP="00371EC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 xml:space="preserve"> В день исследования: </w:t>
      </w:r>
    </w:p>
    <w:p w:rsidR="00371EC9" w:rsidRDefault="00371EC9" w:rsidP="00371EC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Надеть перчатки.</w:t>
      </w:r>
    </w:p>
    <w:p w:rsidR="00371EC9" w:rsidRDefault="00371EC9" w:rsidP="00371EC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Протереть пипетки 70% этиловым спиртом.</w:t>
      </w:r>
    </w:p>
    <w:p w:rsidR="00371EC9" w:rsidRDefault="00371EC9" w:rsidP="00371EC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Достать реактивы из холодильника и довести до </w:t>
      </w:r>
      <w:proofErr w:type="gramStart"/>
      <w:r>
        <w:rPr>
          <w:rFonts w:ascii="Times New Roman" w:hAnsi="Times New Roman" w:cs="Times New Roman"/>
          <w:sz w:val="28"/>
        </w:rPr>
        <w:t>комнатной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темепературы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371EC9" w:rsidRDefault="00371EC9" w:rsidP="00371EC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Приготовление питательной среды для обогащения клеток: </w:t>
      </w:r>
    </w:p>
    <w:p w:rsidR="00D17C16" w:rsidRDefault="00371EC9" w:rsidP="00D17C16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 стакан налить 400 мл подогретого физ. раствора </w:t>
      </w:r>
      <w:r w:rsidR="00D17C16">
        <w:rPr>
          <w:rFonts w:ascii="Times New Roman" w:hAnsi="Times New Roman" w:cs="Times New Roman"/>
          <w:sz w:val="28"/>
        </w:rPr>
        <w:t>и добавить 2 мл 10% желатина, предварительно прогретого 10-15 мин при температуре 37С в термостате. Готовят непосредственно перед исследованием.</w:t>
      </w:r>
    </w:p>
    <w:p w:rsidR="00D17C16" w:rsidRDefault="00D17C16" w:rsidP="00D17C16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Отмывка эритроцитов барана:</w:t>
      </w:r>
    </w:p>
    <w:p w:rsidR="00D17C16" w:rsidRDefault="00D17C16" w:rsidP="00D17C16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- взять консервированную кровь барана (2-3 мл) поместить в градуированную пробирку, добавить до 10 мл подогретого физ. раствора, центрифугировать 7 мин при 1500 оборотов в мин. Удалить </w:t>
      </w:r>
      <w:proofErr w:type="spellStart"/>
      <w:r>
        <w:rPr>
          <w:rFonts w:ascii="Times New Roman" w:hAnsi="Times New Roman" w:cs="Times New Roman"/>
          <w:sz w:val="28"/>
        </w:rPr>
        <w:t>надосадочную</w:t>
      </w:r>
      <w:proofErr w:type="spellEnd"/>
      <w:r>
        <w:rPr>
          <w:rFonts w:ascii="Times New Roman" w:hAnsi="Times New Roman" w:cs="Times New Roman"/>
          <w:sz w:val="28"/>
        </w:rPr>
        <w:t xml:space="preserve"> жидкость пипеткой-дозатором на 1000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, вновь добавить до 10 мл физ. раствор, вновь центрифугируют 5 мин при 1500 оборотах в мин, удалить </w:t>
      </w:r>
      <w:proofErr w:type="spellStart"/>
      <w:r>
        <w:rPr>
          <w:rFonts w:ascii="Times New Roman" w:hAnsi="Times New Roman" w:cs="Times New Roman"/>
          <w:sz w:val="28"/>
        </w:rPr>
        <w:t>надосадочную</w:t>
      </w:r>
      <w:proofErr w:type="spellEnd"/>
      <w:r>
        <w:rPr>
          <w:rFonts w:ascii="Times New Roman" w:hAnsi="Times New Roman" w:cs="Times New Roman"/>
          <w:sz w:val="28"/>
        </w:rPr>
        <w:t xml:space="preserve"> жидкость.</w:t>
      </w:r>
      <w:proofErr w:type="gramEnd"/>
      <w:r>
        <w:rPr>
          <w:rFonts w:ascii="Times New Roman" w:hAnsi="Times New Roman" w:cs="Times New Roman"/>
          <w:sz w:val="28"/>
        </w:rPr>
        <w:t xml:space="preserve"> И добавить вновь до 10 мл физ. раствора, и центрифугировать вновь, затем снова удалить </w:t>
      </w:r>
      <w:proofErr w:type="spellStart"/>
      <w:r>
        <w:rPr>
          <w:rFonts w:ascii="Times New Roman" w:hAnsi="Times New Roman" w:cs="Times New Roman"/>
          <w:sz w:val="28"/>
        </w:rPr>
        <w:t>надосадочный</w:t>
      </w:r>
      <w:proofErr w:type="spellEnd"/>
      <w:r>
        <w:rPr>
          <w:rFonts w:ascii="Times New Roman" w:hAnsi="Times New Roman" w:cs="Times New Roman"/>
          <w:sz w:val="28"/>
        </w:rPr>
        <w:t xml:space="preserve"> слой не до конца. Поставить в штатив, в холодильник </w:t>
      </w:r>
      <w:r w:rsidR="00E45D9D">
        <w:rPr>
          <w:rFonts w:ascii="Times New Roman" w:hAnsi="Times New Roman" w:cs="Times New Roman"/>
          <w:sz w:val="28"/>
          <w:lang w:val="en-US"/>
        </w:rPr>
        <w:t>t</w:t>
      </w:r>
      <w:r w:rsidR="00E45D9D">
        <w:rPr>
          <w:rFonts w:ascii="Times New Roman" w:hAnsi="Times New Roman" w:cs="Times New Roman"/>
          <w:sz w:val="28"/>
        </w:rPr>
        <w:t xml:space="preserve"> 4С.</w:t>
      </w:r>
    </w:p>
    <w:p w:rsidR="00E45D9D" w:rsidRPr="00113F70" w:rsidRDefault="00E45D9D" w:rsidP="00E45D9D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Ход исследования:</w:t>
      </w:r>
    </w:p>
    <w:p w:rsidR="00E45D9D" w:rsidRDefault="00E45D9D" w:rsidP="00E45D9D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доставки биоматериала на рабочий стол, проверить соответствия положения пробирок согласно рабочему листу, снять с пробирок крышки, поместив их в лоток, т.к. ими закроем пробирки по окончании исследования. Приготовленные центрифужные пробирки поместить в штатив, пронумеровать. Разлить в них по 3 мл раствора </w:t>
      </w:r>
      <w:proofErr w:type="spellStart"/>
      <w:r>
        <w:rPr>
          <w:rFonts w:ascii="Times New Roman" w:hAnsi="Times New Roman" w:cs="Times New Roman"/>
          <w:sz w:val="28"/>
        </w:rPr>
        <w:t>фиколл-урографина</w:t>
      </w:r>
      <w:proofErr w:type="spellEnd"/>
      <w:r>
        <w:rPr>
          <w:rFonts w:ascii="Times New Roman" w:hAnsi="Times New Roman" w:cs="Times New Roman"/>
          <w:sz w:val="28"/>
        </w:rPr>
        <w:t xml:space="preserve">. В исследуемых образцах с помощью пипетки на 1000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меняя разовый наконечник для каждой пробы, осторожно перемешать содержимое и, держа пробирки вместе под углом 30 градусов, осторожно наслоить исследуемую кровь на «</w:t>
      </w:r>
      <w:proofErr w:type="spellStart"/>
      <w:r>
        <w:rPr>
          <w:rFonts w:ascii="Times New Roman" w:hAnsi="Times New Roman" w:cs="Times New Roman"/>
          <w:sz w:val="28"/>
        </w:rPr>
        <w:t>фиколл</w:t>
      </w:r>
      <w:proofErr w:type="spellEnd"/>
      <w:r>
        <w:rPr>
          <w:rFonts w:ascii="Times New Roman" w:hAnsi="Times New Roman" w:cs="Times New Roman"/>
          <w:sz w:val="28"/>
        </w:rPr>
        <w:t xml:space="preserve">» до метки «10», не допуская перемешивания крови с </w:t>
      </w:r>
      <w:proofErr w:type="spellStart"/>
      <w:r>
        <w:rPr>
          <w:rFonts w:ascii="Times New Roman" w:hAnsi="Times New Roman" w:cs="Times New Roman"/>
          <w:sz w:val="28"/>
        </w:rPr>
        <w:t>фиколлом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Пробикри</w:t>
      </w:r>
      <w:proofErr w:type="spellEnd"/>
      <w:r>
        <w:rPr>
          <w:rFonts w:ascii="Times New Roman" w:hAnsi="Times New Roman" w:cs="Times New Roman"/>
          <w:sz w:val="28"/>
        </w:rPr>
        <w:t xml:space="preserve"> центрифугировать 40 мин при 1500 обор/мин для выделения кольца лимфоцитов в градиенте плотности.</w:t>
      </w:r>
    </w:p>
    <w:p w:rsidR="00E45D9D" w:rsidRDefault="00E45D9D" w:rsidP="00E45D9D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Подготовить пробирки: </w:t>
      </w:r>
    </w:p>
    <w:p w:rsidR="00E45D9D" w:rsidRDefault="00E45D9D" w:rsidP="00E45D9D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 штатив ставят 4 комплекта пробирок для каждой пробы крови. 1 комплект обозначить номером по порядку, согласно номеру в </w:t>
      </w:r>
      <w:r>
        <w:rPr>
          <w:rFonts w:ascii="Times New Roman" w:hAnsi="Times New Roman" w:cs="Times New Roman"/>
          <w:sz w:val="28"/>
        </w:rPr>
        <w:lastRenderedPageBreak/>
        <w:t xml:space="preserve">рабочем листе, 2 – к порядковому номеру добавить букву «Р» (ранние), 3 – букву «В» (восстановленные), 4- букву «Т» (тотальные). </w:t>
      </w:r>
    </w:p>
    <w:p w:rsidR="00E32153" w:rsidRDefault="00E45D9D" w:rsidP="00E32153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окончании центрифугирования пробирки выставить в штатив строго по порядку номеров, перенести на рабочий </w:t>
      </w:r>
      <w:r w:rsidR="00E32153">
        <w:rPr>
          <w:rFonts w:ascii="Times New Roman" w:hAnsi="Times New Roman" w:cs="Times New Roman"/>
          <w:sz w:val="28"/>
        </w:rPr>
        <w:t xml:space="preserve">стол. </w:t>
      </w:r>
      <w:proofErr w:type="gramStart"/>
      <w:r w:rsidR="00E32153">
        <w:rPr>
          <w:rFonts w:ascii="Times New Roman" w:hAnsi="Times New Roman" w:cs="Times New Roman"/>
          <w:sz w:val="28"/>
        </w:rPr>
        <w:t>Здесь, взяв в левую руку пробирку с открученной пробой и пустую пробирку 1 комплекта, предварительно добавив в нее 5 мл р-</w:t>
      </w:r>
      <w:proofErr w:type="spellStart"/>
      <w:r w:rsidR="00E32153">
        <w:rPr>
          <w:rFonts w:ascii="Times New Roman" w:hAnsi="Times New Roman" w:cs="Times New Roman"/>
          <w:sz w:val="28"/>
        </w:rPr>
        <w:t>ра</w:t>
      </w:r>
      <w:proofErr w:type="spellEnd"/>
      <w:r w:rsidR="00E32153">
        <w:rPr>
          <w:rFonts w:ascii="Times New Roman" w:hAnsi="Times New Roman" w:cs="Times New Roman"/>
          <w:sz w:val="28"/>
        </w:rPr>
        <w:t xml:space="preserve"> питательной среды с 10% р-ром желатина, с тем же порядковым номером, и при помощи дозатора на 1000 </w:t>
      </w:r>
      <w:proofErr w:type="spellStart"/>
      <w:r w:rsidR="00E32153">
        <w:rPr>
          <w:rFonts w:ascii="Times New Roman" w:hAnsi="Times New Roman" w:cs="Times New Roman"/>
          <w:sz w:val="28"/>
        </w:rPr>
        <w:t>мкл</w:t>
      </w:r>
      <w:proofErr w:type="spellEnd"/>
      <w:r w:rsidR="00E32153">
        <w:rPr>
          <w:rFonts w:ascii="Times New Roman" w:hAnsi="Times New Roman" w:cs="Times New Roman"/>
          <w:sz w:val="28"/>
        </w:rPr>
        <w:t xml:space="preserve"> отобрать 1 </w:t>
      </w:r>
      <w:proofErr w:type="spellStart"/>
      <w:r w:rsidR="00E32153">
        <w:rPr>
          <w:rFonts w:ascii="Times New Roman" w:hAnsi="Times New Roman" w:cs="Times New Roman"/>
          <w:sz w:val="28"/>
        </w:rPr>
        <w:t>мкл</w:t>
      </w:r>
      <w:proofErr w:type="spellEnd"/>
      <w:r w:rsidR="00E32153">
        <w:rPr>
          <w:rFonts w:ascii="Times New Roman" w:hAnsi="Times New Roman" w:cs="Times New Roman"/>
          <w:sz w:val="28"/>
        </w:rPr>
        <w:t xml:space="preserve"> взвеси клеток из </w:t>
      </w:r>
      <w:proofErr w:type="spellStart"/>
      <w:r w:rsidR="00E32153">
        <w:rPr>
          <w:rFonts w:ascii="Times New Roman" w:hAnsi="Times New Roman" w:cs="Times New Roman"/>
          <w:sz w:val="28"/>
        </w:rPr>
        <w:t>лимфоцитарного</w:t>
      </w:r>
      <w:proofErr w:type="spellEnd"/>
      <w:r w:rsidR="00E32153">
        <w:rPr>
          <w:rFonts w:ascii="Times New Roman" w:hAnsi="Times New Roman" w:cs="Times New Roman"/>
          <w:sz w:val="28"/>
        </w:rPr>
        <w:t xml:space="preserve"> мутного кольца, образовавшегося при центрифугировании посередине.</w:t>
      </w:r>
      <w:proofErr w:type="gramEnd"/>
      <w:r w:rsidR="00E32153">
        <w:rPr>
          <w:rFonts w:ascii="Times New Roman" w:hAnsi="Times New Roman" w:cs="Times New Roman"/>
          <w:sz w:val="28"/>
        </w:rPr>
        <w:t xml:space="preserve"> Осторожно перемешать наконечником неоднократным нажатием без пузырей! Добавить питательной среды до 10 мл и вновь перемешать нажатием без пузырей. </w:t>
      </w:r>
    </w:p>
    <w:p w:rsidR="00E32153" w:rsidRDefault="00E32153" w:rsidP="00E32153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Затем, все пробы центрифугировать 10 мин при 1500 об/мин. После центрифугирования </w:t>
      </w:r>
      <w:proofErr w:type="spellStart"/>
      <w:r>
        <w:rPr>
          <w:rFonts w:ascii="Times New Roman" w:hAnsi="Times New Roman" w:cs="Times New Roman"/>
          <w:sz w:val="28"/>
        </w:rPr>
        <w:t>надосадочную</w:t>
      </w:r>
      <w:proofErr w:type="spellEnd"/>
      <w:r>
        <w:rPr>
          <w:rFonts w:ascii="Times New Roman" w:hAnsi="Times New Roman" w:cs="Times New Roman"/>
          <w:sz w:val="28"/>
        </w:rPr>
        <w:t xml:space="preserve"> жидкость из каждой пробирки аккуратно и </w:t>
      </w:r>
      <w:proofErr w:type="spellStart"/>
      <w:r>
        <w:rPr>
          <w:rFonts w:ascii="Times New Roman" w:hAnsi="Times New Roman" w:cs="Times New Roman"/>
          <w:sz w:val="28"/>
        </w:rPr>
        <w:t>бысро</w:t>
      </w:r>
      <w:proofErr w:type="spellEnd"/>
      <w:r>
        <w:rPr>
          <w:rFonts w:ascii="Times New Roman" w:hAnsi="Times New Roman" w:cs="Times New Roman"/>
          <w:sz w:val="28"/>
        </w:rPr>
        <w:t xml:space="preserve"> слить до полного исчезновения жидкости в емкость для жидких </w:t>
      </w:r>
      <w:proofErr w:type="spellStart"/>
      <w:r>
        <w:rPr>
          <w:rFonts w:ascii="Times New Roman" w:hAnsi="Times New Roman" w:cs="Times New Roman"/>
          <w:sz w:val="28"/>
        </w:rPr>
        <w:t>биоотходов</w:t>
      </w:r>
      <w:proofErr w:type="spellEnd"/>
      <w:r>
        <w:rPr>
          <w:rFonts w:ascii="Times New Roman" w:hAnsi="Times New Roman" w:cs="Times New Roman"/>
          <w:sz w:val="28"/>
        </w:rPr>
        <w:t xml:space="preserve"> класса «Б» с </w:t>
      </w:r>
      <w:proofErr w:type="spellStart"/>
      <w:r>
        <w:rPr>
          <w:rFonts w:ascii="Times New Roman" w:hAnsi="Times New Roman" w:cs="Times New Roman"/>
          <w:sz w:val="28"/>
        </w:rPr>
        <w:t>дезраствором</w:t>
      </w:r>
      <w:proofErr w:type="spellEnd"/>
      <w:r>
        <w:rPr>
          <w:rFonts w:ascii="Times New Roman" w:hAnsi="Times New Roman" w:cs="Times New Roman"/>
          <w:sz w:val="28"/>
        </w:rPr>
        <w:t>. К каждой пробе добавить питательную среду, доведя объем пробы до 1 мл, перемешать 5-6 раз нажатием. Выделенные и отмытые лимфоциты готовы к следующему этапу. Пробирки должны стоять строго по порядку!</w:t>
      </w:r>
    </w:p>
    <w:p w:rsidR="000C28EA" w:rsidRDefault="00E32153" w:rsidP="000C28EA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реакции </w:t>
      </w:r>
      <w:proofErr w:type="spellStart"/>
      <w:r>
        <w:rPr>
          <w:rFonts w:ascii="Times New Roman" w:hAnsi="Times New Roman" w:cs="Times New Roman"/>
          <w:sz w:val="28"/>
        </w:rPr>
        <w:t>розеткообразования</w:t>
      </w:r>
      <w:proofErr w:type="spellEnd"/>
      <w:r>
        <w:rPr>
          <w:rFonts w:ascii="Times New Roman" w:hAnsi="Times New Roman" w:cs="Times New Roman"/>
          <w:sz w:val="28"/>
        </w:rPr>
        <w:t xml:space="preserve">. Выставить равное количеству </w:t>
      </w:r>
      <w:r w:rsidRPr="00E32153">
        <w:rPr>
          <w:rFonts w:ascii="Times New Roman" w:hAnsi="Times New Roman" w:cs="Times New Roman"/>
          <w:sz w:val="28"/>
        </w:rPr>
        <w:t>проб по рабочему</w:t>
      </w:r>
      <w:r>
        <w:rPr>
          <w:rFonts w:ascii="Times New Roman" w:hAnsi="Times New Roman" w:cs="Times New Roman"/>
          <w:sz w:val="28"/>
        </w:rPr>
        <w:t xml:space="preserve"> листу количество пробирок в 3</w:t>
      </w:r>
      <w:r w:rsidR="000C28EA">
        <w:rPr>
          <w:rFonts w:ascii="Times New Roman" w:hAnsi="Times New Roman" w:cs="Times New Roman"/>
          <w:sz w:val="28"/>
        </w:rPr>
        <w:t>x штативах</w:t>
      </w:r>
      <w:proofErr w:type="gramStart"/>
      <w:r w:rsidR="000C28EA">
        <w:rPr>
          <w:rFonts w:ascii="Times New Roman" w:hAnsi="Times New Roman" w:cs="Times New Roman"/>
          <w:sz w:val="28"/>
        </w:rPr>
        <w:t xml:space="preserve"> ,</w:t>
      </w:r>
      <w:proofErr w:type="gramEnd"/>
      <w:r w:rsidR="000C28EA">
        <w:rPr>
          <w:rFonts w:ascii="Times New Roman" w:hAnsi="Times New Roman" w:cs="Times New Roman"/>
          <w:sz w:val="28"/>
        </w:rPr>
        <w:t xml:space="preserve"> прон</w:t>
      </w:r>
      <w:r w:rsidRPr="00E32153">
        <w:rPr>
          <w:rFonts w:ascii="Times New Roman" w:hAnsi="Times New Roman" w:cs="Times New Roman"/>
          <w:sz w:val="28"/>
        </w:rPr>
        <w:t>умерованных ранее с бу</w:t>
      </w:r>
      <w:r w:rsidR="000C28EA">
        <w:rPr>
          <w:rFonts w:ascii="Times New Roman" w:hAnsi="Times New Roman" w:cs="Times New Roman"/>
          <w:sz w:val="28"/>
        </w:rPr>
        <w:t>квами «Р», «Т» и «</w:t>
      </w:r>
      <w:r w:rsidRPr="00E32153">
        <w:rPr>
          <w:rFonts w:ascii="Times New Roman" w:hAnsi="Times New Roman" w:cs="Times New Roman"/>
          <w:sz w:val="28"/>
        </w:rPr>
        <w:t>B</w:t>
      </w:r>
      <w:r w:rsidR="000C28EA">
        <w:rPr>
          <w:rFonts w:ascii="Times New Roman" w:hAnsi="Times New Roman" w:cs="Times New Roman"/>
          <w:sz w:val="28"/>
        </w:rPr>
        <w:t xml:space="preserve">». Вносим в каждую пробирку </w:t>
      </w:r>
      <w:r w:rsidR="000C28EA" w:rsidRPr="000C28EA">
        <w:rPr>
          <w:rFonts w:ascii="Times New Roman" w:hAnsi="Times New Roman" w:cs="Times New Roman"/>
          <w:sz w:val="28"/>
        </w:rPr>
        <w:t>из соответств</w:t>
      </w:r>
      <w:r w:rsidR="000C28EA">
        <w:rPr>
          <w:rFonts w:ascii="Times New Roman" w:hAnsi="Times New Roman" w:cs="Times New Roman"/>
          <w:sz w:val="28"/>
        </w:rPr>
        <w:t xml:space="preserve">ующей пробирки с подготовленными отмытыми лимфоцитами (смесь осадка и раствора желатина) по 100 </w:t>
      </w:r>
      <w:proofErr w:type="spellStart"/>
      <w:r w:rsidR="000C28EA">
        <w:rPr>
          <w:rFonts w:ascii="Times New Roman" w:hAnsi="Times New Roman" w:cs="Times New Roman"/>
          <w:sz w:val="28"/>
        </w:rPr>
        <w:t>мкл</w:t>
      </w:r>
      <w:proofErr w:type="spellEnd"/>
      <w:r w:rsidR="000C28EA">
        <w:rPr>
          <w:rFonts w:ascii="Times New Roman" w:hAnsi="Times New Roman" w:cs="Times New Roman"/>
          <w:sz w:val="28"/>
        </w:rPr>
        <w:t xml:space="preserve">. Добавить в каждую по 100 </w:t>
      </w:r>
      <w:proofErr w:type="spellStart"/>
      <w:r w:rsidR="000C28EA">
        <w:rPr>
          <w:rFonts w:ascii="Times New Roman" w:hAnsi="Times New Roman" w:cs="Times New Roman"/>
          <w:sz w:val="28"/>
        </w:rPr>
        <w:t>мкл</w:t>
      </w:r>
      <w:proofErr w:type="spellEnd"/>
      <w:r w:rsidR="000C28EA">
        <w:rPr>
          <w:rFonts w:ascii="Times New Roman" w:hAnsi="Times New Roman" w:cs="Times New Roman"/>
          <w:sz w:val="28"/>
        </w:rPr>
        <w:t xml:space="preserve"> рабочего раствора отмытых эритроцитов барана.</w:t>
      </w:r>
      <w:r w:rsidR="000958F6">
        <w:rPr>
          <w:rFonts w:ascii="Times New Roman" w:hAnsi="Times New Roman" w:cs="Times New Roman"/>
          <w:sz w:val="28"/>
        </w:rPr>
        <w:t xml:space="preserve"> </w:t>
      </w:r>
      <w:r w:rsidR="000C28EA">
        <w:rPr>
          <w:rFonts w:ascii="Times New Roman" w:hAnsi="Times New Roman" w:cs="Times New Roman"/>
          <w:sz w:val="28"/>
        </w:rPr>
        <w:t>Слегка встряхнув, поставить в контейнер для переноски и перенести штатив с «Т» - тотальными лимфоцитами разместить в термостат на 5 мин. Пробирки с «В» и «Р» - помещаем в центрифугу на 5 мин при оборотах 1000/мин. Затем раннее «Р» достать из центрифуги, дать постоять 5-10 мин, и перенести на рабочий стол и минут через 5-10 посчитать клетки.</w:t>
      </w:r>
    </w:p>
    <w:p w:rsidR="000958F6" w:rsidRDefault="000958F6" w:rsidP="000C28EA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Восстановленные «В» - вынуть из центрифуги, поместить в термостат на час, а затем в холодильник на 18-20 часов при температуре 2-8С, их считать на следующий день. Тотальные «Т» - вынуть из термостата, поставить в центрифугу на 5 мин при </w:t>
      </w:r>
      <w:r>
        <w:rPr>
          <w:rFonts w:ascii="Times New Roman" w:hAnsi="Times New Roman" w:cs="Times New Roman"/>
          <w:sz w:val="28"/>
        </w:rPr>
        <w:lastRenderedPageBreak/>
        <w:t xml:space="preserve">оборотах 1000/мин, а затем в холодильник на час, затем вынуть и посчитать. Перед подсчетом каждой, из каждой пробирки снять пипеткой 100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надосадочной жидкости в емкость для жидких отходов. Осадок перемешать плавными движениями наконечника и поместить по 2 капли из каждой пробы на предметное стекло покрыв покровным стеклом. Размер капли подбирают так, чтобы в поле зрения находилось 5-6 лимфоцитов, 3-4 розетки, а также </w:t>
      </w:r>
      <w:proofErr w:type="spellStart"/>
      <w:r>
        <w:rPr>
          <w:rFonts w:ascii="Times New Roman" w:hAnsi="Times New Roman" w:cs="Times New Roman"/>
          <w:sz w:val="28"/>
        </w:rPr>
        <w:t>нерозетки</w:t>
      </w:r>
      <w:proofErr w:type="spellEnd"/>
      <w:r>
        <w:rPr>
          <w:rFonts w:ascii="Times New Roman" w:hAnsi="Times New Roman" w:cs="Times New Roman"/>
          <w:sz w:val="28"/>
        </w:rPr>
        <w:t xml:space="preserve">. Подсчет </w:t>
      </w:r>
      <w:proofErr w:type="gramStart"/>
      <w:r>
        <w:rPr>
          <w:rFonts w:ascii="Times New Roman" w:hAnsi="Times New Roman" w:cs="Times New Roman"/>
          <w:sz w:val="28"/>
        </w:rPr>
        <w:t>производят</w:t>
      </w:r>
      <w:proofErr w:type="gramEnd"/>
      <w:r>
        <w:rPr>
          <w:rFonts w:ascii="Times New Roman" w:hAnsi="Times New Roman" w:cs="Times New Roman"/>
          <w:sz w:val="28"/>
        </w:rPr>
        <w:t xml:space="preserve"> используя 40х. в каждом поле зрения подсчитываются лимфоциты с 3 и более присоединившимся эритроцитами барана (розетки), лимфоциты без </w:t>
      </w:r>
      <w:r w:rsidR="00245246">
        <w:rPr>
          <w:rFonts w:ascii="Times New Roman" w:hAnsi="Times New Roman" w:cs="Times New Roman"/>
          <w:sz w:val="28"/>
        </w:rPr>
        <w:t>присоединившихся</w:t>
      </w:r>
      <w:r>
        <w:rPr>
          <w:rFonts w:ascii="Times New Roman" w:hAnsi="Times New Roman" w:cs="Times New Roman"/>
          <w:sz w:val="28"/>
        </w:rPr>
        <w:t xml:space="preserve"> ЭБ и </w:t>
      </w:r>
      <w:proofErr w:type="spellStart"/>
      <w:r>
        <w:rPr>
          <w:rFonts w:ascii="Times New Roman" w:hAnsi="Times New Roman" w:cs="Times New Roman"/>
          <w:sz w:val="28"/>
        </w:rPr>
        <w:t>нерозетки</w:t>
      </w:r>
      <w:proofErr w:type="spellEnd"/>
      <w:r>
        <w:rPr>
          <w:rFonts w:ascii="Times New Roman" w:hAnsi="Times New Roman" w:cs="Times New Roman"/>
          <w:sz w:val="28"/>
        </w:rPr>
        <w:t xml:space="preserve"> – лимфоциты с </w:t>
      </w:r>
      <w:r w:rsidR="00245246">
        <w:rPr>
          <w:rFonts w:ascii="Times New Roman" w:hAnsi="Times New Roman" w:cs="Times New Roman"/>
          <w:sz w:val="28"/>
        </w:rPr>
        <w:t>присоединившимся</w:t>
      </w:r>
      <w:r>
        <w:rPr>
          <w:rFonts w:ascii="Times New Roman" w:hAnsi="Times New Roman" w:cs="Times New Roman"/>
          <w:sz w:val="28"/>
        </w:rPr>
        <w:t xml:space="preserve"> 1-2 клетками ЭБ. Подсчитывается несколько полей зрения, с тем, чтобы накопить сумму равную 100 впервые встреченных клеток, после чего определяется % РОК. Результат</w:t>
      </w:r>
      <w:r w:rsidR="00245246">
        <w:rPr>
          <w:rFonts w:ascii="Times New Roman" w:hAnsi="Times New Roman" w:cs="Times New Roman"/>
          <w:sz w:val="28"/>
        </w:rPr>
        <w:t xml:space="preserve"> вноситься в рабочий</w:t>
      </w:r>
      <w:r>
        <w:rPr>
          <w:rFonts w:ascii="Times New Roman" w:hAnsi="Times New Roman" w:cs="Times New Roman"/>
          <w:sz w:val="28"/>
        </w:rPr>
        <w:t xml:space="preserve"> лист.</w:t>
      </w:r>
    </w:p>
    <w:p w:rsidR="00245246" w:rsidRPr="00245246" w:rsidRDefault="000958F6" w:rsidP="0024524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45246">
        <w:rPr>
          <w:rFonts w:ascii="Times New Roman" w:hAnsi="Times New Roman" w:cs="Times New Roman"/>
          <w:sz w:val="28"/>
          <w:u w:val="single"/>
        </w:rPr>
        <w:t xml:space="preserve">Нормы РОК:  </w:t>
      </w:r>
    </w:p>
    <w:p w:rsidR="00E32153" w:rsidRDefault="00245246" w:rsidP="0024524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Т-лимфоциты (тотальные) – 67-76%</w:t>
      </w:r>
    </w:p>
    <w:p w:rsidR="00245246" w:rsidRDefault="00245246" w:rsidP="0024524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Т-хелперы (ранние) – 38-46%</w:t>
      </w:r>
    </w:p>
    <w:p w:rsidR="00245246" w:rsidRDefault="00245246" w:rsidP="0024524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Т-</w:t>
      </w:r>
      <w:proofErr w:type="spellStart"/>
      <w:r>
        <w:rPr>
          <w:rFonts w:ascii="Times New Roman" w:hAnsi="Times New Roman" w:cs="Times New Roman"/>
          <w:sz w:val="28"/>
        </w:rPr>
        <w:t>супрессоры</w:t>
      </w:r>
      <w:proofErr w:type="spellEnd"/>
      <w:r>
        <w:rPr>
          <w:rFonts w:ascii="Times New Roman" w:hAnsi="Times New Roman" w:cs="Times New Roman"/>
          <w:sz w:val="28"/>
        </w:rPr>
        <w:t xml:space="preserve"> (восстановленные) – 28-40% </w:t>
      </w:r>
    </w:p>
    <w:p w:rsidR="00245246" w:rsidRDefault="00245246" w:rsidP="0024524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Увеличение субпопуляций Т-лимфоцитов наблюдается при туберкулезе, вирусных и бактериальных инфекциях, онкологии, дефиците витамина В-12, остром и хроническом </w:t>
      </w:r>
      <w:proofErr w:type="spellStart"/>
      <w:r>
        <w:rPr>
          <w:rFonts w:ascii="Times New Roman" w:hAnsi="Times New Roman" w:cs="Times New Roman"/>
          <w:sz w:val="28"/>
        </w:rPr>
        <w:t>лимфолейкозах</w:t>
      </w:r>
      <w:proofErr w:type="spellEnd"/>
      <w:r>
        <w:rPr>
          <w:rFonts w:ascii="Times New Roman" w:hAnsi="Times New Roman" w:cs="Times New Roman"/>
          <w:sz w:val="28"/>
        </w:rPr>
        <w:t xml:space="preserve"> и свидетельствует о </w:t>
      </w:r>
      <w:proofErr w:type="spellStart"/>
      <w:r>
        <w:rPr>
          <w:rFonts w:ascii="Times New Roman" w:hAnsi="Times New Roman" w:cs="Times New Roman"/>
          <w:sz w:val="28"/>
        </w:rPr>
        <w:t>гиперактивации</w:t>
      </w:r>
      <w:proofErr w:type="spellEnd"/>
      <w:r>
        <w:rPr>
          <w:rFonts w:ascii="Times New Roman" w:hAnsi="Times New Roman" w:cs="Times New Roman"/>
          <w:sz w:val="28"/>
        </w:rPr>
        <w:t xml:space="preserve"> иммунитета.</w:t>
      </w:r>
    </w:p>
    <w:p w:rsidR="00245246" w:rsidRDefault="00245246" w:rsidP="00113F70">
      <w:pPr>
        <w:pStyle w:val="a5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Снижение указывает на наличие иммунодефицита по Т-системе лимфоцитов: СПИД, онкология, лучевая и химиотерапия, сепсис, абсцессы, гнойно-воспалительные заболевания, что являются показанием к применению иммуностимулирующих средств. </w:t>
      </w:r>
    </w:p>
    <w:p w:rsidR="0083065E" w:rsidRDefault="00113F70" w:rsidP="005E41A8">
      <w:pPr>
        <w:jc w:val="center"/>
        <w:rPr>
          <w:rFonts w:ascii="Times New Roman" w:hAnsi="Times New Roman" w:cs="Times New Roman"/>
          <w:sz w:val="28"/>
          <w:u w:val="single"/>
        </w:rPr>
      </w:pPr>
      <w:r w:rsidRPr="00113F70">
        <w:rPr>
          <w:rFonts w:ascii="Times New Roman" w:hAnsi="Times New Roman" w:cs="Times New Roman"/>
          <w:sz w:val="28"/>
          <w:u w:val="single"/>
        </w:rPr>
        <w:t>Определение содержания Циркулирующих Иммунных комплексов в сыворотке крови методом преципитации с 3,5% раствором ПЭГ</w:t>
      </w:r>
    </w:p>
    <w:p w:rsidR="00113F70" w:rsidRPr="00113F70" w:rsidRDefault="00113F70" w:rsidP="00113F7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13F70">
        <w:rPr>
          <w:rFonts w:ascii="Times New Roman" w:hAnsi="Times New Roman" w:cs="Times New Roman"/>
          <w:i/>
          <w:sz w:val="28"/>
        </w:rPr>
        <w:t>Цель (принцип и назначение)</w:t>
      </w:r>
    </w:p>
    <w:p w:rsidR="00113F70" w:rsidRDefault="00113F70" w:rsidP="00113F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Обеспечение количественного выявления ЦИК в растворе </w:t>
      </w:r>
      <w:proofErr w:type="spellStart"/>
      <w:r>
        <w:rPr>
          <w:rFonts w:ascii="Times New Roman" w:hAnsi="Times New Roman" w:cs="Times New Roman"/>
          <w:sz w:val="28"/>
        </w:rPr>
        <w:t>полиэтиленглюколя</w:t>
      </w:r>
      <w:proofErr w:type="spellEnd"/>
      <w:r>
        <w:rPr>
          <w:rFonts w:ascii="Times New Roman" w:hAnsi="Times New Roman" w:cs="Times New Roman"/>
          <w:sz w:val="28"/>
        </w:rPr>
        <w:t xml:space="preserve"> (ПЭГ), который способен осаждать из сыворотки крови агрегированные иммуноглобулины и иммунные комплексы.</w:t>
      </w:r>
    </w:p>
    <w:p w:rsidR="00113F70" w:rsidRDefault="00113F70" w:rsidP="00113F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Метод основан на реакции преципитации в сыворотке крови комплексов антиген – антитело в 3,5% растворе ПЭГ-6000 с последующим измерением оптической плотности преципитата на спектрофотометре. Различные концентрации ПЭГ (2,5%, 3,5%, 7%, 10%) вызывают преципитацию различных по молекулярной массе и размеру иммунных </w:t>
      </w:r>
      <w:r>
        <w:rPr>
          <w:rFonts w:ascii="Times New Roman" w:hAnsi="Times New Roman" w:cs="Times New Roman"/>
          <w:sz w:val="28"/>
        </w:rPr>
        <w:lastRenderedPageBreak/>
        <w:t xml:space="preserve">комплексов. Низкие концентрации ПЭГ осаждают комплексы крупных размеров, высокие – вызывают преципитацию низкомолекулярных соединений. 3,5% раствор ПЭГ выделяют наиболее распространенные комплексы средних размеров. </w:t>
      </w:r>
    </w:p>
    <w:p w:rsidR="00113F70" w:rsidRPr="007F5B63" w:rsidRDefault="007F5B63" w:rsidP="00113F7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7F5B63">
        <w:rPr>
          <w:rFonts w:ascii="Times New Roman" w:hAnsi="Times New Roman" w:cs="Times New Roman"/>
          <w:i/>
          <w:sz w:val="28"/>
        </w:rPr>
        <w:t>Оборудование: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Пробирки типа «</w:t>
      </w:r>
      <w:proofErr w:type="spellStart"/>
      <w:r>
        <w:rPr>
          <w:rFonts w:ascii="Times New Roman" w:hAnsi="Times New Roman" w:cs="Times New Roman"/>
          <w:sz w:val="28"/>
        </w:rPr>
        <w:t>эппендорф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Штативы для </w:t>
      </w:r>
      <w:proofErr w:type="spellStart"/>
      <w:r>
        <w:rPr>
          <w:rFonts w:ascii="Times New Roman" w:hAnsi="Times New Roman" w:cs="Times New Roman"/>
          <w:sz w:val="28"/>
        </w:rPr>
        <w:t>эппендорфов</w:t>
      </w:r>
      <w:proofErr w:type="spellEnd"/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Пробирки центрифужные с делениями 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Аптечные весы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Вспомогательный планшет для предварительного разведения сывороток.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Магнитный смеситель с магнитом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Рабочий планшет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Пипетка – дозатор до 2000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одноканальная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Спектрофотометр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Лабораторный стакан на 100 мл для магнитного смесителя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Лабораторный сосуд из стекла с крышкой емкостью до 1 л</w:t>
      </w:r>
    </w:p>
    <w:p w:rsidR="007F5B63" w:rsidRDefault="007F5B63" w:rsidP="007F5B63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Центрифуга «ОПН-3»</w:t>
      </w:r>
    </w:p>
    <w:p w:rsidR="007F5B63" w:rsidRPr="007F5B63" w:rsidRDefault="007F5B63" w:rsidP="007F5B6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7F5B63">
        <w:rPr>
          <w:rFonts w:ascii="Times New Roman" w:hAnsi="Times New Roman" w:cs="Times New Roman"/>
          <w:i/>
          <w:sz w:val="28"/>
        </w:rPr>
        <w:t>Реактивы:</w:t>
      </w:r>
    </w:p>
    <w:p w:rsidR="007F5B63" w:rsidRDefault="007F5B63" w:rsidP="007F5B63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Полиэтиленгликоль</w:t>
      </w:r>
      <w:proofErr w:type="spellEnd"/>
      <w:r>
        <w:rPr>
          <w:rFonts w:ascii="Times New Roman" w:hAnsi="Times New Roman" w:cs="Times New Roman"/>
          <w:sz w:val="28"/>
        </w:rPr>
        <w:t xml:space="preserve"> (ПЭГ-6000) – сухое вещество в банке промышленного производства, Испания</w:t>
      </w:r>
    </w:p>
    <w:p w:rsidR="007F5B63" w:rsidRDefault="007F5B63" w:rsidP="007F5B63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Борная кислота</w:t>
      </w:r>
    </w:p>
    <w:p w:rsidR="007F5B63" w:rsidRDefault="007F5B63" w:rsidP="007F5B63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Бура – сухое вещество во флаконе с крышкой, промышленного производства, Китай </w:t>
      </w:r>
    </w:p>
    <w:p w:rsidR="007F5B63" w:rsidRPr="007F5B63" w:rsidRDefault="007F5B63" w:rsidP="007F5B6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7F5B63">
        <w:rPr>
          <w:rFonts w:ascii="Times New Roman" w:hAnsi="Times New Roman" w:cs="Times New Roman"/>
          <w:i/>
          <w:sz w:val="28"/>
        </w:rPr>
        <w:t xml:space="preserve">Аналитический этап 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Надеть перчатки.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рабочем столе расположить все необходимое для исследования. 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Протереть пипетку-дозатор спиртом этиловым 70%.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Приготовить емкость для отходов класса «Б».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Принять штатив с биоматериалами на рабочий стол в сопровождении рабочих листов, провести сверку номеров и фамилий пациентов. 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Готовим свежий рабочий раствор </w:t>
      </w:r>
      <w:proofErr w:type="spellStart"/>
      <w:r>
        <w:rPr>
          <w:rFonts w:ascii="Times New Roman" w:hAnsi="Times New Roman" w:cs="Times New Roman"/>
          <w:sz w:val="28"/>
        </w:rPr>
        <w:t>ПЭГа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Берем одноразовый вспомогательный планшет для предварительного разведения. Раскапываем в лунки по 100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рабочего раствора боратного буфера, предварительно доведенного до комнатной температуры.</w:t>
      </w:r>
    </w:p>
    <w:p w:rsidR="007F5B63" w:rsidRDefault="007F5B63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Добавляем в каждую лунку вспомогательного планшета с рабочим раствором боратного </w:t>
      </w:r>
      <w:r w:rsidR="009E7F8A">
        <w:rPr>
          <w:rFonts w:ascii="Times New Roman" w:hAnsi="Times New Roman" w:cs="Times New Roman"/>
          <w:sz w:val="28"/>
        </w:rPr>
        <w:t xml:space="preserve">буфера по 50 </w:t>
      </w:r>
      <w:proofErr w:type="spellStart"/>
      <w:r w:rsidR="009E7F8A">
        <w:rPr>
          <w:rFonts w:ascii="Times New Roman" w:hAnsi="Times New Roman" w:cs="Times New Roman"/>
          <w:sz w:val="28"/>
        </w:rPr>
        <w:t>мкл</w:t>
      </w:r>
      <w:proofErr w:type="spellEnd"/>
      <w:r w:rsidR="009E7F8A">
        <w:rPr>
          <w:rFonts w:ascii="Times New Roman" w:hAnsi="Times New Roman" w:cs="Times New Roman"/>
          <w:sz w:val="28"/>
        </w:rPr>
        <w:t xml:space="preserve"> сыворотки пациента, при помощи пипетки – дозатора, перемешиванием неоднократным нажатием. Наконечники сбрасываем в емкость для отходов класса «Б». </w:t>
      </w:r>
    </w:p>
    <w:p w:rsidR="009E7F8A" w:rsidRDefault="009E7F8A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Берем рабочий чистый подписанный планшет, распределяем на каждый номер сыворотки пациента по 2 лунки в вертикальных рядах. Подписываем их. В первый вертикальный ряд вносим 180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рабочего раствора боратного буфера. А во второй вертикальный ряд – 180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3,5% рабочего раствора ПЭГ. В каждую лунку вносим по 20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предварительно разведенного боратном буфером сыворотку их планшета предварительного разведения. Перемешаем содержимое лунок круговыми движениями планшета по столу и оставляем при комнатной температуре на час.</w:t>
      </w:r>
    </w:p>
    <w:p w:rsidR="009E7F8A" w:rsidRDefault="009E7F8A" w:rsidP="007F5B6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истечении часа проводим измерение оптической плотности каждой пары лунок на спектрофотометре при длине волны 340 </w:t>
      </w:r>
      <w:proofErr w:type="spellStart"/>
      <w:r>
        <w:rPr>
          <w:rFonts w:ascii="Times New Roman" w:hAnsi="Times New Roman" w:cs="Times New Roman"/>
          <w:sz w:val="28"/>
        </w:rPr>
        <w:t>нм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9E7F8A" w:rsidRPr="009E7F8A" w:rsidRDefault="009E7F8A" w:rsidP="009E7F8A">
      <w:pPr>
        <w:pStyle w:val="a5"/>
        <w:numPr>
          <w:ilvl w:val="0"/>
          <w:numId w:val="24"/>
        </w:numPr>
        <w:spacing w:after="10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Количество ЦИК рассчитываем по формуле (ОП сыворотки с ПЭГ) – (ОП сыворотки с боратным буфером) = полученная цифра и есть результат. </w:t>
      </w:r>
      <w:r w:rsidRPr="009E7F8A">
        <w:rPr>
          <w:rFonts w:ascii="Times New Roman" w:hAnsi="Times New Roman" w:cs="Times New Roman"/>
          <w:sz w:val="28"/>
          <w:u w:val="single"/>
        </w:rPr>
        <w:t>Норма 0 – 100 у.е.</w:t>
      </w:r>
    </w:p>
    <w:p w:rsidR="00113F70" w:rsidRDefault="009E7F8A" w:rsidP="009E7F8A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55A531" wp14:editId="44C37FB4">
            <wp:extent cx="5162550" cy="3457575"/>
            <wp:effectExtent l="0" t="0" r="0" b="9525"/>
            <wp:docPr id="8" name="Рисунок 8" descr="https://pp.userapi.com/c850428/v850428509/f5c84/peMdccWSw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28/v850428509/f5c84/peMdccWSw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38" cy="34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A8" w:rsidRDefault="005E41A8" w:rsidP="009E7F8A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8</w:t>
      </w:r>
      <w:r w:rsidR="009E7F8A"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Центрифужный</w:t>
      </w:r>
      <w:proofErr w:type="spellEnd"/>
      <w:r>
        <w:rPr>
          <w:rFonts w:ascii="Times New Roman" w:hAnsi="Times New Roman" w:cs="Times New Roman"/>
          <w:sz w:val="24"/>
        </w:rPr>
        <w:t xml:space="preserve"> кабинет </w:t>
      </w:r>
    </w:p>
    <w:p w:rsidR="005E41A8" w:rsidRDefault="005E41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E41A8" w:rsidRPr="005E41A8" w:rsidRDefault="005E41A8" w:rsidP="005E41A8">
      <w:pPr>
        <w:suppressAutoHyphens/>
        <w:spacing w:after="0"/>
        <w:ind w:firstLine="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E41A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День 5</w:t>
      </w:r>
    </w:p>
    <w:p w:rsidR="005E41A8" w:rsidRPr="005E41A8" w:rsidRDefault="005E41A8" w:rsidP="005E41A8">
      <w:pPr>
        <w:suppressAutoHyphens/>
        <w:spacing w:after="100"/>
        <w:ind w:firstLine="85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E41A8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ВЫПОЛНЕНИЕ МЕР САНИТАРНО – ЭПИДЕМИОЛОГИЧЕСКОГО РЕЖИМА В ЦИТОЛОГИЧЕСКОЙ ЛАБОРАТОРИИ</w:t>
      </w:r>
    </w:p>
    <w:p w:rsidR="005E41A8" w:rsidRPr="005E41A8" w:rsidRDefault="005E41A8" w:rsidP="005E41A8">
      <w:pPr>
        <w:suppressAutoHyphens/>
        <w:spacing w:after="100"/>
        <w:ind w:firstLine="85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 w:rsidRPr="005E41A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Дезинфекция и стерилизация</w:t>
      </w:r>
    </w:p>
    <w:p w:rsidR="005E41A8" w:rsidRPr="005E41A8" w:rsidRDefault="005E41A8" w:rsidP="005E41A8">
      <w:pPr>
        <w:suppressAutoHyphens/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E41A8">
        <w:rPr>
          <w:rFonts w:ascii="Times New Roman" w:eastAsia="Times New Roman" w:hAnsi="Times New Roman" w:cs="Times New Roman"/>
          <w:sz w:val="28"/>
          <w:szCs w:val="28"/>
          <w:lang w:eastAsia="zh-CN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:rsidR="005E41A8" w:rsidRPr="005E41A8" w:rsidRDefault="005E41A8" w:rsidP="005E41A8">
      <w:pPr>
        <w:suppressAutoHyphens/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E41A8">
        <w:rPr>
          <w:rFonts w:ascii="Times New Roman" w:eastAsia="Times New Roman" w:hAnsi="Times New Roman" w:cs="Times New Roman"/>
          <w:sz w:val="28"/>
          <w:szCs w:val="28"/>
          <w:lang w:eastAsia="zh-CN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5E41A8" w:rsidRPr="005E41A8" w:rsidRDefault="005E41A8" w:rsidP="009C00C5">
      <w:pPr>
        <w:suppressAutoHyphens/>
        <w:spacing w:after="10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E41A8">
        <w:rPr>
          <w:rFonts w:ascii="Times New Roman" w:eastAsia="Times New Roman" w:hAnsi="Times New Roman" w:cs="Times New Roman"/>
          <w:sz w:val="28"/>
          <w:szCs w:val="28"/>
          <w:lang w:eastAsia="zh-CN"/>
        </w:rPr>
        <w:t>Дезинфекция, предстерилизационная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:rsidR="005E41A8" w:rsidRPr="005E41A8" w:rsidRDefault="005E41A8" w:rsidP="005E41A8">
      <w:pPr>
        <w:suppressAutoHyphens/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E41A8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Основные этапы обработки инструментов медицинского назначения:</w:t>
      </w:r>
    </w:p>
    <w:p w:rsidR="005E41A8" w:rsidRPr="005E41A8" w:rsidRDefault="005E41A8" w:rsidP="005E41A8">
      <w:pPr>
        <w:numPr>
          <w:ilvl w:val="4"/>
          <w:numId w:val="25"/>
        </w:numPr>
        <w:tabs>
          <w:tab w:val="num" w:pos="993"/>
        </w:tabs>
        <w:suppressAutoHyphens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Times New Roman" w:hAnsi="Times New Roman" w:cs="Times New Roman"/>
          <w:sz w:val="28"/>
          <w:szCs w:val="28"/>
          <w:lang w:eastAsia="zh-CN"/>
        </w:rPr>
        <w:t>дезинфекция;</w:t>
      </w:r>
      <w:r w:rsidRPr="005E41A8">
        <w:rPr>
          <w:rFonts w:ascii="Times New Roman" w:eastAsia="Calibri" w:hAnsi="Times New Roman" w:cs="Times New Roman"/>
          <w:sz w:val="28"/>
        </w:rPr>
        <w:t xml:space="preserve"> </w:t>
      </w:r>
    </w:p>
    <w:p w:rsidR="005E41A8" w:rsidRPr="005E41A8" w:rsidRDefault="005E41A8" w:rsidP="005E41A8">
      <w:pPr>
        <w:numPr>
          <w:ilvl w:val="4"/>
          <w:numId w:val="25"/>
        </w:numPr>
        <w:tabs>
          <w:tab w:val="num" w:pos="993"/>
        </w:tabs>
        <w:suppressAutoHyphens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>предстерилизационная очистка;</w:t>
      </w:r>
    </w:p>
    <w:p w:rsidR="005E41A8" w:rsidRPr="005E41A8" w:rsidRDefault="005E41A8" w:rsidP="005E41A8">
      <w:pPr>
        <w:numPr>
          <w:ilvl w:val="4"/>
          <w:numId w:val="25"/>
        </w:numPr>
        <w:tabs>
          <w:tab w:val="num" w:pos="993"/>
        </w:tabs>
        <w:suppressAutoHyphens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>стерилизация</w:t>
      </w:r>
    </w:p>
    <w:p w:rsidR="005E41A8" w:rsidRDefault="005E41A8" w:rsidP="009E7F8A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5E41A8" w:rsidRDefault="005E41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E41A8" w:rsidRPr="005E41A8" w:rsidRDefault="005E41A8" w:rsidP="005E41A8">
      <w:pPr>
        <w:spacing w:before="100" w:beforeAutospacing="1"/>
        <w:ind w:firstLine="426"/>
        <w:jc w:val="center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lastRenderedPageBreak/>
        <w:t>КЛАССИФИКАЦИЯ МЕДИЦИНСКИХ ОТХОДОВ:</w:t>
      </w:r>
    </w:p>
    <w:p w:rsidR="005E41A8" w:rsidRPr="005E41A8" w:rsidRDefault="005E41A8" w:rsidP="005E41A8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5E41A8" w:rsidRPr="005E41A8" w:rsidRDefault="005E41A8" w:rsidP="005E41A8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>класс</w:t>
      </w:r>
      <w:proofErr w:type="gramStart"/>
      <w:r w:rsidRPr="005E41A8">
        <w:rPr>
          <w:rFonts w:ascii="Times New Roman" w:eastAsia="Calibri" w:hAnsi="Times New Roman" w:cs="Times New Roman"/>
          <w:sz w:val="28"/>
        </w:rPr>
        <w:t xml:space="preserve"> А</w:t>
      </w:r>
      <w:proofErr w:type="gramEnd"/>
      <w:r w:rsidRPr="005E41A8">
        <w:rPr>
          <w:rFonts w:ascii="Times New Roman" w:eastAsia="Calibri" w:hAnsi="Times New Roman" w:cs="Times New Roman"/>
          <w:sz w:val="28"/>
        </w:rPr>
        <w:t xml:space="preserve"> - </w:t>
      </w:r>
      <w:proofErr w:type="spellStart"/>
      <w:r w:rsidRPr="005E41A8">
        <w:rPr>
          <w:rFonts w:ascii="Times New Roman" w:eastAsia="Calibri" w:hAnsi="Times New Roman" w:cs="Times New Roman"/>
          <w:sz w:val="28"/>
        </w:rPr>
        <w:t>эпидемиологически</w:t>
      </w:r>
      <w:proofErr w:type="spellEnd"/>
      <w:r w:rsidRPr="005E41A8">
        <w:rPr>
          <w:rFonts w:ascii="Times New Roman" w:eastAsia="Calibri" w:hAnsi="Times New Roman" w:cs="Times New Roman"/>
          <w:sz w:val="28"/>
        </w:rPr>
        <w:t xml:space="preserve"> безопасные отходы, приближенные по составу к твердым бытовым отходам (далее - ТБО);</w:t>
      </w:r>
    </w:p>
    <w:p w:rsidR="005E41A8" w:rsidRPr="005E41A8" w:rsidRDefault="005E41A8" w:rsidP="005E41A8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>класс</w:t>
      </w:r>
      <w:proofErr w:type="gramStart"/>
      <w:r w:rsidRPr="005E41A8">
        <w:rPr>
          <w:rFonts w:ascii="Times New Roman" w:eastAsia="Calibri" w:hAnsi="Times New Roman" w:cs="Times New Roman"/>
          <w:sz w:val="28"/>
        </w:rPr>
        <w:t xml:space="preserve"> Б</w:t>
      </w:r>
      <w:proofErr w:type="gramEnd"/>
      <w:r w:rsidRPr="005E41A8">
        <w:rPr>
          <w:rFonts w:ascii="Times New Roman" w:eastAsia="Calibri" w:hAnsi="Times New Roman" w:cs="Times New Roman"/>
          <w:sz w:val="28"/>
        </w:rPr>
        <w:t xml:space="preserve"> - </w:t>
      </w:r>
      <w:proofErr w:type="spellStart"/>
      <w:r w:rsidRPr="005E41A8">
        <w:rPr>
          <w:rFonts w:ascii="Times New Roman" w:eastAsia="Calibri" w:hAnsi="Times New Roman" w:cs="Times New Roman"/>
          <w:sz w:val="28"/>
        </w:rPr>
        <w:t>эпидемиологически</w:t>
      </w:r>
      <w:proofErr w:type="spellEnd"/>
      <w:r w:rsidRPr="005E41A8">
        <w:rPr>
          <w:rFonts w:ascii="Times New Roman" w:eastAsia="Calibri" w:hAnsi="Times New Roman" w:cs="Times New Roman"/>
          <w:sz w:val="28"/>
        </w:rPr>
        <w:t xml:space="preserve"> опасные отходы;</w:t>
      </w:r>
    </w:p>
    <w:p w:rsidR="005E41A8" w:rsidRPr="005E41A8" w:rsidRDefault="005E41A8" w:rsidP="005E41A8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>класс</w:t>
      </w:r>
      <w:proofErr w:type="gramStart"/>
      <w:r w:rsidRPr="005E41A8">
        <w:rPr>
          <w:rFonts w:ascii="Times New Roman" w:eastAsia="Calibri" w:hAnsi="Times New Roman" w:cs="Times New Roman"/>
          <w:sz w:val="28"/>
        </w:rPr>
        <w:t xml:space="preserve"> В</w:t>
      </w:r>
      <w:proofErr w:type="gramEnd"/>
      <w:r w:rsidRPr="005E41A8">
        <w:rPr>
          <w:rFonts w:ascii="Times New Roman" w:eastAsia="Calibri" w:hAnsi="Times New Roman" w:cs="Times New Roman"/>
          <w:sz w:val="28"/>
        </w:rPr>
        <w:t xml:space="preserve"> - чрезвычайно </w:t>
      </w:r>
      <w:proofErr w:type="spellStart"/>
      <w:r w:rsidRPr="005E41A8">
        <w:rPr>
          <w:rFonts w:ascii="Times New Roman" w:eastAsia="Calibri" w:hAnsi="Times New Roman" w:cs="Times New Roman"/>
          <w:sz w:val="28"/>
        </w:rPr>
        <w:t>эпидемиологически</w:t>
      </w:r>
      <w:proofErr w:type="spellEnd"/>
      <w:r w:rsidRPr="005E41A8">
        <w:rPr>
          <w:rFonts w:ascii="Times New Roman" w:eastAsia="Calibri" w:hAnsi="Times New Roman" w:cs="Times New Roman"/>
          <w:sz w:val="28"/>
        </w:rPr>
        <w:t xml:space="preserve"> опасные отходы;</w:t>
      </w:r>
    </w:p>
    <w:p w:rsidR="005E41A8" w:rsidRPr="005E41A8" w:rsidRDefault="005E41A8" w:rsidP="005E41A8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 xml:space="preserve">класс Г - </w:t>
      </w:r>
      <w:proofErr w:type="spellStart"/>
      <w:r w:rsidRPr="005E41A8">
        <w:rPr>
          <w:rFonts w:ascii="Times New Roman" w:eastAsia="Calibri" w:hAnsi="Times New Roman" w:cs="Times New Roman"/>
          <w:sz w:val="28"/>
        </w:rPr>
        <w:t>токсикологически</w:t>
      </w:r>
      <w:proofErr w:type="spellEnd"/>
      <w:r w:rsidRPr="005E41A8">
        <w:rPr>
          <w:rFonts w:ascii="Times New Roman" w:eastAsia="Calibri" w:hAnsi="Times New Roman" w:cs="Times New Roman"/>
          <w:sz w:val="28"/>
        </w:rPr>
        <w:t xml:space="preserve"> опасные отходы 1-4 классов опасности;</w:t>
      </w:r>
    </w:p>
    <w:p w:rsidR="005E41A8" w:rsidRPr="005E41A8" w:rsidRDefault="005E41A8" w:rsidP="005E41A8">
      <w:pPr>
        <w:ind w:firstLine="426"/>
        <w:jc w:val="both"/>
        <w:rPr>
          <w:rFonts w:ascii="Times New Roman" w:eastAsia="Calibri" w:hAnsi="Times New Roman" w:cs="Times New Roman"/>
          <w:sz w:val="28"/>
        </w:rPr>
      </w:pPr>
      <w:r w:rsidRPr="005E41A8">
        <w:rPr>
          <w:rFonts w:ascii="Times New Roman" w:eastAsia="Calibri" w:hAnsi="Times New Roman" w:cs="Times New Roman"/>
          <w:sz w:val="28"/>
        </w:rPr>
        <w:t>класс</w:t>
      </w:r>
      <w:proofErr w:type="gramStart"/>
      <w:r w:rsidRPr="005E41A8">
        <w:rPr>
          <w:rFonts w:ascii="Times New Roman" w:eastAsia="Calibri" w:hAnsi="Times New Roman" w:cs="Times New Roman"/>
          <w:sz w:val="28"/>
        </w:rPr>
        <w:t xml:space="preserve"> Д</w:t>
      </w:r>
      <w:proofErr w:type="gramEnd"/>
      <w:r w:rsidRPr="005E41A8">
        <w:rPr>
          <w:rFonts w:ascii="Times New Roman" w:eastAsia="Calibri" w:hAnsi="Times New Roman" w:cs="Times New Roman"/>
          <w:sz w:val="28"/>
        </w:rPr>
        <w:t xml:space="preserve"> - радиоактивные отходы.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5E41A8" w:rsidRPr="005E41A8" w:rsidTr="00D030D3">
        <w:tc>
          <w:tcPr>
            <w:tcW w:w="3794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5777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5E41A8" w:rsidRPr="005E41A8" w:rsidTr="00D030D3">
        <w:tc>
          <w:tcPr>
            <w:tcW w:w="3794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>Класс</w:t>
            </w:r>
            <w:proofErr w:type="gramStart"/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(</w:t>
            </w:r>
            <w:proofErr w:type="spellStart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эпидемиологически</w:t>
            </w:r>
            <w:proofErr w:type="spell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безопасные отходы, по составу приближенные к ТБО)</w:t>
            </w:r>
          </w:p>
        </w:tc>
        <w:tc>
          <w:tcPr>
            <w:tcW w:w="5777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Отходы, не имеющие контакта с биологическими жидкостями пациентов, инфекционными больными. </w:t>
            </w:r>
          </w:p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</w:p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Пищевые отходы центральных пищеблоков, а также всех подразделений организации, осуществляющей медицинскую и/или фармацевтическую деятельность, </w:t>
            </w:r>
            <w:proofErr w:type="gramStart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кроме</w:t>
            </w:r>
            <w:proofErr w:type="gram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инфекционных, в том числе фтизиатрических.</w:t>
            </w:r>
          </w:p>
        </w:tc>
      </w:tr>
      <w:tr w:rsidR="005E41A8" w:rsidRPr="005E41A8" w:rsidTr="00D030D3">
        <w:tc>
          <w:tcPr>
            <w:tcW w:w="3794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>Класс</w:t>
            </w:r>
            <w:proofErr w:type="gramStart"/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(</w:t>
            </w:r>
            <w:proofErr w:type="spellStart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эпидемиологически</w:t>
            </w:r>
            <w:proofErr w:type="spell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5777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      </w:r>
            <w:proofErr w:type="gramStart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Патолого-анатомические</w:t>
            </w:r>
            <w:proofErr w:type="gram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отходы. Органические операционные отходы (органы, ткани и так далее). </w:t>
            </w:r>
          </w:p>
        </w:tc>
      </w:tr>
      <w:tr w:rsidR="005E41A8" w:rsidRPr="005E41A8" w:rsidTr="00D030D3">
        <w:tc>
          <w:tcPr>
            <w:tcW w:w="3794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>Класс</w:t>
            </w:r>
            <w:proofErr w:type="gramStart"/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С</w:t>
            </w:r>
            <w:proofErr w:type="gram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  (чрезвычайно </w:t>
            </w:r>
            <w:proofErr w:type="spellStart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эпидемиологически</w:t>
            </w:r>
            <w:proofErr w:type="spell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5777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      </w:r>
          </w:p>
        </w:tc>
      </w:tr>
      <w:tr w:rsidR="005E41A8" w:rsidRPr="005E41A8" w:rsidTr="00D030D3">
        <w:tc>
          <w:tcPr>
            <w:tcW w:w="3794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>Класс</w:t>
            </w:r>
            <w:proofErr w:type="gramStart"/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Д</w:t>
            </w:r>
            <w:proofErr w:type="gram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(</w:t>
            </w:r>
            <w:proofErr w:type="spellStart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токсикологически</w:t>
            </w:r>
            <w:proofErr w:type="spell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 опасные отходы 1-4  классов </w:t>
            </w: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опасности)</w:t>
            </w:r>
          </w:p>
        </w:tc>
        <w:tc>
          <w:tcPr>
            <w:tcW w:w="5777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Лекарственные (в том числе </w:t>
            </w:r>
            <w:proofErr w:type="spellStart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цитостатики</w:t>
            </w:r>
            <w:proofErr w:type="spellEnd"/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 xml:space="preserve">), диагностические, дезинфицирующие </w:t>
            </w: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средства, не подлежащие использованию. </w:t>
            </w:r>
          </w:p>
        </w:tc>
      </w:tr>
      <w:tr w:rsidR="005E41A8" w:rsidRPr="005E41A8" w:rsidTr="00D030D3">
        <w:tc>
          <w:tcPr>
            <w:tcW w:w="3794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b/>
                <w:sz w:val="28"/>
                <w:szCs w:val="28"/>
              </w:rPr>
              <w:lastRenderedPageBreak/>
              <w:t xml:space="preserve">Класс Г </w:t>
            </w:r>
          </w:p>
        </w:tc>
        <w:tc>
          <w:tcPr>
            <w:tcW w:w="5777" w:type="dxa"/>
            <w:shd w:val="clear" w:color="auto" w:fill="auto"/>
          </w:tcPr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41A8">
              <w:rPr>
                <w:rFonts w:ascii="Calibri" w:eastAsia="Calibri" w:hAnsi="Calibri" w:cs="Times New Roman"/>
                <w:sz w:val="28"/>
                <w:szCs w:val="28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E41A8" w:rsidRPr="005E41A8" w:rsidRDefault="005E41A8" w:rsidP="005E41A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5E41A8" w:rsidRDefault="005E41A8">
      <w:pPr>
        <w:rPr>
          <w:rFonts w:ascii="Times New Roman" w:hAnsi="Times New Roman" w:cs="Times New Roman"/>
          <w:sz w:val="24"/>
        </w:rPr>
      </w:pPr>
    </w:p>
    <w:p w:rsidR="005E41A8" w:rsidRDefault="005E41A8" w:rsidP="005E41A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25AD566" wp14:editId="42233EF5">
            <wp:extent cx="5000625" cy="5314143"/>
            <wp:effectExtent l="0" t="0" r="0" b="1270"/>
            <wp:docPr id="11" name="Рисунок 11" descr="https://pp.userapi.com/c850428/v850428509/f5c57/pwOCm697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28/v850428509/f5c57/pwOCm697SM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85" cy="531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A8" w:rsidRDefault="005E41A8" w:rsidP="005E41A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9. Контейнер для отходов класса «Б» </w:t>
      </w:r>
    </w:p>
    <w:p w:rsidR="005E41A8" w:rsidRDefault="005E41A8" w:rsidP="005E41A8">
      <w:pPr>
        <w:jc w:val="center"/>
        <w:rPr>
          <w:rFonts w:ascii="Times New Roman" w:hAnsi="Times New Roman" w:cs="Times New Roman"/>
          <w:sz w:val="24"/>
        </w:rPr>
      </w:pPr>
    </w:p>
    <w:p w:rsidR="005E41A8" w:rsidRDefault="005E41A8" w:rsidP="005E41A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E7F8A" w:rsidRPr="009E7F8A" w:rsidRDefault="009E7F8A" w:rsidP="009E7F8A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9E7F8A" w:rsidRPr="00113F70" w:rsidRDefault="009E7F8A" w:rsidP="009E7F8A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83065E" w:rsidRDefault="0083065E" w:rsidP="008306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065E" w:rsidRDefault="0083065E" w:rsidP="0083065E">
      <w:pPr>
        <w:spacing w:after="100"/>
        <w:ind w:firstLine="709"/>
        <w:jc w:val="both"/>
        <w:rPr>
          <w:rFonts w:ascii="Times New Roman" w:hAnsi="Times New Roman" w:cs="Times New Roman"/>
          <w:sz w:val="28"/>
        </w:rPr>
      </w:pPr>
    </w:p>
    <w:p w:rsidR="0083065E" w:rsidRDefault="0083065E" w:rsidP="0083065E">
      <w:pPr>
        <w:spacing w:after="100"/>
        <w:ind w:firstLine="709"/>
        <w:jc w:val="both"/>
        <w:rPr>
          <w:rFonts w:ascii="Times New Roman" w:hAnsi="Times New Roman" w:cs="Times New Roman"/>
          <w:sz w:val="28"/>
        </w:rPr>
      </w:pPr>
    </w:p>
    <w:p w:rsidR="0083065E" w:rsidRPr="00DB4A70" w:rsidRDefault="0083065E" w:rsidP="0083065E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sectPr w:rsidR="0083065E" w:rsidRPr="00DB4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6A0037"/>
    <w:multiLevelType w:val="hybridMultilevel"/>
    <w:tmpl w:val="F9746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0A97056"/>
    <w:multiLevelType w:val="hybridMultilevel"/>
    <w:tmpl w:val="01A451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0B8442D"/>
    <w:multiLevelType w:val="hybridMultilevel"/>
    <w:tmpl w:val="5666F2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1193DD6"/>
    <w:multiLevelType w:val="hybridMultilevel"/>
    <w:tmpl w:val="E83E2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11D67A4"/>
    <w:multiLevelType w:val="hybridMultilevel"/>
    <w:tmpl w:val="8FFC3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4E453D4"/>
    <w:multiLevelType w:val="hybridMultilevel"/>
    <w:tmpl w:val="9356C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9FB0203"/>
    <w:multiLevelType w:val="hybridMultilevel"/>
    <w:tmpl w:val="99E469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AA21406"/>
    <w:multiLevelType w:val="multilevel"/>
    <w:tmpl w:val="BCB045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108D12C7"/>
    <w:multiLevelType w:val="hybridMultilevel"/>
    <w:tmpl w:val="0D4681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1B17187"/>
    <w:multiLevelType w:val="hybridMultilevel"/>
    <w:tmpl w:val="12D82C0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187F75B8"/>
    <w:multiLevelType w:val="hybridMultilevel"/>
    <w:tmpl w:val="EBBC0B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661B74"/>
    <w:multiLevelType w:val="hybridMultilevel"/>
    <w:tmpl w:val="57B41F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4DB274F"/>
    <w:multiLevelType w:val="hybridMultilevel"/>
    <w:tmpl w:val="A530C0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7191BD6"/>
    <w:multiLevelType w:val="hybridMultilevel"/>
    <w:tmpl w:val="21E6E81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399B356F"/>
    <w:multiLevelType w:val="hybridMultilevel"/>
    <w:tmpl w:val="38125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986577A"/>
    <w:multiLevelType w:val="multilevel"/>
    <w:tmpl w:val="7512C3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4FC101A"/>
    <w:multiLevelType w:val="hybridMultilevel"/>
    <w:tmpl w:val="AF62D2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9A26C64"/>
    <w:multiLevelType w:val="hybridMultilevel"/>
    <w:tmpl w:val="FDEE1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CB7174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61AA14C5"/>
    <w:multiLevelType w:val="hybridMultilevel"/>
    <w:tmpl w:val="ED08EF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4821D74"/>
    <w:multiLevelType w:val="hybridMultilevel"/>
    <w:tmpl w:val="3F74CD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7F56D94"/>
    <w:multiLevelType w:val="hybridMultilevel"/>
    <w:tmpl w:val="198EA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476E7C"/>
    <w:multiLevelType w:val="hybridMultilevel"/>
    <w:tmpl w:val="99C0F7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3D4BB2"/>
    <w:multiLevelType w:val="hybridMultilevel"/>
    <w:tmpl w:val="85548C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9A03481"/>
    <w:multiLevelType w:val="hybridMultilevel"/>
    <w:tmpl w:val="00C290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6"/>
  </w:num>
  <w:num w:numId="3">
    <w:abstractNumId w:val="21"/>
  </w:num>
  <w:num w:numId="4">
    <w:abstractNumId w:val="10"/>
  </w:num>
  <w:num w:numId="5">
    <w:abstractNumId w:val="14"/>
  </w:num>
  <w:num w:numId="6">
    <w:abstractNumId w:val="8"/>
  </w:num>
  <w:num w:numId="7">
    <w:abstractNumId w:val="23"/>
  </w:num>
  <w:num w:numId="8">
    <w:abstractNumId w:val="20"/>
  </w:num>
  <w:num w:numId="9">
    <w:abstractNumId w:val="3"/>
  </w:num>
  <w:num w:numId="10">
    <w:abstractNumId w:val="7"/>
  </w:num>
  <w:num w:numId="11">
    <w:abstractNumId w:val="9"/>
  </w:num>
  <w:num w:numId="12">
    <w:abstractNumId w:val="12"/>
  </w:num>
  <w:num w:numId="13">
    <w:abstractNumId w:val="4"/>
  </w:num>
  <w:num w:numId="14">
    <w:abstractNumId w:val="18"/>
  </w:num>
  <w:num w:numId="15">
    <w:abstractNumId w:val="1"/>
  </w:num>
  <w:num w:numId="16">
    <w:abstractNumId w:val="13"/>
  </w:num>
  <w:num w:numId="17">
    <w:abstractNumId w:val="5"/>
  </w:num>
  <w:num w:numId="18">
    <w:abstractNumId w:val="15"/>
  </w:num>
  <w:num w:numId="19">
    <w:abstractNumId w:val="17"/>
  </w:num>
  <w:num w:numId="20">
    <w:abstractNumId w:val="2"/>
  </w:num>
  <w:num w:numId="21">
    <w:abstractNumId w:val="6"/>
  </w:num>
  <w:num w:numId="22">
    <w:abstractNumId w:val="22"/>
  </w:num>
  <w:num w:numId="23">
    <w:abstractNumId w:val="24"/>
  </w:num>
  <w:num w:numId="24">
    <w:abstractNumId w:val="11"/>
  </w:num>
  <w:num w:numId="25">
    <w:abstractNumId w:val="19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AD7"/>
    <w:rsid w:val="000958F6"/>
    <w:rsid w:val="000C28EA"/>
    <w:rsid w:val="00113F70"/>
    <w:rsid w:val="001A52E7"/>
    <w:rsid w:val="00245246"/>
    <w:rsid w:val="00253AD7"/>
    <w:rsid w:val="00365C03"/>
    <w:rsid w:val="00371EC9"/>
    <w:rsid w:val="00394E1B"/>
    <w:rsid w:val="005B43A7"/>
    <w:rsid w:val="005B6DD8"/>
    <w:rsid w:val="005E41A8"/>
    <w:rsid w:val="00626133"/>
    <w:rsid w:val="006E3140"/>
    <w:rsid w:val="007F5B63"/>
    <w:rsid w:val="0083065E"/>
    <w:rsid w:val="009C00C5"/>
    <w:rsid w:val="009E7F8A"/>
    <w:rsid w:val="00B64E2B"/>
    <w:rsid w:val="00BD3FD5"/>
    <w:rsid w:val="00C94677"/>
    <w:rsid w:val="00D17C16"/>
    <w:rsid w:val="00DB4A70"/>
    <w:rsid w:val="00E32153"/>
    <w:rsid w:val="00E43570"/>
    <w:rsid w:val="00E45D9D"/>
    <w:rsid w:val="00EF0919"/>
    <w:rsid w:val="00F4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9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5C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9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5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8F521-EC2B-45CF-A27E-020165D2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22</Pages>
  <Words>3888</Words>
  <Characters>22168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2019-04-03T06:57:00Z</dcterms:created>
  <dcterms:modified xsi:type="dcterms:W3CDTF">2019-04-04T06:19:00Z</dcterms:modified>
</cp:coreProperties>
</file>