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277B" w14:textId="77777777" w:rsidR="00A21AF7" w:rsidRPr="00F23FD1" w:rsidRDefault="00A21AF7" w:rsidP="00A21AF7">
      <w:pPr>
        <w:spacing w:after="0"/>
        <w:jc w:val="center"/>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14:paraId="65FF95C3" w14:textId="77777777" w:rsidR="00A21AF7" w:rsidRPr="00F23FD1" w:rsidRDefault="00A21AF7" w:rsidP="00A21AF7">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14:paraId="19215241" w14:textId="77777777" w:rsidR="00A21AF7" w:rsidRPr="00F23FD1" w:rsidRDefault="00A21AF7" w:rsidP="00A21AF7">
      <w:pPr>
        <w:pStyle w:val="21"/>
        <w:spacing w:after="0"/>
        <w:jc w:val="center"/>
        <w:rPr>
          <w:bCs/>
          <w:iCs/>
          <w:sz w:val="28"/>
        </w:rPr>
      </w:pPr>
      <w:r w:rsidRPr="00F23FD1">
        <w:rPr>
          <w:bCs/>
          <w:iCs/>
          <w:sz w:val="28"/>
        </w:rPr>
        <w:t>Министерства здравоохранения Российской Федерации</w:t>
      </w:r>
    </w:p>
    <w:p w14:paraId="2E5D371F" w14:textId="77777777" w:rsidR="00A21AF7" w:rsidRPr="003F1E7C" w:rsidRDefault="00A21AF7" w:rsidP="00A21AF7">
      <w:pPr>
        <w:pStyle w:val="21"/>
        <w:spacing w:after="0"/>
        <w:jc w:val="center"/>
        <w:rPr>
          <w:bCs/>
          <w:iCs/>
        </w:rPr>
      </w:pPr>
      <w:r w:rsidRPr="00F23FD1">
        <w:rPr>
          <w:bCs/>
          <w:iCs/>
          <w:sz w:val="28"/>
        </w:rPr>
        <w:t>Фармацевтический колледж</w:t>
      </w:r>
    </w:p>
    <w:p w14:paraId="491859E2" w14:textId="77777777" w:rsidR="00A21AF7" w:rsidRPr="00756F82" w:rsidRDefault="00A21AF7" w:rsidP="00A21AF7">
      <w:pPr>
        <w:pStyle w:val="a8"/>
        <w:spacing w:after="0" w:line="276" w:lineRule="auto"/>
        <w:jc w:val="center"/>
      </w:pPr>
    </w:p>
    <w:p w14:paraId="463D00BA" w14:textId="77777777" w:rsidR="00A21AF7" w:rsidRPr="00756F82" w:rsidRDefault="00A21AF7" w:rsidP="00A21AF7">
      <w:pPr>
        <w:spacing w:after="0"/>
        <w:rPr>
          <w:rFonts w:ascii="Times New Roman" w:hAnsi="Times New Roman"/>
          <w:sz w:val="24"/>
          <w:szCs w:val="24"/>
        </w:rPr>
      </w:pPr>
    </w:p>
    <w:p w14:paraId="2D51C04E" w14:textId="77777777" w:rsidR="00A21AF7" w:rsidRPr="00756F82" w:rsidRDefault="00A21AF7" w:rsidP="00A21AF7">
      <w:pPr>
        <w:spacing w:after="0"/>
        <w:rPr>
          <w:rFonts w:ascii="Times New Roman" w:hAnsi="Times New Roman"/>
          <w:sz w:val="24"/>
          <w:szCs w:val="24"/>
        </w:rPr>
      </w:pPr>
    </w:p>
    <w:p w14:paraId="344B36EB" w14:textId="77777777" w:rsidR="00A21AF7" w:rsidRPr="00756F82" w:rsidRDefault="00A21AF7" w:rsidP="00A21AF7">
      <w:pPr>
        <w:pStyle w:val="3"/>
        <w:spacing w:line="276" w:lineRule="auto"/>
        <w:jc w:val="center"/>
        <w:rPr>
          <w:sz w:val="36"/>
          <w:szCs w:val="24"/>
        </w:rPr>
      </w:pPr>
      <w:r w:rsidRPr="00756F82">
        <w:rPr>
          <w:sz w:val="36"/>
          <w:szCs w:val="24"/>
        </w:rPr>
        <w:t>Дневник</w:t>
      </w:r>
    </w:p>
    <w:p w14:paraId="4486B342" w14:textId="70CD4694" w:rsidR="00A21AF7" w:rsidRDefault="00A21AF7" w:rsidP="00A21AF7">
      <w:pPr>
        <w:spacing w:after="0"/>
        <w:jc w:val="center"/>
        <w:rPr>
          <w:rFonts w:ascii="Times New Roman" w:hAnsi="Times New Roman"/>
          <w:b/>
          <w:sz w:val="28"/>
          <w:szCs w:val="24"/>
        </w:rPr>
      </w:pPr>
      <w:r w:rsidRPr="00B85B63">
        <w:rPr>
          <w:rFonts w:ascii="Times New Roman" w:hAnsi="Times New Roman"/>
          <w:b/>
          <w:sz w:val="28"/>
          <w:szCs w:val="24"/>
        </w:rPr>
        <w:t>производственной практики</w:t>
      </w:r>
    </w:p>
    <w:p w14:paraId="2DA02906" w14:textId="77777777" w:rsidR="00A21AF7" w:rsidRPr="00B85B63" w:rsidRDefault="00A21AF7" w:rsidP="00A21AF7">
      <w:pPr>
        <w:spacing w:after="0"/>
        <w:jc w:val="center"/>
        <w:rPr>
          <w:rFonts w:ascii="Times New Roman" w:hAnsi="Times New Roman"/>
          <w:b/>
          <w:sz w:val="28"/>
          <w:szCs w:val="24"/>
        </w:rPr>
      </w:pPr>
    </w:p>
    <w:p w14:paraId="7E97B54D" w14:textId="77777777" w:rsidR="00A21AF7" w:rsidRPr="00756F82" w:rsidRDefault="00A21AF7" w:rsidP="00A21AF7">
      <w:pPr>
        <w:spacing w:after="0"/>
        <w:jc w:val="center"/>
        <w:rPr>
          <w:rFonts w:ascii="Times New Roman" w:hAnsi="Times New Roman"/>
          <w:sz w:val="28"/>
          <w:szCs w:val="24"/>
        </w:rPr>
      </w:pPr>
    </w:p>
    <w:p w14:paraId="1D13525F" w14:textId="77777777" w:rsidR="00A21AF7" w:rsidRPr="0021161A" w:rsidRDefault="00A21AF7" w:rsidP="00A21AF7">
      <w:pPr>
        <w:suppressAutoHyphens/>
        <w:spacing w:after="0"/>
        <w:jc w:val="both"/>
        <w:rPr>
          <w:rFonts w:ascii="Times New Roman" w:hAnsi="Times New Roman"/>
          <w:sz w:val="28"/>
          <w:szCs w:val="28"/>
        </w:rPr>
      </w:pPr>
      <w:r>
        <w:rPr>
          <w:rFonts w:ascii="Times New Roman" w:hAnsi="Times New Roman"/>
          <w:sz w:val="28"/>
          <w:szCs w:val="24"/>
        </w:rPr>
        <w:t>по МДК 07.01</w:t>
      </w:r>
      <w:r w:rsidRPr="00756F82">
        <w:rPr>
          <w:rFonts w:ascii="Times New Roman" w:hAnsi="Times New Roman"/>
          <w:sz w:val="28"/>
          <w:szCs w:val="24"/>
        </w:rPr>
        <w:t xml:space="preserve"> </w:t>
      </w:r>
      <w:r w:rsidRPr="0021161A">
        <w:rPr>
          <w:rFonts w:ascii="Times New Roman" w:hAnsi="Times New Roman"/>
          <w:sz w:val="28"/>
          <w:szCs w:val="28"/>
        </w:rPr>
        <w:t xml:space="preserve">«Теория и практика лабораторных клинико-биохимических и </w:t>
      </w:r>
      <w:proofErr w:type="spellStart"/>
      <w:r>
        <w:rPr>
          <w:rFonts w:ascii="Times New Roman" w:hAnsi="Times New Roman"/>
          <w:sz w:val="28"/>
          <w:szCs w:val="28"/>
        </w:rPr>
        <w:t>коагулологическ</w:t>
      </w:r>
      <w:r w:rsidRPr="0021161A">
        <w:rPr>
          <w:rFonts w:ascii="Times New Roman" w:hAnsi="Times New Roman"/>
          <w:sz w:val="28"/>
          <w:szCs w:val="28"/>
        </w:rPr>
        <w:t>их</w:t>
      </w:r>
      <w:proofErr w:type="spellEnd"/>
      <w:r w:rsidRPr="0021161A">
        <w:rPr>
          <w:rFonts w:ascii="Times New Roman" w:hAnsi="Times New Roman"/>
          <w:sz w:val="28"/>
          <w:szCs w:val="28"/>
        </w:rPr>
        <w:t xml:space="preserve"> исследований»</w:t>
      </w:r>
    </w:p>
    <w:p w14:paraId="094BC2AF" w14:textId="77777777" w:rsidR="00A21AF7" w:rsidRPr="00756F82" w:rsidRDefault="00A21AF7" w:rsidP="00A21AF7">
      <w:pPr>
        <w:spacing w:after="0"/>
        <w:jc w:val="center"/>
        <w:rPr>
          <w:rFonts w:ascii="Times New Roman" w:hAnsi="Times New Roman"/>
          <w:sz w:val="28"/>
          <w:szCs w:val="24"/>
        </w:rPr>
      </w:pPr>
    </w:p>
    <w:p w14:paraId="3A786195" w14:textId="77777777" w:rsidR="00A21AF7" w:rsidRPr="00756F82" w:rsidRDefault="00A21AF7" w:rsidP="00A21AF7">
      <w:pPr>
        <w:spacing w:after="0"/>
        <w:jc w:val="center"/>
        <w:rPr>
          <w:rFonts w:ascii="Times New Roman" w:hAnsi="Times New Roman"/>
          <w:sz w:val="24"/>
          <w:szCs w:val="24"/>
        </w:rPr>
      </w:pPr>
    </w:p>
    <w:p w14:paraId="374458D6" w14:textId="03094719" w:rsidR="00A21AF7" w:rsidRPr="00A21AF7" w:rsidRDefault="00A21AF7" w:rsidP="00A21AF7">
      <w:pPr>
        <w:pBdr>
          <w:bottom w:val="single" w:sz="12" w:space="1" w:color="auto"/>
        </w:pBdr>
        <w:spacing w:after="0"/>
        <w:jc w:val="center"/>
        <w:rPr>
          <w:rFonts w:ascii="Times New Roman" w:hAnsi="Times New Roman"/>
          <w:sz w:val="36"/>
          <w:szCs w:val="36"/>
        </w:rPr>
      </w:pPr>
      <w:proofErr w:type="spellStart"/>
      <w:r w:rsidRPr="00A21AF7">
        <w:rPr>
          <w:rFonts w:ascii="Times New Roman" w:hAnsi="Times New Roman"/>
          <w:sz w:val="36"/>
          <w:szCs w:val="36"/>
        </w:rPr>
        <w:t>Чугунекова</w:t>
      </w:r>
      <w:proofErr w:type="spellEnd"/>
      <w:r w:rsidRPr="00A21AF7">
        <w:rPr>
          <w:rFonts w:ascii="Times New Roman" w:hAnsi="Times New Roman"/>
          <w:sz w:val="36"/>
          <w:szCs w:val="36"/>
        </w:rPr>
        <w:t xml:space="preserve"> Полина Сергеевна</w:t>
      </w:r>
    </w:p>
    <w:p w14:paraId="5410DD10" w14:textId="77777777" w:rsidR="00A21AF7" w:rsidRPr="00756F82" w:rsidRDefault="00A21AF7" w:rsidP="00A21AF7">
      <w:pPr>
        <w:spacing w:after="0"/>
        <w:jc w:val="center"/>
        <w:rPr>
          <w:rFonts w:ascii="Times New Roman" w:hAnsi="Times New Roman"/>
          <w:sz w:val="24"/>
          <w:szCs w:val="24"/>
        </w:rPr>
      </w:pPr>
      <w:r>
        <w:rPr>
          <w:rFonts w:ascii="Times New Roman" w:hAnsi="Times New Roman"/>
          <w:sz w:val="24"/>
          <w:szCs w:val="24"/>
        </w:rPr>
        <w:t>ФИО</w:t>
      </w:r>
    </w:p>
    <w:p w14:paraId="1D2DD3DF" w14:textId="77777777" w:rsidR="00A21AF7" w:rsidRPr="00F23FD1" w:rsidRDefault="00A21AF7" w:rsidP="00A21AF7">
      <w:pPr>
        <w:rPr>
          <w:rFonts w:ascii="Times New Roman" w:hAnsi="Times New Roman"/>
          <w:sz w:val="28"/>
          <w:szCs w:val="28"/>
        </w:rPr>
      </w:pPr>
    </w:p>
    <w:p w14:paraId="0225DD3E" w14:textId="0F24C342" w:rsidR="00A21AF7" w:rsidRPr="00F23FD1" w:rsidRDefault="00A21AF7" w:rsidP="00A21AF7">
      <w:pPr>
        <w:jc w:val="both"/>
        <w:rPr>
          <w:rFonts w:ascii="Times New Roman" w:hAnsi="Times New Roman"/>
          <w:sz w:val="28"/>
          <w:szCs w:val="28"/>
        </w:rPr>
      </w:pPr>
      <w:r w:rsidRPr="00F23FD1">
        <w:rPr>
          <w:rFonts w:ascii="Times New Roman" w:hAnsi="Times New Roman"/>
          <w:sz w:val="28"/>
          <w:szCs w:val="28"/>
        </w:rPr>
        <w:t>с «</w:t>
      </w:r>
      <w:r>
        <w:rPr>
          <w:rFonts w:ascii="Times New Roman" w:hAnsi="Times New Roman"/>
          <w:sz w:val="28"/>
          <w:szCs w:val="28"/>
        </w:rPr>
        <w:t>06» Апреля</w:t>
      </w:r>
      <w:r w:rsidRPr="00F23FD1">
        <w:rPr>
          <w:rFonts w:ascii="Times New Roman" w:hAnsi="Times New Roman"/>
          <w:sz w:val="28"/>
          <w:szCs w:val="28"/>
        </w:rPr>
        <w:t xml:space="preserve"> 20</w:t>
      </w:r>
      <w:r>
        <w:rPr>
          <w:rFonts w:ascii="Times New Roman" w:hAnsi="Times New Roman"/>
          <w:sz w:val="28"/>
          <w:szCs w:val="28"/>
        </w:rPr>
        <w:t>20</w:t>
      </w:r>
      <w:r w:rsidRPr="00F23FD1">
        <w:rPr>
          <w:rFonts w:ascii="Times New Roman" w:hAnsi="Times New Roman"/>
          <w:sz w:val="28"/>
          <w:szCs w:val="28"/>
        </w:rPr>
        <w:t xml:space="preserve"> г.   по «</w:t>
      </w:r>
      <w:r>
        <w:rPr>
          <w:rFonts w:ascii="Times New Roman" w:hAnsi="Times New Roman"/>
          <w:sz w:val="28"/>
          <w:szCs w:val="28"/>
        </w:rPr>
        <w:t>11</w:t>
      </w:r>
      <w:r w:rsidRPr="00F23FD1">
        <w:rPr>
          <w:rFonts w:ascii="Times New Roman" w:hAnsi="Times New Roman"/>
          <w:sz w:val="28"/>
          <w:szCs w:val="28"/>
        </w:rPr>
        <w:t>»</w:t>
      </w:r>
      <w:r>
        <w:rPr>
          <w:rFonts w:ascii="Times New Roman" w:hAnsi="Times New Roman"/>
          <w:sz w:val="28"/>
          <w:szCs w:val="28"/>
        </w:rPr>
        <w:t xml:space="preserve"> Апреля </w:t>
      </w:r>
      <w:r w:rsidRPr="00F23FD1">
        <w:rPr>
          <w:rFonts w:ascii="Times New Roman" w:hAnsi="Times New Roman"/>
          <w:sz w:val="28"/>
          <w:szCs w:val="28"/>
        </w:rPr>
        <w:t>2</w:t>
      </w:r>
      <w:r>
        <w:rPr>
          <w:rFonts w:ascii="Times New Roman" w:hAnsi="Times New Roman"/>
          <w:sz w:val="28"/>
          <w:szCs w:val="28"/>
        </w:rPr>
        <w:t>020</w:t>
      </w:r>
      <w:r w:rsidRPr="00F23FD1">
        <w:rPr>
          <w:rFonts w:ascii="Times New Roman" w:hAnsi="Times New Roman"/>
          <w:sz w:val="28"/>
          <w:szCs w:val="28"/>
        </w:rPr>
        <w:t xml:space="preserve"> г.</w:t>
      </w:r>
    </w:p>
    <w:p w14:paraId="01A55517" w14:textId="77777777" w:rsidR="00A21AF7" w:rsidRPr="00F23FD1" w:rsidRDefault="00A21AF7" w:rsidP="00A21AF7">
      <w:pPr>
        <w:rPr>
          <w:rFonts w:ascii="Times New Roman" w:hAnsi="Times New Roman"/>
          <w:sz w:val="28"/>
          <w:szCs w:val="28"/>
        </w:rPr>
      </w:pPr>
    </w:p>
    <w:p w14:paraId="3E40EC86" w14:textId="77777777" w:rsidR="00D4726D" w:rsidRDefault="00D4726D" w:rsidP="00A21AF7">
      <w:pPr>
        <w:rPr>
          <w:rFonts w:ascii="Times New Roman" w:hAnsi="Times New Roman"/>
          <w:sz w:val="28"/>
          <w:szCs w:val="28"/>
        </w:rPr>
      </w:pPr>
    </w:p>
    <w:p w14:paraId="398A1105" w14:textId="77777777" w:rsidR="00D4726D" w:rsidRDefault="00D4726D" w:rsidP="00A21AF7">
      <w:pPr>
        <w:rPr>
          <w:rFonts w:ascii="Times New Roman" w:hAnsi="Times New Roman"/>
          <w:sz w:val="28"/>
          <w:szCs w:val="28"/>
        </w:rPr>
      </w:pPr>
    </w:p>
    <w:p w14:paraId="3AD899B6" w14:textId="77777777" w:rsidR="00D4726D" w:rsidRDefault="00D4726D" w:rsidP="00A21AF7">
      <w:pPr>
        <w:rPr>
          <w:rFonts w:ascii="Times New Roman" w:hAnsi="Times New Roman"/>
          <w:sz w:val="28"/>
          <w:szCs w:val="28"/>
        </w:rPr>
      </w:pPr>
    </w:p>
    <w:p w14:paraId="3EBE045C" w14:textId="00BBAC96" w:rsidR="00A21AF7" w:rsidRPr="00F23FD1" w:rsidRDefault="00A21AF7" w:rsidP="00A21AF7">
      <w:pPr>
        <w:rPr>
          <w:rFonts w:ascii="Times New Roman" w:hAnsi="Times New Roman"/>
          <w:sz w:val="28"/>
          <w:szCs w:val="28"/>
        </w:rPr>
      </w:pPr>
      <w:r w:rsidRPr="00F23FD1">
        <w:rPr>
          <w:rFonts w:ascii="Times New Roman" w:hAnsi="Times New Roman"/>
          <w:sz w:val="28"/>
          <w:szCs w:val="28"/>
        </w:rPr>
        <w:t>Руководители практики:</w:t>
      </w:r>
    </w:p>
    <w:p w14:paraId="6BC6AEB1" w14:textId="390AB9DA" w:rsidR="00A21AF7" w:rsidRPr="00F23FD1" w:rsidRDefault="00A21AF7" w:rsidP="00A21AF7">
      <w:pPr>
        <w:rPr>
          <w:rFonts w:ascii="Times New Roman" w:hAnsi="Times New Roman"/>
          <w:sz w:val="28"/>
          <w:szCs w:val="28"/>
        </w:rPr>
      </w:pPr>
      <w:r w:rsidRPr="00F23FD1">
        <w:rPr>
          <w:rFonts w:ascii="Times New Roman" w:hAnsi="Times New Roman"/>
          <w:sz w:val="28"/>
          <w:szCs w:val="28"/>
        </w:rPr>
        <w:t xml:space="preserve">Методический – Ф.И.О. (его должность) </w:t>
      </w:r>
      <w:r>
        <w:rPr>
          <w:rFonts w:ascii="Times New Roman" w:hAnsi="Times New Roman"/>
          <w:sz w:val="28"/>
          <w:szCs w:val="28"/>
        </w:rPr>
        <w:t>Перфильева Г.В.</w:t>
      </w:r>
    </w:p>
    <w:p w14:paraId="4028BE9A" w14:textId="77777777" w:rsidR="00A21AF7" w:rsidRDefault="00A21AF7" w:rsidP="00A21AF7">
      <w:pPr>
        <w:jc w:val="center"/>
        <w:rPr>
          <w:rFonts w:ascii="Times New Roman" w:hAnsi="Times New Roman"/>
          <w:sz w:val="28"/>
          <w:szCs w:val="28"/>
        </w:rPr>
      </w:pPr>
    </w:p>
    <w:p w14:paraId="7624EEFC" w14:textId="77777777" w:rsidR="00A21AF7" w:rsidRPr="00F23FD1" w:rsidRDefault="00A21AF7" w:rsidP="00A21AF7">
      <w:pPr>
        <w:rPr>
          <w:rFonts w:ascii="Times New Roman" w:hAnsi="Times New Roman"/>
          <w:sz w:val="28"/>
          <w:szCs w:val="28"/>
        </w:rPr>
      </w:pPr>
    </w:p>
    <w:p w14:paraId="2DC661C9" w14:textId="77777777" w:rsidR="00D4726D" w:rsidRDefault="00D4726D" w:rsidP="00A21AF7">
      <w:pPr>
        <w:jc w:val="center"/>
        <w:rPr>
          <w:rFonts w:ascii="Times New Roman" w:hAnsi="Times New Roman"/>
          <w:sz w:val="28"/>
          <w:szCs w:val="28"/>
        </w:rPr>
      </w:pPr>
    </w:p>
    <w:p w14:paraId="1C58945E" w14:textId="77777777" w:rsidR="00D4726D" w:rsidRDefault="00D4726D" w:rsidP="00A21AF7">
      <w:pPr>
        <w:jc w:val="center"/>
        <w:rPr>
          <w:rFonts w:ascii="Times New Roman" w:hAnsi="Times New Roman"/>
          <w:sz w:val="28"/>
          <w:szCs w:val="28"/>
        </w:rPr>
      </w:pPr>
    </w:p>
    <w:p w14:paraId="01F13FF9" w14:textId="2EA21DA8" w:rsidR="00A21AF7" w:rsidRPr="00F23FD1" w:rsidRDefault="00A21AF7" w:rsidP="00A21AF7">
      <w:pPr>
        <w:jc w:val="center"/>
        <w:rPr>
          <w:rFonts w:ascii="Times New Roman" w:hAnsi="Times New Roman"/>
          <w:sz w:val="28"/>
          <w:szCs w:val="28"/>
        </w:rPr>
      </w:pPr>
      <w:r>
        <w:rPr>
          <w:rFonts w:ascii="Times New Roman" w:hAnsi="Times New Roman"/>
          <w:sz w:val="28"/>
          <w:szCs w:val="28"/>
        </w:rPr>
        <w:t>Красноярск, 2020</w:t>
      </w:r>
    </w:p>
    <w:p w14:paraId="73E344A4" w14:textId="77777777" w:rsidR="00A21AF7" w:rsidRDefault="00A21AF7">
      <w:pPr>
        <w:rPr>
          <w:rFonts w:ascii="Times New Roman" w:eastAsiaTheme="majorEastAsia" w:hAnsi="Times New Roman" w:cs="Times New Roman"/>
          <w:b/>
          <w:sz w:val="28"/>
          <w:szCs w:val="32"/>
        </w:rPr>
      </w:pPr>
      <w:bookmarkStart w:id="0" w:name="_Toc358385187"/>
      <w:bookmarkStart w:id="1" w:name="_Toc358385532"/>
      <w:bookmarkStart w:id="2" w:name="_Toc358385861"/>
      <w:bookmarkStart w:id="3" w:name="_Toc359316870"/>
      <w:r>
        <w:rPr>
          <w:rFonts w:ascii="Times New Roman" w:hAnsi="Times New Roman" w:cs="Times New Roman"/>
          <w:b/>
          <w:sz w:val="28"/>
          <w:szCs w:val="32"/>
        </w:rPr>
        <w:br w:type="page"/>
      </w:r>
    </w:p>
    <w:p w14:paraId="1F2FE1D7" w14:textId="6B88A307" w:rsidR="00A21AF7" w:rsidRPr="00A21AF7" w:rsidRDefault="00A21AF7" w:rsidP="00A21AF7">
      <w:pPr>
        <w:pStyle w:val="2"/>
        <w:jc w:val="center"/>
        <w:rPr>
          <w:rFonts w:ascii="Times New Roman" w:hAnsi="Times New Roman" w:cs="Times New Roman"/>
          <w:b/>
          <w:color w:val="auto"/>
          <w:sz w:val="28"/>
          <w:szCs w:val="32"/>
        </w:rPr>
      </w:pPr>
      <w:r w:rsidRPr="00A21AF7">
        <w:rPr>
          <w:rFonts w:ascii="Times New Roman" w:hAnsi="Times New Roman" w:cs="Times New Roman"/>
          <w:b/>
          <w:color w:val="auto"/>
          <w:sz w:val="28"/>
          <w:szCs w:val="32"/>
        </w:rPr>
        <w:lastRenderedPageBreak/>
        <w:t>Содержание</w:t>
      </w:r>
      <w:bookmarkEnd w:id="0"/>
      <w:bookmarkEnd w:id="1"/>
      <w:bookmarkEnd w:id="2"/>
      <w:bookmarkEnd w:id="3"/>
    </w:p>
    <w:p w14:paraId="0AF7B94C" w14:textId="77777777" w:rsidR="00A21AF7" w:rsidRPr="00A21AF7" w:rsidRDefault="00A21AF7" w:rsidP="00A21AF7">
      <w:pPr>
        <w:pStyle w:val="2"/>
        <w:jc w:val="center"/>
        <w:rPr>
          <w:rFonts w:ascii="Times New Roman" w:hAnsi="Times New Roman" w:cs="Times New Roman"/>
          <w:b/>
          <w:color w:val="auto"/>
          <w:sz w:val="28"/>
          <w:szCs w:val="32"/>
        </w:rPr>
      </w:pPr>
    </w:p>
    <w:p w14:paraId="5C8C47F6" w14:textId="77777777" w:rsidR="00A21AF7" w:rsidRPr="00A21AF7" w:rsidRDefault="00A21AF7" w:rsidP="00A21AF7">
      <w:pPr>
        <w:pStyle w:val="2"/>
        <w:spacing w:before="100" w:beforeAutospacing="1" w:after="100" w:afterAutospacing="1"/>
        <w:rPr>
          <w:rFonts w:ascii="Times New Roman" w:hAnsi="Times New Roman" w:cs="Times New Roman"/>
          <w:color w:val="auto"/>
          <w:sz w:val="24"/>
          <w:szCs w:val="28"/>
        </w:rPr>
      </w:pPr>
      <w:bookmarkStart w:id="4" w:name="_Toc358385188"/>
      <w:bookmarkStart w:id="5" w:name="_Toc358385533"/>
      <w:bookmarkStart w:id="6" w:name="_Toc358385862"/>
      <w:bookmarkStart w:id="7" w:name="_Toc359316871"/>
      <w:r w:rsidRPr="00A21AF7">
        <w:rPr>
          <w:rFonts w:ascii="Times New Roman" w:hAnsi="Times New Roman" w:cs="Times New Roman"/>
          <w:color w:val="auto"/>
          <w:sz w:val="24"/>
          <w:szCs w:val="28"/>
        </w:rPr>
        <w:t>1. Цели и задачи практики</w:t>
      </w:r>
      <w:bookmarkEnd w:id="4"/>
      <w:bookmarkEnd w:id="5"/>
      <w:bookmarkEnd w:id="6"/>
      <w:bookmarkEnd w:id="7"/>
    </w:p>
    <w:p w14:paraId="0CB1A0C8" w14:textId="77777777" w:rsidR="00A21AF7" w:rsidRPr="00A21AF7" w:rsidRDefault="00A21AF7" w:rsidP="00A21AF7">
      <w:pPr>
        <w:pStyle w:val="2"/>
        <w:spacing w:before="100" w:beforeAutospacing="1" w:after="100" w:afterAutospacing="1"/>
        <w:rPr>
          <w:rFonts w:ascii="Times New Roman" w:hAnsi="Times New Roman" w:cs="Times New Roman"/>
          <w:color w:val="auto"/>
          <w:sz w:val="24"/>
          <w:szCs w:val="28"/>
        </w:rPr>
      </w:pPr>
      <w:bookmarkStart w:id="8" w:name="_Toc358385189"/>
      <w:bookmarkStart w:id="9" w:name="_Toc358385534"/>
      <w:bookmarkStart w:id="10" w:name="_Toc358385863"/>
      <w:bookmarkStart w:id="11" w:name="_Toc359316872"/>
      <w:r w:rsidRPr="00A21AF7">
        <w:rPr>
          <w:rFonts w:ascii="Times New Roman" w:hAnsi="Times New Roman" w:cs="Times New Roman"/>
          <w:color w:val="auto"/>
          <w:sz w:val="24"/>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14:paraId="1571C82A" w14:textId="77777777" w:rsidR="00A21AF7" w:rsidRPr="00A21AF7" w:rsidRDefault="00A21AF7" w:rsidP="00A21AF7">
      <w:pPr>
        <w:pStyle w:val="2"/>
        <w:spacing w:before="100" w:beforeAutospacing="1" w:after="100" w:afterAutospacing="1"/>
        <w:rPr>
          <w:rFonts w:ascii="Times New Roman" w:hAnsi="Times New Roman" w:cs="Times New Roman"/>
          <w:color w:val="auto"/>
          <w:sz w:val="24"/>
          <w:szCs w:val="28"/>
        </w:rPr>
      </w:pPr>
      <w:bookmarkStart w:id="12" w:name="_Toc358385190"/>
      <w:bookmarkStart w:id="13" w:name="_Toc358385535"/>
      <w:bookmarkStart w:id="14" w:name="_Toc358385864"/>
      <w:bookmarkStart w:id="15" w:name="_Toc359316873"/>
      <w:r w:rsidRPr="00A21AF7">
        <w:rPr>
          <w:rFonts w:ascii="Times New Roman" w:hAnsi="Times New Roman" w:cs="Times New Roman"/>
          <w:color w:val="auto"/>
          <w:sz w:val="24"/>
          <w:szCs w:val="28"/>
        </w:rPr>
        <w:t>3. Тематический план</w:t>
      </w:r>
      <w:bookmarkEnd w:id="12"/>
      <w:bookmarkEnd w:id="13"/>
      <w:bookmarkEnd w:id="14"/>
      <w:bookmarkEnd w:id="15"/>
    </w:p>
    <w:p w14:paraId="4918ACE1" w14:textId="77777777" w:rsidR="00A21AF7" w:rsidRPr="00C26CF9" w:rsidRDefault="00A21AF7" w:rsidP="00A21AF7">
      <w:pPr>
        <w:spacing w:before="100" w:beforeAutospacing="1" w:after="100" w:afterAutospacing="1"/>
        <w:rPr>
          <w:rFonts w:ascii="Times New Roman" w:hAnsi="Times New Roman"/>
          <w:sz w:val="24"/>
          <w:szCs w:val="28"/>
        </w:rPr>
      </w:pPr>
      <w:r w:rsidRPr="00C26CF9">
        <w:rPr>
          <w:rFonts w:ascii="Times New Roman" w:hAnsi="Times New Roman"/>
          <w:sz w:val="24"/>
          <w:szCs w:val="28"/>
        </w:rPr>
        <w:t>4. График прохождения практики</w:t>
      </w:r>
    </w:p>
    <w:p w14:paraId="52AD015D" w14:textId="77777777" w:rsidR="00A21AF7" w:rsidRPr="00C26CF9" w:rsidRDefault="00A21AF7" w:rsidP="00A21AF7">
      <w:pPr>
        <w:spacing w:before="100" w:beforeAutospacing="1" w:after="100" w:afterAutospacing="1"/>
        <w:rPr>
          <w:rFonts w:ascii="Times New Roman" w:hAnsi="Times New Roman"/>
          <w:sz w:val="24"/>
          <w:szCs w:val="28"/>
        </w:rPr>
      </w:pPr>
      <w:r w:rsidRPr="00C26CF9">
        <w:rPr>
          <w:rFonts w:ascii="Times New Roman" w:hAnsi="Times New Roman"/>
          <w:sz w:val="24"/>
          <w:szCs w:val="28"/>
        </w:rPr>
        <w:t>5. Инструктаж по технике безопасности</w:t>
      </w:r>
    </w:p>
    <w:p w14:paraId="521A2D84" w14:textId="77777777" w:rsidR="00A21AF7" w:rsidRPr="00C26CF9" w:rsidRDefault="00A21AF7" w:rsidP="00A21AF7">
      <w:pPr>
        <w:spacing w:before="100" w:beforeAutospacing="1" w:after="100" w:afterAutospacing="1"/>
        <w:rPr>
          <w:rFonts w:ascii="Times New Roman" w:hAnsi="Times New Roman"/>
          <w:sz w:val="24"/>
          <w:szCs w:val="28"/>
        </w:rPr>
      </w:pPr>
      <w:r w:rsidRPr="00C26CF9">
        <w:rPr>
          <w:rFonts w:ascii="Times New Roman" w:hAnsi="Times New Roman"/>
          <w:sz w:val="24"/>
          <w:szCs w:val="28"/>
        </w:rPr>
        <w:t>6.  Содержание и объем проведенной работы</w:t>
      </w:r>
    </w:p>
    <w:p w14:paraId="51510DE6" w14:textId="77777777" w:rsidR="00A21AF7" w:rsidRPr="00C26CF9" w:rsidRDefault="00A21AF7" w:rsidP="00A21AF7">
      <w:pPr>
        <w:spacing w:before="100" w:beforeAutospacing="1" w:after="100" w:afterAutospacing="1"/>
        <w:rPr>
          <w:rFonts w:ascii="Times New Roman" w:hAnsi="Times New Roman"/>
          <w:sz w:val="24"/>
          <w:szCs w:val="28"/>
        </w:rPr>
      </w:pPr>
      <w:r w:rsidRPr="00C26CF9">
        <w:rPr>
          <w:rFonts w:ascii="Times New Roman" w:hAnsi="Times New Roman"/>
          <w:sz w:val="24"/>
          <w:szCs w:val="28"/>
        </w:rPr>
        <w:t>7. Манипуляционный лист (Лист лабораторных / химических исследований)</w:t>
      </w:r>
    </w:p>
    <w:p w14:paraId="2D8F0E71" w14:textId="77777777" w:rsidR="00A21AF7" w:rsidRPr="00C26CF9" w:rsidRDefault="00A21AF7" w:rsidP="00A21AF7">
      <w:pPr>
        <w:spacing w:before="100" w:beforeAutospacing="1" w:after="100" w:afterAutospacing="1"/>
        <w:rPr>
          <w:rFonts w:ascii="Times New Roman" w:hAnsi="Times New Roman"/>
          <w:sz w:val="24"/>
          <w:szCs w:val="28"/>
        </w:rPr>
      </w:pPr>
      <w:r w:rsidRPr="00C26CF9">
        <w:rPr>
          <w:rFonts w:ascii="Times New Roman" w:hAnsi="Times New Roman"/>
          <w:sz w:val="24"/>
          <w:szCs w:val="28"/>
        </w:rPr>
        <w:t>8. Отчет (цифровой, текстовой)</w:t>
      </w:r>
    </w:p>
    <w:p w14:paraId="6429CF61" w14:textId="77777777" w:rsidR="00A21AF7" w:rsidRPr="00C26CF9" w:rsidRDefault="00A21AF7" w:rsidP="00A21AF7">
      <w:pPr>
        <w:spacing w:before="100" w:beforeAutospacing="1" w:after="100" w:afterAutospacing="1"/>
        <w:rPr>
          <w:rFonts w:ascii="Times New Roman" w:hAnsi="Times New Roman"/>
          <w:sz w:val="20"/>
        </w:rPr>
      </w:pPr>
    </w:p>
    <w:p w14:paraId="33059D46" w14:textId="77777777" w:rsidR="00A21AF7" w:rsidRPr="00C26CF9" w:rsidRDefault="00A21AF7" w:rsidP="00A21AF7">
      <w:pPr>
        <w:spacing w:before="100" w:beforeAutospacing="1" w:after="100" w:afterAutospacing="1"/>
        <w:rPr>
          <w:rFonts w:ascii="Times New Roman" w:hAnsi="Times New Roman"/>
          <w:sz w:val="20"/>
        </w:rPr>
      </w:pPr>
    </w:p>
    <w:p w14:paraId="796F4285" w14:textId="77777777" w:rsidR="00A21AF7" w:rsidRPr="00C26CF9" w:rsidRDefault="00A21AF7" w:rsidP="00A21AF7">
      <w:pPr>
        <w:spacing w:before="100" w:beforeAutospacing="1" w:after="100" w:afterAutospacing="1"/>
        <w:rPr>
          <w:rFonts w:ascii="Times New Roman" w:hAnsi="Times New Roman"/>
          <w:sz w:val="20"/>
        </w:rPr>
      </w:pPr>
    </w:p>
    <w:p w14:paraId="3C57DC15" w14:textId="77777777" w:rsidR="00A21AF7" w:rsidRPr="00C26CF9" w:rsidRDefault="00A21AF7" w:rsidP="00A21AF7">
      <w:pPr>
        <w:pStyle w:val="2"/>
        <w:jc w:val="center"/>
        <w:rPr>
          <w:i/>
          <w:sz w:val="18"/>
        </w:rPr>
      </w:pPr>
    </w:p>
    <w:p w14:paraId="11A2DD89" w14:textId="77777777" w:rsidR="00A21AF7" w:rsidRPr="00C26CF9" w:rsidRDefault="00A21AF7" w:rsidP="00A21AF7">
      <w:pPr>
        <w:pStyle w:val="2"/>
        <w:jc w:val="center"/>
        <w:rPr>
          <w:i/>
          <w:sz w:val="18"/>
        </w:rPr>
      </w:pPr>
    </w:p>
    <w:p w14:paraId="30198452" w14:textId="77777777" w:rsidR="00A21AF7" w:rsidRPr="00C26CF9" w:rsidRDefault="00A21AF7" w:rsidP="00A21AF7">
      <w:pPr>
        <w:pStyle w:val="2"/>
        <w:jc w:val="center"/>
        <w:rPr>
          <w:i/>
          <w:sz w:val="18"/>
        </w:rPr>
      </w:pPr>
    </w:p>
    <w:p w14:paraId="5DF6166D" w14:textId="77777777" w:rsidR="00A21AF7" w:rsidRPr="00C26CF9" w:rsidRDefault="00A21AF7" w:rsidP="00A21AF7">
      <w:pPr>
        <w:pStyle w:val="2"/>
        <w:jc w:val="center"/>
        <w:rPr>
          <w:i/>
          <w:sz w:val="18"/>
        </w:rPr>
      </w:pPr>
    </w:p>
    <w:p w14:paraId="44C74F3B" w14:textId="77777777" w:rsidR="00A21AF7" w:rsidRPr="00C26CF9" w:rsidRDefault="00A21AF7" w:rsidP="00A21AF7">
      <w:pPr>
        <w:pStyle w:val="2"/>
        <w:jc w:val="center"/>
        <w:rPr>
          <w:i/>
          <w:sz w:val="18"/>
        </w:rPr>
      </w:pPr>
    </w:p>
    <w:p w14:paraId="2D375909" w14:textId="77777777" w:rsidR="00A21AF7" w:rsidRPr="00C26CF9" w:rsidRDefault="00A21AF7" w:rsidP="00A21AF7">
      <w:pPr>
        <w:pStyle w:val="2"/>
        <w:jc w:val="center"/>
        <w:rPr>
          <w:i/>
          <w:sz w:val="18"/>
        </w:rPr>
      </w:pPr>
    </w:p>
    <w:p w14:paraId="3F5F7680" w14:textId="77777777" w:rsidR="00A21AF7" w:rsidRPr="00C26CF9" w:rsidRDefault="00A21AF7" w:rsidP="00A21AF7">
      <w:pPr>
        <w:pStyle w:val="2"/>
        <w:jc w:val="center"/>
        <w:rPr>
          <w:i/>
          <w:sz w:val="18"/>
        </w:rPr>
      </w:pPr>
    </w:p>
    <w:p w14:paraId="4C51EA3C" w14:textId="77777777" w:rsidR="00A21AF7" w:rsidRPr="00C26CF9" w:rsidRDefault="00A21AF7" w:rsidP="00A21AF7">
      <w:pPr>
        <w:pStyle w:val="2"/>
        <w:jc w:val="center"/>
        <w:rPr>
          <w:i/>
          <w:sz w:val="18"/>
        </w:rPr>
      </w:pPr>
    </w:p>
    <w:p w14:paraId="7D93E28D" w14:textId="77777777" w:rsidR="00A21AF7" w:rsidRPr="00C26CF9" w:rsidRDefault="00A21AF7" w:rsidP="00A21AF7">
      <w:pPr>
        <w:pStyle w:val="2"/>
        <w:jc w:val="center"/>
        <w:rPr>
          <w:i/>
          <w:sz w:val="18"/>
        </w:rPr>
      </w:pPr>
    </w:p>
    <w:p w14:paraId="2D672480" w14:textId="77777777" w:rsidR="00A21AF7" w:rsidRPr="00C26CF9" w:rsidRDefault="00A21AF7" w:rsidP="00A21AF7">
      <w:pPr>
        <w:pStyle w:val="2"/>
        <w:jc w:val="center"/>
        <w:rPr>
          <w:i/>
          <w:sz w:val="18"/>
        </w:rPr>
      </w:pPr>
    </w:p>
    <w:p w14:paraId="68EFFDEA" w14:textId="77777777" w:rsidR="00A21AF7" w:rsidRPr="00C26CF9" w:rsidRDefault="00A21AF7" w:rsidP="00A21AF7">
      <w:pPr>
        <w:pStyle w:val="2"/>
        <w:jc w:val="center"/>
        <w:rPr>
          <w:i/>
          <w:sz w:val="18"/>
        </w:rPr>
      </w:pPr>
    </w:p>
    <w:p w14:paraId="59ECFBC8" w14:textId="77777777" w:rsidR="00A21AF7" w:rsidRPr="00C26CF9" w:rsidRDefault="00A21AF7" w:rsidP="00A21AF7">
      <w:pPr>
        <w:pStyle w:val="2"/>
        <w:jc w:val="center"/>
        <w:rPr>
          <w:i/>
          <w:sz w:val="18"/>
        </w:rPr>
      </w:pPr>
    </w:p>
    <w:p w14:paraId="73841892" w14:textId="77777777" w:rsidR="00A21AF7" w:rsidRPr="00D4726D" w:rsidRDefault="00A21AF7" w:rsidP="00A21AF7">
      <w:pPr>
        <w:pStyle w:val="2"/>
        <w:jc w:val="center"/>
        <w:rPr>
          <w:rFonts w:ascii="Times New Roman" w:hAnsi="Times New Roman" w:cs="Times New Roman"/>
          <w:b/>
          <w:color w:val="auto"/>
          <w:sz w:val="24"/>
          <w:szCs w:val="24"/>
        </w:rPr>
      </w:pPr>
      <w:r w:rsidRPr="00C26CF9">
        <w:rPr>
          <w:i/>
          <w:sz w:val="18"/>
        </w:rPr>
        <w:br w:type="page"/>
      </w:r>
      <w:r w:rsidRPr="00D4726D">
        <w:rPr>
          <w:rFonts w:ascii="Times New Roman" w:hAnsi="Times New Roman" w:cs="Times New Roman"/>
          <w:b/>
          <w:color w:val="auto"/>
          <w:sz w:val="24"/>
          <w:szCs w:val="24"/>
        </w:rPr>
        <w:lastRenderedPageBreak/>
        <w:t>Цели и задачи практики:</w:t>
      </w:r>
    </w:p>
    <w:p w14:paraId="2DAF8EFA" w14:textId="77777777" w:rsidR="00A21AF7" w:rsidRPr="00C26CF9" w:rsidRDefault="00A21AF7" w:rsidP="00A21AF7">
      <w:pPr>
        <w:spacing w:after="0"/>
        <w:jc w:val="center"/>
        <w:rPr>
          <w:rFonts w:ascii="Times New Roman" w:hAnsi="Times New Roman"/>
          <w:b/>
          <w:sz w:val="24"/>
          <w:szCs w:val="24"/>
        </w:rPr>
      </w:pPr>
    </w:p>
    <w:p w14:paraId="430CE310" w14:textId="77777777" w:rsidR="00A21AF7" w:rsidRPr="00C26CF9" w:rsidRDefault="00A21AF7" w:rsidP="00A21AF7">
      <w:pPr>
        <w:widowControl w:val="0"/>
        <w:numPr>
          <w:ilvl w:val="0"/>
          <w:numId w:val="28"/>
        </w:numPr>
        <w:shd w:val="clear" w:color="auto" w:fill="FFFFFF"/>
        <w:tabs>
          <w:tab w:val="left" w:pos="426"/>
          <w:tab w:val="left" w:pos="1134"/>
        </w:tabs>
        <w:spacing w:after="0" w:line="276" w:lineRule="auto"/>
        <w:jc w:val="both"/>
        <w:rPr>
          <w:rFonts w:ascii="Times New Roman" w:hAnsi="Times New Roman"/>
          <w:sz w:val="24"/>
          <w:szCs w:val="28"/>
        </w:rPr>
      </w:pPr>
      <w:r w:rsidRPr="00C26CF9">
        <w:rPr>
          <w:rFonts w:ascii="Times New Roman" w:hAnsi="Times New Roman"/>
          <w:sz w:val="24"/>
        </w:rPr>
        <w:t xml:space="preserve">Закрепление в производственных условиях профессиональных умений и навыков по методам биохимических и </w:t>
      </w:r>
      <w:proofErr w:type="spellStart"/>
      <w:r w:rsidRPr="00C26CF9">
        <w:rPr>
          <w:rFonts w:ascii="Times New Roman" w:hAnsi="Times New Roman"/>
          <w:sz w:val="24"/>
        </w:rPr>
        <w:t>коагулологических</w:t>
      </w:r>
      <w:proofErr w:type="spellEnd"/>
      <w:r w:rsidRPr="00C26CF9">
        <w:rPr>
          <w:rFonts w:ascii="Times New Roman" w:hAnsi="Times New Roman"/>
          <w:sz w:val="24"/>
        </w:rPr>
        <w:t xml:space="preserve"> исследований</w:t>
      </w:r>
      <w:r w:rsidRPr="00C26CF9">
        <w:rPr>
          <w:rFonts w:ascii="Times New Roman" w:hAnsi="Times New Roman"/>
          <w:sz w:val="24"/>
          <w:szCs w:val="28"/>
        </w:rPr>
        <w:t>;</w:t>
      </w:r>
    </w:p>
    <w:p w14:paraId="606FB946" w14:textId="77777777" w:rsidR="00A21AF7" w:rsidRPr="00C26CF9" w:rsidRDefault="00A21AF7" w:rsidP="00A21AF7">
      <w:pPr>
        <w:widowControl w:val="0"/>
        <w:numPr>
          <w:ilvl w:val="0"/>
          <w:numId w:val="28"/>
        </w:numPr>
        <w:shd w:val="clear" w:color="auto" w:fill="FFFFFF"/>
        <w:tabs>
          <w:tab w:val="left" w:pos="426"/>
          <w:tab w:val="left" w:pos="1134"/>
        </w:tabs>
        <w:spacing w:after="0" w:line="276" w:lineRule="auto"/>
        <w:jc w:val="both"/>
        <w:rPr>
          <w:rFonts w:ascii="Times New Roman" w:hAnsi="Times New Roman"/>
          <w:sz w:val="24"/>
          <w:szCs w:val="28"/>
        </w:rPr>
      </w:pPr>
      <w:r w:rsidRPr="00C26CF9">
        <w:rPr>
          <w:rFonts w:ascii="Times New Roman" w:hAnsi="Times New Roman"/>
          <w:sz w:val="24"/>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392391D0" w14:textId="77777777" w:rsidR="00A21AF7" w:rsidRPr="00C26CF9" w:rsidRDefault="00A21AF7" w:rsidP="00A21AF7">
      <w:pPr>
        <w:pStyle w:val="a8"/>
        <w:widowControl w:val="0"/>
        <w:numPr>
          <w:ilvl w:val="0"/>
          <w:numId w:val="28"/>
        </w:numPr>
        <w:tabs>
          <w:tab w:val="left" w:pos="426"/>
          <w:tab w:val="left" w:pos="1134"/>
        </w:tabs>
        <w:spacing w:after="0" w:line="276" w:lineRule="auto"/>
        <w:jc w:val="both"/>
        <w:rPr>
          <w:szCs w:val="28"/>
        </w:rPr>
      </w:pPr>
      <w:r w:rsidRPr="00C26CF9">
        <w:rPr>
          <w:szCs w:val="28"/>
          <w:lang w:val="ru-RU"/>
        </w:rPr>
        <w:t>О</w:t>
      </w:r>
      <w:proofErr w:type="spellStart"/>
      <w:r w:rsidRPr="00C26CF9">
        <w:rPr>
          <w:szCs w:val="28"/>
        </w:rPr>
        <w:t>существление</w:t>
      </w:r>
      <w:proofErr w:type="spellEnd"/>
      <w:r w:rsidRPr="00C26CF9">
        <w:rPr>
          <w:szCs w:val="28"/>
        </w:rPr>
        <w:t xml:space="preserve"> учета и анализ</w:t>
      </w:r>
      <w:r w:rsidRPr="00C26CF9">
        <w:rPr>
          <w:szCs w:val="28"/>
          <w:lang w:val="ru-RU"/>
        </w:rPr>
        <w:t>а</w:t>
      </w:r>
      <w:r w:rsidRPr="00C26CF9">
        <w:rPr>
          <w:szCs w:val="28"/>
        </w:rPr>
        <w:t xml:space="preserve"> основных </w:t>
      </w:r>
      <w:r w:rsidRPr="00C26CF9">
        <w:rPr>
          <w:szCs w:val="28"/>
          <w:lang w:val="ru-RU"/>
        </w:rPr>
        <w:t xml:space="preserve">биохимических и </w:t>
      </w:r>
      <w:proofErr w:type="spellStart"/>
      <w:r w:rsidRPr="00C26CF9">
        <w:rPr>
          <w:szCs w:val="28"/>
          <w:lang w:val="ru-RU"/>
        </w:rPr>
        <w:t>коагулологических</w:t>
      </w:r>
      <w:proofErr w:type="spellEnd"/>
      <w:r w:rsidRPr="00C26CF9">
        <w:rPr>
          <w:szCs w:val="28"/>
        </w:rPr>
        <w:t xml:space="preserve"> показателей</w:t>
      </w:r>
      <w:r w:rsidRPr="00C26CF9">
        <w:rPr>
          <w:szCs w:val="28"/>
          <w:lang w:val="ru-RU"/>
        </w:rPr>
        <w:t>;</w:t>
      </w:r>
      <w:r w:rsidRPr="00C26CF9">
        <w:rPr>
          <w:szCs w:val="28"/>
        </w:rPr>
        <w:t xml:space="preserve"> </w:t>
      </w:r>
    </w:p>
    <w:p w14:paraId="249DBB2C" w14:textId="77777777" w:rsidR="00A21AF7" w:rsidRPr="00C26CF9" w:rsidRDefault="00A21AF7" w:rsidP="00A21AF7">
      <w:pPr>
        <w:pStyle w:val="a8"/>
        <w:widowControl w:val="0"/>
        <w:numPr>
          <w:ilvl w:val="0"/>
          <w:numId w:val="28"/>
        </w:numPr>
        <w:tabs>
          <w:tab w:val="left" w:pos="426"/>
          <w:tab w:val="left" w:pos="1134"/>
        </w:tabs>
        <w:spacing w:after="0" w:line="276" w:lineRule="auto"/>
        <w:jc w:val="both"/>
        <w:rPr>
          <w:szCs w:val="28"/>
        </w:rPr>
      </w:pPr>
      <w:r w:rsidRPr="00C26CF9">
        <w:rPr>
          <w:szCs w:val="28"/>
          <w:lang w:val="ru-RU"/>
        </w:rPr>
        <w:t xml:space="preserve">Закрепление навыков </w:t>
      </w:r>
      <w:r w:rsidRPr="00C26CF9">
        <w:rPr>
          <w:szCs w:val="28"/>
        </w:rPr>
        <w:t>оформлени</w:t>
      </w:r>
      <w:r w:rsidRPr="00C26CF9">
        <w:rPr>
          <w:szCs w:val="28"/>
          <w:lang w:val="ru-RU"/>
        </w:rPr>
        <w:t>я</w:t>
      </w:r>
      <w:r w:rsidRPr="00C26CF9">
        <w:rPr>
          <w:szCs w:val="28"/>
        </w:rPr>
        <w:t xml:space="preserve"> медицинской документации</w:t>
      </w:r>
      <w:r w:rsidRPr="00C26CF9">
        <w:rPr>
          <w:szCs w:val="28"/>
          <w:lang w:val="ru-RU"/>
        </w:rPr>
        <w:t>;</w:t>
      </w:r>
    </w:p>
    <w:p w14:paraId="52223BF5" w14:textId="77777777" w:rsidR="00A21AF7" w:rsidRPr="00C26CF9" w:rsidRDefault="00A21AF7" w:rsidP="00A21AF7">
      <w:pPr>
        <w:widowControl w:val="0"/>
        <w:numPr>
          <w:ilvl w:val="0"/>
          <w:numId w:val="28"/>
        </w:numPr>
        <w:shd w:val="clear" w:color="auto" w:fill="FFFFFF"/>
        <w:tabs>
          <w:tab w:val="left" w:pos="426"/>
          <w:tab w:val="left" w:pos="1134"/>
        </w:tabs>
        <w:spacing w:after="0" w:line="276" w:lineRule="auto"/>
        <w:jc w:val="both"/>
        <w:rPr>
          <w:rFonts w:ascii="Times New Roman" w:hAnsi="Times New Roman"/>
          <w:color w:val="000000"/>
          <w:spacing w:val="-2"/>
          <w:sz w:val="24"/>
          <w:szCs w:val="28"/>
        </w:rPr>
      </w:pPr>
      <w:r w:rsidRPr="00C26CF9">
        <w:rPr>
          <w:rFonts w:ascii="Times New Roman" w:hAnsi="Times New Roman"/>
          <w:color w:val="000000"/>
          <w:sz w:val="24"/>
          <w:szCs w:val="28"/>
        </w:rPr>
        <w:t xml:space="preserve">Формирование </w:t>
      </w:r>
      <w:r w:rsidRPr="00C26CF9">
        <w:rPr>
          <w:rFonts w:ascii="Times New Roman" w:hAnsi="Times New Roman"/>
          <w:sz w:val="24"/>
          <w:szCs w:val="28"/>
        </w:rPr>
        <w:t>навыков общения с больным с учетом этики и деонтологии</w:t>
      </w:r>
      <w:r w:rsidRPr="00C26CF9">
        <w:rPr>
          <w:rFonts w:ascii="Times New Roman" w:hAnsi="Times New Roman"/>
          <w:color w:val="000000"/>
          <w:spacing w:val="-2"/>
          <w:sz w:val="24"/>
          <w:szCs w:val="28"/>
        </w:rPr>
        <w:t>.</w:t>
      </w:r>
    </w:p>
    <w:p w14:paraId="06630FF5" w14:textId="77777777" w:rsidR="00A21AF7" w:rsidRPr="00C26CF9" w:rsidRDefault="00A21AF7" w:rsidP="00A21AF7">
      <w:pPr>
        <w:spacing w:after="0"/>
        <w:jc w:val="both"/>
        <w:rPr>
          <w:rFonts w:ascii="Times New Roman" w:hAnsi="Times New Roman"/>
          <w:sz w:val="24"/>
          <w:szCs w:val="24"/>
        </w:rPr>
      </w:pPr>
    </w:p>
    <w:p w14:paraId="2167D756" w14:textId="77777777" w:rsidR="00A21AF7" w:rsidRPr="00C26CF9" w:rsidRDefault="00A21AF7" w:rsidP="00A21AF7">
      <w:pPr>
        <w:spacing w:after="0"/>
        <w:jc w:val="center"/>
        <w:rPr>
          <w:rFonts w:ascii="Times New Roman" w:hAnsi="Times New Roman"/>
          <w:b/>
          <w:sz w:val="24"/>
          <w:szCs w:val="24"/>
        </w:rPr>
      </w:pPr>
      <w:r w:rsidRPr="00C26CF9">
        <w:rPr>
          <w:rFonts w:ascii="Times New Roman" w:hAnsi="Times New Roman"/>
          <w:b/>
          <w:sz w:val="24"/>
          <w:szCs w:val="24"/>
        </w:rPr>
        <w:t>Программа практики.</w:t>
      </w:r>
    </w:p>
    <w:p w14:paraId="27BCD3F6" w14:textId="77777777" w:rsidR="00A21AF7" w:rsidRPr="00C26CF9" w:rsidRDefault="00A21AF7" w:rsidP="00A21AF7">
      <w:pPr>
        <w:pStyle w:val="21"/>
        <w:spacing w:after="0" w:line="276" w:lineRule="auto"/>
        <w:rPr>
          <w:i/>
        </w:rPr>
      </w:pPr>
      <w:r w:rsidRPr="00C26CF9">
        <w:t xml:space="preserve">    </w:t>
      </w:r>
      <w:r w:rsidRPr="00C26CF9">
        <w:rPr>
          <w:i/>
        </w:rPr>
        <w:t>В результате прохождения практики студенты должны уметь самостоятельно:</w:t>
      </w:r>
    </w:p>
    <w:p w14:paraId="121C566B"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Организовать рабочее место для проведения лабораторных исследований.</w:t>
      </w:r>
    </w:p>
    <w:p w14:paraId="642BF660"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Подготовить лабораторную посуду, инструментарий и оборудование для анализов.</w:t>
      </w:r>
    </w:p>
    <w:p w14:paraId="0597A0DD"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Приготовить растворы, реактивы, дезинфицирующие растворы.</w:t>
      </w:r>
    </w:p>
    <w:p w14:paraId="2502E58D"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Провести дезинфекцию биоматериала, отработанной посуды, стерилизацию инструментария и лабораторной посуды.</w:t>
      </w:r>
    </w:p>
    <w:p w14:paraId="7B2D0C97"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Провести прием, маркировку, регистрацию и хранение поступившего биоматериала.</w:t>
      </w:r>
    </w:p>
    <w:p w14:paraId="0A48E9CE"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Регистрировать проведенные исследования.</w:t>
      </w:r>
    </w:p>
    <w:p w14:paraId="2A3E3B82"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Вести учетно-отчетную документацию.</w:t>
      </w:r>
    </w:p>
    <w:p w14:paraId="307DC27E"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Пользоваться приборами в лаборатории.</w:t>
      </w:r>
    </w:p>
    <w:p w14:paraId="639B3490" w14:textId="77777777" w:rsidR="00A21AF7" w:rsidRPr="00C26CF9" w:rsidRDefault="00A21AF7" w:rsidP="00A21AF7">
      <w:pPr>
        <w:numPr>
          <w:ilvl w:val="0"/>
          <w:numId w:val="26"/>
        </w:numPr>
        <w:spacing w:after="0" w:line="276" w:lineRule="auto"/>
        <w:jc w:val="both"/>
        <w:rPr>
          <w:rFonts w:ascii="Times New Roman" w:hAnsi="Times New Roman"/>
          <w:sz w:val="24"/>
          <w:szCs w:val="24"/>
        </w:rPr>
      </w:pPr>
      <w:r w:rsidRPr="00C26CF9">
        <w:rPr>
          <w:rFonts w:ascii="Times New Roman" w:hAnsi="Times New Roman"/>
          <w:sz w:val="24"/>
          <w:szCs w:val="24"/>
        </w:rPr>
        <w:t>Выполнять методики определения веществ согласно алгоритмам</w:t>
      </w:r>
    </w:p>
    <w:p w14:paraId="543C5B84" w14:textId="77777777" w:rsidR="00A21AF7" w:rsidRPr="00C26CF9" w:rsidRDefault="00A21AF7" w:rsidP="00A21AF7">
      <w:pPr>
        <w:spacing w:after="0"/>
        <w:jc w:val="both"/>
        <w:rPr>
          <w:rFonts w:ascii="Times New Roman" w:hAnsi="Times New Roman"/>
          <w:sz w:val="24"/>
          <w:szCs w:val="24"/>
        </w:rPr>
      </w:pPr>
    </w:p>
    <w:p w14:paraId="2A8FC3AD" w14:textId="77777777" w:rsidR="00A21AF7" w:rsidRPr="00C26CF9" w:rsidRDefault="00A21AF7" w:rsidP="00A21AF7">
      <w:pPr>
        <w:spacing w:after="0"/>
        <w:jc w:val="center"/>
        <w:rPr>
          <w:rFonts w:ascii="Times New Roman" w:hAnsi="Times New Roman"/>
          <w:b/>
          <w:sz w:val="24"/>
          <w:szCs w:val="24"/>
        </w:rPr>
      </w:pPr>
      <w:r w:rsidRPr="00C26CF9">
        <w:rPr>
          <w:rFonts w:ascii="Times New Roman" w:hAnsi="Times New Roman"/>
          <w:b/>
          <w:sz w:val="24"/>
          <w:szCs w:val="24"/>
        </w:rPr>
        <w:t>По окончании практики студент должен</w:t>
      </w:r>
    </w:p>
    <w:p w14:paraId="68528CD3" w14:textId="77777777" w:rsidR="00A21AF7" w:rsidRPr="00C26CF9" w:rsidRDefault="00A21AF7" w:rsidP="00A21AF7">
      <w:pPr>
        <w:spacing w:after="0"/>
        <w:jc w:val="center"/>
        <w:rPr>
          <w:rFonts w:ascii="Times New Roman" w:hAnsi="Times New Roman"/>
          <w:b/>
          <w:sz w:val="24"/>
          <w:szCs w:val="24"/>
        </w:rPr>
      </w:pPr>
      <w:r w:rsidRPr="00C26CF9">
        <w:rPr>
          <w:rFonts w:ascii="Times New Roman" w:hAnsi="Times New Roman"/>
          <w:b/>
          <w:sz w:val="24"/>
          <w:szCs w:val="24"/>
        </w:rPr>
        <w:t>представить в колледж следующие документы:</w:t>
      </w:r>
    </w:p>
    <w:p w14:paraId="41F177B5" w14:textId="77777777" w:rsidR="00A21AF7" w:rsidRPr="00C26CF9" w:rsidRDefault="00A21AF7" w:rsidP="00A21AF7">
      <w:pPr>
        <w:numPr>
          <w:ilvl w:val="0"/>
          <w:numId w:val="27"/>
        </w:numPr>
        <w:spacing w:after="0" w:line="276" w:lineRule="auto"/>
        <w:jc w:val="both"/>
        <w:rPr>
          <w:rFonts w:ascii="Times New Roman" w:hAnsi="Times New Roman"/>
          <w:sz w:val="24"/>
          <w:szCs w:val="24"/>
        </w:rPr>
      </w:pPr>
      <w:r w:rsidRPr="00C26CF9">
        <w:rPr>
          <w:rFonts w:ascii="Times New Roman" w:hAnsi="Times New Roman"/>
          <w:sz w:val="24"/>
          <w:szCs w:val="24"/>
        </w:rPr>
        <w:t>Дневник с оценкой за практику, заверенный подписью общего руководителя и печатью ЛПУ.</w:t>
      </w:r>
    </w:p>
    <w:p w14:paraId="678A3AA9" w14:textId="77777777" w:rsidR="00A21AF7" w:rsidRPr="00C26CF9" w:rsidRDefault="00A21AF7" w:rsidP="00A21AF7">
      <w:pPr>
        <w:numPr>
          <w:ilvl w:val="0"/>
          <w:numId w:val="27"/>
        </w:numPr>
        <w:spacing w:after="0" w:line="276" w:lineRule="auto"/>
        <w:jc w:val="both"/>
        <w:rPr>
          <w:rFonts w:ascii="Times New Roman" w:hAnsi="Times New Roman"/>
          <w:sz w:val="24"/>
          <w:szCs w:val="24"/>
        </w:rPr>
      </w:pPr>
      <w:r w:rsidRPr="00C26CF9">
        <w:rPr>
          <w:rFonts w:ascii="Times New Roman" w:hAnsi="Times New Roman"/>
          <w:sz w:val="24"/>
          <w:szCs w:val="24"/>
        </w:rPr>
        <w:t>Характеристику, заверенную подписью руководителя практики и печатью ЛПУ.</w:t>
      </w:r>
    </w:p>
    <w:p w14:paraId="3CF9526A" w14:textId="77777777" w:rsidR="00A21AF7" w:rsidRPr="00C26CF9" w:rsidRDefault="00A21AF7" w:rsidP="00A21AF7">
      <w:pPr>
        <w:numPr>
          <w:ilvl w:val="0"/>
          <w:numId w:val="27"/>
        </w:numPr>
        <w:spacing w:after="0" w:line="276" w:lineRule="auto"/>
        <w:jc w:val="both"/>
        <w:rPr>
          <w:rFonts w:ascii="Times New Roman" w:hAnsi="Times New Roman"/>
          <w:sz w:val="24"/>
          <w:szCs w:val="24"/>
        </w:rPr>
      </w:pPr>
      <w:r w:rsidRPr="00C26CF9">
        <w:rPr>
          <w:rFonts w:ascii="Times New Roman" w:hAnsi="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14:paraId="43DB915D" w14:textId="77777777" w:rsidR="00A21AF7" w:rsidRPr="00C26CF9" w:rsidRDefault="00A21AF7" w:rsidP="00A21AF7">
      <w:pPr>
        <w:numPr>
          <w:ilvl w:val="0"/>
          <w:numId w:val="27"/>
        </w:numPr>
        <w:spacing w:after="0" w:line="276" w:lineRule="auto"/>
        <w:jc w:val="both"/>
        <w:rPr>
          <w:rFonts w:ascii="Times New Roman" w:hAnsi="Times New Roman"/>
          <w:sz w:val="24"/>
          <w:szCs w:val="24"/>
        </w:rPr>
      </w:pPr>
      <w:r w:rsidRPr="00C26CF9">
        <w:rPr>
          <w:rFonts w:ascii="Times New Roman" w:hAnsi="Times New Roman"/>
          <w:sz w:val="24"/>
          <w:szCs w:val="24"/>
        </w:rPr>
        <w:t>Выполненную самостоятельную работу.</w:t>
      </w:r>
    </w:p>
    <w:p w14:paraId="596462FE" w14:textId="77777777" w:rsidR="00A21AF7" w:rsidRPr="00C26CF9" w:rsidRDefault="00A21AF7" w:rsidP="00A21AF7">
      <w:pPr>
        <w:spacing w:after="0"/>
        <w:rPr>
          <w:rFonts w:ascii="Times New Roman" w:hAnsi="Times New Roman"/>
          <w:b/>
          <w:szCs w:val="24"/>
        </w:rPr>
      </w:pPr>
    </w:p>
    <w:p w14:paraId="7B368BAD" w14:textId="77777777" w:rsidR="00A21AF7" w:rsidRPr="00AD2F54" w:rsidRDefault="00A21AF7" w:rsidP="00A21AF7">
      <w:pPr>
        <w:widowControl w:val="0"/>
        <w:tabs>
          <w:tab w:val="right" w:leader="underscore" w:pos="9639"/>
        </w:tabs>
        <w:spacing w:before="120"/>
        <w:jc w:val="both"/>
        <w:rPr>
          <w:rFonts w:ascii="Times New Roman" w:hAnsi="Times New Roman"/>
          <w:sz w:val="24"/>
          <w:szCs w:val="28"/>
        </w:rPr>
      </w:pPr>
      <w:r w:rsidRPr="00AD2F54">
        <w:rPr>
          <w:rFonts w:ascii="Times New Roman" w:hAnsi="Times New Roman"/>
          <w:b/>
          <w:sz w:val="24"/>
          <w:szCs w:val="28"/>
        </w:rPr>
        <w:t>Прохождение данной производственной практики направлено на формирование общих (ОК) и профессиональных (ПК) компетенций</w:t>
      </w:r>
      <w:r w:rsidRPr="00AD2F54">
        <w:rPr>
          <w:rFonts w:ascii="Times New Roman" w:hAnsi="Times New Roman"/>
          <w:sz w:val="24"/>
          <w:szCs w:val="28"/>
        </w:rPr>
        <w:t>:</w:t>
      </w:r>
    </w:p>
    <w:p w14:paraId="76997124" w14:textId="77777777" w:rsidR="00A21AF7" w:rsidRPr="00AD2F54" w:rsidRDefault="00A21AF7" w:rsidP="00A21AF7">
      <w:pPr>
        <w:pStyle w:val="23"/>
        <w:shd w:val="clear" w:color="auto" w:fill="auto"/>
        <w:spacing w:after="0" w:line="317" w:lineRule="exact"/>
        <w:ind w:left="20" w:right="20" w:firstLine="700"/>
        <w:jc w:val="both"/>
        <w:rPr>
          <w:sz w:val="24"/>
          <w:szCs w:val="24"/>
        </w:rPr>
      </w:pPr>
      <w:r w:rsidRPr="00AD2F54">
        <w:rPr>
          <w:sz w:val="24"/>
          <w:szCs w:val="24"/>
        </w:rPr>
        <w:t>ПК 7.1. Готовить рабочее место и аппаратуру для проведения клинических лабораторных исследований.</w:t>
      </w:r>
    </w:p>
    <w:p w14:paraId="779677AC" w14:textId="77777777" w:rsidR="00A21AF7" w:rsidRPr="00AD2F54" w:rsidRDefault="00A21AF7" w:rsidP="00A21AF7">
      <w:pPr>
        <w:pStyle w:val="23"/>
        <w:shd w:val="clear" w:color="auto" w:fill="auto"/>
        <w:spacing w:after="0" w:line="317" w:lineRule="exact"/>
        <w:ind w:left="20" w:right="20" w:firstLine="700"/>
        <w:jc w:val="both"/>
        <w:rPr>
          <w:sz w:val="24"/>
          <w:szCs w:val="24"/>
        </w:rPr>
      </w:pPr>
      <w:r w:rsidRPr="00AD2F54">
        <w:rPr>
          <w:sz w:val="24"/>
          <w:szCs w:val="24"/>
        </w:rPr>
        <w:t>ПК 7.2. Осуществлять высокотехнологичные клинические лабораторные исследования биологических материалов.</w:t>
      </w:r>
    </w:p>
    <w:p w14:paraId="6279FC97" w14:textId="77777777" w:rsidR="00A21AF7" w:rsidRPr="00AD2F54" w:rsidRDefault="00A21AF7" w:rsidP="00A21AF7">
      <w:pPr>
        <w:pStyle w:val="23"/>
        <w:shd w:val="clear" w:color="auto" w:fill="auto"/>
        <w:spacing w:after="0" w:line="317" w:lineRule="exact"/>
        <w:ind w:left="20" w:right="20" w:firstLine="700"/>
        <w:jc w:val="both"/>
        <w:rPr>
          <w:sz w:val="24"/>
          <w:szCs w:val="24"/>
        </w:rPr>
      </w:pPr>
      <w:r w:rsidRPr="00AD2F54">
        <w:rPr>
          <w:sz w:val="24"/>
          <w:szCs w:val="24"/>
        </w:rPr>
        <w:t>ПК 7.3. Проводить контроль качества высокотехнологичных клинических лабораторных исследований.</w:t>
      </w:r>
    </w:p>
    <w:p w14:paraId="7CDC177A" w14:textId="77777777" w:rsidR="00A21AF7" w:rsidRPr="00AD2F54" w:rsidRDefault="00A21AF7" w:rsidP="00A21AF7">
      <w:pPr>
        <w:pStyle w:val="23"/>
        <w:shd w:val="clear" w:color="auto" w:fill="auto"/>
        <w:spacing w:after="0" w:line="317" w:lineRule="exact"/>
        <w:ind w:left="20" w:right="20" w:firstLine="700"/>
        <w:jc w:val="both"/>
        <w:rPr>
          <w:sz w:val="24"/>
          <w:szCs w:val="24"/>
        </w:rPr>
      </w:pPr>
      <w:r w:rsidRPr="00AD2F54">
        <w:rPr>
          <w:sz w:val="24"/>
          <w:szCs w:val="24"/>
        </w:rPr>
        <w:t>ПК 7.4. Дифференцировать результаты проведенных исследований с позиции «норма - патология».</w:t>
      </w:r>
    </w:p>
    <w:p w14:paraId="227D8F5E" w14:textId="77777777" w:rsidR="00A21AF7" w:rsidRPr="00AD2F54" w:rsidRDefault="00A21AF7" w:rsidP="00A21AF7">
      <w:pPr>
        <w:pStyle w:val="23"/>
        <w:shd w:val="clear" w:color="auto" w:fill="auto"/>
        <w:spacing w:after="0" w:line="317" w:lineRule="exact"/>
        <w:ind w:left="20" w:firstLine="700"/>
        <w:jc w:val="both"/>
        <w:rPr>
          <w:sz w:val="24"/>
          <w:szCs w:val="24"/>
        </w:rPr>
      </w:pPr>
      <w:r w:rsidRPr="00AD2F54">
        <w:rPr>
          <w:sz w:val="24"/>
          <w:szCs w:val="24"/>
        </w:rPr>
        <w:lastRenderedPageBreak/>
        <w:t>ПК 7.5. Регистрировать результаты проведенных исследований.</w:t>
      </w:r>
    </w:p>
    <w:p w14:paraId="45F1E04A" w14:textId="77777777" w:rsidR="00A21AF7" w:rsidRPr="00AD2F54" w:rsidRDefault="00A21AF7" w:rsidP="00A21AF7">
      <w:pPr>
        <w:pStyle w:val="23"/>
        <w:shd w:val="clear" w:color="auto" w:fill="auto"/>
        <w:spacing w:after="0" w:line="317" w:lineRule="exact"/>
        <w:ind w:left="20" w:right="20" w:firstLine="700"/>
        <w:jc w:val="both"/>
        <w:rPr>
          <w:sz w:val="24"/>
          <w:szCs w:val="24"/>
        </w:rPr>
      </w:pPr>
      <w:r w:rsidRPr="00AD2F54">
        <w:rPr>
          <w:sz w:val="24"/>
          <w:szCs w:val="24"/>
        </w:rPr>
        <w:t>ПК 7.6. Проводить утилизацию биологического материала, дезинфекцию и стерилизацию использованной лабораторной посуды, инструментария, средств защиты.</w:t>
      </w:r>
    </w:p>
    <w:p w14:paraId="6B365A3C" w14:textId="77777777" w:rsidR="00A21AF7" w:rsidRPr="00AD2F54" w:rsidRDefault="00A21AF7" w:rsidP="00A21AF7">
      <w:pPr>
        <w:pStyle w:val="23"/>
        <w:shd w:val="clear" w:color="auto" w:fill="auto"/>
        <w:spacing w:after="0" w:line="317" w:lineRule="exact"/>
        <w:ind w:left="20" w:right="20" w:firstLine="700"/>
        <w:jc w:val="both"/>
        <w:rPr>
          <w:sz w:val="24"/>
          <w:szCs w:val="24"/>
        </w:rPr>
      </w:pPr>
    </w:p>
    <w:tbl>
      <w:tblPr>
        <w:tblW w:w="5150" w:type="pct"/>
        <w:tblInd w:w="-252" w:type="dxa"/>
        <w:tblLook w:val="01E0" w:firstRow="1" w:lastRow="1" w:firstColumn="1" w:lastColumn="1" w:noHBand="0" w:noVBand="0"/>
      </w:tblPr>
      <w:tblGrid>
        <w:gridCol w:w="1091"/>
        <w:gridCol w:w="8545"/>
      </w:tblGrid>
      <w:tr w:rsidR="00A21AF7" w:rsidRPr="00AD2F54" w14:paraId="34A700D6" w14:textId="77777777" w:rsidTr="001B066D">
        <w:tc>
          <w:tcPr>
            <w:tcW w:w="566" w:type="pct"/>
          </w:tcPr>
          <w:p w14:paraId="1F30AA75"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1</w:t>
            </w:r>
          </w:p>
        </w:tc>
        <w:tc>
          <w:tcPr>
            <w:tcW w:w="4434" w:type="pct"/>
          </w:tcPr>
          <w:p w14:paraId="29080B52" w14:textId="77777777" w:rsidR="00A21AF7" w:rsidRPr="001F51ED" w:rsidRDefault="00A21AF7" w:rsidP="001B066D">
            <w:pPr>
              <w:pStyle w:val="23"/>
              <w:shd w:val="clear" w:color="auto" w:fill="auto"/>
              <w:spacing w:after="0" w:line="276" w:lineRule="auto"/>
              <w:ind w:left="20" w:right="20"/>
              <w:jc w:val="both"/>
              <w:rPr>
                <w:sz w:val="24"/>
                <w:szCs w:val="28"/>
                <w:lang w:val="ru-RU" w:eastAsia="ru-RU"/>
              </w:rPr>
            </w:pPr>
            <w:r w:rsidRPr="001F51ED">
              <w:rPr>
                <w:sz w:val="24"/>
                <w:szCs w:val="28"/>
                <w:lang w:val="ru-RU" w:eastAsia="ru-RU"/>
              </w:rPr>
              <w:t>Понимать сущность и социальную значимость своей будущей профессии, проявлять к ней устойчивый интерес.</w:t>
            </w:r>
          </w:p>
        </w:tc>
      </w:tr>
      <w:tr w:rsidR="00A21AF7" w:rsidRPr="00AD2F54" w14:paraId="37C0654C" w14:textId="77777777" w:rsidTr="001B066D">
        <w:tc>
          <w:tcPr>
            <w:tcW w:w="566" w:type="pct"/>
          </w:tcPr>
          <w:p w14:paraId="05D7E67D"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2</w:t>
            </w:r>
          </w:p>
        </w:tc>
        <w:tc>
          <w:tcPr>
            <w:tcW w:w="4434" w:type="pct"/>
          </w:tcPr>
          <w:p w14:paraId="46B20D98"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A21AF7" w:rsidRPr="00AD2F54" w14:paraId="105EB463" w14:textId="77777777" w:rsidTr="001B066D">
        <w:tc>
          <w:tcPr>
            <w:tcW w:w="566" w:type="pct"/>
          </w:tcPr>
          <w:p w14:paraId="6AFAEFB8"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3</w:t>
            </w:r>
          </w:p>
        </w:tc>
        <w:tc>
          <w:tcPr>
            <w:tcW w:w="4434" w:type="pct"/>
          </w:tcPr>
          <w:p w14:paraId="37CB6140"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Решать проблемы, оценивать риски и принимать решения в нестандартных ситуациях.</w:t>
            </w:r>
          </w:p>
        </w:tc>
      </w:tr>
      <w:tr w:rsidR="00A21AF7" w:rsidRPr="00AD2F54" w14:paraId="4607EB15" w14:textId="77777777" w:rsidTr="001B066D">
        <w:tc>
          <w:tcPr>
            <w:tcW w:w="566" w:type="pct"/>
          </w:tcPr>
          <w:p w14:paraId="1C3AEF2B"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4</w:t>
            </w:r>
          </w:p>
        </w:tc>
        <w:tc>
          <w:tcPr>
            <w:tcW w:w="4434" w:type="pct"/>
          </w:tcPr>
          <w:p w14:paraId="1BF5F6C0"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21AF7" w:rsidRPr="00AD2F54" w14:paraId="5B46C577" w14:textId="77777777" w:rsidTr="001B066D">
        <w:tc>
          <w:tcPr>
            <w:tcW w:w="566" w:type="pct"/>
          </w:tcPr>
          <w:p w14:paraId="38D25B79"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5</w:t>
            </w:r>
          </w:p>
        </w:tc>
        <w:tc>
          <w:tcPr>
            <w:tcW w:w="4434" w:type="pct"/>
          </w:tcPr>
          <w:p w14:paraId="790BF86F"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Использовать информационно-коммуникационные технологии для совершенствования профессиональной деятельности.</w:t>
            </w:r>
          </w:p>
        </w:tc>
      </w:tr>
      <w:tr w:rsidR="00A21AF7" w:rsidRPr="00AD2F54" w14:paraId="41597FBB" w14:textId="77777777" w:rsidTr="001B066D">
        <w:tc>
          <w:tcPr>
            <w:tcW w:w="566" w:type="pct"/>
          </w:tcPr>
          <w:p w14:paraId="45124BE8"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6</w:t>
            </w:r>
          </w:p>
        </w:tc>
        <w:tc>
          <w:tcPr>
            <w:tcW w:w="4434" w:type="pct"/>
          </w:tcPr>
          <w:p w14:paraId="69F6EFC6"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tc>
      </w:tr>
      <w:tr w:rsidR="00A21AF7" w:rsidRPr="00AD2F54" w14:paraId="03A7C8E4" w14:textId="77777777" w:rsidTr="001B066D">
        <w:tc>
          <w:tcPr>
            <w:tcW w:w="566" w:type="pct"/>
          </w:tcPr>
          <w:p w14:paraId="21860BFE"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7</w:t>
            </w:r>
          </w:p>
        </w:tc>
        <w:tc>
          <w:tcPr>
            <w:tcW w:w="4434" w:type="pct"/>
          </w:tcPr>
          <w:p w14:paraId="2E86C7B2"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A21AF7" w:rsidRPr="00AD2F54" w14:paraId="422C13CD" w14:textId="77777777" w:rsidTr="001B066D">
        <w:tc>
          <w:tcPr>
            <w:tcW w:w="566" w:type="pct"/>
          </w:tcPr>
          <w:p w14:paraId="56D28268"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8</w:t>
            </w:r>
          </w:p>
        </w:tc>
        <w:tc>
          <w:tcPr>
            <w:tcW w:w="4434" w:type="pct"/>
          </w:tcPr>
          <w:p w14:paraId="64E1B6BB"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21AF7" w:rsidRPr="00AD2F54" w14:paraId="3B21FC15" w14:textId="77777777" w:rsidTr="001B066D">
        <w:tc>
          <w:tcPr>
            <w:tcW w:w="566" w:type="pct"/>
          </w:tcPr>
          <w:p w14:paraId="30008095"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9</w:t>
            </w:r>
          </w:p>
        </w:tc>
        <w:tc>
          <w:tcPr>
            <w:tcW w:w="4434" w:type="pct"/>
          </w:tcPr>
          <w:p w14:paraId="1E519731" w14:textId="77777777" w:rsidR="00A21AF7" w:rsidRPr="00A92C5E" w:rsidRDefault="00A21AF7" w:rsidP="001B066D">
            <w:pPr>
              <w:spacing w:after="0"/>
              <w:jc w:val="both"/>
              <w:rPr>
                <w:rFonts w:ascii="Times New Roman" w:hAnsi="Times New Roman"/>
                <w:sz w:val="24"/>
                <w:szCs w:val="24"/>
              </w:rPr>
            </w:pPr>
            <w:r w:rsidRPr="00A92C5E">
              <w:rPr>
                <w:rFonts w:ascii="Times New Roman" w:hAnsi="Times New Roman"/>
                <w:sz w:val="24"/>
                <w:szCs w:val="24"/>
              </w:rPr>
              <w:t xml:space="preserve"> Быть готовым к смене технологий в профессиональной деятельности.</w:t>
            </w:r>
          </w:p>
        </w:tc>
      </w:tr>
      <w:tr w:rsidR="00A21AF7" w:rsidRPr="00AD2F54" w14:paraId="5A025DFE" w14:textId="77777777" w:rsidTr="001B066D">
        <w:tc>
          <w:tcPr>
            <w:tcW w:w="566" w:type="pct"/>
          </w:tcPr>
          <w:p w14:paraId="21D07DD5"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10</w:t>
            </w:r>
          </w:p>
        </w:tc>
        <w:tc>
          <w:tcPr>
            <w:tcW w:w="4434" w:type="pct"/>
          </w:tcPr>
          <w:p w14:paraId="567823CD" w14:textId="77777777" w:rsidR="00A21AF7" w:rsidRPr="001F51ED" w:rsidRDefault="00A21AF7" w:rsidP="001B066D">
            <w:pPr>
              <w:pStyle w:val="23"/>
              <w:shd w:val="clear" w:color="auto" w:fill="auto"/>
              <w:spacing w:after="0" w:line="276" w:lineRule="auto"/>
              <w:ind w:left="20" w:right="20"/>
              <w:jc w:val="both"/>
              <w:rPr>
                <w:sz w:val="24"/>
                <w:szCs w:val="28"/>
                <w:lang w:val="ru-RU" w:eastAsia="ru-RU"/>
              </w:rPr>
            </w:pPr>
            <w:r w:rsidRPr="001F51ED">
              <w:rPr>
                <w:sz w:val="24"/>
                <w:szCs w:val="28"/>
                <w:lang w:val="ru-RU" w:eastAsia="ru-RU"/>
              </w:rPr>
              <w:t>Бережно относиться к историческому наследию и культурным традициям народа, уважать социальные, культурные и религиозные различия.</w:t>
            </w:r>
          </w:p>
        </w:tc>
      </w:tr>
      <w:tr w:rsidR="00A21AF7" w:rsidRPr="00AD2F54" w14:paraId="1CB5A221" w14:textId="77777777" w:rsidTr="001B066D">
        <w:trPr>
          <w:trHeight w:val="323"/>
        </w:trPr>
        <w:tc>
          <w:tcPr>
            <w:tcW w:w="566" w:type="pct"/>
          </w:tcPr>
          <w:p w14:paraId="27DCB00B"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11</w:t>
            </w:r>
          </w:p>
        </w:tc>
        <w:tc>
          <w:tcPr>
            <w:tcW w:w="4434" w:type="pct"/>
          </w:tcPr>
          <w:p w14:paraId="585A5682" w14:textId="77777777" w:rsidR="00A21AF7" w:rsidRPr="001F51ED" w:rsidRDefault="00A21AF7" w:rsidP="001B066D">
            <w:pPr>
              <w:pStyle w:val="23"/>
              <w:shd w:val="clear" w:color="auto" w:fill="auto"/>
              <w:spacing w:after="0" w:line="276" w:lineRule="auto"/>
              <w:ind w:left="20" w:right="20"/>
              <w:jc w:val="both"/>
              <w:rPr>
                <w:sz w:val="24"/>
                <w:szCs w:val="28"/>
                <w:lang w:val="ru-RU" w:eastAsia="ru-RU"/>
              </w:rPr>
            </w:pPr>
            <w:r w:rsidRPr="001F51ED">
              <w:rPr>
                <w:sz w:val="24"/>
                <w:szCs w:val="28"/>
                <w:lang w:val="ru-RU" w:eastAsia="ru-RU"/>
              </w:rPr>
              <w:t>Быть готовым брать на себя нравственные обязательства по отношению к природе, обществу и человеку.</w:t>
            </w:r>
          </w:p>
        </w:tc>
      </w:tr>
      <w:tr w:rsidR="00A21AF7" w:rsidRPr="00AD2F54" w14:paraId="5A8C5BD6" w14:textId="77777777" w:rsidTr="001B066D">
        <w:tc>
          <w:tcPr>
            <w:tcW w:w="566" w:type="pct"/>
          </w:tcPr>
          <w:p w14:paraId="7F198AD9"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12</w:t>
            </w:r>
          </w:p>
        </w:tc>
        <w:tc>
          <w:tcPr>
            <w:tcW w:w="4434" w:type="pct"/>
          </w:tcPr>
          <w:p w14:paraId="11F0B63F" w14:textId="77777777" w:rsidR="00A21AF7" w:rsidRPr="001F51ED" w:rsidRDefault="00A21AF7" w:rsidP="001B066D">
            <w:pPr>
              <w:pStyle w:val="23"/>
              <w:shd w:val="clear" w:color="auto" w:fill="auto"/>
              <w:spacing w:after="0" w:line="276" w:lineRule="auto"/>
              <w:ind w:left="20" w:right="20"/>
              <w:jc w:val="both"/>
              <w:rPr>
                <w:sz w:val="24"/>
                <w:szCs w:val="28"/>
                <w:lang w:val="ru-RU" w:eastAsia="ru-RU"/>
              </w:rPr>
            </w:pPr>
            <w:r w:rsidRPr="001F51ED">
              <w:rPr>
                <w:sz w:val="24"/>
                <w:szCs w:val="28"/>
                <w:lang w:val="ru-RU" w:eastAsia="ru-RU"/>
              </w:rPr>
              <w:t>Оказывать первую медицинскую помощь при неотложных состояниях.</w:t>
            </w:r>
          </w:p>
        </w:tc>
      </w:tr>
      <w:tr w:rsidR="00A21AF7" w:rsidRPr="00AD2F54" w14:paraId="1EC4B45C" w14:textId="77777777" w:rsidTr="001B066D">
        <w:tc>
          <w:tcPr>
            <w:tcW w:w="566" w:type="pct"/>
          </w:tcPr>
          <w:p w14:paraId="55AC0F7C"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13</w:t>
            </w:r>
          </w:p>
        </w:tc>
        <w:tc>
          <w:tcPr>
            <w:tcW w:w="4434" w:type="pct"/>
          </w:tcPr>
          <w:p w14:paraId="44DAF3B8" w14:textId="77777777" w:rsidR="00A21AF7" w:rsidRPr="001F51ED" w:rsidRDefault="00A21AF7" w:rsidP="001B066D">
            <w:pPr>
              <w:pStyle w:val="23"/>
              <w:shd w:val="clear" w:color="auto" w:fill="auto"/>
              <w:spacing w:after="0" w:line="276" w:lineRule="auto"/>
              <w:ind w:left="20" w:right="20"/>
              <w:jc w:val="both"/>
              <w:rPr>
                <w:sz w:val="24"/>
                <w:szCs w:val="28"/>
                <w:lang w:val="ru-RU" w:eastAsia="ru-RU"/>
              </w:rPr>
            </w:pPr>
            <w:r w:rsidRPr="001F51ED">
              <w:rPr>
                <w:sz w:val="24"/>
                <w:szCs w:val="28"/>
                <w:lang w:val="ru-RU"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A21AF7" w:rsidRPr="00AD2F54" w14:paraId="075147FF" w14:textId="77777777" w:rsidTr="001B066D">
        <w:tc>
          <w:tcPr>
            <w:tcW w:w="566" w:type="pct"/>
          </w:tcPr>
          <w:p w14:paraId="7B47F114" w14:textId="77777777" w:rsidR="00A21AF7" w:rsidRPr="00AD2F54" w:rsidRDefault="00A21AF7" w:rsidP="001B066D">
            <w:pPr>
              <w:widowControl w:val="0"/>
              <w:suppressAutoHyphens/>
              <w:spacing w:after="0"/>
              <w:ind w:left="-180" w:firstLine="180"/>
              <w:jc w:val="both"/>
              <w:rPr>
                <w:rFonts w:ascii="Times New Roman" w:hAnsi="Times New Roman"/>
                <w:sz w:val="24"/>
                <w:szCs w:val="28"/>
              </w:rPr>
            </w:pPr>
            <w:r w:rsidRPr="00AD2F54">
              <w:rPr>
                <w:rFonts w:ascii="Times New Roman" w:hAnsi="Times New Roman"/>
                <w:sz w:val="24"/>
                <w:szCs w:val="28"/>
              </w:rPr>
              <w:t>ОК 14</w:t>
            </w:r>
          </w:p>
        </w:tc>
        <w:tc>
          <w:tcPr>
            <w:tcW w:w="4434" w:type="pct"/>
          </w:tcPr>
          <w:p w14:paraId="11F88D4C" w14:textId="77777777" w:rsidR="00A21AF7" w:rsidRPr="001F51ED" w:rsidRDefault="00A21AF7" w:rsidP="001B066D">
            <w:pPr>
              <w:pStyle w:val="23"/>
              <w:shd w:val="clear" w:color="auto" w:fill="auto"/>
              <w:spacing w:after="0" w:line="276" w:lineRule="auto"/>
              <w:ind w:left="20" w:right="20"/>
              <w:jc w:val="both"/>
              <w:rPr>
                <w:sz w:val="24"/>
                <w:szCs w:val="28"/>
                <w:lang w:val="ru-RU" w:eastAsia="ru-RU"/>
              </w:rPr>
            </w:pPr>
            <w:r w:rsidRPr="001F51ED">
              <w:rPr>
                <w:sz w:val="24"/>
                <w:szCs w:val="28"/>
                <w:lang w:val="ru-RU"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5443BBA1" w14:textId="77777777" w:rsidR="00A21AF7" w:rsidRPr="00AD2F54" w:rsidRDefault="00A21AF7" w:rsidP="00A21AF7">
      <w:pPr>
        <w:widowControl w:val="0"/>
        <w:tabs>
          <w:tab w:val="right" w:leader="underscore" w:pos="9639"/>
        </w:tabs>
        <w:spacing w:before="240" w:after="120"/>
        <w:rPr>
          <w:rFonts w:ascii="Times New Roman" w:hAnsi="Times New Roman"/>
          <w:b/>
          <w:bCs/>
          <w:sz w:val="24"/>
          <w:szCs w:val="28"/>
        </w:rPr>
      </w:pPr>
      <w:r w:rsidRPr="00AD2F54">
        <w:rPr>
          <w:rFonts w:ascii="Times New Roman" w:hAnsi="Times New Roman"/>
          <w:b/>
          <w:bCs/>
          <w:sz w:val="24"/>
          <w:szCs w:val="28"/>
        </w:rPr>
        <w:t xml:space="preserve">В результате </w:t>
      </w:r>
      <w:r w:rsidRPr="00AD2F54">
        <w:rPr>
          <w:rFonts w:ascii="Times New Roman" w:hAnsi="Times New Roman"/>
          <w:b/>
          <w:sz w:val="24"/>
          <w:szCs w:val="28"/>
        </w:rPr>
        <w:t>производственной</w:t>
      </w:r>
      <w:r w:rsidRPr="00AD2F54">
        <w:rPr>
          <w:rFonts w:ascii="Times New Roman" w:hAnsi="Times New Roman"/>
          <w:b/>
          <w:bCs/>
          <w:sz w:val="24"/>
          <w:szCs w:val="28"/>
        </w:rPr>
        <w:t xml:space="preserve"> практики обучающийся должен:</w:t>
      </w:r>
    </w:p>
    <w:p w14:paraId="4581FFF5" w14:textId="77777777" w:rsidR="00A21AF7" w:rsidRPr="00AD2F54" w:rsidRDefault="00A21AF7" w:rsidP="00A21AF7">
      <w:pPr>
        <w:widowControl w:val="0"/>
        <w:tabs>
          <w:tab w:val="right" w:leader="underscore" w:pos="9639"/>
        </w:tabs>
        <w:spacing w:before="240" w:after="120"/>
        <w:rPr>
          <w:rFonts w:ascii="Times New Roman" w:hAnsi="Times New Roman"/>
          <w:b/>
          <w:bCs/>
          <w:sz w:val="24"/>
          <w:szCs w:val="28"/>
        </w:rPr>
      </w:pPr>
      <w:r w:rsidRPr="00AD2F54">
        <w:rPr>
          <w:rFonts w:ascii="Times New Roman" w:hAnsi="Times New Roman"/>
          <w:b/>
          <w:bCs/>
          <w:sz w:val="24"/>
          <w:szCs w:val="28"/>
        </w:rPr>
        <w:t>Приобрести практический опыт:</w:t>
      </w:r>
    </w:p>
    <w:p w14:paraId="27452622" w14:textId="77777777" w:rsidR="00A21AF7" w:rsidRPr="00AD2F54" w:rsidRDefault="00A21AF7" w:rsidP="00A21AF7">
      <w:pPr>
        <w:widowControl w:val="0"/>
        <w:autoSpaceDE w:val="0"/>
        <w:autoSpaceDN w:val="0"/>
        <w:adjustRightInd w:val="0"/>
        <w:spacing w:after="0" w:line="240" w:lineRule="auto"/>
        <w:jc w:val="both"/>
        <w:rPr>
          <w:rFonts w:ascii="Times New Roman" w:hAnsi="Times New Roman"/>
          <w:sz w:val="24"/>
          <w:szCs w:val="28"/>
          <w:lang w:eastAsia="ru-RU"/>
        </w:rPr>
      </w:pPr>
      <w:r w:rsidRPr="00AD2F54">
        <w:rPr>
          <w:rFonts w:ascii="Times New Roman" w:hAnsi="Times New Roman"/>
          <w:sz w:val="24"/>
          <w:szCs w:val="28"/>
          <w:lang w:eastAsia="ru-RU"/>
        </w:rPr>
        <w:t xml:space="preserve">ПО.1 проведение высокотехнологичных биохимических исследований и определения показателей свертывающей и </w:t>
      </w:r>
      <w:proofErr w:type="spellStart"/>
      <w:r w:rsidRPr="00AD2F54">
        <w:rPr>
          <w:rFonts w:ascii="Times New Roman" w:hAnsi="Times New Roman"/>
          <w:sz w:val="24"/>
          <w:szCs w:val="28"/>
          <w:lang w:eastAsia="ru-RU"/>
        </w:rPr>
        <w:t>противосвертывающей</w:t>
      </w:r>
      <w:proofErr w:type="spellEnd"/>
      <w:r w:rsidRPr="00AD2F54">
        <w:rPr>
          <w:rFonts w:ascii="Times New Roman" w:hAnsi="Times New Roman"/>
          <w:sz w:val="24"/>
          <w:szCs w:val="28"/>
          <w:lang w:eastAsia="ru-RU"/>
        </w:rPr>
        <w:t xml:space="preserve"> систем крови;</w:t>
      </w:r>
    </w:p>
    <w:p w14:paraId="22D4AECF" w14:textId="77777777" w:rsidR="00A21AF7" w:rsidRPr="00AD2F54" w:rsidRDefault="00A21AF7" w:rsidP="00A21AF7">
      <w:pPr>
        <w:spacing w:after="0"/>
        <w:ind w:left="20" w:right="100"/>
        <w:jc w:val="both"/>
        <w:rPr>
          <w:rFonts w:ascii="Times New Roman" w:hAnsi="Times New Roman"/>
          <w:color w:val="000000"/>
          <w:sz w:val="24"/>
          <w:szCs w:val="28"/>
          <w:lang w:eastAsia="ru-RU"/>
        </w:rPr>
      </w:pPr>
      <w:r w:rsidRPr="00AD2F54">
        <w:rPr>
          <w:rFonts w:ascii="Times New Roman" w:hAnsi="Times New Roman"/>
          <w:b/>
          <w:color w:val="000000"/>
          <w:sz w:val="24"/>
          <w:szCs w:val="28"/>
          <w:lang w:eastAsia="ar-SA"/>
        </w:rPr>
        <w:t>Умения:</w:t>
      </w:r>
      <w:r w:rsidRPr="00AD2F54">
        <w:rPr>
          <w:rFonts w:ascii="Times New Roman" w:hAnsi="Times New Roman"/>
          <w:b/>
          <w:color w:val="000000"/>
          <w:sz w:val="24"/>
          <w:szCs w:val="28"/>
          <w:lang w:eastAsia="ar-SA"/>
        </w:rPr>
        <w:br/>
      </w:r>
      <w:r w:rsidRPr="00AD2F54">
        <w:rPr>
          <w:rFonts w:ascii="Times New Roman" w:hAnsi="Times New Roman"/>
          <w:color w:val="000000"/>
          <w:sz w:val="24"/>
          <w:szCs w:val="28"/>
          <w:lang w:eastAsia="ru-RU"/>
        </w:rPr>
        <w:t xml:space="preserve">У.1 работать на современном лабораторном оборудовании; </w:t>
      </w:r>
    </w:p>
    <w:p w14:paraId="5443077A" w14:textId="77777777" w:rsidR="00A21AF7" w:rsidRPr="00AD2F54" w:rsidRDefault="00A21AF7" w:rsidP="00A21AF7">
      <w:pPr>
        <w:spacing w:after="0"/>
        <w:ind w:left="20" w:right="100"/>
        <w:jc w:val="both"/>
        <w:rPr>
          <w:rFonts w:ascii="Times New Roman" w:hAnsi="Times New Roman"/>
          <w:color w:val="000000"/>
          <w:sz w:val="24"/>
          <w:szCs w:val="28"/>
          <w:lang w:eastAsia="ru-RU"/>
        </w:rPr>
      </w:pPr>
      <w:r w:rsidRPr="00AD2F54">
        <w:rPr>
          <w:rFonts w:ascii="Times New Roman" w:hAnsi="Times New Roman"/>
          <w:color w:val="000000"/>
          <w:sz w:val="24"/>
          <w:szCs w:val="28"/>
          <w:lang w:eastAsia="ar-SA"/>
        </w:rPr>
        <w:t>У.2</w:t>
      </w:r>
      <w:r w:rsidRPr="00AD2F54">
        <w:rPr>
          <w:rFonts w:ascii="Times New Roman" w:hAnsi="Times New Roman"/>
          <w:color w:val="000000"/>
          <w:sz w:val="20"/>
          <w:szCs w:val="28"/>
          <w:lang w:eastAsia="ru-RU"/>
        </w:rPr>
        <w:t xml:space="preserve"> </w:t>
      </w:r>
      <w:r w:rsidRPr="00AD2F54">
        <w:rPr>
          <w:rFonts w:ascii="Times New Roman" w:hAnsi="Times New Roman"/>
          <w:color w:val="000000"/>
          <w:sz w:val="24"/>
          <w:szCs w:val="28"/>
          <w:lang w:eastAsia="ru-RU"/>
        </w:rPr>
        <w:t xml:space="preserve">определять гормоны, специфические белки, </w:t>
      </w:r>
      <w:proofErr w:type="spellStart"/>
      <w:r w:rsidRPr="00AD2F54">
        <w:rPr>
          <w:rFonts w:ascii="Times New Roman" w:hAnsi="Times New Roman"/>
          <w:color w:val="000000"/>
          <w:sz w:val="24"/>
          <w:szCs w:val="28"/>
          <w:lang w:eastAsia="ru-RU"/>
        </w:rPr>
        <w:t>онкомаркеры</w:t>
      </w:r>
      <w:proofErr w:type="spellEnd"/>
      <w:r w:rsidRPr="00AD2F54">
        <w:rPr>
          <w:rFonts w:ascii="Times New Roman" w:hAnsi="Times New Roman"/>
          <w:color w:val="000000"/>
          <w:sz w:val="24"/>
          <w:szCs w:val="28"/>
          <w:lang w:eastAsia="ru-RU"/>
        </w:rPr>
        <w:t xml:space="preserve">, витамины в биологических средах с использованием современных методов; </w:t>
      </w:r>
    </w:p>
    <w:p w14:paraId="2A82A9B7" w14:textId="77777777" w:rsidR="00A21AF7" w:rsidRPr="00AD2F54" w:rsidRDefault="00A21AF7" w:rsidP="00A21AF7">
      <w:pPr>
        <w:spacing w:after="0"/>
        <w:ind w:left="20" w:right="100"/>
        <w:jc w:val="both"/>
        <w:rPr>
          <w:rFonts w:ascii="Times New Roman" w:hAnsi="Times New Roman"/>
          <w:color w:val="000000"/>
          <w:sz w:val="24"/>
          <w:szCs w:val="28"/>
          <w:lang w:eastAsia="ru-RU"/>
        </w:rPr>
      </w:pPr>
      <w:r w:rsidRPr="00AD2F54">
        <w:rPr>
          <w:rFonts w:ascii="Times New Roman" w:hAnsi="Times New Roman"/>
          <w:color w:val="000000"/>
          <w:sz w:val="24"/>
          <w:szCs w:val="28"/>
          <w:lang w:eastAsia="ar-SA"/>
        </w:rPr>
        <w:t>У.3</w:t>
      </w:r>
      <w:r w:rsidRPr="00AD2F54">
        <w:rPr>
          <w:rFonts w:ascii="Times New Roman" w:hAnsi="Times New Roman"/>
          <w:color w:val="000000"/>
          <w:sz w:val="24"/>
          <w:szCs w:val="28"/>
          <w:lang w:eastAsia="ru-RU"/>
        </w:rPr>
        <w:t xml:space="preserve"> проводить контроль качества клинико-биохимических исследований; </w:t>
      </w:r>
    </w:p>
    <w:p w14:paraId="71B59583" w14:textId="77777777" w:rsidR="00A21AF7" w:rsidRDefault="00A21AF7" w:rsidP="00A21AF7">
      <w:pPr>
        <w:spacing w:after="0"/>
        <w:ind w:left="20" w:right="100"/>
        <w:jc w:val="both"/>
        <w:rPr>
          <w:rFonts w:ascii="Times New Roman" w:hAnsi="Times New Roman"/>
          <w:color w:val="000000"/>
          <w:sz w:val="24"/>
          <w:szCs w:val="28"/>
          <w:lang w:eastAsia="ar-SA"/>
        </w:rPr>
      </w:pPr>
    </w:p>
    <w:p w14:paraId="5E35C018" w14:textId="77777777" w:rsidR="00A21AF7" w:rsidRPr="00AD2F54" w:rsidRDefault="00A21AF7" w:rsidP="00A21AF7">
      <w:pPr>
        <w:spacing w:after="0"/>
        <w:ind w:left="20" w:right="100"/>
        <w:jc w:val="both"/>
        <w:rPr>
          <w:rFonts w:ascii="Times New Roman" w:hAnsi="Times New Roman"/>
          <w:color w:val="000000"/>
          <w:sz w:val="24"/>
          <w:szCs w:val="28"/>
          <w:lang w:eastAsia="ru-RU"/>
        </w:rPr>
      </w:pPr>
      <w:r w:rsidRPr="00AD2F54">
        <w:rPr>
          <w:rFonts w:ascii="Times New Roman" w:hAnsi="Times New Roman"/>
          <w:color w:val="000000"/>
          <w:sz w:val="24"/>
          <w:szCs w:val="28"/>
          <w:lang w:eastAsia="ar-SA"/>
        </w:rPr>
        <w:t>У.4</w:t>
      </w:r>
      <w:r w:rsidRPr="00AD2F54">
        <w:rPr>
          <w:rFonts w:ascii="Times New Roman" w:hAnsi="Times New Roman"/>
          <w:color w:val="000000"/>
          <w:sz w:val="24"/>
          <w:szCs w:val="28"/>
          <w:lang w:eastAsia="ru-RU"/>
        </w:rPr>
        <w:t xml:space="preserve"> определять показатели, характеризующие состояние свертывающей и </w:t>
      </w:r>
      <w:proofErr w:type="spellStart"/>
      <w:r w:rsidRPr="00AD2F54">
        <w:rPr>
          <w:rFonts w:ascii="Times New Roman" w:hAnsi="Times New Roman"/>
          <w:color w:val="000000"/>
          <w:sz w:val="24"/>
          <w:szCs w:val="28"/>
          <w:lang w:eastAsia="ru-RU"/>
        </w:rPr>
        <w:t>противосвертывающей</w:t>
      </w:r>
      <w:proofErr w:type="spellEnd"/>
      <w:r w:rsidRPr="00AD2F54">
        <w:rPr>
          <w:rFonts w:ascii="Times New Roman" w:hAnsi="Times New Roman"/>
          <w:color w:val="000000"/>
          <w:sz w:val="24"/>
          <w:szCs w:val="28"/>
          <w:lang w:eastAsia="ru-RU"/>
        </w:rPr>
        <w:t xml:space="preserve"> систем крови, современными методами; </w:t>
      </w:r>
    </w:p>
    <w:p w14:paraId="4F173C26" w14:textId="77777777" w:rsidR="00A21AF7" w:rsidRPr="00AD2F54" w:rsidRDefault="00A21AF7" w:rsidP="00A21AF7">
      <w:pPr>
        <w:spacing w:after="0"/>
        <w:ind w:left="20" w:right="100"/>
        <w:jc w:val="both"/>
        <w:rPr>
          <w:rFonts w:ascii="Times New Roman" w:hAnsi="Times New Roman"/>
          <w:color w:val="000000"/>
          <w:sz w:val="24"/>
          <w:szCs w:val="28"/>
          <w:lang w:eastAsia="ru-RU"/>
        </w:rPr>
      </w:pPr>
      <w:r w:rsidRPr="00AD2F54">
        <w:rPr>
          <w:rFonts w:ascii="Times New Roman" w:hAnsi="Times New Roman"/>
          <w:color w:val="000000"/>
          <w:sz w:val="24"/>
          <w:szCs w:val="28"/>
          <w:lang w:eastAsia="ar-SA"/>
        </w:rPr>
        <w:t>У.5.</w:t>
      </w:r>
      <w:r w:rsidRPr="00AD2F54">
        <w:rPr>
          <w:rFonts w:ascii="Times New Roman" w:hAnsi="Times New Roman"/>
          <w:color w:val="000000"/>
          <w:sz w:val="24"/>
          <w:szCs w:val="28"/>
          <w:lang w:eastAsia="ru-RU"/>
        </w:rPr>
        <w:t xml:space="preserve"> проводить контроль качества </w:t>
      </w:r>
      <w:proofErr w:type="spellStart"/>
      <w:r w:rsidRPr="00AD2F54">
        <w:rPr>
          <w:rFonts w:ascii="Times New Roman" w:hAnsi="Times New Roman"/>
          <w:color w:val="000000"/>
          <w:sz w:val="24"/>
          <w:szCs w:val="28"/>
          <w:lang w:eastAsia="ru-RU"/>
        </w:rPr>
        <w:t>коагулологических</w:t>
      </w:r>
      <w:proofErr w:type="spellEnd"/>
      <w:r w:rsidRPr="00AD2F54">
        <w:rPr>
          <w:rFonts w:ascii="Times New Roman" w:hAnsi="Times New Roman"/>
          <w:color w:val="000000"/>
          <w:sz w:val="24"/>
          <w:szCs w:val="28"/>
          <w:lang w:eastAsia="ru-RU"/>
        </w:rPr>
        <w:t xml:space="preserve"> исследований; </w:t>
      </w:r>
    </w:p>
    <w:p w14:paraId="496B5911" w14:textId="77777777" w:rsidR="00A21AF7" w:rsidRPr="00AD2F54" w:rsidRDefault="00A21AF7" w:rsidP="00A21AF7">
      <w:pPr>
        <w:spacing w:after="0"/>
        <w:ind w:right="100"/>
        <w:rPr>
          <w:rFonts w:ascii="Times New Roman" w:hAnsi="Times New Roman"/>
          <w:color w:val="000000"/>
          <w:sz w:val="24"/>
          <w:szCs w:val="28"/>
          <w:lang w:eastAsia="ru-RU"/>
        </w:rPr>
      </w:pPr>
      <w:r w:rsidRPr="00AD2F54">
        <w:rPr>
          <w:rFonts w:ascii="Times New Roman" w:hAnsi="Times New Roman"/>
          <w:b/>
          <w:color w:val="000000"/>
          <w:sz w:val="24"/>
          <w:szCs w:val="28"/>
          <w:lang w:eastAsia="ru-RU"/>
        </w:rPr>
        <w:t>Знания:</w:t>
      </w:r>
    </w:p>
    <w:p w14:paraId="3644C428" w14:textId="77777777" w:rsidR="00A21AF7" w:rsidRPr="00AD2F54" w:rsidRDefault="00A21AF7" w:rsidP="00A21AF7">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olor w:val="000000"/>
          <w:sz w:val="24"/>
          <w:szCs w:val="28"/>
          <w:lang w:eastAsia="ru-RU"/>
        </w:rPr>
      </w:pPr>
      <w:r w:rsidRPr="00AD2F54">
        <w:rPr>
          <w:rFonts w:ascii="Times New Roman" w:hAnsi="Times New Roman"/>
          <w:color w:val="000000"/>
          <w:sz w:val="24"/>
          <w:szCs w:val="28"/>
          <w:lang w:eastAsia="ru-RU"/>
        </w:rPr>
        <w:lastRenderedPageBreak/>
        <w:t>З.1 теоретические основы современных методов исследования, используемых в клинической химии (биохимии);</w:t>
      </w:r>
    </w:p>
    <w:p w14:paraId="07260A5A" w14:textId="77777777" w:rsidR="00A21AF7" w:rsidRPr="00AD2F54" w:rsidRDefault="00A21AF7" w:rsidP="00A21AF7">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olor w:val="000000"/>
          <w:sz w:val="24"/>
          <w:szCs w:val="28"/>
          <w:lang w:eastAsia="ru-RU"/>
        </w:rPr>
      </w:pPr>
      <w:r w:rsidRPr="00AD2F54">
        <w:rPr>
          <w:rFonts w:ascii="Times New Roman" w:hAnsi="Times New Roman"/>
          <w:color w:val="000000"/>
          <w:sz w:val="24"/>
          <w:szCs w:val="28"/>
          <w:lang w:eastAsia="ru-RU"/>
        </w:rPr>
        <w:t xml:space="preserve">З.6 лабораторные показатели патологии системы гемостаза; </w:t>
      </w:r>
    </w:p>
    <w:p w14:paraId="5967CDAD" w14:textId="77777777" w:rsidR="00A21AF7" w:rsidRPr="00AD2F54" w:rsidRDefault="00A21AF7" w:rsidP="00A21AF7">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olor w:val="000000"/>
          <w:sz w:val="24"/>
          <w:szCs w:val="28"/>
          <w:lang w:eastAsia="ru-RU"/>
        </w:rPr>
      </w:pPr>
      <w:r w:rsidRPr="00AD2F54">
        <w:rPr>
          <w:rFonts w:ascii="Times New Roman" w:hAnsi="Times New Roman"/>
          <w:color w:val="000000"/>
          <w:sz w:val="24"/>
          <w:szCs w:val="28"/>
          <w:lang w:eastAsia="ru-RU"/>
        </w:rPr>
        <w:t>З.7 система гемостаза в норме и при патологии;</w:t>
      </w:r>
    </w:p>
    <w:p w14:paraId="7E4A3B6A" w14:textId="77777777" w:rsidR="00A21AF7" w:rsidRPr="00C26CF9" w:rsidRDefault="00A21AF7" w:rsidP="00A21AF7">
      <w:pPr>
        <w:spacing w:after="0"/>
        <w:rPr>
          <w:rFonts w:ascii="Times New Roman" w:hAnsi="Times New Roman"/>
          <w:b/>
          <w:szCs w:val="24"/>
        </w:rPr>
      </w:pPr>
    </w:p>
    <w:p w14:paraId="00D63BFC" w14:textId="77777777" w:rsidR="00A21AF7" w:rsidRPr="00C26CF9" w:rsidRDefault="00A21AF7" w:rsidP="00A21AF7">
      <w:pPr>
        <w:spacing w:after="0"/>
        <w:jc w:val="center"/>
        <w:rPr>
          <w:rFonts w:ascii="Times New Roman" w:hAnsi="Times New Roman"/>
          <w:b/>
          <w:szCs w:val="24"/>
        </w:rPr>
      </w:pPr>
    </w:p>
    <w:p w14:paraId="35C7EA5F" w14:textId="77777777" w:rsidR="00A21AF7" w:rsidRPr="00C26CF9" w:rsidRDefault="00A21AF7" w:rsidP="00A21AF7">
      <w:pPr>
        <w:spacing w:after="0"/>
        <w:jc w:val="center"/>
        <w:rPr>
          <w:rFonts w:ascii="Times New Roman" w:hAnsi="Times New Roman"/>
          <w:b/>
          <w:sz w:val="24"/>
          <w:szCs w:val="28"/>
        </w:rPr>
      </w:pPr>
      <w:r w:rsidRPr="00C26CF9">
        <w:rPr>
          <w:rFonts w:ascii="Times New Roman" w:hAnsi="Times New Roman"/>
          <w:b/>
          <w:sz w:val="24"/>
          <w:szCs w:val="28"/>
        </w:rPr>
        <w:t xml:space="preserve">Тематический план </w:t>
      </w:r>
    </w:p>
    <w:p w14:paraId="5176FE5A" w14:textId="77777777" w:rsidR="00A21AF7" w:rsidRPr="00C26CF9" w:rsidRDefault="00A21AF7" w:rsidP="00A21AF7">
      <w:pPr>
        <w:spacing w:after="0"/>
        <w:jc w:val="center"/>
        <w:rPr>
          <w:rFonts w:ascii="Times New Roman" w:hAnsi="Times New Roman"/>
          <w:b/>
          <w:szCs w:val="24"/>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3109"/>
        <w:gridCol w:w="4317"/>
        <w:gridCol w:w="1509"/>
      </w:tblGrid>
      <w:tr w:rsidR="00A21AF7" w:rsidRPr="00C26CF9" w14:paraId="32336828" w14:textId="77777777" w:rsidTr="001B066D">
        <w:trPr>
          <w:trHeight w:val="476"/>
        </w:trPr>
        <w:tc>
          <w:tcPr>
            <w:tcW w:w="316" w:type="pct"/>
            <w:vMerge w:val="restart"/>
            <w:vAlign w:val="center"/>
          </w:tcPr>
          <w:p w14:paraId="5D089EB5" w14:textId="77777777" w:rsidR="00A21AF7" w:rsidRPr="00C26CF9" w:rsidRDefault="00A21AF7" w:rsidP="001B066D">
            <w:pPr>
              <w:widowControl w:val="0"/>
              <w:tabs>
                <w:tab w:val="right" w:leader="underscore" w:pos="9639"/>
              </w:tabs>
              <w:spacing w:after="0"/>
              <w:jc w:val="center"/>
              <w:rPr>
                <w:rFonts w:ascii="Times New Roman" w:hAnsi="Times New Roman"/>
                <w:b/>
                <w:bCs/>
                <w:sz w:val="24"/>
                <w:szCs w:val="28"/>
              </w:rPr>
            </w:pPr>
            <w:r w:rsidRPr="00C26CF9">
              <w:rPr>
                <w:rFonts w:ascii="Times New Roman" w:hAnsi="Times New Roman"/>
                <w:b/>
                <w:bCs/>
                <w:sz w:val="24"/>
                <w:szCs w:val="28"/>
              </w:rPr>
              <w:t>№</w:t>
            </w:r>
          </w:p>
        </w:tc>
        <w:tc>
          <w:tcPr>
            <w:tcW w:w="3893" w:type="pct"/>
            <w:gridSpan w:val="2"/>
            <w:vMerge w:val="restart"/>
            <w:vAlign w:val="center"/>
          </w:tcPr>
          <w:p w14:paraId="2EBD61B1" w14:textId="77777777" w:rsidR="00A21AF7" w:rsidRPr="00C26CF9" w:rsidRDefault="00A21AF7" w:rsidP="001B066D">
            <w:pPr>
              <w:widowControl w:val="0"/>
              <w:tabs>
                <w:tab w:val="right" w:leader="underscore" w:pos="9639"/>
              </w:tabs>
              <w:spacing w:after="0"/>
              <w:jc w:val="center"/>
              <w:rPr>
                <w:rFonts w:ascii="Times New Roman" w:hAnsi="Times New Roman"/>
                <w:b/>
                <w:bCs/>
                <w:sz w:val="24"/>
                <w:szCs w:val="28"/>
              </w:rPr>
            </w:pPr>
            <w:r w:rsidRPr="00C26CF9">
              <w:rPr>
                <w:rFonts w:ascii="Times New Roman" w:hAnsi="Times New Roman"/>
                <w:b/>
                <w:bCs/>
                <w:sz w:val="24"/>
                <w:szCs w:val="28"/>
              </w:rPr>
              <w:t>Наименование разделов и тем практики</w:t>
            </w:r>
          </w:p>
        </w:tc>
        <w:tc>
          <w:tcPr>
            <w:tcW w:w="791" w:type="pct"/>
            <w:vMerge w:val="restart"/>
            <w:vAlign w:val="center"/>
          </w:tcPr>
          <w:p w14:paraId="32599845" w14:textId="77777777" w:rsidR="00A21AF7" w:rsidRPr="00C26CF9" w:rsidRDefault="00A21AF7" w:rsidP="001B066D">
            <w:pPr>
              <w:widowControl w:val="0"/>
              <w:tabs>
                <w:tab w:val="right" w:leader="underscore" w:pos="9639"/>
              </w:tabs>
              <w:spacing w:after="0"/>
              <w:jc w:val="center"/>
              <w:rPr>
                <w:rFonts w:ascii="Times New Roman" w:hAnsi="Times New Roman"/>
                <w:b/>
                <w:bCs/>
                <w:sz w:val="24"/>
                <w:szCs w:val="28"/>
              </w:rPr>
            </w:pPr>
            <w:r w:rsidRPr="00C26CF9">
              <w:rPr>
                <w:rFonts w:ascii="Times New Roman" w:hAnsi="Times New Roman"/>
                <w:b/>
                <w:bCs/>
                <w:sz w:val="24"/>
                <w:szCs w:val="28"/>
              </w:rPr>
              <w:t>Всего часов</w:t>
            </w:r>
          </w:p>
        </w:tc>
      </w:tr>
      <w:tr w:rsidR="00A21AF7" w:rsidRPr="00C26CF9" w14:paraId="5A3CC249" w14:textId="77777777" w:rsidTr="001B066D">
        <w:trPr>
          <w:trHeight w:val="757"/>
        </w:trPr>
        <w:tc>
          <w:tcPr>
            <w:tcW w:w="316" w:type="pct"/>
            <w:vMerge/>
            <w:vAlign w:val="center"/>
          </w:tcPr>
          <w:p w14:paraId="792F9F3E" w14:textId="77777777" w:rsidR="00A21AF7" w:rsidRPr="00C26CF9" w:rsidRDefault="00A21AF7" w:rsidP="001B066D">
            <w:pPr>
              <w:widowControl w:val="0"/>
              <w:spacing w:after="0"/>
              <w:rPr>
                <w:rFonts w:ascii="Times New Roman" w:hAnsi="Times New Roman"/>
                <w:b/>
                <w:bCs/>
                <w:sz w:val="24"/>
                <w:szCs w:val="28"/>
              </w:rPr>
            </w:pPr>
          </w:p>
        </w:tc>
        <w:tc>
          <w:tcPr>
            <w:tcW w:w="3893" w:type="pct"/>
            <w:gridSpan w:val="2"/>
            <w:vMerge/>
            <w:vAlign w:val="center"/>
          </w:tcPr>
          <w:p w14:paraId="32FD1020" w14:textId="77777777" w:rsidR="00A21AF7" w:rsidRPr="00C26CF9" w:rsidRDefault="00A21AF7" w:rsidP="001B066D">
            <w:pPr>
              <w:widowControl w:val="0"/>
              <w:rPr>
                <w:rFonts w:ascii="Times New Roman" w:hAnsi="Times New Roman"/>
                <w:b/>
                <w:bCs/>
                <w:sz w:val="24"/>
                <w:szCs w:val="28"/>
              </w:rPr>
            </w:pPr>
          </w:p>
        </w:tc>
        <w:tc>
          <w:tcPr>
            <w:tcW w:w="791" w:type="pct"/>
            <w:vMerge/>
            <w:vAlign w:val="center"/>
          </w:tcPr>
          <w:p w14:paraId="3160662E"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
                <w:bCs/>
                <w:sz w:val="24"/>
                <w:szCs w:val="28"/>
              </w:rPr>
            </w:pPr>
          </w:p>
        </w:tc>
      </w:tr>
      <w:tr w:rsidR="00A21AF7" w:rsidRPr="00C26CF9" w14:paraId="4650C755" w14:textId="77777777" w:rsidTr="001B066D">
        <w:trPr>
          <w:trHeight w:val="517"/>
        </w:trPr>
        <w:tc>
          <w:tcPr>
            <w:tcW w:w="316" w:type="pct"/>
            <w:vMerge/>
            <w:vAlign w:val="center"/>
          </w:tcPr>
          <w:p w14:paraId="67F6409C" w14:textId="77777777" w:rsidR="00A21AF7" w:rsidRPr="00C26CF9" w:rsidRDefault="00A21AF7" w:rsidP="001B066D">
            <w:pPr>
              <w:widowControl w:val="0"/>
              <w:rPr>
                <w:rFonts w:ascii="Times New Roman" w:hAnsi="Times New Roman"/>
                <w:b/>
                <w:bCs/>
                <w:sz w:val="24"/>
                <w:szCs w:val="28"/>
              </w:rPr>
            </w:pPr>
          </w:p>
        </w:tc>
        <w:tc>
          <w:tcPr>
            <w:tcW w:w="3893" w:type="pct"/>
            <w:gridSpan w:val="2"/>
            <w:vMerge/>
            <w:vAlign w:val="center"/>
          </w:tcPr>
          <w:p w14:paraId="6D19958F" w14:textId="77777777" w:rsidR="00A21AF7" w:rsidRPr="00C26CF9" w:rsidRDefault="00A21AF7" w:rsidP="001B066D">
            <w:pPr>
              <w:widowControl w:val="0"/>
              <w:rPr>
                <w:rFonts w:ascii="Times New Roman" w:hAnsi="Times New Roman"/>
                <w:b/>
                <w:bCs/>
                <w:sz w:val="24"/>
                <w:szCs w:val="28"/>
              </w:rPr>
            </w:pPr>
          </w:p>
        </w:tc>
        <w:tc>
          <w:tcPr>
            <w:tcW w:w="791" w:type="pct"/>
            <w:vMerge/>
            <w:vAlign w:val="center"/>
          </w:tcPr>
          <w:p w14:paraId="098B7694"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
                <w:bCs/>
                <w:sz w:val="24"/>
                <w:szCs w:val="28"/>
              </w:rPr>
            </w:pPr>
          </w:p>
        </w:tc>
      </w:tr>
      <w:tr w:rsidR="00A21AF7" w:rsidRPr="00C26CF9" w14:paraId="37753DB6" w14:textId="77777777" w:rsidTr="001B066D">
        <w:trPr>
          <w:trHeight w:val="340"/>
        </w:trPr>
        <w:tc>
          <w:tcPr>
            <w:tcW w:w="4209" w:type="pct"/>
            <w:gridSpan w:val="3"/>
            <w:tcBorders>
              <w:bottom w:val="single" w:sz="4" w:space="0" w:color="auto"/>
              <w:right w:val="single" w:sz="6" w:space="0" w:color="auto"/>
            </w:tcBorders>
            <w:vAlign w:val="center"/>
          </w:tcPr>
          <w:p w14:paraId="23FBF13B"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Cs/>
                <w:sz w:val="24"/>
                <w:szCs w:val="28"/>
              </w:rPr>
            </w:pPr>
            <w:r w:rsidRPr="00C26CF9">
              <w:rPr>
                <w:rFonts w:ascii="Times New Roman" w:hAnsi="Times New Roman"/>
                <w:b/>
                <w:bCs/>
                <w:sz w:val="24"/>
                <w:szCs w:val="28"/>
              </w:rPr>
              <w:t>8 семестр</w:t>
            </w:r>
          </w:p>
        </w:tc>
        <w:tc>
          <w:tcPr>
            <w:tcW w:w="791" w:type="pct"/>
            <w:tcBorders>
              <w:left w:val="single" w:sz="6" w:space="0" w:color="auto"/>
              <w:bottom w:val="single" w:sz="4" w:space="0" w:color="auto"/>
            </w:tcBorders>
            <w:vAlign w:val="center"/>
          </w:tcPr>
          <w:p w14:paraId="136226C0"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
                <w:bCs/>
                <w:sz w:val="24"/>
                <w:szCs w:val="28"/>
              </w:rPr>
            </w:pPr>
            <w:r w:rsidRPr="00C26CF9">
              <w:rPr>
                <w:rFonts w:ascii="Times New Roman" w:hAnsi="Times New Roman"/>
                <w:b/>
                <w:bCs/>
                <w:sz w:val="24"/>
                <w:szCs w:val="28"/>
              </w:rPr>
              <w:t>36</w:t>
            </w:r>
          </w:p>
        </w:tc>
      </w:tr>
      <w:tr w:rsidR="00A21AF7" w:rsidRPr="00C26CF9" w14:paraId="0DEE4C96" w14:textId="77777777" w:rsidTr="001B066D">
        <w:trPr>
          <w:trHeight w:val="340"/>
        </w:trPr>
        <w:tc>
          <w:tcPr>
            <w:tcW w:w="316" w:type="pct"/>
            <w:tcBorders>
              <w:bottom w:val="single" w:sz="4" w:space="0" w:color="auto"/>
            </w:tcBorders>
            <w:vAlign w:val="center"/>
          </w:tcPr>
          <w:p w14:paraId="27CD3E2B"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Cs/>
                <w:sz w:val="24"/>
                <w:szCs w:val="28"/>
              </w:rPr>
            </w:pPr>
            <w:r w:rsidRPr="00C26CF9">
              <w:rPr>
                <w:rFonts w:ascii="Times New Roman" w:hAnsi="Times New Roman"/>
                <w:bCs/>
                <w:sz w:val="24"/>
                <w:szCs w:val="28"/>
              </w:rPr>
              <w:t>1</w:t>
            </w:r>
          </w:p>
        </w:tc>
        <w:tc>
          <w:tcPr>
            <w:tcW w:w="3893" w:type="pct"/>
            <w:gridSpan w:val="2"/>
            <w:tcBorders>
              <w:bottom w:val="single" w:sz="4" w:space="0" w:color="auto"/>
            </w:tcBorders>
          </w:tcPr>
          <w:p w14:paraId="07D6C34D" w14:textId="77777777" w:rsidR="00A21AF7" w:rsidRPr="00C26CF9" w:rsidRDefault="00A21AF7" w:rsidP="001B066D">
            <w:pPr>
              <w:spacing w:after="0"/>
              <w:rPr>
                <w:rFonts w:ascii="Times New Roman" w:hAnsi="Times New Roman"/>
                <w:sz w:val="24"/>
                <w:szCs w:val="28"/>
              </w:rPr>
            </w:pPr>
            <w:r w:rsidRPr="00C26CF9">
              <w:rPr>
                <w:rFonts w:ascii="Times New Roman" w:hAnsi="Times New Roman"/>
                <w:bCs/>
                <w:i/>
                <w:sz w:val="24"/>
                <w:szCs w:val="28"/>
              </w:rPr>
              <w:t>Ознакомление с правилами работы в КДЛ</w:t>
            </w:r>
            <w:r w:rsidRPr="00C26CF9">
              <w:rPr>
                <w:rFonts w:ascii="Times New Roman" w:hAnsi="Times New Roman"/>
                <w:i/>
                <w:sz w:val="24"/>
                <w:szCs w:val="28"/>
              </w:rPr>
              <w:t>:</w:t>
            </w:r>
            <w:r w:rsidRPr="00C26CF9">
              <w:rPr>
                <w:rFonts w:ascii="Times New Roman" w:hAnsi="Times New Roman"/>
                <w:sz w:val="24"/>
                <w:szCs w:val="28"/>
              </w:rPr>
              <w:t xml:space="preserve"> </w:t>
            </w:r>
          </w:p>
          <w:p w14:paraId="550F25FB"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изучение нормативных документов, регламентирующих санитарно-противоэпидемический режим в КДЛ.</w:t>
            </w:r>
          </w:p>
        </w:tc>
        <w:tc>
          <w:tcPr>
            <w:tcW w:w="791" w:type="pct"/>
            <w:tcBorders>
              <w:bottom w:val="single" w:sz="4" w:space="0" w:color="auto"/>
            </w:tcBorders>
            <w:vAlign w:val="center"/>
          </w:tcPr>
          <w:p w14:paraId="4130F330"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Cs/>
                <w:sz w:val="24"/>
                <w:szCs w:val="28"/>
              </w:rPr>
            </w:pPr>
            <w:r w:rsidRPr="00C26CF9">
              <w:rPr>
                <w:rFonts w:ascii="Times New Roman" w:hAnsi="Times New Roman"/>
                <w:bCs/>
                <w:sz w:val="24"/>
                <w:szCs w:val="28"/>
              </w:rPr>
              <w:t>3</w:t>
            </w:r>
          </w:p>
        </w:tc>
      </w:tr>
      <w:tr w:rsidR="00A21AF7" w:rsidRPr="00C26CF9" w14:paraId="3202C9D6" w14:textId="77777777" w:rsidTr="001B066D">
        <w:trPr>
          <w:trHeight w:val="340"/>
        </w:trPr>
        <w:tc>
          <w:tcPr>
            <w:tcW w:w="316" w:type="pct"/>
            <w:shd w:val="clear" w:color="auto" w:fill="auto"/>
            <w:vAlign w:val="center"/>
          </w:tcPr>
          <w:p w14:paraId="09FCC94C" w14:textId="77777777" w:rsidR="00A21AF7" w:rsidRPr="00C26CF9" w:rsidRDefault="00A21AF7" w:rsidP="001B066D">
            <w:pPr>
              <w:widowControl w:val="0"/>
              <w:tabs>
                <w:tab w:val="right" w:leader="underscore" w:pos="9639"/>
              </w:tabs>
              <w:spacing w:before="60" w:after="60"/>
              <w:jc w:val="center"/>
              <w:rPr>
                <w:rFonts w:ascii="Times New Roman" w:hAnsi="Times New Roman"/>
                <w:bCs/>
                <w:sz w:val="24"/>
                <w:szCs w:val="28"/>
              </w:rPr>
            </w:pPr>
            <w:r w:rsidRPr="00C26CF9">
              <w:rPr>
                <w:rFonts w:ascii="Times New Roman" w:hAnsi="Times New Roman"/>
                <w:bCs/>
                <w:sz w:val="24"/>
                <w:szCs w:val="28"/>
              </w:rPr>
              <w:t>2</w:t>
            </w:r>
          </w:p>
        </w:tc>
        <w:tc>
          <w:tcPr>
            <w:tcW w:w="3893" w:type="pct"/>
            <w:gridSpan w:val="2"/>
            <w:shd w:val="clear" w:color="auto" w:fill="auto"/>
          </w:tcPr>
          <w:p w14:paraId="41C321EE" w14:textId="77777777" w:rsidR="00A21AF7" w:rsidRPr="00C26CF9" w:rsidRDefault="00A21AF7" w:rsidP="001B066D">
            <w:pPr>
              <w:spacing w:after="0"/>
              <w:rPr>
                <w:rFonts w:ascii="Times New Roman" w:hAnsi="Times New Roman"/>
                <w:i/>
                <w:sz w:val="24"/>
                <w:szCs w:val="28"/>
              </w:rPr>
            </w:pPr>
            <w:r w:rsidRPr="00C26CF9">
              <w:rPr>
                <w:rFonts w:ascii="Times New Roman" w:hAnsi="Times New Roman"/>
                <w:i/>
                <w:sz w:val="24"/>
                <w:szCs w:val="28"/>
              </w:rPr>
              <w:t xml:space="preserve">Подготовка материала к биохимическим исследованиям, организация рабочего места: </w:t>
            </w:r>
          </w:p>
          <w:p w14:paraId="75F97F93"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прием, маркировка, регистрация биоматериала.</w:t>
            </w:r>
          </w:p>
          <w:p w14:paraId="7FA01B9E"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xml:space="preserve">- получение плазмы и сыворотки из венозной крови. </w:t>
            </w:r>
          </w:p>
          <w:p w14:paraId="3C5067EC"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приготовление реактивов, подготовка оборудования</w:t>
            </w:r>
          </w:p>
        </w:tc>
        <w:tc>
          <w:tcPr>
            <w:tcW w:w="791" w:type="pct"/>
            <w:shd w:val="clear" w:color="auto" w:fill="auto"/>
            <w:vAlign w:val="center"/>
          </w:tcPr>
          <w:p w14:paraId="73AF9562" w14:textId="77777777" w:rsidR="00A21AF7" w:rsidRPr="00C26CF9" w:rsidRDefault="00A21AF7" w:rsidP="001B066D">
            <w:pPr>
              <w:widowControl w:val="0"/>
              <w:tabs>
                <w:tab w:val="right" w:leader="underscore" w:pos="9639"/>
              </w:tabs>
              <w:spacing w:before="60" w:after="60"/>
              <w:jc w:val="center"/>
              <w:rPr>
                <w:rFonts w:ascii="Times New Roman" w:hAnsi="Times New Roman"/>
                <w:bCs/>
                <w:sz w:val="24"/>
                <w:szCs w:val="28"/>
              </w:rPr>
            </w:pPr>
            <w:r w:rsidRPr="00C26CF9">
              <w:rPr>
                <w:rFonts w:ascii="Times New Roman" w:hAnsi="Times New Roman"/>
                <w:bCs/>
                <w:sz w:val="24"/>
                <w:szCs w:val="28"/>
              </w:rPr>
              <w:t>3</w:t>
            </w:r>
          </w:p>
        </w:tc>
      </w:tr>
      <w:tr w:rsidR="00A21AF7" w:rsidRPr="00C26CF9" w14:paraId="5D9EBFB5" w14:textId="77777777" w:rsidTr="001B066D">
        <w:trPr>
          <w:trHeight w:val="340"/>
        </w:trPr>
        <w:tc>
          <w:tcPr>
            <w:tcW w:w="316" w:type="pct"/>
            <w:shd w:val="clear" w:color="auto" w:fill="auto"/>
            <w:vAlign w:val="center"/>
          </w:tcPr>
          <w:p w14:paraId="3005ECB0"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Cs/>
                <w:sz w:val="24"/>
                <w:szCs w:val="28"/>
              </w:rPr>
            </w:pPr>
            <w:r w:rsidRPr="00C26CF9">
              <w:rPr>
                <w:rFonts w:ascii="Times New Roman" w:hAnsi="Times New Roman"/>
                <w:bCs/>
                <w:sz w:val="24"/>
                <w:szCs w:val="28"/>
              </w:rPr>
              <w:t>3</w:t>
            </w:r>
          </w:p>
        </w:tc>
        <w:tc>
          <w:tcPr>
            <w:tcW w:w="3893" w:type="pct"/>
            <w:gridSpan w:val="2"/>
            <w:shd w:val="clear" w:color="auto" w:fill="auto"/>
          </w:tcPr>
          <w:p w14:paraId="6E55DC86" w14:textId="77777777" w:rsidR="00A21AF7" w:rsidRPr="00C26CF9" w:rsidRDefault="00A21AF7" w:rsidP="001B066D">
            <w:pPr>
              <w:spacing w:after="0"/>
              <w:rPr>
                <w:rFonts w:ascii="Times New Roman" w:hAnsi="Times New Roman"/>
                <w:i/>
                <w:sz w:val="24"/>
                <w:szCs w:val="28"/>
              </w:rPr>
            </w:pPr>
            <w:r w:rsidRPr="00C26CF9">
              <w:rPr>
                <w:rFonts w:ascii="Times New Roman" w:hAnsi="Times New Roman"/>
                <w:i/>
                <w:sz w:val="24"/>
                <w:szCs w:val="28"/>
              </w:rPr>
              <w:t>Определение биохимических показателей в биологических жидкостях:</w:t>
            </w:r>
          </w:p>
          <w:p w14:paraId="6EF9F08C" w14:textId="77777777" w:rsidR="00A21AF7" w:rsidRPr="00C26CF9" w:rsidRDefault="00A21AF7" w:rsidP="001B066D">
            <w:pPr>
              <w:spacing w:after="0"/>
              <w:rPr>
                <w:rFonts w:ascii="Times New Roman" w:hAnsi="Times New Roman"/>
                <w:bCs/>
                <w:sz w:val="24"/>
                <w:szCs w:val="28"/>
              </w:rPr>
            </w:pPr>
            <w:r w:rsidRPr="00C26CF9">
              <w:rPr>
                <w:rFonts w:ascii="Times New Roman" w:hAnsi="Times New Roman"/>
                <w:sz w:val="24"/>
                <w:szCs w:val="28"/>
              </w:rPr>
              <w:t>-определение белков плазмы крови (НвА</w:t>
            </w:r>
            <w:r w:rsidRPr="00C26CF9">
              <w:rPr>
                <w:rFonts w:ascii="Times New Roman" w:hAnsi="Times New Roman"/>
                <w:sz w:val="24"/>
                <w:szCs w:val="28"/>
                <w:vertAlign w:val="subscript"/>
              </w:rPr>
              <w:t>1</w:t>
            </w:r>
            <w:r w:rsidRPr="00C26CF9">
              <w:rPr>
                <w:rFonts w:ascii="Times New Roman" w:hAnsi="Times New Roman"/>
                <w:sz w:val="24"/>
                <w:szCs w:val="28"/>
              </w:rPr>
              <w:t xml:space="preserve">с, </w:t>
            </w:r>
            <w:proofErr w:type="spellStart"/>
            <w:r w:rsidRPr="00C26CF9">
              <w:rPr>
                <w:rFonts w:ascii="Times New Roman" w:hAnsi="Times New Roman"/>
                <w:sz w:val="24"/>
                <w:szCs w:val="28"/>
              </w:rPr>
              <w:t>тропонины</w:t>
            </w:r>
            <w:proofErr w:type="spellEnd"/>
            <w:r w:rsidRPr="00C26CF9">
              <w:rPr>
                <w:rFonts w:ascii="Times New Roman" w:hAnsi="Times New Roman"/>
                <w:sz w:val="24"/>
                <w:szCs w:val="28"/>
              </w:rPr>
              <w:t xml:space="preserve">, СРБ, </w:t>
            </w:r>
            <w:proofErr w:type="spellStart"/>
            <w:r w:rsidRPr="00C26CF9">
              <w:rPr>
                <w:rFonts w:ascii="Times New Roman" w:hAnsi="Times New Roman"/>
                <w:sz w:val="24"/>
                <w:szCs w:val="28"/>
              </w:rPr>
              <w:t>прокальцитонин</w:t>
            </w:r>
            <w:proofErr w:type="spellEnd"/>
            <w:r w:rsidRPr="00C26CF9">
              <w:rPr>
                <w:rFonts w:ascii="Times New Roman" w:hAnsi="Times New Roman"/>
                <w:sz w:val="24"/>
                <w:szCs w:val="28"/>
              </w:rPr>
              <w:t xml:space="preserve">, </w:t>
            </w:r>
            <w:proofErr w:type="spellStart"/>
            <w:r w:rsidRPr="00C26CF9">
              <w:rPr>
                <w:rFonts w:ascii="Times New Roman" w:hAnsi="Times New Roman"/>
                <w:sz w:val="24"/>
                <w:szCs w:val="28"/>
              </w:rPr>
              <w:t>пресепсин</w:t>
            </w:r>
            <w:proofErr w:type="spellEnd"/>
            <w:r w:rsidRPr="00C26CF9">
              <w:rPr>
                <w:rFonts w:ascii="Times New Roman" w:hAnsi="Times New Roman"/>
                <w:sz w:val="24"/>
                <w:szCs w:val="28"/>
              </w:rPr>
              <w:t xml:space="preserve">, </w:t>
            </w:r>
            <w:r w:rsidRPr="00C26CF9">
              <w:rPr>
                <w:rFonts w:ascii="Times New Roman" w:hAnsi="Times New Roman"/>
                <w:bCs/>
                <w:sz w:val="24"/>
                <w:szCs w:val="28"/>
              </w:rPr>
              <w:t xml:space="preserve">кислый а-гликопротеин, </w:t>
            </w:r>
          </w:p>
          <w:p w14:paraId="058E0C0C" w14:textId="77777777" w:rsidR="00A21AF7" w:rsidRPr="00C26CF9" w:rsidRDefault="00A21AF7" w:rsidP="001B066D">
            <w:pPr>
              <w:spacing w:after="0"/>
              <w:rPr>
                <w:rFonts w:ascii="Times New Roman" w:hAnsi="Times New Roman"/>
                <w:sz w:val="24"/>
                <w:szCs w:val="28"/>
              </w:rPr>
            </w:pPr>
            <w:r w:rsidRPr="00C26CF9">
              <w:rPr>
                <w:rFonts w:ascii="Times New Roman" w:hAnsi="Times New Roman"/>
                <w:bCs/>
                <w:sz w:val="24"/>
                <w:szCs w:val="28"/>
              </w:rPr>
              <w:t>а</w:t>
            </w:r>
            <w:r w:rsidRPr="00C26CF9">
              <w:rPr>
                <w:rFonts w:ascii="Times New Roman" w:hAnsi="Times New Roman"/>
                <w:bCs/>
                <w:sz w:val="24"/>
                <w:szCs w:val="28"/>
                <w:vertAlign w:val="subscript"/>
              </w:rPr>
              <w:t>1</w:t>
            </w:r>
            <w:r w:rsidRPr="00C26CF9">
              <w:rPr>
                <w:rFonts w:ascii="Times New Roman" w:hAnsi="Times New Roman"/>
                <w:bCs/>
                <w:sz w:val="24"/>
                <w:szCs w:val="28"/>
              </w:rPr>
              <w:t xml:space="preserve">-антитрипсин, </w:t>
            </w:r>
            <w:proofErr w:type="spellStart"/>
            <w:r w:rsidRPr="00C26CF9">
              <w:rPr>
                <w:rFonts w:ascii="Times New Roman" w:hAnsi="Times New Roman"/>
                <w:bCs/>
                <w:sz w:val="24"/>
                <w:szCs w:val="28"/>
              </w:rPr>
              <w:t>гаптоглобин</w:t>
            </w:r>
            <w:proofErr w:type="spellEnd"/>
            <w:r w:rsidRPr="00C26CF9">
              <w:rPr>
                <w:rFonts w:ascii="Times New Roman" w:hAnsi="Times New Roman"/>
                <w:bCs/>
                <w:sz w:val="24"/>
                <w:szCs w:val="28"/>
              </w:rPr>
              <w:t>, фибриноген</w:t>
            </w:r>
            <w:r w:rsidRPr="00C26CF9">
              <w:rPr>
                <w:rFonts w:ascii="Times New Roman" w:hAnsi="Times New Roman"/>
                <w:sz w:val="24"/>
                <w:szCs w:val="28"/>
              </w:rPr>
              <w:t xml:space="preserve">); </w:t>
            </w:r>
          </w:p>
          <w:p w14:paraId="3570CC1A"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xml:space="preserve">- определение </w:t>
            </w:r>
            <w:proofErr w:type="spellStart"/>
            <w:r w:rsidRPr="00C26CF9">
              <w:rPr>
                <w:rFonts w:ascii="Times New Roman" w:hAnsi="Times New Roman"/>
                <w:sz w:val="24"/>
                <w:szCs w:val="28"/>
              </w:rPr>
              <w:t>онкомаркеров</w:t>
            </w:r>
            <w:proofErr w:type="spellEnd"/>
            <w:r w:rsidRPr="00C26CF9">
              <w:rPr>
                <w:rFonts w:ascii="Times New Roman" w:hAnsi="Times New Roman"/>
                <w:sz w:val="24"/>
                <w:szCs w:val="28"/>
              </w:rPr>
              <w:t xml:space="preserve"> (ХГ, АФП, КФ);</w:t>
            </w:r>
          </w:p>
          <w:p w14:paraId="4352CD93"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определение гормонов;</w:t>
            </w:r>
          </w:p>
          <w:p w14:paraId="5AA548DB"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исследования гемостаза</w:t>
            </w:r>
          </w:p>
          <w:p w14:paraId="11E8EC34"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xml:space="preserve">- работа на современном биохимическом оборудовании (анализаторы, </w:t>
            </w:r>
            <w:proofErr w:type="spellStart"/>
            <w:r w:rsidRPr="00C26CF9">
              <w:rPr>
                <w:rFonts w:ascii="Times New Roman" w:hAnsi="Times New Roman"/>
                <w:sz w:val="24"/>
                <w:szCs w:val="28"/>
              </w:rPr>
              <w:t>коагулометры</w:t>
            </w:r>
            <w:proofErr w:type="spellEnd"/>
            <w:r w:rsidRPr="00C26CF9">
              <w:rPr>
                <w:rFonts w:ascii="Times New Roman" w:hAnsi="Times New Roman"/>
                <w:sz w:val="24"/>
                <w:szCs w:val="28"/>
              </w:rPr>
              <w:t xml:space="preserve">, </w:t>
            </w:r>
            <w:proofErr w:type="spellStart"/>
            <w:r w:rsidRPr="00C26CF9">
              <w:rPr>
                <w:rFonts w:ascii="Times New Roman" w:hAnsi="Times New Roman"/>
                <w:sz w:val="24"/>
                <w:szCs w:val="28"/>
              </w:rPr>
              <w:t>агрегометры</w:t>
            </w:r>
            <w:proofErr w:type="spellEnd"/>
            <w:r w:rsidRPr="00C26CF9">
              <w:rPr>
                <w:rFonts w:ascii="Times New Roman" w:hAnsi="Times New Roman"/>
                <w:sz w:val="24"/>
                <w:szCs w:val="28"/>
              </w:rPr>
              <w:t>).</w:t>
            </w:r>
          </w:p>
          <w:p w14:paraId="2FBA36EC" w14:textId="77777777" w:rsidR="00A21AF7" w:rsidRPr="00C26CF9" w:rsidRDefault="00A21AF7" w:rsidP="001B066D">
            <w:pPr>
              <w:spacing w:after="0"/>
              <w:rPr>
                <w:rFonts w:ascii="Times New Roman" w:hAnsi="Times New Roman"/>
                <w:sz w:val="24"/>
                <w:szCs w:val="28"/>
              </w:rPr>
            </w:pPr>
          </w:p>
        </w:tc>
        <w:tc>
          <w:tcPr>
            <w:tcW w:w="791" w:type="pct"/>
            <w:shd w:val="clear" w:color="auto" w:fill="auto"/>
            <w:vAlign w:val="center"/>
          </w:tcPr>
          <w:p w14:paraId="15D9BFC6"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Cs/>
                <w:sz w:val="24"/>
                <w:szCs w:val="28"/>
              </w:rPr>
            </w:pPr>
            <w:r w:rsidRPr="00C26CF9">
              <w:rPr>
                <w:rFonts w:ascii="Times New Roman" w:hAnsi="Times New Roman"/>
                <w:bCs/>
                <w:sz w:val="24"/>
                <w:szCs w:val="28"/>
              </w:rPr>
              <w:t>24</w:t>
            </w:r>
          </w:p>
        </w:tc>
      </w:tr>
      <w:tr w:rsidR="00A21AF7" w:rsidRPr="00C26CF9" w14:paraId="53BFE6C8" w14:textId="77777777" w:rsidTr="001B066D">
        <w:trPr>
          <w:trHeight w:val="340"/>
        </w:trPr>
        <w:tc>
          <w:tcPr>
            <w:tcW w:w="316" w:type="pct"/>
            <w:shd w:val="clear" w:color="auto" w:fill="auto"/>
            <w:vAlign w:val="center"/>
          </w:tcPr>
          <w:p w14:paraId="2E2D661C" w14:textId="77777777" w:rsidR="00A21AF7" w:rsidRPr="00C26CF9" w:rsidRDefault="00A21AF7" w:rsidP="001B066D">
            <w:pPr>
              <w:widowControl w:val="0"/>
              <w:tabs>
                <w:tab w:val="right" w:leader="underscore" w:pos="9639"/>
              </w:tabs>
              <w:spacing w:before="60" w:after="60"/>
              <w:jc w:val="center"/>
              <w:rPr>
                <w:rFonts w:ascii="Times New Roman" w:hAnsi="Times New Roman"/>
                <w:bCs/>
                <w:sz w:val="24"/>
                <w:szCs w:val="28"/>
              </w:rPr>
            </w:pPr>
            <w:r w:rsidRPr="00C26CF9">
              <w:rPr>
                <w:rFonts w:ascii="Times New Roman" w:hAnsi="Times New Roman"/>
                <w:bCs/>
                <w:sz w:val="24"/>
                <w:szCs w:val="28"/>
              </w:rPr>
              <w:t>5</w:t>
            </w:r>
          </w:p>
        </w:tc>
        <w:tc>
          <w:tcPr>
            <w:tcW w:w="3893" w:type="pct"/>
            <w:gridSpan w:val="2"/>
            <w:shd w:val="clear" w:color="auto" w:fill="auto"/>
          </w:tcPr>
          <w:p w14:paraId="1EB31478" w14:textId="77777777" w:rsidR="00A21AF7" w:rsidRPr="00C26CF9" w:rsidRDefault="00A21AF7" w:rsidP="001B066D">
            <w:pPr>
              <w:spacing w:after="0"/>
              <w:rPr>
                <w:rFonts w:ascii="Times New Roman" w:hAnsi="Times New Roman"/>
                <w:i/>
                <w:sz w:val="24"/>
                <w:szCs w:val="28"/>
              </w:rPr>
            </w:pPr>
            <w:r w:rsidRPr="00C26CF9">
              <w:rPr>
                <w:rFonts w:ascii="Times New Roman" w:hAnsi="Times New Roman"/>
                <w:i/>
                <w:sz w:val="24"/>
                <w:szCs w:val="28"/>
              </w:rPr>
              <w:t>Регистрация результатов исследования.</w:t>
            </w:r>
          </w:p>
          <w:p w14:paraId="57250055" w14:textId="77777777" w:rsidR="00A21AF7" w:rsidRPr="00C26CF9" w:rsidRDefault="00A21AF7" w:rsidP="001B066D">
            <w:pPr>
              <w:spacing w:after="0"/>
              <w:rPr>
                <w:rFonts w:ascii="Times New Roman" w:hAnsi="Times New Roman"/>
                <w:bCs/>
                <w:i/>
                <w:sz w:val="24"/>
                <w:szCs w:val="28"/>
              </w:rPr>
            </w:pPr>
            <w:r w:rsidRPr="00C26CF9">
              <w:rPr>
                <w:rFonts w:ascii="Times New Roman" w:hAnsi="Times New Roman"/>
                <w:bCs/>
                <w:i/>
                <w:sz w:val="24"/>
                <w:szCs w:val="28"/>
              </w:rPr>
              <w:t>Выполнение мер санитарно-эпидемиологического режима в КДЛ:</w:t>
            </w:r>
          </w:p>
          <w:p w14:paraId="418A9452"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 xml:space="preserve">- проведение мероприятий по стерилизации и дезинфекции лабораторной посуды, инструментария, средств защиты; </w:t>
            </w:r>
          </w:p>
          <w:p w14:paraId="7C68E6A7" w14:textId="77777777" w:rsidR="00A21AF7" w:rsidRPr="00C26CF9" w:rsidRDefault="00A21AF7" w:rsidP="001B066D">
            <w:pPr>
              <w:spacing w:after="0"/>
              <w:rPr>
                <w:rFonts w:ascii="Times New Roman" w:hAnsi="Times New Roman"/>
                <w:i/>
                <w:sz w:val="24"/>
                <w:szCs w:val="28"/>
              </w:rPr>
            </w:pPr>
            <w:r w:rsidRPr="00C26CF9">
              <w:rPr>
                <w:rFonts w:ascii="Times New Roman" w:hAnsi="Times New Roman"/>
                <w:sz w:val="24"/>
                <w:szCs w:val="28"/>
              </w:rPr>
              <w:t>- утилизация отработанного материала.</w:t>
            </w:r>
          </w:p>
        </w:tc>
        <w:tc>
          <w:tcPr>
            <w:tcW w:w="791" w:type="pct"/>
            <w:shd w:val="clear" w:color="auto" w:fill="auto"/>
            <w:vAlign w:val="center"/>
          </w:tcPr>
          <w:p w14:paraId="5F657ED7" w14:textId="77777777" w:rsidR="00A21AF7" w:rsidRPr="00C26CF9" w:rsidRDefault="00A21AF7" w:rsidP="001B066D">
            <w:pPr>
              <w:widowControl w:val="0"/>
              <w:tabs>
                <w:tab w:val="right" w:leader="underscore" w:pos="9639"/>
              </w:tabs>
              <w:spacing w:before="60" w:after="60"/>
              <w:jc w:val="center"/>
              <w:rPr>
                <w:rFonts w:ascii="Times New Roman" w:hAnsi="Times New Roman"/>
                <w:bCs/>
                <w:sz w:val="24"/>
                <w:szCs w:val="28"/>
              </w:rPr>
            </w:pPr>
            <w:r w:rsidRPr="00C26CF9">
              <w:rPr>
                <w:rFonts w:ascii="Times New Roman" w:hAnsi="Times New Roman"/>
                <w:bCs/>
                <w:sz w:val="24"/>
                <w:szCs w:val="28"/>
              </w:rPr>
              <w:t>3</w:t>
            </w:r>
          </w:p>
        </w:tc>
      </w:tr>
      <w:tr w:rsidR="00A21AF7" w:rsidRPr="00C26CF9" w14:paraId="777C8C54" w14:textId="77777777" w:rsidTr="001B066D">
        <w:trPr>
          <w:trHeight w:val="340"/>
        </w:trPr>
        <w:tc>
          <w:tcPr>
            <w:tcW w:w="316" w:type="pct"/>
            <w:shd w:val="clear" w:color="auto" w:fill="auto"/>
            <w:vAlign w:val="center"/>
          </w:tcPr>
          <w:p w14:paraId="040556FC" w14:textId="77777777" w:rsidR="00A21AF7" w:rsidRPr="00C26CF9" w:rsidRDefault="00A21AF7" w:rsidP="001B066D">
            <w:pPr>
              <w:widowControl w:val="0"/>
              <w:tabs>
                <w:tab w:val="right" w:leader="underscore" w:pos="9639"/>
              </w:tabs>
              <w:spacing w:before="60" w:after="60"/>
              <w:jc w:val="center"/>
              <w:rPr>
                <w:rFonts w:ascii="Times New Roman" w:hAnsi="Times New Roman"/>
                <w:bCs/>
                <w:sz w:val="24"/>
                <w:szCs w:val="28"/>
              </w:rPr>
            </w:pPr>
            <w:r w:rsidRPr="00C26CF9">
              <w:rPr>
                <w:rFonts w:ascii="Times New Roman" w:hAnsi="Times New Roman"/>
                <w:bCs/>
                <w:sz w:val="24"/>
                <w:szCs w:val="28"/>
              </w:rPr>
              <w:t>6</w:t>
            </w:r>
          </w:p>
        </w:tc>
        <w:tc>
          <w:tcPr>
            <w:tcW w:w="3893" w:type="pct"/>
            <w:gridSpan w:val="2"/>
            <w:shd w:val="clear" w:color="auto" w:fill="auto"/>
          </w:tcPr>
          <w:p w14:paraId="5BE6AA3B" w14:textId="77777777" w:rsidR="00A21AF7" w:rsidRPr="00C26CF9" w:rsidRDefault="00A21AF7" w:rsidP="001B066D">
            <w:pPr>
              <w:spacing w:after="0"/>
              <w:rPr>
                <w:rFonts w:ascii="Times New Roman" w:hAnsi="Times New Roman"/>
                <w:sz w:val="24"/>
                <w:szCs w:val="28"/>
              </w:rPr>
            </w:pPr>
            <w:r w:rsidRPr="00C26CF9">
              <w:rPr>
                <w:rFonts w:ascii="Times New Roman" w:hAnsi="Times New Roman"/>
                <w:sz w:val="24"/>
                <w:szCs w:val="28"/>
              </w:rPr>
              <w:t>Дифференцированный зачет</w:t>
            </w:r>
          </w:p>
        </w:tc>
        <w:tc>
          <w:tcPr>
            <w:tcW w:w="791" w:type="pct"/>
            <w:shd w:val="clear" w:color="auto" w:fill="auto"/>
            <w:vAlign w:val="center"/>
          </w:tcPr>
          <w:p w14:paraId="3B1D8B7A" w14:textId="77777777" w:rsidR="00A21AF7" w:rsidRPr="00C26CF9" w:rsidRDefault="00A21AF7" w:rsidP="001B066D">
            <w:pPr>
              <w:widowControl w:val="0"/>
              <w:tabs>
                <w:tab w:val="right" w:leader="underscore" w:pos="9639"/>
              </w:tabs>
              <w:spacing w:before="60" w:after="60"/>
              <w:jc w:val="center"/>
              <w:rPr>
                <w:rFonts w:ascii="Times New Roman" w:hAnsi="Times New Roman"/>
                <w:bCs/>
                <w:sz w:val="24"/>
                <w:szCs w:val="28"/>
              </w:rPr>
            </w:pPr>
            <w:r w:rsidRPr="00C26CF9">
              <w:rPr>
                <w:rFonts w:ascii="Times New Roman" w:hAnsi="Times New Roman"/>
                <w:bCs/>
                <w:sz w:val="24"/>
                <w:szCs w:val="28"/>
              </w:rPr>
              <w:t>3</w:t>
            </w:r>
          </w:p>
        </w:tc>
      </w:tr>
      <w:tr w:rsidR="00A21AF7" w:rsidRPr="00C26CF9" w14:paraId="30E18DFA" w14:textId="77777777" w:rsidTr="001B066D">
        <w:trPr>
          <w:trHeight w:val="389"/>
        </w:trPr>
        <w:tc>
          <w:tcPr>
            <w:tcW w:w="1946" w:type="pct"/>
            <w:gridSpan w:val="2"/>
            <w:shd w:val="clear" w:color="auto" w:fill="auto"/>
            <w:vAlign w:val="center"/>
          </w:tcPr>
          <w:p w14:paraId="00205786" w14:textId="77777777" w:rsidR="00A21AF7" w:rsidRPr="00C26CF9" w:rsidRDefault="00A21AF7" w:rsidP="001B066D">
            <w:pPr>
              <w:widowControl w:val="0"/>
              <w:tabs>
                <w:tab w:val="right" w:leader="underscore" w:pos="9639"/>
              </w:tabs>
              <w:spacing w:after="0"/>
              <w:rPr>
                <w:rFonts w:ascii="Times New Roman" w:hAnsi="Times New Roman"/>
                <w:b/>
                <w:bCs/>
                <w:sz w:val="24"/>
                <w:szCs w:val="28"/>
              </w:rPr>
            </w:pPr>
            <w:r w:rsidRPr="00C26CF9">
              <w:rPr>
                <w:rFonts w:ascii="Times New Roman" w:hAnsi="Times New Roman"/>
                <w:b/>
                <w:bCs/>
                <w:sz w:val="24"/>
                <w:szCs w:val="28"/>
              </w:rPr>
              <w:t>Вид промежуточной аттестации</w:t>
            </w:r>
          </w:p>
        </w:tc>
        <w:tc>
          <w:tcPr>
            <w:tcW w:w="2263" w:type="pct"/>
            <w:shd w:val="clear" w:color="auto" w:fill="auto"/>
            <w:vAlign w:val="center"/>
          </w:tcPr>
          <w:p w14:paraId="73CA5D75" w14:textId="77777777" w:rsidR="00A21AF7" w:rsidRPr="00C26CF9" w:rsidRDefault="00A21AF7" w:rsidP="001B066D">
            <w:pPr>
              <w:widowControl w:val="0"/>
              <w:tabs>
                <w:tab w:val="right" w:leader="underscore" w:pos="9639"/>
              </w:tabs>
              <w:spacing w:after="0"/>
              <w:rPr>
                <w:rFonts w:ascii="Times New Roman" w:hAnsi="Times New Roman"/>
                <w:bCs/>
                <w:sz w:val="24"/>
                <w:szCs w:val="28"/>
              </w:rPr>
            </w:pPr>
            <w:r w:rsidRPr="00C26CF9">
              <w:rPr>
                <w:rFonts w:ascii="Times New Roman" w:hAnsi="Times New Roman"/>
                <w:bCs/>
                <w:sz w:val="24"/>
                <w:szCs w:val="28"/>
              </w:rPr>
              <w:t>Дифференцированный зачет</w:t>
            </w:r>
          </w:p>
        </w:tc>
        <w:tc>
          <w:tcPr>
            <w:tcW w:w="791" w:type="pct"/>
            <w:shd w:val="clear" w:color="auto" w:fill="auto"/>
            <w:vAlign w:val="center"/>
          </w:tcPr>
          <w:p w14:paraId="35705109" w14:textId="77777777" w:rsidR="00A21AF7" w:rsidRPr="00C26CF9" w:rsidRDefault="00A21AF7" w:rsidP="001B066D">
            <w:pPr>
              <w:widowControl w:val="0"/>
              <w:tabs>
                <w:tab w:val="right" w:leader="underscore" w:pos="9639"/>
              </w:tabs>
              <w:spacing w:after="0" w:line="240" w:lineRule="auto"/>
              <w:jc w:val="center"/>
              <w:rPr>
                <w:rFonts w:ascii="Times New Roman" w:hAnsi="Times New Roman"/>
                <w:bCs/>
                <w:sz w:val="24"/>
                <w:szCs w:val="28"/>
              </w:rPr>
            </w:pPr>
          </w:p>
        </w:tc>
      </w:tr>
    </w:tbl>
    <w:p w14:paraId="58108324" w14:textId="77777777" w:rsidR="00A21AF7" w:rsidRPr="00C26CF9" w:rsidRDefault="00A21AF7" w:rsidP="00A21AF7">
      <w:pPr>
        <w:spacing w:after="0"/>
        <w:rPr>
          <w:rFonts w:ascii="Times New Roman" w:hAnsi="Times New Roman"/>
          <w:b/>
          <w:szCs w:val="24"/>
        </w:rPr>
      </w:pPr>
    </w:p>
    <w:p w14:paraId="0C83D552" w14:textId="77777777" w:rsidR="00A21AF7" w:rsidRPr="00C26CF9" w:rsidRDefault="00A21AF7" w:rsidP="00A21AF7">
      <w:pPr>
        <w:spacing w:after="0"/>
        <w:jc w:val="center"/>
        <w:rPr>
          <w:rFonts w:ascii="Times New Roman" w:hAnsi="Times New Roman"/>
          <w:b/>
          <w:szCs w:val="24"/>
        </w:rPr>
      </w:pPr>
    </w:p>
    <w:p w14:paraId="388269D6" w14:textId="77777777" w:rsidR="00D4726D" w:rsidRDefault="00D4726D" w:rsidP="00A21AF7">
      <w:pPr>
        <w:spacing w:after="0"/>
        <w:jc w:val="center"/>
        <w:rPr>
          <w:rFonts w:ascii="Times New Roman" w:hAnsi="Times New Roman"/>
          <w:b/>
          <w:sz w:val="24"/>
          <w:szCs w:val="28"/>
        </w:rPr>
      </w:pPr>
    </w:p>
    <w:p w14:paraId="23A185E5" w14:textId="77777777" w:rsidR="00D4726D" w:rsidRDefault="00D4726D" w:rsidP="00A21AF7">
      <w:pPr>
        <w:spacing w:after="0"/>
        <w:jc w:val="center"/>
        <w:rPr>
          <w:rFonts w:ascii="Times New Roman" w:hAnsi="Times New Roman"/>
          <w:b/>
          <w:sz w:val="24"/>
          <w:szCs w:val="28"/>
        </w:rPr>
      </w:pPr>
    </w:p>
    <w:p w14:paraId="6E4D5F52" w14:textId="77777777" w:rsidR="00D4726D" w:rsidRDefault="00D4726D" w:rsidP="00A21AF7">
      <w:pPr>
        <w:spacing w:after="0"/>
        <w:jc w:val="center"/>
        <w:rPr>
          <w:rFonts w:ascii="Times New Roman" w:hAnsi="Times New Roman"/>
          <w:b/>
          <w:sz w:val="24"/>
          <w:szCs w:val="28"/>
        </w:rPr>
      </w:pPr>
    </w:p>
    <w:p w14:paraId="4AB430B7" w14:textId="77777777" w:rsidR="00D4726D" w:rsidRDefault="00D4726D" w:rsidP="00A21AF7">
      <w:pPr>
        <w:spacing w:after="0"/>
        <w:jc w:val="center"/>
        <w:rPr>
          <w:rFonts w:ascii="Times New Roman" w:hAnsi="Times New Roman"/>
          <w:b/>
          <w:sz w:val="24"/>
          <w:szCs w:val="28"/>
        </w:rPr>
      </w:pPr>
    </w:p>
    <w:p w14:paraId="73A346F7" w14:textId="77777777" w:rsidR="00D4726D" w:rsidRDefault="00D4726D" w:rsidP="00A21AF7">
      <w:pPr>
        <w:spacing w:after="0"/>
        <w:jc w:val="center"/>
        <w:rPr>
          <w:rFonts w:ascii="Times New Roman" w:hAnsi="Times New Roman"/>
          <w:b/>
          <w:sz w:val="24"/>
          <w:szCs w:val="28"/>
        </w:rPr>
      </w:pPr>
    </w:p>
    <w:p w14:paraId="768B8824" w14:textId="77777777" w:rsidR="00D4726D" w:rsidRDefault="00D4726D" w:rsidP="00A21AF7">
      <w:pPr>
        <w:spacing w:after="0"/>
        <w:jc w:val="center"/>
        <w:rPr>
          <w:rFonts w:ascii="Times New Roman" w:hAnsi="Times New Roman"/>
          <w:b/>
          <w:sz w:val="24"/>
          <w:szCs w:val="28"/>
        </w:rPr>
      </w:pPr>
    </w:p>
    <w:p w14:paraId="389B6B14" w14:textId="59E663B2" w:rsidR="00A21AF7" w:rsidRPr="00C26CF9" w:rsidRDefault="00A21AF7" w:rsidP="00A21AF7">
      <w:pPr>
        <w:spacing w:after="0"/>
        <w:jc w:val="center"/>
        <w:rPr>
          <w:rFonts w:ascii="Times New Roman" w:hAnsi="Times New Roman"/>
          <w:b/>
          <w:sz w:val="24"/>
          <w:szCs w:val="28"/>
        </w:rPr>
      </w:pPr>
      <w:r w:rsidRPr="00C26CF9">
        <w:rPr>
          <w:rFonts w:ascii="Times New Roman" w:hAnsi="Times New Roman"/>
          <w:b/>
          <w:sz w:val="24"/>
          <w:szCs w:val="28"/>
        </w:rPr>
        <w:t>График прохождения практики.</w:t>
      </w:r>
    </w:p>
    <w:p w14:paraId="3D67B243" w14:textId="77777777" w:rsidR="00A21AF7" w:rsidRPr="00C26CF9" w:rsidRDefault="00A21AF7" w:rsidP="00A21AF7">
      <w:pPr>
        <w:spacing w:after="0"/>
        <w:jc w:val="center"/>
        <w:rPr>
          <w:rFonts w:ascii="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A21AF7" w:rsidRPr="00C26CF9" w14:paraId="1A3E66D6"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4E2E7F91" w14:textId="77777777" w:rsidR="00A21AF7" w:rsidRPr="00C26CF9" w:rsidRDefault="00A21AF7" w:rsidP="001B066D">
            <w:pPr>
              <w:spacing w:after="0"/>
              <w:jc w:val="center"/>
              <w:rPr>
                <w:rFonts w:ascii="Times New Roman" w:hAnsi="Times New Roman"/>
                <w:b/>
                <w:sz w:val="24"/>
                <w:szCs w:val="28"/>
              </w:rPr>
            </w:pPr>
            <w:r w:rsidRPr="00C26CF9">
              <w:rPr>
                <w:rFonts w:ascii="Times New Roman" w:hAnsi="Times New Roman"/>
                <w:b/>
                <w:sz w:val="24"/>
                <w:szCs w:val="28"/>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E0C599" w14:textId="77777777" w:rsidR="00A21AF7" w:rsidRPr="00C26CF9" w:rsidRDefault="00A21AF7" w:rsidP="001B066D">
            <w:pPr>
              <w:spacing w:after="0"/>
              <w:jc w:val="center"/>
              <w:rPr>
                <w:rFonts w:ascii="Times New Roman" w:hAnsi="Times New Roman"/>
                <w:b/>
                <w:sz w:val="24"/>
                <w:szCs w:val="28"/>
              </w:rPr>
            </w:pPr>
            <w:r w:rsidRPr="00C26CF9">
              <w:rPr>
                <w:rFonts w:ascii="Times New Roman" w:hAnsi="Times New Roman"/>
                <w:b/>
                <w:sz w:val="24"/>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097C51" w14:textId="77777777" w:rsidR="00A21AF7" w:rsidRPr="00C26CF9" w:rsidRDefault="00A21AF7" w:rsidP="001B066D">
            <w:pPr>
              <w:spacing w:after="0"/>
              <w:jc w:val="center"/>
              <w:rPr>
                <w:rFonts w:ascii="Times New Roman" w:hAnsi="Times New Roman"/>
                <w:b/>
                <w:sz w:val="24"/>
                <w:szCs w:val="28"/>
              </w:rPr>
            </w:pPr>
            <w:r w:rsidRPr="00C26CF9">
              <w:rPr>
                <w:rFonts w:ascii="Times New Roman" w:hAnsi="Times New Roman"/>
                <w:b/>
                <w:sz w:val="24"/>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F2DAF6" w14:textId="77777777" w:rsidR="00A21AF7" w:rsidRPr="00C26CF9" w:rsidRDefault="00A21AF7" w:rsidP="001B066D">
            <w:pPr>
              <w:spacing w:after="0"/>
              <w:jc w:val="center"/>
              <w:rPr>
                <w:rFonts w:ascii="Times New Roman" w:hAnsi="Times New Roman"/>
                <w:b/>
                <w:sz w:val="24"/>
                <w:szCs w:val="28"/>
              </w:rPr>
            </w:pPr>
            <w:r w:rsidRPr="00C26CF9">
              <w:rPr>
                <w:rFonts w:ascii="Times New Roman" w:hAnsi="Times New Roman"/>
                <w:b/>
                <w:sz w:val="24"/>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FC6D74C" w14:textId="77777777" w:rsidR="00A21AF7" w:rsidRPr="00C26CF9" w:rsidRDefault="00A21AF7" w:rsidP="001B066D">
            <w:pPr>
              <w:spacing w:after="0"/>
              <w:jc w:val="center"/>
              <w:rPr>
                <w:rFonts w:ascii="Times New Roman" w:hAnsi="Times New Roman"/>
                <w:b/>
                <w:sz w:val="24"/>
                <w:szCs w:val="28"/>
              </w:rPr>
            </w:pPr>
            <w:r w:rsidRPr="00C26CF9">
              <w:rPr>
                <w:rFonts w:ascii="Times New Roman" w:hAnsi="Times New Roman"/>
                <w:b/>
                <w:sz w:val="24"/>
                <w:szCs w:val="28"/>
              </w:rPr>
              <w:t>Подпись руководителя.</w:t>
            </w:r>
          </w:p>
        </w:tc>
      </w:tr>
      <w:tr w:rsidR="00A21AF7" w:rsidRPr="00C26CF9" w14:paraId="2E9A9D14"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66FBEC9E" w14:textId="77777777" w:rsidR="00A21AF7" w:rsidRPr="00C26CF9" w:rsidRDefault="00A21AF7" w:rsidP="001B066D">
            <w:pPr>
              <w:spacing w:after="0"/>
              <w:jc w:val="center"/>
              <w:rPr>
                <w:rFonts w:ascii="Times New Roman" w:hAnsi="Times New Roman"/>
                <w:sz w:val="24"/>
                <w:szCs w:val="28"/>
              </w:rPr>
            </w:pPr>
            <w:r w:rsidRPr="00C26CF9">
              <w:rPr>
                <w:rFonts w:ascii="Times New Roman" w:hAnsi="Times New Roman"/>
                <w:sz w:val="24"/>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B1512C" w14:textId="77777777" w:rsidR="00A21AF7" w:rsidRPr="00C26CF9" w:rsidRDefault="00A21AF7" w:rsidP="001B066D">
            <w:pPr>
              <w:spacing w:after="0"/>
              <w:jc w:val="center"/>
              <w:rPr>
                <w:rFonts w:ascii="Times New Roman" w:hAnsi="Times New Roman"/>
                <w:sz w:val="24"/>
                <w:szCs w:val="28"/>
              </w:rPr>
            </w:pPr>
          </w:p>
          <w:p w14:paraId="5283F4C7" w14:textId="77777777" w:rsidR="00A21AF7" w:rsidRPr="00C26CF9" w:rsidRDefault="00A21AF7" w:rsidP="001B066D">
            <w:pPr>
              <w:spacing w:after="0"/>
              <w:jc w:val="center"/>
              <w:rPr>
                <w:rFonts w:ascii="Times New Roman" w:hAnsi="Times New Roman"/>
                <w:sz w:val="24"/>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52506F" w14:textId="77777777" w:rsidR="00A21AF7" w:rsidRPr="00C26CF9" w:rsidRDefault="00A21AF7" w:rsidP="001B066D">
            <w:pPr>
              <w:spacing w:after="0"/>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E47982" w14:textId="77777777" w:rsidR="00A21AF7" w:rsidRPr="00C26CF9" w:rsidRDefault="00A21AF7" w:rsidP="001B066D">
            <w:pPr>
              <w:spacing w:after="0"/>
              <w:jc w:val="center"/>
              <w:rPr>
                <w:rFonts w:ascii="Times New Roman" w:hAnsi="Times New Roman"/>
                <w:sz w:val="24"/>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B163922" w14:textId="77777777" w:rsidR="00A21AF7" w:rsidRPr="00C26CF9" w:rsidRDefault="00A21AF7" w:rsidP="001B066D">
            <w:pPr>
              <w:spacing w:after="0"/>
              <w:jc w:val="center"/>
              <w:rPr>
                <w:rFonts w:ascii="Times New Roman" w:hAnsi="Times New Roman"/>
                <w:sz w:val="24"/>
                <w:szCs w:val="28"/>
              </w:rPr>
            </w:pPr>
          </w:p>
        </w:tc>
      </w:tr>
      <w:tr w:rsidR="00A21AF7" w:rsidRPr="00C26CF9" w14:paraId="2C453533"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7C88C5EE" w14:textId="77777777" w:rsidR="00A21AF7" w:rsidRPr="00C26CF9" w:rsidRDefault="00A21AF7" w:rsidP="001B066D">
            <w:pPr>
              <w:spacing w:after="0"/>
              <w:jc w:val="center"/>
              <w:rPr>
                <w:rFonts w:ascii="Times New Roman" w:hAnsi="Times New Roman"/>
                <w:sz w:val="24"/>
                <w:szCs w:val="28"/>
              </w:rPr>
            </w:pPr>
            <w:r w:rsidRPr="00C26CF9">
              <w:rPr>
                <w:rFonts w:ascii="Times New Roman" w:hAnsi="Times New Roman"/>
                <w:sz w:val="24"/>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1E281C" w14:textId="77777777" w:rsidR="00A21AF7" w:rsidRPr="00C26CF9" w:rsidRDefault="00A21AF7" w:rsidP="001B066D">
            <w:pPr>
              <w:spacing w:after="0"/>
              <w:jc w:val="center"/>
              <w:rPr>
                <w:rFonts w:ascii="Times New Roman" w:hAnsi="Times New Roman"/>
                <w:sz w:val="24"/>
                <w:szCs w:val="28"/>
              </w:rPr>
            </w:pPr>
          </w:p>
          <w:p w14:paraId="6DF57C55" w14:textId="77777777" w:rsidR="00A21AF7" w:rsidRPr="00C26CF9" w:rsidRDefault="00A21AF7" w:rsidP="001B066D">
            <w:pPr>
              <w:spacing w:after="0"/>
              <w:jc w:val="center"/>
              <w:rPr>
                <w:rFonts w:ascii="Times New Roman" w:hAnsi="Times New Roman"/>
                <w:sz w:val="24"/>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AFB1A0" w14:textId="77777777" w:rsidR="00A21AF7" w:rsidRPr="00C26CF9" w:rsidRDefault="00A21AF7" w:rsidP="001B066D">
            <w:pPr>
              <w:spacing w:after="0"/>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3E44EE" w14:textId="77777777" w:rsidR="00A21AF7" w:rsidRPr="00C26CF9" w:rsidRDefault="00A21AF7" w:rsidP="001B066D">
            <w:pPr>
              <w:spacing w:after="0"/>
              <w:jc w:val="center"/>
              <w:rPr>
                <w:rFonts w:ascii="Times New Roman" w:hAnsi="Times New Roman"/>
                <w:sz w:val="24"/>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7E73766" w14:textId="77777777" w:rsidR="00A21AF7" w:rsidRPr="00C26CF9" w:rsidRDefault="00A21AF7" w:rsidP="001B066D">
            <w:pPr>
              <w:spacing w:after="0"/>
              <w:jc w:val="center"/>
              <w:rPr>
                <w:rFonts w:ascii="Times New Roman" w:hAnsi="Times New Roman"/>
                <w:sz w:val="24"/>
                <w:szCs w:val="28"/>
              </w:rPr>
            </w:pPr>
          </w:p>
        </w:tc>
      </w:tr>
      <w:tr w:rsidR="00A21AF7" w:rsidRPr="00C26CF9" w14:paraId="1F605F47"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7616A3A4" w14:textId="77777777" w:rsidR="00A21AF7" w:rsidRPr="00C26CF9" w:rsidRDefault="00A21AF7" w:rsidP="001B066D">
            <w:pPr>
              <w:spacing w:after="0"/>
              <w:jc w:val="center"/>
              <w:rPr>
                <w:rFonts w:ascii="Times New Roman" w:hAnsi="Times New Roman"/>
                <w:sz w:val="24"/>
                <w:szCs w:val="28"/>
              </w:rPr>
            </w:pPr>
            <w:r w:rsidRPr="00C26CF9">
              <w:rPr>
                <w:rFonts w:ascii="Times New Roman" w:hAnsi="Times New Roman"/>
                <w:sz w:val="24"/>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90BAAB" w14:textId="77777777" w:rsidR="00A21AF7" w:rsidRPr="00C26CF9" w:rsidRDefault="00A21AF7" w:rsidP="001B066D">
            <w:pPr>
              <w:spacing w:after="0"/>
              <w:jc w:val="center"/>
              <w:rPr>
                <w:rFonts w:ascii="Times New Roman" w:hAnsi="Times New Roman"/>
                <w:sz w:val="24"/>
                <w:szCs w:val="28"/>
              </w:rPr>
            </w:pPr>
          </w:p>
          <w:p w14:paraId="14562823" w14:textId="77777777" w:rsidR="00A21AF7" w:rsidRPr="00C26CF9" w:rsidRDefault="00A21AF7" w:rsidP="001B066D">
            <w:pPr>
              <w:spacing w:after="0"/>
              <w:jc w:val="center"/>
              <w:rPr>
                <w:rFonts w:ascii="Times New Roman" w:hAnsi="Times New Roman"/>
                <w:sz w:val="24"/>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4E7D6A" w14:textId="77777777" w:rsidR="00A21AF7" w:rsidRPr="00C26CF9" w:rsidRDefault="00A21AF7" w:rsidP="001B066D">
            <w:pPr>
              <w:spacing w:after="0"/>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2E15EA" w14:textId="77777777" w:rsidR="00A21AF7" w:rsidRPr="00C26CF9" w:rsidRDefault="00A21AF7" w:rsidP="001B066D">
            <w:pPr>
              <w:spacing w:after="0"/>
              <w:jc w:val="center"/>
              <w:rPr>
                <w:rFonts w:ascii="Times New Roman" w:hAnsi="Times New Roman"/>
                <w:sz w:val="24"/>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10B73A5" w14:textId="77777777" w:rsidR="00A21AF7" w:rsidRPr="00C26CF9" w:rsidRDefault="00A21AF7" w:rsidP="001B066D">
            <w:pPr>
              <w:spacing w:after="0"/>
              <w:jc w:val="center"/>
              <w:rPr>
                <w:rFonts w:ascii="Times New Roman" w:hAnsi="Times New Roman"/>
                <w:sz w:val="24"/>
                <w:szCs w:val="28"/>
              </w:rPr>
            </w:pPr>
          </w:p>
        </w:tc>
      </w:tr>
      <w:tr w:rsidR="00A21AF7" w:rsidRPr="00C26CF9" w14:paraId="2C87DF33"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4F33F491" w14:textId="77777777" w:rsidR="00A21AF7" w:rsidRPr="00C26CF9" w:rsidRDefault="00A21AF7" w:rsidP="001B066D">
            <w:pPr>
              <w:spacing w:after="0"/>
              <w:jc w:val="center"/>
              <w:rPr>
                <w:rFonts w:ascii="Times New Roman" w:hAnsi="Times New Roman"/>
                <w:sz w:val="24"/>
                <w:szCs w:val="28"/>
              </w:rPr>
            </w:pPr>
            <w:r w:rsidRPr="00C26CF9">
              <w:rPr>
                <w:rFonts w:ascii="Times New Roman" w:hAnsi="Times New Roman"/>
                <w:sz w:val="24"/>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3A4D59" w14:textId="77777777" w:rsidR="00A21AF7" w:rsidRPr="00C26CF9" w:rsidRDefault="00A21AF7" w:rsidP="001B066D">
            <w:pPr>
              <w:spacing w:after="0"/>
              <w:jc w:val="center"/>
              <w:rPr>
                <w:rFonts w:ascii="Times New Roman" w:hAnsi="Times New Roman"/>
                <w:sz w:val="24"/>
                <w:szCs w:val="28"/>
              </w:rPr>
            </w:pPr>
          </w:p>
          <w:p w14:paraId="32B60DAC" w14:textId="77777777" w:rsidR="00A21AF7" w:rsidRPr="00C26CF9" w:rsidRDefault="00A21AF7" w:rsidP="001B066D">
            <w:pPr>
              <w:spacing w:after="0"/>
              <w:jc w:val="center"/>
              <w:rPr>
                <w:rFonts w:ascii="Times New Roman" w:hAnsi="Times New Roman"/>
                <w:sz w:val="24"/>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375E1F" w14:textId="77777777" w:rsidR="00A21AF7" w:rsidRPr="00C26CF9" w:rsidRDefault="00A21AF7" w:rsidP="001B066D">
            <w:pPr>
              <w:spacing w:after="0"/>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228E8D" w14:textId="77777777" w:rsidR="00A21AF7" w:rsidRPr="00C26CF9" w:rsidRDefault="00A21AF7" w:rsidP="001B066D">
            <w:pPr>
              <w:spacing w:after="0"/>
              <w:jc w:val="center"/>
              <w:rPr>
                <w:rFonts w:ascii="Times New Roman" w:hAnsi="Times New Roman"/>
                <w:sz w:val="24"/>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8C36F0B" w14:textId="77777777" w:rsidR="00A21AF7" w:rsidRPr="00C26CF9" w:rsidRDefault="00A21AF7" w:rsidP="001B066D">
            <w:pPr>
              <w:spacing w:after="0"/>
              <w:jc w:val="center"/>
              <w:rPr>
                <w:rFonts w:ascii="Times New Roman" w:hAnsi="Times New Roman"/>
                <w:sz w:val="24"/>
                <w:szCs w:val="28"/>
              </w:rPr>
            </w:pPr>
          </w:p>
        </w:tc>
      </w:tr>
      <w:tr w:rsidR="00A21AF7" w:rsidRPr="00C26CF9" w14:paraId="0A80A604"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738A7813" w14:textId="77777777" w:rsidR="00A21AF7" w:rsidRPr="00C26CF9" w:rsidRDefault="00A21AF7" w:rsidP="001B066D">
            <w:pPr>
              <w:spacing w:after="0"/>
              <w:jc w:val="center"/>
              <w:rPr>
                <w:rFonts w:ascii="Times New Roman" w:hAnsi="Times New Roman"/>
                <w:sz w:val="24"/>
                <w:szCs w:val="28"/>
              </w:rPr>
            </w:pPr>
            <w:r w:rsidRPr="00C26CF9">
              <w:rPr>
                <w:rFonts w:ascii="Times New Roman" w:hAnsi="Times New Roman"/>
                <w:sz w:val="24"/>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2D54DC" w14:textId="77777777" w:rsidR="00A21AF7" w:rsidRPr="00C26CF9" w:rsidRDefault="00A21AF7" w:rsidP="001B066D">
            <w:pPr>
              <w:spacing w:after="0"/>
              <w:jc w:val="center"/>
              <w:rPr>
                <w:rFonts w:ascii="Times New Roman" w:hAnsi="Times New Roman"/>
                <w:sz w:val="24"/>
                <w:szCs w:val="28"/>
              </w:rPr>
            </w:pPr>
          </w:p>
          <w:p w14:paraId="401D3B63" w14:textId="77777777" w:rsidR="00A21AF7" w:rsidRPr="00C26CF9" w:rsidRDefault="00A21AF7" w:rsidP="001B066D">
            <w:pPr>
              <w:spacing w:after="0"/>
              <w:jc w:val="center"/>
              <w:rPr>
                <w:rFonts w:ascii="Times New Roman" w:hAnsi="Times New Roman"/>
                <w:sz w:val="24"/>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7C1909" w14:textId="77777777" w:rsidR="00A21AF7" w:rsidRPr="00C26CF9" w:rsidRDefault="00A21AF7" w:rsidP="001B066D">
            <w:pPr>
              <w:spacing w:after="0"/>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D94076" w14:textId="77777777" w:rsidR="00A21AF7" w:rsidRPr="00C26CF9" w:rsidRDefault="00A21AF7" w:rsidP="001B066D">
            <w:pPr>
              <w:spacing w:after="0"/>
              <w:jc w:val="center"/>
              <w:rPr>
                <w:rFonts w:ascii="Times New Roman" w:hAnsi="Times New Roman"/>
                <w:sz w:val="24"/>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C8AF909" w14:textId="77777777" w:rsidR="00A21AF7" w:rsidRPr="00C26CF9" w:rsidRDefault="00A21AF7" w:rsidP="001B066D">
            <w:pPr>
              <w:spacing w:after="0"/>
              <w:jc w:val="center"/>
              <w:rPr>
                <w:rFonts w:ascii="Times New Roman" w:hAnsi="Times New Roman"/>
                <w:sz w:val="24"/>
                <w:szCs w:val="28"/>
              </w:rPr>
            </w:pPr>
          </w:p>
        </w:tc>
      </w:tr>
      <w:tr w:rsidR="00A21AF7" w:rsidRPr="00C26CF9" w14:paraId="3EAD7199" w14:textId="77777777" w:rsidTr="001B066D">
        <w:tc>
          <w:tcPr>
            <w:tcW w:w="1242" w:type="dxa"/>
            <w:tcBorders>
              <w:top w:val="single" w:sz="4" w:space="0" w:color="auto"/>
              <w:left w:val="single" w:sz="4" w:space="0" w:color="auto"/>
              <w:bottom w:val="single" w:sz="4" w:space="0" w:color="auto"/>
              <w:right w:val="single" w:sz="4" w:space="0" w:color="auto"/>
            </w:tcBorders>
            <w:shd w:val="clear" w:color="auto" w:fill="auto"/>
          </w:tcPr>
          <w:p w14:paraId="046D8F78" w14:textId="77777777" w:rsidR="00A21AF7" w:rsidRPr="00C26CF9" w:rsidRDefault="00A21AF7" w:rsidP="001B066D">
            <w:pPr>
              <w:spacing w:after="0"/>
              <w:jc w:val="center"/>
              <w:rPr>
                <w:rFonts w:ascii="Times New Roman" w:hAnsi="Times New Roman"/>
                <w:sz w:val="24"/>
                <w:szCs w:val="28"/>
              </w:rPr>
            </w:pPr>
            <w:r w:rsidRPr="00C26CF9">
              <w:rPr>
                <w:rFonts w:ascii="Times New Roman" w:hAnsi="Times New Roman"/>
                <w:sz w:val="24"/>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25A1EB" w14:textId="77777777" w:rsidR="00A21AF7" w:rsidRPr="00C26CF9" w:rsidRDefault="00A21AF7" w:rsidP="001B066D">
            <w:pPr>
              <w:spacing w:after="0"/>
              <w:jc w:val="center"/>
              <w:rPr>
                <w:rFonts w:ascii="Times New Roman" w:hAnsi="Times New Roman"/>
                <w:sz w:val="24"/>
                <w:szCs w:val="28"/>
              </w:rPr>
            </w:pPr>
          </w:p>
          <w:p w14:paraId="10C19E79" w14:textId="77777777" w:rsidR="00A21AF7" w:rsidRPr="00C26CF9" w:rsidRDefault="00A21AF7" w:rsidP="001B066D">
            <w:pPr>
              <w:spacing w:after="0"/>
              <w:jc w:val="center"/>
              <w:rPr>
                <w:rFonts w:ascii="Times New Roman" w:hAnsi="Times New Roman"/>
                <w:sz w:val="24"/>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E94339" w14:textId="77777777" w:rsidR="00A21AF7" w:rsidRPr="00C26CF9" w:rsidRDefault="00A21AF7" w:rsidP="001B066D">
            <w:pPr>
              <w:spacing w:after="0"/>
              <w:jc w:val="center"/>
              <w:rPr>
                <w:rFonts w:ascii="Times New Roman" w:hAnsi="Times New Roman"/>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C4D58D" w14:textId="77777777" w:rsidR="00A21AF7" w:rsidRPr="00C26CF9" w:rsidRDefault="00A21AF7" w:rsidP="001B066D">
            <w:pPr>
              <w:spacing w:after="0"/>
              <w:jc w:val="center"/>
              <w:rPr>
                <w:rFonts w:ascii="Times New Roman" w:hAnsi="Times New Roman"/>
                <w:sz w:val="24"/>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B412ECD" w14:textId="77777777" w:rsidR="00A21AF7" w:rsidRPr="00C26CF9" w:rsidRDefault="00A21AF7" w:rsidP="001B066D">
            <w:pPr>
              <w:spacing w:after="0"/>
              <w:jc w:val="center"/>
              <w:rPr>
                <w:rFonts w:ascii="Times New Roman" w:hAnsi="Times New Roman"/>
                <w:sz w:val="24"/>
                <w:szCs w:val="28"/>
              </w:rPr>
            </w:pPr>
          </w:p>
        </w:tc>
      </w:tr>
    </w:tbl>
    <w:p w14:paraId="6379EE15" w14:textId="77777777" w:rsidR="00A21AF7" w:rsidRDefault="00A21AF7">
      <w:pPr>
        <w:rPr>
          <w:rFonts w:ascii="Times New Roman" w:hAnsi="Times New Roman" w:cs="Times New Roman"/>
          <w:b/>
          <w:bCs/>
          <w:sz w:val="28"/>
          <w:szCs w:val="28"/>
        </w:rPr>
      </w:pPr>
    </w:p>
    <w:p w14:paraId="02BE5CD0" w14:textId="77777777" w:rsidR="00A21AF7" w:rsidRDefault="00A21AF7">
      <w:pPr>
        <w:rPr>
          <w:rFonts w:ascii="Times New Roman" w:hAnsi="Times New Roman" w:cs="Times New Roman"/>
          <w:b/>
          <w:bCs/>
          <w:sz w:val="28"/>
          <w:szCs w:val="28"/>
        </w:rPr>
      </w:pPr>
    </w:p>
    <w:p w14:paraId="4F869252" w14:textId="77777777" w:rsidR="00A21AF7" w:rsidRDefault="00A21AF7">
      <w:pPr>
        <w:rPr>
          <w:rFonts w:ascii="Times New Roman" w:hAnsi="Times New Roman" w:cs="Times New Roman"/>
          <w:b/>
          <w:bCs/>
          <w:sz w:val="28"/>
          <w:szCs w:val="28"/>
        </w:rPr>
      </w:pPr>
    </w:p>
    <w:p w14:paraId="385010A2" w14:textId="77777777" w:rsidR="00D4726D" w:rsidRDefault="00D4726D">
      <w:pPr>
        <w:rPr>
          <w:rFonts w:ascii="Times New Roman" w:hAnsi="Times New Roman" w:cs="Times New Roman"/>
          <w:b/>
          <w:bCs/>
          <w:sz w:val="28"/>
          <w:szCs w:val="28"/>
        </w:rPr>
      </w:pPr>
    </w:p>
    <w:p w14:paraId="3D8C2269" w14:textId="77777777" w:rsidR="00D4726D" w:rsidRDefault="00D4726D">
      <w:pPr>
        <w:rPr>
          <w:rFonts w:ascii="Times New Roman" w:hAnsi="Times New Roman" w:cs="Times New Roman"/>
          <w:b/>
          <w:bCs/>
          <w:sz w:val="28"/>
          <w:szCs w:val="28"/>
        </w:rPr>
      </w:pPr>
    </w:p>
    <w:p w14:paraId="5AF58FA5" w14:textId="77777777" w:rsidR="00D4726D" w:rsidRDefault="00D4726D">
      <w:pPr>
        <w:rPr>
          <w:rFonts w:ascii="Times New Roman" w:hAnsi="Times New Roman" w:cs="Times New Roman"/>
          <w:b/>
          <w:bCs/>
          <w:sz w:val="28"/>
          <w:szCs w:val="28"/>
        </w:rPr>
      </w:pPr>
    </w:p>
    <w:p w14:paraId="7556520B" w14:textId="77777777" w:rsidR="00D4726D" w:rsidRDefault="00D4726D">
      <w:pPr>
        <w:rPr>
          <w:rFonts w:ascii="Times New Roman" w:hAnsi="Times New Roman" w:cs="Times New Roman"/>
          <w:b/>
          <w:bCs/>
          <w:sz w:val="28"/>
          <w:szCs w:val="28"/>
        </w:rPr>
      </w:pPr>
    </w:p>
    <w:p w14:paraId="2674D99A" w14:textId="77777777" w:rsidR="00D4726D" w:rsidRDefault="00D4726D">
      <w:pPr>
        <w:rPr>
          <w:rFonts w:ascii="Times New Roman" w:hAnsi="Times New Roman" w:cs="Times New Roman"/>
          <w:b/>
          <w:bCs/>
          <w:sz w:val="28"/>
          <w:szCs w:val="28"/>
        </w:rPr>
      </w:pPr>
    </w:p>
    <w:p w14:paraId="274B625C" w14:textId="77777777" w:rsidR="00D4726D" w:rsidRDefault="00D4726D">
      <w:pPr>
        <w:rPr>
          <w:rFonts w:ascii="Times New Roman" w:hAnsi="Times New Roman" w:cs="Times New Roman"/>
          <w:b/>
          <w:bCs/>
          <w:sz w:val="28"/>
          <w:szCs w:val="28"/>
        </w:rPr>
      </w:pPr>
    </w:p>
    <w:p w14:paraId="057A9C4B" w14:textId="77777777" w:rsidR="00D4726D" w:rsidRDefault="00D4726D">
      <w:pPr>
        <w:rPr>
          <w:rFonts w:ascii="Times New Roman" w:hAnsi="Times New Roman" w:cs="Times New Roman"/>
          <w:b/>
          <w:bCs/>
          <w:sz w:val="28"/>
          <w:szCs w:val="28"/>
        </w:rPr>
      </w:pPr>
    </w:p>
    <w:p w14:paraId="38C86169" w14:textId="77777777" w:rsidR="00D4726D" w:rsidRDefault="00D4726D">
      <w:pPr>
        <w:rPr>
          <w:rFonts w:ascii="Times New Roman" w:hAnsi="Times New Roman" w:cs="Times New Roman"/>
          <w:b/>
          <w:bCs/>
          <w:sz w:val="28"/>
          <w:szCs w:val="28"/>
        </w:rPr>
      </w:pPr>
    </w:p>
    <w:p w14:paraId="1789D4E0" w14:textId="77777777" w:rsidR="00D4726D" w:rsidRDefault="00D4726D">
      <w:pPr>
        <w:rPr>
          <w:rFonts w:ascii="Times New Roman" w:hAnsi="Times New Roman" w:cs="Times New Roman"/>
          <w:b/>
          <w:bCs/>
          <w:sz w:val="28"/>
          <w:szCs w:val="28"/>
        </w:rPr>
      </w:pPr>
    </w:p>
    <w:p w14:paraId="441A0A7C" w14:textId="77777777" w:rsidR="00D4726D" w:rsidRDefault="00D4726D">
      <w:pPr>
        <w:rPr>
          <w:rFonts w:ascii="Times New Roman" w:hAnsi="Times New Roman" w:cs="Times New Roman"/>
          <w:b/>
          <w:bCs/>
          <w:sz w:val="28"/>
          <w:szCs w:val="28"/>
        </w:rPr>
      </w:pPr>
    </w:p>
    <w:p w14:paraId="482EE139" w14:textId="77777777" w:rsidR="00D4726D" w:rsidRDefault="00D4726D">
      <w:pPr>
        <w:rPr>
          <w:rFonts w:ascii="Times New Roman" w:hAnsi="Times New Roman" w:cs="Times New Roman"/>
          <w:b/>
          <w:bCs/>
          <w:sz w:val="28"/>
          <w:szCs w:val="28"/>
        </w:rPr>
      </w:pPr>
    </w:p>
    <w:p w14:paraId="4620CFBD" w14:textId="77777777" w:rsidR="00D4726D" w:rsidRDefault="00D4726D">
      <w:pPr>
        <w:rPr>
          <w:rFonts w:ascii="Times New Roman" w:hAnsi="Times New Roman" w:cs="Times New Roman"/>
          <w:b/>
          <w:bCs/>
          <w:sz w:val="28"/>
          <w:szCs w:val="28"/>
        </w:rPr>
      </w:pPr>
    </w:p>
    <w:p w14:paraId="5007399A" w14:textId="77777777" w:rsidR="00D4726D" w:rsidRDefault="00D4726D">
      <w:pPr>
        <w:rPr>
          <w:rFonts w:ascii="Times New Roman" w:hAnsi="Times New Roman" w:cs="Times New Roman"/>
          <w:b/>
          <w:bCs/>
          <w:sz w:val="28"/>
          <w:szCs w:val="28"/>
        </w:rPr>
      </w:pPr>
    </w:p>
    <w:p w14:paraId="7E60481A" w14:textId="77777777" w:rsidR="00D4726D" w:rsidRDefault="00D4726D">
      <w:pPr>
        <w:rPr>
          <w:rFonts w:ascii="Times New Roman" w:hAnsi="Times New Roman" w:cs="Times New Roman"/>
          <w:b/>
          <w:bCs/>
          <w:sz w:val="28"/>
          <w:szCs w:val="28"/>
        </w:rPr>
      </w:pPr>
    </w:p>
    <w:p w14:paraId="781BB5A7" w14:textId="77777777" w:rsidR="00D4726D" w:rsidRDefault="00D4726D">
      <w:pPr>
        <w:rPr>
          <w:rFonts w:ascii="Times New Roman" w:hAnsi="Times New Roman" w:cs="Times New Roman"/>
          <w:b/>
          <w:bCs/>
          <w:sz w:val="28"/>
          <w:szCs w:val="28"/>
        </w:rPr>
      </w:pPr>
    </w:p>
    <w:p w14:paraId="52B405D1" w14:textId="5A14C70B" w:rsidR="00796106" w:rsidRPr="006F6BFF" w:rsidRDefault="00985788">
      <w:pPr>
        <w:rPr>
          <w:rFonts w:ascii="Times New Roman" w:hAnsi="Times New Roman" w:cs="Times New Roman"/>
          <w:b/>
          <w:bCs/>
          <w:sz w:val="28"/>
          <w:szCs w:val="28"/>
        </w:rPr>
      </w:pPr>
      <w:r w:rsidRPr="006F6BFF">
        <w:rPr>
          <w:rFonts w:ascii="Times New Roman" w:hAnsi="Times New Roman" w:cs="Times New Roman"/>
          <w:b/>
          <w:bCs/>
          <w:sz w:val="28"/>
          <w:szCs w:val="28"/>
        </w:rPr>
        <w:lastRenderedPageBreak/>
        <w:t>День 1.</w:t>
      </w:r>
    </w:p>
    <w:p w14:paraId="66C628D4" w14:textId="4F884DAC" w:rsidR="00985788" w:rsidRPr="006F6BFF" w:rsidRDefault="00985788" w:rsidP="006F6BFF">
      <w:pPr>
        <w:pStyle w:val="a3"/>
        <w:numPr>
          <w:ilvl w:val="0"/>
          <w:numId w:val="1"/>
        </w:numPr>
        <w:jc w:val="center"/>
        <w:rPr>
          <w:rFonts w:ascii="Times New Roman" w:hAnsi="Times New Roman" w:cs="Times New Roman"/>
          <w:b/>
          <w:bCs/>
          <w:sz w:val="28"/>
          <w:szCs w:val="28"/>
        </w:rPr>
      </w:pPr>
      <w:r w:rsidRPr="006F6BFF">
        <w:rPr>
          <w:rFonts w:ascii="Times New Roman" w:hAnsi="Times New Roman" w:cs="Times New Roman"/>
          <w:b/>
          <w:bCs/>
          <w:sz w:val="28"/>
          <w:szCs w:val="28"/>
        </w:rPr>
        <w:t>Нормативные документы, регламентирующие санитарно- противоэпидемиологический режим в КДЛ:</w:t>
      </w:r>
    </w:p>
    <w:p w14:paraId="17D21921" w14:textId="77777777" w:rsidR="00985788" w:rsidRPr="00C634F4" w:rsidRDefault="00985788" w:rsidP="00985788">
      <w:pPr>
        <w:pStyle w:val="a3"/>
        <w:numPr>
          <w:ilvl w:val="0"/>
          <w:numId w:val="3"/>
        </w:numPr>
        <w:jc w:val="both"/>
        <w:rPr>
          <w:rFonts w:ascii="Times New Roman" w:hAnsi="Times New Roman" w:cs="Times New Roman"/>
          <w:sz w:val="28"/>
          <w:szCs w:val="28"/>
        </w:rPr>
      </w:pPr>
      <w:r w:rsidRPr="00C634F4">
        <w:rPr>
          <w:rFonts w:ascii="Times New Roman" w:hAnsi="Times New Roman" w:cs="Times New Roman"/>
          <w:sz w:val="28"/>
          <w:szCs w:val="28"/>
        </w:rPr>
        <w:t>Приказ №380 от 25.12.1997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14:paraId="721ACBFF" w14:textId="77777777" w:rsidR="00985788" w:rsidRPr="00C634F4" w:rsidRDefault="00985788" w:rsidP="00985788">
      <w:pPr>
        <w:pStyle w:val="a3"/>
        <w:numPr>
          <w:ilvl w:val="0"/>
          <w:numId w:val="3"/>
        </w:numPr>
        <w:jc w:val="both"/>
        <w:rPr>
          <w:rFonts w:ascii="Times New Roman" w:hAnsi="Times New Roman" w:cs="Times New Roman"/>
          <w:sz w:val="28"/>
          <w:szCs w:val="28"/>
        </w:rPr>
      </w:pPr>
      <w:r w:rsidRPr="00C634F4">
        <w:rPr>
          <w:rFonts w:ascii="Times New Roman" w:hAnsi="Times New Roman" w:cs="Times New Roman"/>
          <w:sz w:val="28"/>
          <w:szCs w:val="28"/>
        </w:rPr>
        <w:t xml:space="preserve">Приказ МЗ РФ №117 от 3 мая 1995 г. «Об участии </w:t>
      </w:r>
      <w:proofErr w:type="spellStart"/>
      <w:r w:rsidRPr="00C634F4">
        <w:rPr>
          <w:rFonts w:ascii="Times New Roman" w:hAnsi="Times New Roman" w:cs="Times New Roman"/>
          <w:sz w:val="28"/>
          <w:szCs w:val="28"/>
        </w:rPr>
        <w:t>клинико</w:t>
      </w:r>
      <w:proofErr w:type="spellEnd"/>
      <w:r w:rsidRPr="00C634F4">
        <w:rPr>
          <w:rFonts w:ascii="Times New Roman" w:hAnsi="Times New Roman" w:cs="Times New Roman"/>
          <w:sz w:val="28"/>
          <w:szCs w:val="28"/>
        </w:rPr>
        <w:t xml:space="preserve"> - диагностических лабораторий </w:t>
      </w:r>
      <w:proofErr w:type="spellStart"/>
      <w:r w:rsidRPr="00C634F4">
        <w:rPr>
          <w:rFonts w:ascii="Times New Roman" w:hAnsi="Times New Roman" w:cs="Times New Roman"/>
          <w:sz w:val="28"/>
          <w:szCs w:val="28"/>
        </w:rPr>
        <w:t>лечебно</w:t>
      </w:r>
      <w:proofErr w:type="spellEnd"/>
      <w:r w:rsidRPr="00C634F4">
        <w:rPr>
          <w:rFonts w:ascii="Times New Roman" w:hAnsi="Times New Roman" w:cs="Times New Roman"/>
          <w:sz w:val="28"/>
          <w:szCs w:val="28"/>
        </w:rPr>
        <w:t xml:space="preserve"> - профилактических учреждений России в федеральной системе внешней оценки качества клинических лабораторных исследований»;</w:t>
      </w:r>
    </w:p>
    <w:p w14:paraId="0910DAA5" w14:textId="77777777" w:rsidR="00985788" w:rsidRPr="009A4649" w:rsidRDefault="00985788" w:rsidP="00985788">
      <w:pPr>
        <w:pStyle w:val="a3"/>
        <w:numPr>
          <w:ilvl w:val="0"/>
          <w:numId w:val="3"/>
        </w:numPr>
        <w:jc w:val="both"/>
        <w:rPr>
          <w:rFonts w:ascii="Times New Roman" w:hAnsi="Times New Roman" w:cs="Times New Roman"/>
          <w:sz w:val="28"/>
          <w:szCs w:val="28"/>
        </w:rPr>
      </w:pPr>
      <w:r w:rsidRPr="00C634F4">
        <w:rPr>
          <w:rFonts w:ascii="Times New Roman" w:hAnsi="Times New Roman" w:cs="Times New Roman"/>
          <w:sz w:val="28"/>
          <w:szCs w:val="28"/>
        </w:rPr>
        <w:t>Приказ МЗ РФ №45 от 7</w:t>
      </w:r>
      <w:r w:rsidRPr="009A4649">
        <w:rPr>
          <w:rFonts w:ascii="Times New Roman" w:hAnsi="Times New Roman" w:cs="Times New Roman"/>
          <w:sz w:val="28"/>
          <w:szCs w:val="28"/>
        </w:rPr>
        <w:t xml:space="preserve"> февраля 2000 г. «О системе мер по повышению качества клинических лабораторных исследований в учреждениях здравоохранения Российской Федерации»;</w:t>
      </w:r>
    </w:p>
    <w:p w14:paraId="66A099B8" w14:textId="77777777" w:rsidR="00985788" w:rsidRPr="009A4649" w:rsidRDefault="00985788" w:rsidP="00985788">
      <w:pPr>
        <w:pStyle w:val="a3"/>
        <w:numPr>
          <w:ilvl w:val="0"/>
          <w:numId w:val="2"/>
        </w:numPr>
        <w:jc w:val="both"/>
        <w:rPr>
          <w:rFonts w:ascii="Times New Roman" w:hAnsi="Times New Roman" w:cs="Times New Roman"/>
          <w:sz w:val="28"/>
          <w:szCs w:val="28"/>
        </w:rPr>
      </w:pPr>
      <w:r w:rsidRPr="009A4649">
        <w:rPr>
          <w:rFonts w:ascii="Times New Roman" w:hAnsi="Times New Roman" w:cs="Times New Roman"/>
          <w:sz w:val="28"/>
          <w:szCs w:val="28"/>
        </w:rPr>
        <w:t xml:space="preserve">Приказ №220 от 26.05.2003 г. – отраслевой стандарт «Правила проведения </w:t>
      </w:r>
      <w:proofErr w:type="spellStart"/>
      <w:r w:rsidRPr="009A4649">
        <w:rPr>
          <w:rFonts w:ascii="Times New Roman" w:hAnsi="Times New Roman" w:cs="Times New Roman"/>
          <w:sz w:val="28"/>
          <w:szCs w:val="28"/>
        </w:rPr>
        <w:t>внутрилабораторного</w:t>
      </w:r>
      <w:proofErr w:type="spellEnd"/>
      <w:r w:rsidRPr="009A4649">
        <w:rPr>
          <w:rFonts w:ascii="Times New Roman" w:hAnsi="Times New Roman" w:cs="Times New Roman"/>
          <w:sz w:val="28"/>
          <w:szCs w:val="28"/>
        </w:rPr>
        <w:t xml:space="preserve"> контроля качества количественных методов клинических лабораторных исследований с использованием контрольных материалов»;</w:t>
      </w:r>
    </w:p>
    <w:p w14:paraId="3A36275F" w14:textId="77777777" w:rsidR="00985788" w:rsidRPr="009A4649"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sidRPr="009A4649">
        <w:rPr>
          <w:rFonts w:ascii="Times New Roman" w:hAnsi="Times New Roman" w:cs="Times New Roman"/>
          <w:sz w:val="28"/>
          <w:szCs w:val="28"/>
          <w:shd w:val="clear" w:color="auto" w:fill="FFFFFF"/>
        </w:rPr>
        <w:t>Санитарные правила и нормы 2.1.7.728–99. «Правила сбора, хранения и удаления отходов в лечебно-профилактических учреждениях»;</w:t>
      </w:r>
    </w:p>
    <w:p w14:paraId="4A914732" w14:textId="77777777" w:rsidR="00985788" w:rsidRPr="00C634F4"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sidRPr="009A4649">
        <w:rPr>
          <w:rFonts w:ascii="Times New Roman" w:hAnsi="Times New Roman" w:cs="Times New Roman"/>
          <w:sz w:val="28"/>
          <w:szCs w:val="28"/>
        </w:rPr>
        <w:t>ОСТ 42-</w:t>
      </w:r>
      <w:r>
        <w:rPr>
          <w:rFonts w:ascii="Times New Roman" w:hAnsi="Times New Roman" w:cs="Times New Roman"/>
          <w:sz w:val="28"/>
          <w:szCs w:val="28"/>
        </w:rPr>
        <w:t>3</w:t>
      </w:r>
      <w:r w:rsidRPr="009A4649">
        <w:rPr>
          <w:rFonts w:ascii="Times New Roman" w:hAnsi="Times New Roman" w:cs="Times New Roman"/>
          <w:sz w:val="28"/>
          <w:szCs w:val="28"/>
        </w:rPr>
        <w:t>1-2-85 “Стерилизация и дезинфекция изделий медицинского назначения. Методы, средства, режимы”;</w:t>
      </w:r>
    </w:p>
    <w:p w14:paraId="42652148" w14:textId="77777777" w:rsidR="00985788" w:rsidRPr="00C634F4"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СанПиН 21.3.1375 – 03. «Система сбора временного хранения и удаления отходов»;</w:t>
      </w:r>
    </w:p>
    <w:p w14:paraId="3CBA9203" w14:textId="77777777" w:rsidR="00985788" w:rsidRPr="001F00E7"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СанПиН 2.1.7 – 2790 – 10.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эпидемиологические требования обращения с медицинскими отходами»;</w:t>
      </w:r>
    </w:p>
    <w:p w14:paraId="5C80422C" w14:textId="77777777" w:rsidR="00985788" w:rsidRPr="00074937"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Приказ МЗ РФ от 12.07.98 № 408. «Дезинфекция, предстерилизационная очистка и стерилизация изделий медицинского назначения для профилактики вирусных гепатитов»;</w:t>
      </w:r>
    </w:p>
    <w:p w14:paraId="3F777DF5" w14:textId="77777777" w:rsidR="00985788" w:rsidRPr="00074937"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Приказ МЗ РФ от 05.10.95 № 280</w:t>
      </w:r>
      <w:r w:rsidRPr="00074937">
        <w:rPr>
          <w:rFonts w:ascii="Times New Roman" w:hAnsi="Times New Roman" w:cs="Times New Roman"/>
          <w:sz w:val="28"/>
          <w:szCs w:val="28"/>
        </w:rPr>
        <w:t>/80</w:t>
      </w:r>
      <w:r>
        <w:rPr>
          <w:rFonts w:ascii="Times New Roman" w:hAnsi="Times New Roman" w:cs="Times New Roman"/>
          <w:sz w:val="28"/>
          <w:szCs w:val="28"/>
        </w:rPr>
        <w:t>. «Об утверждение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w:t>
      </w:r>
    </w:p>
    <w:p w14:paraId="6627F006" w14:textId="64CDADFD" w:rsidR="00985788" w:rsidRPr="00985788" w:rsidRDefault="00985788"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Приказ МЗ РФ от 25.09.95 № 143</w:t>
      </w:r>
      <w:r w:rsidRPr="00074937">
        <w:rPr>
          <w:rFonts w:ascii="Times New Roman" w:hAnsi="Times New Roman" w:cs="Times New Roman"/>
          <w:sz w:val="28"/>
          <w:szCs w:val="28"/>
        </w:rPr>
        <w:t>/</w:t>
      </w:r>
      <w:r>
        <w:rPr>
          <w:rFonts w:ascii="Times New Roman" w:hAnsi="Times New Roman" w:cs="Times New Roman"/>
          <w:sz w:val="28"/>
          <w:szCs w:val="28"/>
        </w:rPr>
        <w:t xml:space="preserve">270. «О создании технического комитета по клиническим лабораторным исследованиям и диагностическим тест – системам </w:t>
      </w:r>
      <w:r w:rsidR="006F6BFF">
        <w:rPr>
          <w:rFonts w:ascii="Times New Roman" w:hAnsi="Times New Roman" w:cs="Times New Roman"/>
          <w:sz w:val="28"/>
          <w:szCs w:val="28"/>
          <w:lang w:val="en-US"/>
        </w:rPr>
        <w:t>in</w:t>
      </w:r>
      <w:r w:rsidR="006F6BFF" w:rsidRPr="006F6BFF">
        <w:rPr>
          <w:rFonts w:ascii="Times New Roman" w:hAnsi="Times New Roman" w:cs="Times New Roman"/>
          <w:sz w:val="28"/>
          <w:szCs w:val="28"/>
        </w:rPr>
        <w:t xml:space="preserve"> </w:t>
      </w:r>
      <w:r w:rsidR="006F6BFF">
        <w:rPr>
          <w:rFonts w:ascii="Times New Roman" w:hAnsi="Times New Roman" w:cs="Times New Roman"/>
          <w:sz w:val="28"/>
          <w:szCs w:val="28"/>
          <w:lang w:val="en-US"/>
        </w:rPr>
        <w:t>vitro</w:t>
      </w:r>
      <w:r>
        <w:rPr>
          <w:rFonts w:ascii="Times New Roman" w:hAnsi="Times New Roman" w:cs="Times New Roman"/>
          <w:sz w:val="28"/>
          <w:szCs w:val="28"/>
        </w:rPr>
        <w:t>»</w:t>
      </w:r>
      <w:r w:rsidR="006F6BFF">
        <w:rPr>
          <w:rFonts w:ascii="Times New Roman" w:hAnsi="Times New Roman" w:cs="Times New Roman"/>
          <w:sz w:val="28"/>
          <w:szCs w:val="28"/>
        </w:rPr>
        <w:t>;</w:t>
      </w:r>
    </w:p>
    <w:p w14:paraId="6180122B" w14:textId="1B6E0DA0" w:rsidR="00985788" w:rsidRPr="00637F24" w:rsidRDefault="00985788" w:rsidP="00985788">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EE5103">
        <w:rPr>
          <w:rFonts w:ascii="Times New Roman" w:hAnsi="Times New Roman" w:cs="Times New Roman"/>
          <w:sz w:val="28"/>
          <w:szCs w:val="28"/>
        </w:rPr>
        <w:t>СП 3.1.5.2826-</w:t>
      </w:r>
      <w:r w:rsidR="006F6BFF" w:rsidRPr="00EE5103">
        <w:rPr>
          <w:rFonts w:ascii="Times New Roman" w:hAnsi="Times New Roman" w:cs="Times New Roman"/>
          <w:sz w:val="28"/>
          <w:szCs w:val="28"/>
        </w:rPr>
        <w:t>10 от</w:t>
      </w:r>
      <w:r w:rsidRPr="00EE5103">
        <w:rPr>
          <w:rFonts w:ascii="Times New Roman" w:hAnsi="Times New Roman" w:cs="Times New Roman"/>
          <w:sz w:val="28"/>
          <w:szCs w:val="28"/>
        </w:rPr>
        <w:t xml:space="preserve">   11 января 2011 </w:t>
      </w:r>
      <w:r w:rsidR="006F6BFF" w:rsidRPr="00EE5103">
        <w:rPr>
          <w:rFonts w:ascii="Times New Roman" w:hAnsi="Times New Roman" w:cs="Times New Roman"/>
          <w:sz w:val="28"/>
          <w:szCs w:val="28"/>
        </w:rPr>
        <w:t>г Санитарно</w:t>
      </w:r>
      <w:r w:rsidRPr="00EE5103">
        <w:rPr>
          <w:rFonts w:ascii="Times New Roman" w:hAnsi="Times New Roman" w:cs="Times New Roman"/>
          <w:sz w:val="28"/>
          <w:szCs w:val="28"/>
        </w:rPr>
        <w:t>-эпидемиологические пра</w:t>
      </w:r>
      <w:r>
        <w:rPr>
          <w:rFonts w:ascii="Times New Roman" w:hAnsi="Times New Roman" w:cs="Times New Roman"/>
          <w:sz w:val="28"/>
          <w:szCs w:val="28"/>
        </w:rPr>
        <w:t>вила «Профилактика ВИЧ-инфекции»</w:t>
      </w:r>
      <w:r w:rsidR="006F6BFF">
        <w:rPr>
          <w:rFonts w:ascii="Times New Roman" w:hAnsi="Times New Roman" w:cs="Times New Roman"/>
          <w:sz w:val="28"/>
          <w:szCs w:val="28"/>
        </w:rPr>
        <w:t>;</w:t>
      </w:r>
    </w:p>
    <w:p w14:paraId="2F761E95" w14:textId="680D7223" w:rsidR="00985788" w:rsidRPr="006F6BFF" w:rsidRDefault="006F6BFF" w:rsidP="00985788">
      <w:pPr>
        <w:pStyle w:val="a3"/>
        <w:widowControl w:val="0"/>
        <w:numPr>
          <w:ilvl w:val="0"/>
          <w:numId w:val="2"/>
        </w:numPr>
        <w:autoSpaceDE w:val="0"/>
        <w:autoSpaceDN w:val="0"/>
        <w:spacing w:after="0" w:line="240" w:lineRule="auto"/>
        <w:jc w:val="both"/>
        <w:rPr>
          <w:rFonts w:ascii="Times New Roman" w:hAnsi="Times New Roman" w:cs="Times New Roman"/>
          <w:b/>
          <w:sz w:val="28"/>
          <w:szCs w:val="28"/>
        </w:rPr>
      </w:pPr>
      <w:r w:rsidRPr="006F6BFF">
        <w:rPr>
          <w:rFonts w:ascii="Times New Roman" w:hAnsi="Times New Roman" w:cs="Times New Roman"/>
          <w:sz w:val="28"/>
          <w:szCs w:val="28"/>
        </w:rPr>
        <w:t>ГОСТ Р ИСО 15189-2015 «Лаборатории медицинские. Частные требования к качеству и компетентности».</w:t>
      </w:r>
    </w:p>
    <w:p w14:paraId="3E4E9C83" w14:textId="183248FA" w:rsidR="00985788" w:rsidRDefault="00985788" w:rsidP="00985788">
      <w:pPr>
        <w:ind w:left="360"/>
      </w:pPr>
    </w:p>
    <w:p w14:paraId="5C266926" w14:textId="489CB7D6" w:rsidR="006F6BFF" w:rsidRDefault="006F6BFF" w:rsidP="00985788">
      <w:pPr>
        <w:ind w:left="360"/>
      </w:pPr>
    </w:p>
    <w:p w14:paraId="3F456F33" w14:textId="6F5BFA08" w:rsidR="006F6BFF" w:rsidRPr="00B244E8" w:rsidRDefault="005173AE" w:rsidP="00B244E8">
      <w:pPr>
        <w:pStyle w:val="a3"/>
        <w:numPr>
          <w:ilvl w:val="0"/>
          <w:numId w:val="1"/>
        </w:numPr>
        <w:jc w:val="both"/>
        <w:rPr>
          <w:rFonts w:ascii="Times New Roman" w:hAnsi="Times New Roman" w:cs="Times New Roman"/>
          <w:b/>
          <w:bCs/>
          <w:sz w:val="28"/>
          <w:szCs w:val="28"/>
        </w:rPr>
      </w:pPr>
      <w:r w:rsidRPr="00B244E8">
        <w:rPr>
          <w:rFonts w:ascii="Times New Roman" w:hAnsi="Times New Roman" w:cs="Times New Roman"/>
          <w:b/>
          <w:bCs/>
          <w:sz w:val="28"/>
          <w:szCs w:val="28"/>
        </w:rPr>
        <w:lastRenderedPageBreak/>
        <w:t xml:space="preserve">Подготовка </w:t>
      </w:r>
      <w:r w:rsidR="00B244E8">
        <w:rPr>
          <w:rFonts w:ascii="Times New Roman" w:hAnsi="Times New Roman" w:cs="Times New Roman"/>
          <w:b/>
          <w:bCs/>
          <w:sz w:val="28"/>
          <w:szCs w:val="28"/>
        </w:rPr>
        <w:t xml:space="preserve">биологического </w:t>
      </w:r>
      <w:r w:rsidRPr="00B244E8">
        <w:rPr>
          <w:rFonts w:ascii="Times New Roman" w:hAnsi="Times New Roman" w:cs="Times New Roman"/>
          <w:b/>
          <w:bCs/>
          <w:sz w:val="28"/>
          <w:szCs w:val="28"/>
        </w:rPr>
        <w:t xml:space="preserve">материала к </w:t>
      </w:r>
      <w:proofErr w:type="spellStart"/>
      <w:r w:rsidRPr="00B244E8">
        <w:rPr>
          <w:rFonts w:ascii="Times New Roman" w:hAnsi="Times New Roman" w:cs="Times New Roman"/>
          <w:b/>
          <w:bCs/>
          <w:sz w:val="28"/>
          <w:szCs w:val="28"/>
        </w:rPr>
        <w:t>коагулологическим</w:t>
      </w:r>
      <w:proofErr w:type="spellEnd"/>
      <w:r w:rsidRPr="00B244E8">
        <w:rPr>
          <w:rFonts w:ascii="Times New Roman" w:hAnsi="Times New Roman" w:cs="Times New Roman"/>
          <w:b/>
          <w:bCs/>
          <w:sz w:val="28"/>
          <w:szCs w:val="28"/>
        </w:rPr>
        <w:t xml:space="preserve"> исследованиям: п</w:t>
      </w:r>
      <w:r w:rsidR="006F6BFF" w:rsidRPr="00B244E8">
        <w:rPr>
          <w:rFonts w:ascii="Times New Roman" w:hAnsi="Times New Roman" w:cs="Times New Roman"/>
          <w:b/>
          <w:bCs/>
          <w:sz w:val="28"/>
          <w:szCs w:val="28"/>
        </w:rPr>
        <w:t>рием, маркировка, регистрация биологического материала</w:t>
      </w:r>
      <w:r w:rsidR="00B244E8">
        <w:rPr>
          <w:rFonts w:ascii="Times New Roman" w:hAnsi="Times New Roman" w:cs="Times New Roman"/>
          <w:b/>
          <w:bCs/>
          <w:sz w:val="28"/>
          <w:szCs w:val="28"/>
        </w:rPr>
        <w:t>:</w:t>
      </w:r>
    </w:p>
    <w:p w14:paraId="1DEA4F62" w14:textId="77777777" w:rsidR="005173AE" w:rsidRPr="00B244E8" w:rsidRDefault="005173AE" w:rsidP="00B244E8">
      <w:pPr>
        <w:jc w:val="both"/>
        <w:rPr>
          <w:rFonts w:ascii="Times New Roman" w:hAnsi="Times New Roman" w:cs="Times New Roman"/>
          <w:sz w:val="28"/>
          <w:szCs w:val="28"/>
        </w:rPr>
      </w:pPr>
      <w:r w:rsidRPr="00B244E8">
        <w:rPr>
          <w:rFonts w:ascii="Times New Roman" w:hAnsi="Times New Roman" w:cs="Times New Roman"/>
          <w:sz w:val="28"/>
          <w:szCs w:val="28"/>
        </w:rPr>
        <w:t>Пробирки с образцами венозной крови доставляют в лабораторию в день взятия в штативах в специальных сумках для доставки биологического материала, в которых пробирки должны находиться в вертикальном положении, а при транспортировке на удаленное расстояние - в специальных контейнерах.</w:t>
      </w:r>
    </w:p>
    <w:p w14:paraId="237AF92A" w14:textId="77777777" w:rsidR="005173AE" w:rsidRPr="00B244E8" w:rsidRDefault="005173AE" w:rsidP="00B244E8">
      <w:pPr>
        <w:jc w:val="both"/>
        <w:rPr>
          <w:rFonts w:ascii="Times New Roman" w:hAnsi="Times New Roman" w:cs="Times New Roman"/>
          <w:sz w:val="28"/>
          <w:szCs w:val="28"/>
        </w:rPr>
      </w:pPr>
      <w:r w:rsidRPr="00B244E8">
        <w:rPr>
          <w:rFonts w:ascii="Times New Roman" w:hAnsi="Times New Roman" w:cs="Times New Roman"/>
          <w:sz w:val="28"/>
          <w:szCs w:val="28"/>
        </w:rPr>
        <w:t>Сотрудник лаборатории, принимающий материал, должен проверить:</w:t>
      </w:r>
    </w:p>
    <w:p w14:paraId="1202C31D" w14:textId="77777777" w:rsidR="005173AE" w:rsidRPr="00B244E8" w:rsidRDefault="005173AE" w:rsidP="00B244E8">
      <w:pPr>
        <w:jc w:val="both"/>
        <w:rPr>
          <w:rFonts w:ascii="Times New Roman" w:hAnsi="Times New Roman" w:cs="Times New Roman"/>
          <w:sz w:val="28"/>
          <w:szCs w:val="28"/>
        </w:rPr>
      </w:pPr>
      <w:r w:rsidRPr="00B244E8">
        <w:rPr>
          <w:rFonts w:ascii="Times New Roman" w:hAnsi="Times New Roman" w:cs="Times New Roman"/>
          <w:sz w:val="28"/>
          <w:szCs w:val="28"/>
        </w:rPr>
        <w:t>- правильность оформления направления: в бланке–направлении указываются данные обследуемого (ФИО, возраст, № истории болезни или амбулаторной карты, отделение, назначение);</w:t>
      </w:r>
    </w:p>
    <w:p w14:paraId="4D3B0B26" w14:textId="06DC6C99" w:rsidR="00B244E8" w:rsidRDefault="005173AE" w:rsidP="00B244E8">
      <w:pPr>
        <w:jc w:val="both"/>
        <w:rPr>
          <w:rFonts w:ascii="Times New Roman" w:hAnsi="Times New Roman" w:cs="Times New Roman"/>
          <w:sz w:val="28"/>
          <w:szCs w:val="28"/>
        </w:rPr>
      </w:pPr>
      <w:r w:rsidRPr="00B244E8">
        <w:rPr>
          <w:rFonts w:ascii="Times New Roman" w:hAnsi="Times New Roman" w:cs="Times New Roman"/>
          <w:sz w:val="28"/>
          <w:szCs w:val="28"/>
        </w:rPr>
        <w:t>- маркировку пробирок с образцами крови (на них должны быть нанесены код и фамилия больного, идентичные коду и фамилии в бланке направления материала для исследования).</w:t>
      </w:r>
    </w:p>
    <w:p w14:paraId="513ED32B" w14:textId="25A26700" w:rsidR="004C76F6" w:rsidRDefault="004C76F6" w:rsidP="004C76F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256218C" wp14:editId="5346A56D">
            <wp:extent cx="4546328" cy="3044169"/>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бирки.jpg"/>
                    <pic:cNvPicPr/>
                  </pic:nvPicPr>
                  <pic:blipFill>
                    <a:blip r:embed="rId5">
                      <a:extLst>
                        <a:ext uri="{28A0092B-C50C-407E-A947-70E740481C1C}">
                          <a14:useLocalDpi xmlns:a14="http://schemas.microsoft.com/office/drawing/2010/main" val="0"/>
                        </a:ext>
                      </a:extLst>
                    </a:blip>
                    <a:stretch>
                      <a:fillRect/>
                    </a:stretch>
                  </pic:blipFill>
                  <pic:spPr>
                    <a:xfrm>
                      <a:off x="0" y="0"/>
                      <a:ext cx="4554220" cy="3049453"/>
                    </a:xfrm>
                    <a:prstGeom prst="rect">
                      <a:avLst/>
                    </a:prstGeom>
                  </pic:spPr>
                </pic:pic>
              </a:graphicData>
            </a:graphic>
          </wp:inline>
        </w:drawing>
      </w:r>
    </w:p>
    <w:p w14:paraId="1AB326A0" w14:textId="55C6F893" w:rsidR="005173AE" w:rsidRPr="00B244E8" w:rsidRDefault="005173AE" w:rsidP="00B244E8">
      <w:pPr>
        <w:jc w:val="both"/>
        <w:rPr>
          <w:rFonts w:ascii="Times New Roman" w:hAnsi="Times New Roman" w:cs="Times New Roman"/>
          <w:sz w:val="28"/>
          <w:szCs w:val="28"/>
        </w:rPr>
      </w:pPr>
      <w:r w:rsidRPr="00B244E8">
        <w:rPr>
          <w:rFonts w:ascii="Times New Roman" w:hAnsi="Times New Roman" w:cs="Times New Roman"/>
          <w:sz w:val="28"/>
          <w:szCs w:val="28"/>
        </w:rPr>
        <w:t xml:space="preserve">Лаборант должен зарегистрировать доставленный материал в рабочий журнал и с помощью электронной системы ЛИС </w:t>
      </w:r>
      <w:r w:rsidRPr="00B244E8">
        <w:rPr>
          <w:rFonts w:ascii="Times New Roman" w:hAnsi="Times New Roman" w:cs="Times New Roman"/>
          <w:sz w:val="28"/>
          <w:szCs w:val="28"/>
          <w:lang w:val="en-US"/>
        </w:rPr>
        <w:t>Cordis</w:t>
      </w:r>
      <w:r w:rsidRPr="00B244E8">
        <w:rPr>
          <w:rFonts w:ascii="Times New Roman" w:hAnsi="Times New Roman" w:cs="Times New Roman"/>
          <w:sz w:val="28"/>
          <w:szCs w:val="28"/>
        </w:rPr>
        <w:t xml:space="preserve"> распечатать и наклеить штрих-код на каждую доставленную пробирку.</w:t>
      </w:r>
    </w:p>
    <w:p w14:paraId="35CB5DE1" w14:textId="6F5DF3FA" w:rsidR="006F6BFF" w:rsidRDefault="00B244E8" w:rsidP="00B244E8">
      <w:pPr>
        <w:pStyle w:val="a3"/>
        <w:numPr>
          <w:ilvl w:val="0"/>
          <w:numId w:val="1"/>
        </w:numPr>
        <w:rPr>
          <w:rFonts w:ascii="Times New Roman" w:hAnsi="Times New Roman" w:cs="Times New Roman"/>
          <w:b/>
          <w:bCs/>
          <w:sz w:val="28"/>
        </w:rPr>
      </w:pPr>
      <w:r w:rsidRPr="00B244E8">
        <w:rPr>
          <w:rFonts w:ascii="Times New Roman" w:hAnsi="Times New Roman" w:cs="Times New Roman"/>
          <w:b/>
          <w:bCs/>
          <w:sz w:val="28"/>
        </w:rPr>
        <w:t xml:space="preserve">Документы, регламентирующие проведение </w:t>
      </w:r>
      <w:proofErr w:type="spellStart"/>
      <w:r w:rsidRPr="00B244E8">
        <w:rPr>
          <w:rFonts w:ascii="Times New Roman" w:hAnsi="Times New Roman" w:cs="Times New Roman"/>
          <w:b/>
          <w:bCs/>
          <w:sz w:val="28"/>
        </w:rPr>
        <w:t>преаналитического</w:t>
      </w:r>
      <w:proofErr w:type="spellEnd"/>
      <w:r w:rsidRPr="00B244E8">
        <w:rPr>
          <w:rFonts w:ascii="Times New Roman" w:hAnsi="Times New Roman" w:cs="Times New Roman"/>
          <w:b/>
          <w:bCs/>
          <w:sz w:val="28"/>
        </w:rPr>
        <w:t xml:space="preserve"> этапа</w:t>
      </w:r>
      <w:r>
        <w:rPr>
          <w:rFonts w:ascii="Times New Roman" w:hAnsi="Times New Roman" w:cs="Times New Roman"/>
          <w:b/>
          <w:bCs/>
          <w:sz w:val="28"/>
        </w:rPr>
        <w:t>:</w:t>
      </w:r>
    </w:p>
    <w:p w14:paraId="0265A740" w14:textId="3A2E1444" w:rsidR="00B244E8" w:rsidRPr="00020DC5" w:rsidRDefault="00B244E8" w:rsidP="00020DC5">
      <w:pPr>
        <w:pStyle w:val="a3"/>
        <w:numPr>
          <w:ilvl w:val="0"/>
          <w:numId w:val="5"/>
        </w:numPr>
        <w:jc w:val="both"/>
        <w:rPr>
          <w:rFonts w:ascii="Times New Roman" w:hAnsi="Times New Roman" w:cs="Times New Roman"/>
          <w:sz w:val="28"/>
          <w:szCs w:val="28"/>
        </w:rPr>
      </w:pPr>
      <w:r w:rsidRPr="00020DC5">
        <w:rPr>
          <w:rFonts w:ascii="Times New Roman" w:hAnsi="Times New Roman" w:cs="Times New Roman"/>
          <w:sz w:val="28"/>
          <w:szCs w:val="28"/>
        </w:rPr>
        <w:t>Приказ МЗ РФ №45 от 07.02.2000 «О системе мер по повышению качества клинических лабораторных исследований в учреждениях здравоохранения Российской Федерации»</w:t>
      </w:r>
      <w:r w:rsidR="00020DC5">
        <w:rPr>
          <w:rFonts w:ascii="Times New Roman" w:hAnsi="Times New Roman" w:cs="Times New Roman"/>
          <w:sz w:val="28"/>
          <w:szCs w:val="28"/>
        </w:rPr>
        <w:t>;</w:t>
      </w:r>
    </w:p>
    <w:p w14:paraId="14F56D73" w14:textId="31D1B78E" w:rsidR="00B244E8" w:rsidRPr="00020DC5" w:rsidRDefault="00B244E8" w:rsidP="00020DC5">
      <w:pPr>
        <w:pStyle w:val="a3"/>
        <w:numPr>
          <w:ilvl w:val="0"/>
          <w:numId w:val="5"/>
        </w:numPr>
        <w:jc w:val="both"/>
        <w:rPr>
          <w:rFonts w:ascii="Times New Roman" w:hAnsi="Times New Roman" w:cs="Times New Roman"/>
          <w:sz w:val="28"/>
          <w:szCs w:val="28"/>
        </w:rPr>
      </w:pPr>
      <w:r w:rsidRPr="00020DC5">
        <w:rPr>
          <w:rFonts w:ascii="Times New Roman" w:hAnsi="Times New Roman" w:cs="Times New Roman"/>
          <w:sz w:val="28"/>
          <w:szCs w:val="28"/>
        </w:rPr>
        <w:lastRenderedPageBreak/>
        <w:t xml:space="preserve">Отраслевой стандарт ОСТ 91500.13.0001-2003 </w:t>
      </w:r>
      <w:r w:rsidR="00020DC5">
        <w:rPr>
          <w:rFonts w:ascii="Times New Roman" w:hAnsi="Times New Roman" w:cs="Times New Roman"/>
          <w:sz w:val="28"/>
          <w:szCs w:val="28"/>
        </w:rPr>
        <w:t>«</w:t>
      </w:r>
      <w:r w:rsidRPr="00020DC5">
        <w:rPr>
          <w:rFonts w:ascii="Times New Roman" w:hAnsi="Times New Roman" w:cs="Times New Roman"/>
          <w:sz w:val="28"/>
          <w:szCs w:val="28"/>
        </w:rPr>
        <w:t xml:space="preserve">Правила проведения </w:t>
      </w:r>
      <w:proofErr w:type="spellStart"/>
      <w:r w:rsidRPr="00020DC5">
        <w:rPr>
          <w:rFonts w:ascii="Times New Roman" w:hAnsi="Times New Roman" w:cs="Times New Roman"/>
          <w:sz w:val="28"/>
          <w:szCs w:val="28"/>
        </w:rPr>
        <w:t>внутрилабораторного</w:t>
      </w:r>
      <w:proofErr w:type="spellEnd"/>
      <w:r w:rsidRPr="00020DC5">
        <w:rPr>
          <w:rFonts w:ascii="Times New Roman" w:hAnsi="Times New Roman" w:cs="Times New Roman"/>
          <w:sz w:val="28"/>
          <w:szCs w:val="28"/>
        </w:rPr>
        <w:t xml:space="preserve"> контроля качества количественных методов клинических лабораторных исследований с использованием контрольных материалов</w:t>
      </w:r>
      <w:r w:rsidR="00020DC5">
        <w:rPr>
          <w:rFonts w:ascii="Times New Roman" w:hAnsi="Times New Roman" w:cs="Times New Roman"/>
          <w:sz w:val="28"/>
          <w:szCs w:val="28"/>
        </w:rPr>
        <w:t>»;</w:t>
      </w:r>
    </w:p>
    <w:p w14:paraId="3927E560" w14:textId="67C4F971" w:rsidR="00B244E8" w:rsidRPr="00020DC5" w:rsidRDefault="00B244E8" w:rsidP="00020DC5">
      <w:pPr>
        <w:pStyle w:val="a3"/>
        <w:numPr>
          <w:ilvl w:val="0"/>
          <w:numId w:val="5"/>
        </w:numPr>
        <w:jc w:val="both"/>
        <w:rPr>
          <w:rFonts w:ascii="Times New Roman" w:hAnsi="Times New Roman" w:cs="Times New Roman"/>
          <w:sz w:val="28"/>
          <w:szCs w:val="28"/>
        </w:rPr>
      </w:pPr>
      <w:r w:rsidRPr="00020DC5">
        <w:rPr>
          <w:rFonts w:ascii="Times New Roman" w:hAnsi="Times New Roman" w:cs="Times New Roman"/>
          <w:sz w:val="28"/>
          <w:szCs w:val="28"/>
        </w:rPr>
        <w:t>ГОСТ Р 53079.1-2008 «Технологии лабораторные клинические. Обеспечение качества клинических лабораторных исследований.»</w:t>
      </w:r>
      <w:r w:rsidR="00020DC5">
        <w:rPr>
          <w:rFonts w:ascii="Times New Roman" w:hAnsi="Times New Roman" w:cs="Times New Roman"/>
          <w:sz w:val="28"/>
          <w:szCs w:val="28"/>
        </w:rPr>
        <w:t xml:space="preserve">. </w:t>
      </w:r>
      <w:r w:rsidRPr="00020DC5">
        <w:rPr>
          <w:rFonts w:ascii="Times New Roman" w:hAnsi="Times New Roman" w:cs="Times New Roman"/>
          <w:sz w:val="28"/>
          <w:szCs w:val="28"/>
        </w:rPr>
        <w:t xml:space="preserve">Часть 4. Правила ведения </w:t>
      </w:r>
      <w:proofErr w:type="spellStart"/>
      <w:r w:rsidRPr="00020DC5">
        <w:rPr>
          <w:rFonts w:ascii="Times New Roman" w:hAnsi="Times New Roman" w:cs="Times New Roman"/>
          <w:sz w:val="28"/>
          <w:szCs w:val="28"/>
        </w:rPr>
        <w:t>преаналитического</w:t>
      </w:r>
      <w:proofErr w:type="spellEnd"/>
      <w:r w:rsidRPr="00020DC5">
        <w:rPr>
          <w:rFonts w:ascii="Times New Roman" w:hAnsi="Times New Roman" w:cs="Times New Roman"/>
          <w:sz w:val="28"/>
          <w:szCs w:val="28"/>
        </w:rPr>
        <w:t xml:space="preserve"> этапа</w:t>
      </w:r>
      <w:r w:rsidR="00020DC5">
        <w:rPr>
          <w:rFonts w:ascii="Times New Roman" w:hAnsi="Times New Roman" w:cs="Times New Roman"/>
          <w:sz w:val="28"/>
          <w:szCs w:val="28"/>
        </w:rPr>
        <w:t>.</w:t>
      </w:r>
      <w:r w:rsidRPr="00020DC5">
        <w:rPr>
          <w:rFonts w:ascii="Times New Roman" w:hAnsi="Times New Roman" w:cs="Times New Roman"/>
          <w:sz w:val="28"/>
          <w:szCs w:val="28"/>
        </w:rPr>
        <w:t xml:space="preserve"> Устанавливает требования к условиям и процедурам ведения </w:t>
      </w:r>
      <w:proofErr w:type="spellStart"/>
      <w:r w:rsidRPr="00020DC5">
        <w:rPr>
          <w:rFonts w:ascii="Times New Roman" w:hAnsi="Times New Roman" w:cs="Times New Roman"/>
          <w:sz w:val="28"/>
          <w:szCs w:val="28"/>
        </w:rPr>
        <w:t>преаналитического</w:t>
      </w:r>
      <w:proofErr w:type="spellEnd"/>
      <w:r w:rsidRPr="00020DC5">
        <w:rPr>
          <w:rFonts w:ascii="Times New Roman" w:hAnsi="Times New Roman" w:cs="Times New Roman"/>
          <w:sz w:val="28"/>
          <w:szCs w:val="28"/>
        </w:rPr>
        <w:t xml:space="preserve"> этапа клинических лабораторных исследований с целью исключения или ограничения влияния эндогенных, экзогенных, ятрогенных и иных факторов, мешающих правильному отражению состояния внутренней среды обследуемых пациентов в результатах клинических лабораторных исследований</w:t>
      </w:r>
      <w:r w:rsidR="00020DC5">
        <w:rPr>
          <w:rFonts w:ascii="Times New Roman" w:hAnsi="Times New Roman" w:cs="Times New Roman"/>
          <w:sz w:val="28"/>
          <w:szCs w:val="28"/>
        </w:rPr>
        <w:t>;</w:t>
      </w:r>
    </w:p>
    <w:p w14:paraId="6C94D13C" w14:textId="0AA2593E" w:rsidR="00B244E8" w:rsidRPr="00020DC5" w:rsidRDefault="00B244E8" w:rsidP="00020DC5">
      <w:pPr>
        <w:pStyle w:val="a3"/>
        <w:numPr>
          <w:ilvl w:val="0"/>
          <w:numId w:val="5"/>
        </w:numPr>
        <w:jc w:val="both"/>
        <w:rPr>
          <w:rFonts w:ascii="Times New Roman" w:hAnsi="Times New Roman" w:cs="Times New Roman"/>
          <w:sz w:val="28"/>
          <w:szCs w:val="28"/>
        </w:rPr>
      </w:pPr>
      <w:r w:rsidRPr="00020DC5">
        <w:rPr>
          <w:rFonts w:ascii="Times New Roman" w:hAnsi="Times New Roman" w:cs="Times New Roman"/>
          <w:sz w:val="28"/>
          <w:szCs w:val="28"/>
        </w:rPr>
        <w:t>ГОСТ Р ИСО 15189-2015 «Лаборатории медицинские. Частные требования к качеству и компетентности»</w:t>
      </w:r>
      <w:r w:rsidR="00020DC5">
        <w:rPr>
          <w:rFonts w:ascii="Times New Roman" w:hAnsi="Times New Roman" w:cs="Times New Roman"/>
          <w:sz w:val="28"/>
          <w:szCs w:val="28"/>
        </w:rPr>
        <w:t>;</w:t>
      </w:r>
    </w:p>
    <w:p w14:paraId="1BBE9A86" w14:textId="32A51B1C" w:rsidR="00B244E8" w:rsidRPr="00020DC5" w:rsidRDefault="00B244E8" w:rsidP="00020DC5">
      <w:pPr>
        <w:pStyle w:val="a3"/>
        <w:numPr>
          <w:ilvl w:val="0"/>
          <w:numId w:val="5"/>
        </w:numPr>
        <w:jc w:val="both"/>
        <w:rPr>
          <w:rFonts w:ascii="Times New Roman" w:hAnsi="Times New Roman" w:cs="Times New Roman"/>
          <w:b/>
          <w:bCs/>
          <w:sz w:val="28"/>
        </w:rPr>
      </w:pPr>
      <w:r w:rsidRPr="00020DC5">
        <w:rPr>
          <w:rFonts w:ascii="Times New Roman" w:hAnsi="Times New Roman" w:cs="Times New Roman"/>
          <w:sz w:val="28"/>
          <w:szCs w:val="28"/>
        </w:rPr>
        <w:t>ГОСТ Р 53133.1-2008 «Технологии лабораторные клинические. Контроль качества клинических лабораторных исследований.»</w:t>
      </w:r>
      <w:r w:rsidR="00020DC5">
        <w:rPr>
          <w:rFonts w:ascii="Times New Roman" w:hAnsi="Times New Roman" w:cs="Times New Roman"/>
          <w:sz w:val="28"/>
          <w:szCs w:val="28"/>
        </w:rPr>
        <w:t xml:space="preserve">. </w:t>
      </w:r>
      <w:r w:rsidRPr="00020DC5">
        <w:rPr>
          <w:rFonts w:ascii="Times New Roman" w:hAnsi="Times New Roman" w:cs="Times New Roman"/>
          <w:sz w:val="28"/>
          <w:szCs w:val="28"/>
        </w:rPr>
        <w:t xml:space="preserve">Часть 1. Пределы допускаемых погрешностей результатов измерения </w:t>
      </w:r>
      <w:proofErr w:type="spellStart"/>
      <w:r w:rsidRPr="00020DC5">
        <w:rPr>
          <w:rFonts w:ascii="Times New Roman" w:hAnsi="Times New Roman" w:cs="Times New Roman"/>
          <w:sz w:val="28"/>
          <w:szCs w:val="28"/>
        </w:rPr>
        <w:t>аналитов</w:t>
      </w:r>
      <w:proofErr w:type="spellEnd"/>
      <w:r w:rsidRPr="00020DC5">
        <w:rPr>
          <w:rFonts w:ascii="Times New Roman" w:hAnsi="Times New Roman" w:cs="Times New Roman"/>
          <w:sz w:val="28"/>
          <w:szCs w:val="28"/>
        </w:rPr>
        <w:t xml:space="preserve"> в клинико-диагностических лабораториях</w:t>
      </w:r>
      <w:r w:rsidR="00020DC5">
        <w:rPr>
          <w:rFonts w:ascii="Times New Roman" w:hAnsi="Times New Roman" w:cs="Times New Roman"/>
          <w:sz w:val="28"/>
          <w:szCs w:val="28"/>
        </w:rPr>
        <w:t>.</w:t>
      </w:r>
      <w:r w:rsidRPr="00020DC5">
        <w:rPr>
          <w:rFonts w:ascii="Times New Roman" w:hAnsi="Times New Roman" w:cs="Times New Roman"/>
          <w:sz w:val="28"/>
          <w:szCs w:val="28"/>
        </w:rPr>
        <w:t xml:space="preserve"> Настоящий стандарт устанавливает пределы допускаемых значений </w:t>
      </w:r>
      <w:proofErr w:type="spellStart"/>
      <w:r w:rsidRPr="00020DC5">
        <w:rPr>
          <w:rFonts w:ascii="Times New Roman" w:hAnsi="Times New Roman" w:cs="Times New Roman"/>
          <w:sz w:val="28"/>
          <w:szCs w:val="28"/>
        </w:rPr>
        <w:t>внутрилабораторных</w:t>
      </w:r>
      <w:proofErr w:type="spellEnd"/>
      <w:r w:rsidRPr="00020DC5">
        <w:rPr>
          <w:rFonts w:ascii="Times New Roman" w:hAnsi="Times New Roman" w:cs="Times New Roman"/>
          <w:sz w:val="28"/>
          <w:szCs w:val="28"/>
        </w:rPr>
        <w:t xml:space="preserve"> погрешностей измерений </w:t>
      </w:r>
      <w:proofErr w:type="spellStart"/>
      <w:r w:rsidRPr="00020DC5">
        <w:rPr>
          <w:rFonts w:ascii="Times New Roman" w:hAnsi="Times New Roman" w:cs="Times New Roman"/>
          <w:sz w:val="28"/>
          <w:szCs w:val="28"/>
        </w:rPr>
        <w:t>аналитов</w:t>
      </w:r>
      <w:proofErr w:type="spellEnd"/>
      <w:r w:rsidRPr="00020DC5">
        <w:rPr>
          <w:rFonts w:ascii="Times New Roman" w:hAnsi="Times New Roman" w:cs="Times New Roman"/>
          <w:sz w:val="28"/>
          <w:szCs w:val="28"/>
        </w:rPr>
        <w:t xml:space="preserve"> состава сыворотки крови и мочи, выполняемых в медицинских организациях в диагностических целях. Указанные пределы применяются в целях оценки приемлемости точности используемых методик этих измерений в контрольных образцах сыворотки крови и мочи при проведении </w:t>
      </w:r>
      <w:proofErr w:type="spellStart"/>
      <w:r w:rsidRPr="00020DC5">
        <w:rPr>
          <w:rFonts w:ascii="Times New Roman" w:hAnsi="Times New Roman" w:cs="Times New Roman"/>
          <w:sz w:val="28"/>
          <w:szCs w:val="28"/>
        </w:rPr>
        <w:t>внутрилабораторного</w:t>
      </w:r>
      <w:proofErr w:type="spellEnd"/>
      <w:r w:rsidRPr="00020DC5">
        <w:rPr>
          <w:rFonts w:ascii="Times New Roman" w:hAnsi="Times New Roman" w:cs="Times New Roman"/>
          <w:sz w:val="28"/>
          <w:szCs w:val="28"/>
        </w:rPr>
        <w:t xml:space="preserve"> контроля и вводятся как единые для всех видов клинико-диагностических лабораторий.</w:t>
      </w:r>
    </w:p>
    <w:p w14:paraId="030DD53F" w14:textId="08BD6CE6" w:rsidR="00020DC5" w:rsidRDefault="00020DC5" w:rsidP="005F2983">
      <w:pPr>
        <w:jc w:val="center"/>
        <w:rPr>
          <w:rFonts w:ascii="Times New Roman" w:hAnsi="Times New Roman" w:cs="Times New Roman"/>
          <w:b/>
          <w:bCs/>
          <w:sz w:val="28"/>
        </w:rPr>
      </w:pPr>
      <w:r>
        <w:rPr>
          <w:rFonts w:ascii="Times New Roman" w:hAnsi="Times New Roman" w:cs="Times New Roman"/>
          <w:b/>
          <w:bCs/>
          <w:sz w:val="28"/>
        </w:rPr>
        <w:t>Получение плазмы и сыворотки из венозной крови:</w:t>
      </w:r>
    </w:p>
    <w:p w14:paraId="66075BA4" w14:textId="2E348FCF" w:rsidR="00020DC5" w:rsidRPr="00976F2C" w:rsidRDefault="005824B1" w:rsidP="00976F2C">
      <w:pPr>
        <w:pStyle w:val="a4"/>
        <w:shd w:val="clear" w:color="auto" w:fill="FFFFFF"/>
        <w:spacing w:before="0" w:beforeAutospacing="0" w:after="225" w:afterAutospacing="0"/>
        <w:jc w:val="both"/>
        <w:rPr>
          <w:sz w:val="28"/>
          <w:szCs w:val="28"/>
        </w:rPr>
      </w:pPr>
      <w:r w:rsidRPr="00976F2C">
        <w:rPr>
          <w:sz w:val="28"/>
          <w:szCs w:val="28"/>
        </w:rPr>
        <w:t xml:space="preserve">Сыворотку получают из спонтанно свернувшейся цельной крови путем центрифугирования. Она не содержит факторов свертывания крови. </w:t>
      </w:r>
      <w:r w:rsidR="00621168" w:rsidRPr="00976F2C">
        <w:rPr>
          <w:sz w:val="28"/>
          <w:szCs w:val="28"/>
        </w:rPr>
        <w:t xml:space="preserve">Внутренние стенки пробирок для получения сыворотки покрыты микрочастицами кварца, которые активируют свертывание крови при аккуратном переворачивании пробирки. Благодаря наличию активатора сгустка </w:t>
      </w:r>
      <w:r w:rsidR="00DE2D62" w:rsidRPr="00976F2C">
        <w:rPr>
          <w:sz w:val="28"/>
          <w:szCs w:val="28"/>
        </w:rPr>
        <w:t>в пробирках</w:t>
      </w:r>
      <w:r w:rsidR="00621168" w:rsidRPr="00976F2C">
        <w:rPr>
          <w:sz w:val="28"/>
          <w:szCs w:val="28"/>
        </w:rPr>
        <w:t xml:space="preserve"> для получения сыворотки сокращается время ожидания его формирования, т. е. ускоряется процесс подготовки образца к исследованию. Время свертывания крови не менее 30 мин. После формирования сгустка форменных элементов крови пробирки только </w:t>
      </w:r>
      <w:r w:rsidR="00DE2D62" w:rsidRPr="00976F2C">
        <w:rPr>
          <w:sz w:val="28"/>
          <w:szCs w:val="28"/>
        </w:rPr>
        <w:t>с активатором</w:t>
      </w:r>
      <w:r w:rsidR="00621168" w:rsidRPr="00976F2C">
        <w:rPr>
          <w:sz w:val="28"/>
          <w:szCs w:val="28"/>
        </w:rPr>
        <w:t xml:space="preserve"> сгустка центрифугируют минимально при 1500</w:t>
      </w:r>
      <w:r w:rsidR="00DE2D62" w:rsidRPr="00976F2C">
        <w:rPr>
          <w:sz w:val="28"/>
          <w:szCs w:val="28"/>
        </w:rPr>
        <w:t xml:space="preserve"> оборотов</w:t>
      </w:r>
      <w:r w:rsidR="00621168" w:rsidRPr="00976F2C">
        <w:rPr>
          <w:sz w:val="28"/>
          <w:szCs w:val="28"/>
        </w:rPr>
        <w:t xml:space="preserve"> </w:t>
      </w:r>
      <w:r w:rsidR="00DE2D62" w:rsidRPr="00976F2C">
        <w:rPr>
          <w:sz w:val="28"/>
          <w:szCs w:val="28"/>
        </w:rPr>
        <w:t>в течение</w:t>
      </w:r>
      <w:r w:rsidR="00621168" w:rsidRPr="00976F2C">
        <w:rPr>
          <w:sz w:val="28"/>
          <w:szCs w:val="28"/>
        </w:rPr>
        <w:t xml:space="preserve"> 10 мин; пробирки </w:t>
      </w:r>
      <w:r w:rsidRPr="00976F2C">
        <w:rPr>
          <w:sz w:val="28"/>
          <w:szCs w:val="28"/>
        </w:rPr>
        <w:t>с разделительным</w:t>
      </w:r>
      <w:r w:rsidR="00621168" w:rsidRPr="00976F2C">
        <w:rPr>
          <w:sz w:val="28"/>
          <w:szCs w:val="28"/>
        </w:rPr>
        <w:t xml:space="preserve"> гелем или активатором сгустка – при 1800 </w:t>
      </w:r>
      <w:r w:rsidR="00DE2D62" w:rsidRPr="00976F2C">
        <w:rPr>
          <w:sz w:val="28"/>
          <w:szCs w:val="28"/>
        </w:rPr>
        <w:t>оборотов</w:t>
      </w:r>
      <w:r w:rsidR="00621168" w:rsidRPr="00976F2C">
        <w:rPr>
          <w:sz w:val="28"/>
          <w:szCs w:val="28"/>
        </w:rPr>
        <w:t xml:space="preserve"> в течение 10 мин. Транспортируют </w:t>
      </w:r>
      <w:r w:rsidRPr="00976F2C">
        <w:rPr>
          <w:sz w:val="28"/>
          <w:szCs w:val="28"/>
        </w:rPr>
        <w:t>и хранят</w:t>
      </w:r>
      <w:r w:rsidR="00621168" w:rsidRPr="00976F2C">
        <w:rPr>
          <w:sz w:val="28"/>
          <w:szCs w:val="28"/>
        </w:rPr>
        <w:t xml:space="preserve"> образцы после центрифугирования при температуре не выше 6 °С. При использовании </w:t>
      </w:r>
      <w:r w:rsidR="00621168" w:rsidRPr="00976F2C">
        <w:rPr>
          <w:sz w:val="28"/>
          <w:szCs w:val="28"/>
        </w:rPr>
        <w:lastRenderedPageBreak/>
        <w:t xml:space="preserve">пробирок </w:t>
      </w:r>
      <w:r w:rsidR="00DE2D62" w:rsidRPr="00976F2C">
        <w:rPr>
          <w:sz w:val="28"/>
          <w:szCs w:val="28"/>
        </w:rPr>
        <w:t>с разделительным</w:t>
      </w:r>
      <w:r w:rsidR="00621168" w:rsidRPr="00976F2C">
        <w:rPr>
          <w:sz w:val="28"/>
          <w:szCs w:val="28"/>
        </w:rPr>
        <w:t xml:space="preserve"> гелем исследование сыворотки может быть произведено </w:t>
      </w:r>
      <w:r w:rsidRPr="00976F2C">
        <w:rPr>
          <w:sz w:val="28"/>
          <w:szCs w:val="28"/>
        </w:rPr>
        <w:t>в течение</w:t>
      </w:r>
      <w:r w:rsidR="00621168" w:rsidRPr="00976F2C">
        <w:rPr>
          <w:sz w:val="28"/>
          <w:szCs w:val="28"/>
        </w:rPr>
        <w:t xml:space="preserve"> 48 ч после взятия крови при условии предварительного центрифугирования.</w:t>
      </w:r>
    </w:p>
    <w:p w14:paraId="6B59CE39" w14:textId="34CF3B50" w:rsidR="00DA582B" w:rsidRPr="00976F2C" w:rsidRDefault="00DA582B" w:rsidP="00976F2C">
      <w:pPr>
        <w:jc w:val="both"/>
        <w:rPr>
          <w:rFonts w:ascii="Times New Roman" w:hAnsi="Times New Roman" w:cs="Times New Roman"/>
          <w:sz w:val="28"/>
          <w:szCs w:val="28"/>
        </w:rPr>
      </w:pPr>
      <w:r w:rsidRPr="00976F2C">
        <w:rPr>
          <w:rFonts w:ascii="Times New Roman" w:hAnsi="Times New Roman" w:cs="Times New Roman"/>
          <w:sz w:val="28"/>
          <w:szCs w:val="28"/>
        </w:rPr>
        <w:t xml:space="preserve">Плазма получается из крови путем отделения клеток крови. В противоположность сыворотке она содержит факторы свертывания крови, т. е. </w:t>
      </w:r>
      <w:r w:rsidR="005824B1" w:rsidRPr="00976F2C">
        <w:rPr>
          <w:rFonts w:ascii="Times New Roman" w:hAnsi="Times New Roman" w:cs="Times New Roman"/>
          <w:sz w:val="28"/>
          <w:szCs w:val="28"/>
        </w:rPr>
        <w:t>является бесклеточной</w:t>
      </w:r>
      <w:r w:rsidRPr="00976F2C">
        <w:rPr>
          <w:rFonts w:ascii="Times New Roman" w:hAnsi="Times New Roman" w:cs="Times New Roman"/>
          <w:sz w:val="28"/>
          <w:szCs w:val="28"/>
        </w:rPr>
        <w:t xml:space="preserve"> </w:t>
      </w:r>
      <w:proofErr w:type="spellStart"/>
      <w:r w:rsidRPr="00976F2C">
        <w:rPr>
          <w:rFonts w:ascii="Times New Roman" w:hAnsi="Times New Roman" w:cs="Times New Roman"/>
          <w:sz w:val="28"/>
          <w:szCs w:val="28"/>
        </w:rPr>
        <w:t>надосадочной</w:t>
      </w:r>
      <w:proofErr w:type="spellEnd"/>
      <w:r w:rsidRPr="00976F2C">
        <w:rPr>
          <w:rFonts w:ascii="Times New Roman" w:hAnsi="Times New Roman" w:cs="Times New Roman"/>
          <w:sz w:val="28"/>
          <w:szCs w:val="28"/>
        </w:rPr>
        <w:t xml:space="preserve"> жидкостью, получаемой при центрифугировании крови, свертываемость которой ингибирована добавлением антикоагулянтов.</w:t>
      </w:r>
      <w:r w:rsidR="00976F2C" w:rsidRPr="00976F2C">
        <w:rPr>
          <w:rFonts w:ascii="Times New Roman" w:hAnsi="Times New Roman" w:cs="Times New Roman"/>
          <w:sz w:val="28"/>
          <w:szCs w:val="28"/>
        </w:rPr>
        <w:t xml:space="preserve"> Соотношение крови и реагента 9: 1. Сразу после взятия крови в пробирку с раствором цитрата необходимо перемешать содержимое, переворачивая 4–5 раз. Кровь на коагулограмму набирается в пробирку с концентрацией 3,2% или 3,8%. Выбор концентрации зависит от правил лаборатории. </w:t>
      </w:r>
      <w:r w:rsidRPr="00976F2C">
        <w:rPr>
          <w:rFonts w:ascii="Times New Roman" w:hAnsi="Times New Roman" w:cs="Times New Roman"/>
          <w:sz w:val="28"/>
          <w:szCs w:val="28"/>
        </w:rPr>
        <w:t>Уменьшение количества антикоагулянта может спровоцировать свёртывание крови и невозможность исследования плазмы. Большее количество антикоагулянта может вызвать удлинение всех показателей. Длительно стоящий цитрат натрия теряют свою активность, поэтому кровь набирают в пробирки с антикоагулянтом, полученные в лаборатории строго накануне исследования. Пробирки с цитратом натрия не должны подвергаться воздействию прямых солнечных лучей.</w:t>
      </w:r>
      <w:r w:rsidR="00976F2C" w:rsidRPr="00976F2C">
        <w:rPr>
          <w:rFonts w:ascii="Times New Roman" w:hAnsi="Times New Roman" w:cs="Times New Roman"/>
          <w:sz w:val="28"/>
          <w:szCs w:val="28"/>
        </w:rPr>
        <w:t xml:space="preserve"> При анализе тромбоцитарного звена центрифугирование проводят с ускорением 1500 оборотов в течение 5 мин; режим для рутинной коагулограммы – 1500–2000 оборотов в  течение 10 мин; при анализе факторов плазменной коагуляции или для глубокого замораживания плазмы – 2500–3000 оборотов в течение 20 мин. Анализ функции тромбоцитов и  факторов коагулограммы рекомендуют проводить не позднее 3–6 ч после центрифугирования. </w:t>
      </w:r>
    </w:p>
    <w:p w14:paraId="6F495B79" w14:textId="77777777" w:rsidR="00DA582B" w:rsidRPr="00976F2C" w:rsidRDefault="00DA582B" w:rsidP="00976F2C">
      <w:pPr>
        <w:pStyle w:val="a4"/>
        <w:shd w:val="clear" w:color="auto" w:fill="FFFFFF"/>
        <w:spacing w:before="0" w:beforeAutospacing="0" w:after="225" w:afterAutospacing="0"/>
        <w:jc w:val="both"/>
        <w:rPr>
          <w:sz w:val="28"/>
          <w:szCs w:val="28"/>
        </w:rPr>
      </w:pPr>
      <w:r w:rsidRPr="00976F2C">
        <w:rPr>
          <w:sz w:val="28"/>
          <w:szCs w:val="28"/>
        </w:rPr>
        <w:t xml:space="preserve">При прокалывании сосуда иглой тканевый </w:t>
      </w:r>
      <w:proofErr w:type="spellStart"/>
      <w:r w:rsidRPr="00976F2C">
        <w:rPr>
          <w:sz w:val="28"/>
          <w:szCs w:val="28"/>
        </w:rPr>
        <w:t>тромбопластин</w:t>
      </w:r>
      <w:proofErr w:type="spellEnd"/>
      <w:r w:rsidRPr="00976F2C">
        <w:rPr>
          <w:sz w:val="28"/>
          <w:szCs w:val="28"/>
        </w:rPr>
        <w:t xml:space="preserve"> попадает с током крови в пробирку, поэтому первые 1,5-2 мл крови не годятся для проведения </w:t>
      </w:r>
      <w:proofErr w:type="spellStart"/>
      <w:r w:rsidRPr="00976F2C">
        <w:rPr>
          <w:sz w:val="28"/>
          <w:szCs w:val="28"/>
        </w:rPr>
        <w:t>коагулологических</w:t>
      </w:r>
      <w:proofErr w:type="spellEnd"/>
      <w:r w:rsidRPr="00976F2C">
        <w:rPr>
          <w:sz w:val="28"/>
          <w:szCs w:val="28"/>
        </w:rPr>
        <w:t xml:space="preserve"> тестов, но могут быть использованы для биохимических исследований. Чтобы исключить влияние на коагуляцию венозного застоя крови, в процессе ее взятия нужно расслабить жгут на несколько секунд.</w:t>
      </w:r>
    </w:p>
    <w:p w14:paraId="6C4735CD" w14:textId="21B1ADD6" w:rsidR="00DA582B" w:rsidRPr="00976F2C" w:rsidRDefault="00DA582B" w:rsidP="00976F2C">
      <w:pPr>
        <w:pStyle w:val="a4"/>
        <w:shd w:val="clear" w:color="auto" w:fill="FFFFFF"/>
        <w:spacing w:before="0" w:beforeAutospacing="0" w:after="225" w:afterAutospacing="0"/>
        <w:jc w:val="both"/>
        <w:rPr>
          <w:sz w:val="28"/>
          <w:szCs w:val="28"/>
        </w:rPr>
      </w:pPr>
      <w:r w:rsidRPr="00976F2C">
        <w:rPr>
          <w:sz w:val="28"/>
          <w:szCs w:val="28"/>
        </w:rPr>
        <w:t xml:space="preserve">Венозную кровь, полученную с цитратом натрия (или другим антикоагулянтом) немедленно после </w:t>
      </w:r>
      <w:r w:rsidR="005824B1" w:rsidRPr="00976F2C">
        <w:rPr>
          <w:sz w:val="28"/>
          <w:szCs w:val="28"/>
        </w:rPr>
        <w:t>взятия осторожно</w:t>
      </w:r>
      <w:r w:rsidRPr="00976F2C">
        <w:rPr>
          <w:sz w:val="28"/>
          <w:szCs w:val="28"/>
        </w:rPr>
        <w:t xml:space="preserve"> перемешивают до 5 раз переворачиванием пробирок. Перемешивание должно осуществляться без встряхивания и пенообразования, что вызывает гемолиз эритроцитов. Время между началом наложения жгута и смешиванием крови с антикоагулянтом не должно превышать 2 мин.</w:t>
      </w:r>
    </w:p>
    <w:p w14:paraId="02E7FBA1" w14:textId="77777777" w:rsidR="00DA582B" w:rsidRPr="00976F2C" w:rsidRDefault="00DA582B" w:rsidP="00976F2C">
      <w:pPr>
        <w:pStyle w:val="a4"/>
        <w:shd w:val="clear" w:color="auto" w:fill="FFFFFF"/>
        <w:spacing w:before="0" w:beforeAutospacing="0" w:after="225" w:afterAutospacing="0"/>
        <w:jc w:val="both"/>
        <w:rPr>
          <w:sz w:val="28"/>
          <w:szCs w:val="28"/>
        </w:rPr>
      </w:pPr>
      <w:r w:rsidRPr="00976F2C">
        <w:rPr>
          <w:sz w:val="28"/>
          <w:szCs w:val="28"/>
        </w:rPr>
        <w:t xml:space="preserve">Свернувшаяся и </w:t>
      </w:r>
      <w:proofErr w:type="spellStart"/>
      <w:r w:rsidRPr="00976F2C">
        <w:rPr>
          <w:sz w:val="28"/>
          <w:szCs w:val="28"/>
        </w:rPr>
        <w:t>гемолизированая</w:t>
      </w:r>
      <w:proofErr w:type="spellEnd"/>
      <w:r w:rsidRPr="00976F2C">
        <w:rPr>
          <w:sz w:val="28"/>
          <w:szCs w:val="28"/>
        </w:rPr>
        <w:t xml:space="preserve"> пробы не подлежат исследованию.</w:t>
      </w:r>
    </w:p>
    <w:p w14:paraId="7599ADE9" w14:textId="01E862DF" w:rsidR="00DA582B" w:rsidRPr="00BD4293" w:rsidRDefault="00DA582B" w:rsidP="00BD4293">
      <w:pPr>
        <w:pStyle w:val="a4"/>
        <w:shd w:val="clear" w:color="auto" w:fill="FFFFFF"/>
        <w:spacing w:before="0" w:beforeAutospacing="0" w:after="225" w:afterAutospacing="0"/>
        <w:jc w:val="both"/>
        <w:rPr>
          <w:sz w:val="28"/>
          <w:szCs w:val="28"/>
        </w:rPr>
      </w:pPr>
      <w:r w:rsidRPr="00976F2C">
        <w:rPr>
          <w:sz w:val="28"/>
          <w:szCs w:val="28"/>
        </w:rPr>
        <w:t xml:space="preserve">Попадание гепарина в пробу, особенно у реанимационных больных, когда взятие крови проводится из подключичной вены через катетер, приводит к ошибкам показателей коагулограммы. В этих случаях кровь на исследование необходимо брать с помощью двух шприцов: первым шприцом тщательно </w:t>
      </w:r>
      <w:r w:rsidRPr="00976F2C">
        <w:rPr>
          <w:sz w:val="28"/>
          <w:szCs w:val="28"/>
        </w:rPr>
        <w:lastRenderedPageBreak/>
        <w:t>промывают катетер физиологическим раствором, а затем другим сухим шприцом берут кровь на исследование, соблюдая соотношение крови и цитрата. Если гепарин содержится в растворах, переливаемых больному, то, при необходимости, кровь берут из другой периферической вены.</w:t>
      </w:r>
    </w:p>
    <w:p w14:paraId="21678F74" w14:textId="5FC966DA" w:rsidR="00A63234" w:rsidRDefault="00BD4293" w:rsidP="00BD4293">
      <w:pPr>
        <w:jc w:val="center"/>
        <w:rPr>
          <w:rFonts w:ascii="Times New Roman" w:hAnsi="Times New Roman" w:cs="Times New Roman"/>
          <w:b/>
          <w:bCs/>
          <w:sz w:val="28"/>
        </w:rPr>
      </w:pPr>
      <w:r>
        <w:rPr>
          <w:rFonts w:ascii="Times New Roman" w:hAnsi="Times New Roman" w:cs="Times New Roman"/>
          <w:b/>
          <w:bCs/>
          <w:noProof/>
          <w:sz w:val="28"/>
        </w:rPr>
        <w:drawing>
          <wp:inline distT="0" distB="0" distL="0" distR="0" wp14:anchorId="4EC20B86" wp14:editId="6F670F78">
            <wp:extent cx="3381375" cy="32243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тл.jpg"/>
                    <pic:cNvPicPr/>
                  </pic:nvPicPr>
                  <pic:blipFill>
                    <a:blip r:embed="rId6">
                      <a:extLst>
                        <a:ext uri="{28A0092B-C50C-407E-A947-70E740481C1C}">
                          <a14:useLocalDpi xmlns:a14="http://schemas.microsoft.com/office/drawing/2010/main" val="0"/>
                        </a:ext>
                      </a:extLst>
                    </a:blip>
                    <a:stretch>
                      <a:fillRect/>
                    </a:stretch>
                  </pic:blipFill>
                  <pic:spPr>
                    <a:xfrm>
                      <a:off x="0" y="0"/>
                      <a:ext cx="3392620" cy="3235106"/>
                    </a:xfrm>
                    <a:prstGeom prst="rect">
                      <a:avLst/>
                    </a:prstGeom>
                  </pic:spPr>
                </pic:pic>
              </a:graphicData>
            </a:graphic>
          </wp:inline>
        </w:drawing>
      </w:r>
    </w:p>
    <w:p w14:paraId="164E1E29" w14:textId="3E1AB391" w:rsidR="00976F2C" w:rsidRDefault="00976F2C" w:rsidP="00020DC5">
      <w:pPr>
        <w:jc w:val="both"/>
        <w:rPr>
          <w:rFonts w:ascii="Times New Roman" w:hAnsi="Times New Roman" w:cs="Times New Roman"/>
          <w:b/>
          <w:bCs/>
          <w:sz w:val="28"/>
        </w:rPr>
      </w:pPr>
      <w:r>
        <w:rPr>
          <w:rFonts w:ascii="Times New Roman" w:hAnsi="Times New Roman" w:cs="Times New Roman"/>
          <w:b/>
          <w:bCs/>
          <w:sz w:val="28"/>
        </w:rPr>
        <w:t>День 2.</w:t>
      </w:r>
    </w:p>
    <w:p w14:paraId="6033BBA8" w14:textId="3344F617" w:rsidR="00976F2C" w:rsidRDefault="00976F2C" w:rsidP="00020DC5">
      <w:pPr>
        <w:jc w:val="both"/>
        <w:rPr>
          <w:rFonts w:ascii="Times New Roman" w:hAnsi="Times New Roman" w:cs="Times New Roman"/>
          <w:b/>
          <w:bCs/>
          <w:sz w:val="28"/>
        </w:rPr>
      </w:pPr>
      <w:r w:rsidRPr="00976F2C">
        <w:rPr>
          <w:rFonts w:ascii="Times New Roman" w:hAnsi="Times New Roman" w:cs="Times New Roman"/>
          <w:b/>
          <w:bCs/>
          <w:sz w:val="28"/>
        </w:rPr>
        <w:t>Определение биохимических показателей в биологических жидкостях</w:t>
      </w:r>
      <w:r>
        <w:rPr>
          <w:rFonts w:ascii="Times New Roman" w:hAnsi="Times New Roman" w:cs="Times New Roman"/>
          <w:b/>
          <w:bCs/>
          <w:sz w:val="28"/>
        </w:rPr>
        <w:t>:</w:t>
      </w:r>
    </w:p>
    <w:p w14:paraId="1E242E3D" w14:textId="3D2AD3BB" w:rsidR="00593588" w:rsidRPr="0030459D" w:rsidRDefault="00B35E0F" w:rsidP="0030459D">
      <w:pPr>
        <w:pStyle w:val="a6"/>
        <w:tabs>
          <w:tab w:val="left" w:pos="300"/>
          <w:tab w:val="left" w:pos="768"/>
          <w:tab w:val="left" w:pos="828"/>
          <w:tab w:val="left" w:pos="888"/>
          <w:tab w:val="left" w:pos="948"/>
          <w:tab w:val="left" w:pos="1008"/>
        </w:tabs>
        <w:spacing w:after="0" w:line="240" w:lineRule="auto"/>
        <w:contextualSpacing/>
        <w:jc w:val="both"/>
        <w:rPr>
          <w:rFonts w:ascii="Times New Roman" w:hAnsi="Times New Roman"/>
          <w:color w:val="auto"/>
          <w:sz w:val="28"/>
          <w:szCs w:val="28"/>
        </w:rPr>
      </w:pPr>
      <w:proofErr w:type="spellStart"/>
      <w:r w:rsidRPr="00A63234">
        <w:rPr>
          <w:rFonts w:ascii="Times New Roman" w:hAnsi="Times New Roman"/>
          <w:b/>
          <w:bCs/>
          <w:color w:val="auto"/>
          <w:sz w:val="28"/>
          <w:szCs w:val="28"/>
        </w:rPr>
        <w:t>Гликозилированный</w:t>
      </w:r>
      <w:proofErr w:type="spellEnd"/>
      <w:r w:rsidRPr="00A63234">
        <w:rPr>
          <w:rFonts w:ascii="Times New Roman" w:hAnsi="Times New Roman"/>
          <w:b/>
          <w:bCs/>
          <w:color w:val="auto"/>
          <w:sz w:val="28"/>
          <w:szCs w:val="28"/>
        </w:rPr>
        <w:t xml:space="preserve"> </w:t>
      </w:r>
      <w:r w:rsidR="00A63234" w:rsidRPr="00A63234">
        <w:rPr>
          <w:rFonts w:ascii="Times New Roman" w:hAnsi="Times New Roman"/>
          <w:b/>
          <w:bCs/>
          <w:color w:val="auto"/>
          <w:sz w:val="28"/>
          <w:szCs w:val="28"/>
        </w:rPr>
        <w:t xml:space="preserve">гемоглобин, или </w:t>
      </w:r>
      <w:proofErr w:type="spellStart"/>
      <w:r w:rsidR="00A63234" w:rsidRPr="00A63234">
        <w:rPr>
          <w:rFonts w:ascii="Times New Roman" w:hAnsi="Times New Roman"/>
          <w:b/>
          <w:bCs/>
          <w:color w:val="auto"/>
          <w:sz w:val="28"/>
          <w:szCs w:val="28"/>
        </w:rPr>
        <w:t>гликогемоглобин</w:t>
      </w:r>
      <w:proofErr w:type="spellEnd"/>
      <w:r w:rsidR="00A63234" w:rsidRPr="00A63234">
        <w:rPr>
          <w:rFonts w:ascii="Times New Roman" w:hAnsi="Times New Roman"/>
          <w:b/>
          <w:bCs/>
          <w:color w:val="auto"/>
          <w:sz w:val="28"/>
          <w:szCs w:val="28"/>
        </w:rPr>
        <w:t xml:space="preserve"> (кратко обозначается: гемоглобин A1c, HbA1c)</w:t>
      </w:r>
      <w:r w:rsidR="00A63234" w:rsidRPr="00A63234">
        <w:rPr>
          <w:rFonts w:ascii="Times New Roman" w:hAnsi="Times New Roman"/>
          <w:color w:val="auto"/>
          <w:sz w:val="28"/>
          <w:szCs w:val="28"/>
        </w:rPr>
        <w:t xml:space="preserve"> — биохимический показатель крови, отражающий среднее содержание сахара в крови за длительный период (от трёх до четырёх месяцев), в отличие от измерения глюкозы крови, которое дает представление об уровне глюкозы крови только на момент исследования. </w:t>
      </w:r>
      <w:r w:rsidRPr="00A63234">
        <w:rPr>
          <w:rFonts w:ascii="Times New Roman" w:hAnsi="Times New Roman"/>
          <w:color w:val="auto"/>
          <w:sz w:val="28"/>
          <w:szCs w:val="28"/>
        </w:rPr>
        <w:t>Проводят для ранней диагностики сахарного диабета.</w:t>
      </w:r>
    </w:p>
    <w:p w14:paraId="12893D28" w14:textId="2EB5D7B7" w:rsidR="00B35E0F" w:rsidRDefault="00B35E0F" w:rsidP="00A63234">
      <w:pPr>
        <w:jc w:val="both"/>
        <w:rPr>
          <w:rFonts w:ascii="Times New Roman" w:hAnsi="Times New Roman" w:cs="Times New Roman"/>
          <w:sz w:val="28"/>
          <w:szCs w:val="28"/>
        </w:rPr>
      </w:pPr>
      <w:r w:rsidRPr="00A63234">
        <w:rPr>
          <w:rFonts w:ascii="Times New Roman" w:hAnsi="Times New Roman" w:cs="Times New Roman"/>
          <w:b/>
          <w:bCs/>
          <w:sz w:val="28"/>
          <w:szCs w:val="28"/>
        </w:rPr>
        <w:t>Норма НвА1с</w:t>
      </w:r>
      <w:r w:rsidRPr="00A63234">
        <w:rPr>
          <w:rFonts w:ascii="Times New Roman" w:hAnsi="Times New Roman" w:cs="Times New Roman"/>
          <w:sz w:val="28"/>
          <w:szCs w:val="28"/>
        </w:rPr>
        <w:t xml:space="preserve"> – 4-5,5% от общего </w:t>
      </w:r>
      <w:proofErr w:type="spellStart"/>
      <w:r w:rsidRPr="00A63234">
        <w:rPr>
          <w:rFonts w:ascii="Times New Roman" w:hAnsi="Times New Roman" w:cs="Times New Roman"/>
          <w:sz w:val="28"/>
          <w:szCs w:val="28"/>
        </w:rPr>
        <w:t>Нв</w:t>
      </w:r>
      <w:proofErr w:type="spellEnd"/>
      <w:r w:rsidRPr="00A63234">
        <w:rPr>
          <w:rFonts w:ascii="Times New Roman" w:hAnsi="Times New Roman" w:cs="Times New Roman"/>
          <w:sz w:val="28"/>
          <w:szCs w:val="28"/>
        </w:rPr>
        <w:t>.</w:t>
      </w:r>
    </w:p>
    <w:p w14:paraId="11216538" w14:textId="271A856E" w:rsidR="0030459D" w:rsidRPr="00A95228" w:rsidRDefault="0030459D" w:rsidP="00A63234">
      <w:pPr>
        <w:jc w:val="both"/>
        <w:rPr>
          <w:rFonts w:ascii="Times New Roman" w:hAnsi="Times New Roman" w:cs="Times New Roman"/>
          <w:sz w:val="28"/>
          <w:szCs w:val="28"/>
        </w:rPr>
      </w:pPr>
      <w:r w:rsidRPr="0030459D">
        <w:rPr>
          <w:rFonts w:ascii="Times New Roman" w:hAnsi="Times New Roman" w:cs="Times New Roman"/>
          <w:b/>
          <w:bCs/>
          <w:sz w:val="28"/>
          <w:szCs w:val="28"/>
        </w:rPr>
        <w:t>Биологический материал-</w:t>
      </w:r>
      <w:r w:rsidR="00A95228">
        <w:rPr>
          <w:rFonts w:ascii="Times New Roman" w:hAnsi="Times New Roman" w:cs="Times New Roman"/>
          <w:b/>
          <w:bCs/>
          <w:sz w:val="28"/>
          <w:szCs w:val="28"/>
        </w:rPr>
        <w:t xml:space="preserve"> </w:t>
      </w:r>
      <w:r w:rsidR="007B23E6">
        <w:rPr>
          <w:rFonts w:ascii="Times New Roman" w:hAnsi="Times New Roman" w:cs="Times New Roman"/>
          <w:sz w:val="28"/>
          <w:szCs w:val="28"/>
        </w:rPr>
        <w:t>ЭДТА-кровь, плазма</w:t>
      </w:r>
      <w:r w:rsidR="00A95228" w:rsidRPr="00A95228">
        <w:rPr>
          <w:rFonts w:ascii="Times New Roman" w:hAnsi="Times New Roman" w:cs="Times New Roman"/>
          <w:sz w:val="28"/>
          <w:szCs w:val="28"/>
        </w:rPr>
        <w:t>.</w:t>
      </w:r>
    </w:p>
    <w:p w14:paraId="3B0EF3CA" w14:textId="0EC63AD9" w:rsidR="0030459D" w:rsidRPr="00352199" w:rsidRDefault="0030459D" w:rsidP="00A63234">
      <w:pPr>
        <w:jc w:val="both"/>
        <w:rPr>
          <w:rFonts w:ascii="Times New Roman" w:hAnsi="Times New Roman" w:cs="Times New Roman"/>
          <w:sz w:val="28"/>
          <w:szCs w:val="28"/>
        </w:rPr>
      </w:pPr>
      <w:proofErr w:type="spellStart"/>
      <w:r w:rsidRPr="0030459D">
        <w:rPr>
          <w:rFonts w:ascii="Times New Roman" w:hAnsi="Times New Roman" w:cs="Times New Roman"/>
          <w:b/>
          <w:bCs/>
          <w:sz w:val="28"/>
          <w:szCs w:val="28"/>
        </w:rPr>
        <w:t>Вакутейнер</w:t>
      </w:r>
      <w:proofErr w:type="spellEnd"/>
      <w:r w:rsidRPr="0030459D">
        <w:rPr>
          <w:rFonts w:ascii="Times New Roman" w:hAnsi="Times New Roman" w:cs="Times New Roman"/>
          <w:b/>
          <w:bCs/>
          <w:sz w:val="28"/>
          <w:szCs w:val="28"/>
        </w:rPr>
        <w:t>-</w:t>
      </w:r>
      <w:r w:rsidR="00A95228">
        <w:rPr>
          <w:rFonts w:ascii="Times New Roman" w:hAnsi="Times New Roman" w:cs="Times New Roman"/>
          <w:b/>
          <w:bCs/>
          <w:sz w:val="28"/>
          <w:szCs w:val="28"/>
        </w:rPr>
        <w:t xml:space="preserve"> </w:t>
      </w:r>
      <w:r w:rsidR="007B23E6">
        <w:rPr>
          <w:rFonts w:ascii="Times New Roman" w:hAnsi="Times New Roman" w:cs="Times New Roman"/>
          <w:sz w:val="28"/>
          <w:szCs w:val="28"/>
        </w:rPr>
        <w:t>пластиковая пробирка с красной крышкой с активатором образования сгустка; с фиолетовой крышкой с К3 ЭДТА.</w:t>
      </w:r>
    </w:p>
    <w:p w14:paraId="6BD3720C" w14:textId="1435BFA4" w:rsidR="00B35E0F" w:rsidRPr="00A63234" w:rsidRDefault="00B35E0F" w:rsidP="00A63234">
      <w:pPr>
        <w:jc w:val="both"/>
        <w:rPr>
          <w:rFonts w:ascii="Times New Roman" w:hAnsi="Times New Roman" w:cs="Times New Roman"/>
          <w:sz w:val="28"/>
          <w:szCs w:val="28"/>
        </w:rPr>
      </w:pPr>
      <w:r w:rsidRPr="00A63234">
        <w:rPr>
          <w:rFonts w:ascii="Times New Roman" w:hAnsi="Times New Roman" w:cs="Times New Roman"/>
          <w:b/>
          <w:bCs/>
          <w:sz w:val="28"/>
          <w:szCs w:val="28"/>
        </w:rPr>
        <w:t>Метод определения</w:t>
      </w:r>
      <w:r w:rsidR="00A63234">
        <w:rPr>
          <w:rFonts w:ascii="Times New Roman" w:hAnsi="Times New Roman" w:cs="Times New Roman"/>
          <w:b/>
          <w:bCs/>
          <w:sz w:val="28"/>
          <w:szCs w:val="28"/>
        </w:rPr>
        <w:t xml:space="preserve"> </w:t>
      </w:r>
      <w:r w:rsidR="00A63234">
        <w:rPr>
          <w:rFonts w:ascii="Times New Roman" w:hAnsi="Times New Roman" w:cs="Times New Roman"/>
          <w:sz w:val="28"/>
          <w:szCs w:val="28"/>
        </w:rPr>
        <w:t xml:space="preserve">– </w:t>
      </w:r>
      <w:r w:rsidRPr="00A63234">
        <w:rPr>
          <w:rFonts w:ascii="Times New Roman" w:hAnsi="Times New Roman" w:cs="Times New Roman"/>
          <w:sz w:val="28"/>
          <w:szCs w:val="28"/>
        </w:rPr>
        <w:t>колориметрический</w:t>
      </w:r>
      <w:r w:rsidR="00A63234">
        <w:rPr>
          <w:rFonts w:ascii="Times New Roman" w:hAnsi="Times New Roman" w:cs="Times New Roman"/>
          <w:sz w:val="28"/>
          <w:szCs w:val="28"/>
        </w:rPr>
        <w:t xml:space="preserve">, </w:t>
      </w:r>
      <w:r w:rsidRPr="00A63234">
        <w:rPr>
          <w:rFonts w:ascii="Times New Roman" w:hAnsi="Times New Roman" w:cs="Times New Roman"/>
          <w:sz w:val="28"/>
          <w:szCs w:val="28"/>
        </w:rPr>
        <w:t xml:space="preserve">определяют тотальный </w:t>
      </w:r>
      <w:proofErr w:type="spellStart"/>
      <w:r w:rsidRPr="00A63234">
        <w:rPr>
          <w:rFonts w:ascii="Times New Roman" w:hAnsi="Times New Roman" w:cs="Times New Roman"/>
          <w:sz w:val="28"/>
          <w:szCs w:val="28"/>
        </w:rPr>
        <w:t>гликогемоглобин</w:t>
      </w:r>
      <w:proofErr w:type="spellEnd"/>
      <w:r w:rsidRPr="00A63234">
        <w:rPr>
          <w:rFonts w:ascii="Times New Roman" w:hAnsi="Times New Roman" w:cs="Times New Roman"/>
          <w:sz w:val="28"/>
          <w:szCs w:val="28"/>
        </w:rPr>
        <w:t>.</w:t>
      </w:r>
    </w:p>
    <w:p w14:paraId="659375F4" w14:textId="77777777" w:rsidR="00A63234" w:rsidRDefault="00B35E0F" w:rsidP="00A63234">
      <w:pPr>
        <w:jc w:val="both"/>
        <w:rPr>
          <w:rFonts w:ascii="Times New Roman" w:hAnsi="Times New Roman" w:cs="Times New Roman"/>
          <w:sz w:val="28"/>
          <w:szCs w:val="28"/>
        </w:rPr>
      </w:pPr>
      <w:proofErr w:type="spellStart"/>
      <w:r w:rsidRPr="00A63234">
        <w:rPr>
          <w:rFonts w:ascii="Times New Roman" w:hAnsi="Times New Roman" w:cs="Times New Roman"/>
          <w:b/>
          <w:bCs/>
          <w:sz w:val="28"/>
          <w:szCs w:val="28"/>
        </w:rPr>
        <w:t>Пресепсин</w:t>
      </w:r>
      <w:proofErr w:type="spellEnd"/>
      <w:r w:rsidRPr="00A63234">
        <w:rPr>
          <w:rFonts w:ascii="Times New Roman" w:hAnsi="Times New Roman" w:cs="Times New Roman"/>
          <w:b/>
          <w:bCs/>
          <w:sz w:val="28"/>
          <w:szCs w:val="28"/>
        </w:rPr>
        <w:t xml:space="preserve"> (ПСП)</w:t>
      </w:r>
      <w:r w:rsidRPr="00A63234">
        <w:rPr>
          <w:rFonts w:ascii="Times New Roman" w:hAnsi="Times New Roman" w:cs="Times New Roman"/>
          <w:sz w:val="28"/>
          <w:szCs w:val="28"/>
        </w:rPr>
        <w:t xml:space="preserve"> – это новый высокоспецифичный и высокочувствительный маркер сепсиса, представляющий белок, образуемый макрофагами при фагоцитозе инфицирующих бактерий и грибков. Один из механизмов образования ПСП связан с бактериальными фагоцитозами расщеплением СD14 </w:t>
      </w:r>
      <w:proofErr w:type="spellStart"/>
      <w:r w:rsidRPr="00A63234">
        <w:rPr>
          <w:rFonts w:ascii="Times New Roman" w:hAnsi="Times New Roman" w:cs="Times New Roman"/>
          <w:sz w:val="28"/>
          <w:szCs w:val="28"/>
        </w:rPr>
        <w:t>лизосомальными</w:t>
      </w:r>
      <w:proofErr w:type="spellEnd"/>
      <w:r w:rsidRPr="00A63234">
        <w:rPr>
          <w:rFonts w:ascii="Times New Roman" w:hAnsi="Times New Roman" w:cs="Times New Roman"/>
          <w:sz w:val="28"/>
          <w:szCs w:val="28"/>
        </w:rPr>
        <w:t xml:space="preserve"> ферментами. При развитии системных инфекций ПСП </w:t>
      </w:r>
      <w:r w:rsidRPr="00A63234">
        <w:rPr>
          <w:rFonts w:ascii="Times New Roman" w:hAnsi="Times New Roman" w:cs="Times New Roman"/>
          <w:sz w:val="28"/>
          <w:szCs w:val="28"/>
        </w:rPr>
        <w:lastRenderedPageBreak/>
        <w:t>повышается раньше, чем другие маркеры сепсиса и независимо от их повышения или снижения.</w:t>
      </w:r>
    </w:p>
    <w:p w14:paraId="20BE266C" w14:textId="230B01B4" w:rsidR="00B35E0F" w:rsidRPr="00AF6E8C" w:rsidRDefault="00B35E0F" w:rsidP="00A63234">
      <w:pPr>
        <w:jc w:val="both"/>
        <w:rPr>
          <w:rFonts w:ascii="Times New Roman" w:hAnsi="Times New Roman" w:cs="Times New Roman"/>
          <w:b/>
          <w:bCs/>
          <w:sz w:val="28"/>
          <w:szCs w:val="28"/>
        </w:rPr>
      </w:pPr>
      <w:r w:rsidRPr="00AF6E8C">
        <w:rPr>
          <w:rFonts w:ascii="Times New Roman" w:hAnsi="Times New Roman" w:cs="Times New Roman"/>
          <w:b/>
          <w:bCs/>
          <w:sz w:val="28"/>
          <w:szCs w:val="28"/>
        </w:rPr>
        <w:t>Повышение ПСП сильно связано с повышением риска неблагоприятного исхода, а снижение – с повышением шансов выживания.</w:t>
      </w:r>
    </w:p>
    <w:p w14:paraId="1381A728" w14:textId="77777777" w:rsidR="0030459D" w:rsidRDefault="00DE2782" w:rsidP="00A63234">
      <w:pPr>
        <w:jc w:val="both"/>
        <w:rPr>
          <w:rFonts w:ascii="Times New Roman" w:hAnsi="Times New Roman" w:cs="Times New Roman"/>
          <w:sz w:val="28"/>
          <w:szCs w:val="28"/>
        </w:rPr>
      </w:pPr>
      <w:r w:rsidRPr="00682355">
        <w:rPr>
          <w:rFonts w:ascii="Times New Roman" w:hAnsi="Times New Roman" w:cs="Times New Roman"/>
          <w:b/>
          <w:bCs/>
          <w:sz w:val="28"/>
          <w:szCs w:val="28"/>
        </w:rPr>
        <w:t>Метод определения</w:t>
      </w:r>
      <w:r w:rsidR="006961C6">
        <w:rPr>
          <w:rFonts w:ascii="Times New Roman" w:hAnsi="Times New Roman" w:cs="Times New Roman"/>
          <w:sz w:val="28"/>
          <w:szCs w:val="28"/>
        </w:rPr>
        <w:t xml:space="preserve"> – иммуноферментный анализ.</w:t>
      </w:r>
    </w:p>
    <w:p w14:paraId="74EA1649" w14:textId="4B46C403" w:rsidR="00DE2782" w:rsidRDefault="0030459D" w:rsidP="00A63234">
      <w:pPr>
        <w:jc w:val="both"/>
        <w:rPr>
          <w:rFonts w:ascii="Times New Roman" w:hAnsi="Times New Roman" w:cs="Times New Roman"/>
          <w:sz w:val="28"/>
          <w:szCs w:val="28"/>
        </w:rPr>
      </w:pPr>
      <w:r w:rsidRPr="0030459D">
        <w:rPr>
          <w:rFonts w:ascii="Times New Roman" w:hAnsi="Times New Roman" w:cs="Times New Roman"/>
          <w:b/>
          <w:bCs/>
          <w:sz w:val="28"/>
          <w:szCs w:val="28"/>
        </w:rPr>
        <w:t>Биологический материал</w:t>
      </w:r>
      <w:r>
        <w:rPr>
          <w:rFonts w:ascii="Times New Roman" w:hAnsi="Times New Roman" w:cs="Times New Roman"/>
          <w:sz w:val="28"/>
          <w:szCs w:val="28"/>
        </w:rPr>
        <w:t xml:space="preserve">- </w:t>
      </w:r>
      <w:r w:rsidR="006961C6">
        <w:rPr>
          <w:rFonts w:ascii="Times New Roman" w:hAnsi="Times New Roman" w:cs="Times New Roman"/>
          <w:sz w:val="28"/>
          <w:szCs w:val="28"/>
        </w:rPr>
        <w:t>Цельная кровь или плазма.</w:t>
      </w:r>
    </w:p>
    <w:p w14:paraId="17A17F2D" w14:textId="0582C704" w:rsidR="00682355" w:rsidRPr="00A63234" w:rsidRDefault="0030459D" w:rsidP="00A63234">
      <w:pPr>
        <w:jc w:val="both"/>
        <w:rPr>
          <w:rFonts w:ascii="Times New Roman" w:hAnsi="Times New Roman" w:cs="Times New Roman"/>
          <w:sz w:val="28"/>
          <w:szCs w:val="28"/>
        </w:rPr>
      </w:pPr>
      <w:proofErr w:type="spellStart"/>
      <w:r w:rsidRPr="0030459D">
        <w:rPr>
          <w:rFonts w:ascii="Times New Roman" w:hAnsi="Times New Roman" w:cs="Times New Roman"/>
          <w:b/>
          <w:bCs/>
          <w:sz w:val="28"/>
        </w:rPr>
        <w:t>Вакутейнер</w:t>
      </w:r>
      <w:proofErr w:type="spellEnd"/>
      <w:r>
        <w:rPr>
          <w:rFonts w:ascii="Times New Roman" w:hAnsi="Times New Roman" w:cs="Times New Roman"/>
          <w:sz w:val="28"/>
        </w:rPr>
        <w:t xml:space="preserve">- </w:t>
      </w:r>
      <w:r w:rsidR="00DF19E6" w:rsidRPr="007B23E6">
        <w:rPr>
          <w:rFonts w:ascii="Times New Roman" w:hAnsi="Times New Roman" w:cs="Times New Roman"/>
          <w:sz w:val="28"/>
          <w:szCs w:val="28"/>
        </w:rPr>
        <w:t xml:space="preserve">пластиковая пробирка с красной крышкой с активатором образования сгустка; с желтой крышкой с активатором образования сгустка + гель; с зеленой крышкой с </w:t>
      </w:r>
      <w:r w:rsidR="00DF19E6" w:rsidRPr="007B23E6">
        <w:rPr>
          <w:rFonts w:ascii="Times New Roman" w:hAnsi="Times New Roman" w:cs="Times New Roman"/>
          <w:sz w:val="28"/>
          <w:szCs w:val="28"/>
          <w:lang w:val="en-US"/>
        </w:rPr>
        <w:t>Li</w:t>
      </w:r>
      <w:r w:rsidR="00DF19E6" w:rsidRPr="007B23E6">
        <w:rPr>
          <w:rFonts w:ascii="Times New Roman" w:hAnsi="Times New Roman" w:cs="Times New Roman"/>
          <w:sz w:val="28"/>
          <w:szCs w:val="28"/>
        </w:rPr>
        <w:t>-гепарин; с фиолетовой крышкой с К3 ЭДТА.</w:t>
      </w:r>
    </w:p>
    <w:p w14:paraId="099D9F5D" w14:textId="77777777" w:rsidR="00B35E0F" w:rsidRPr="00A63234" w:rsidRDefault="00B35E0F" w:rsidP="00A63234">
      <w:pPr>
        <w:jc w:val="both"/>
        <w:rPr>
          <w:rFonts w:ascii="Times New Roman" w:hAnsi="Times New Roman" w:cs="Times New Roman"/>
          <w:sz w:val="28"/>
          <w:szCs w:val="28"/>
        </w:rPr>
      </w:pPr>
      <w:proofErr w:type="spellStart"/>
      <w:r w:rsidRPr="00593588">
        <w:rPr>
          <w:rFonts w:ascii="Times New Roman" w:hAnsi="Times New Roman" w:cs="Times New Roman"/>
          <w:b/>
          <w:bCs/>
          <w:sz w:val="28"/>
          <w:szCs w:val="28"/>
        </w:rPr>
        <w:t>Тропонины</w:t>
      </w:r>
      <w:proofErr w:type="spellEnd"/>
      <w:r w:rsidRPr="00A63234">
        <w:rPr>
          <w:rFonts w:ascii="Times New Roman" w:hAnsi="Times New Roman" w:cs="Times New Roman"/>
          <w:sz w:val="28"/>
          <w:szCs w:val="28"/>
        </w:rPr>
        <w:t xml:space="preserve"> - регуляторный глобулярный белок сердечной мышцы, специфический маркёр повреждения миокарда. Для подтверждения или исключения инфаркта миокарда, уточнения степени поражения сердечной мышцы, выбора тактики лечения, установления рисков развития осложнений заболеваний сердца используется определение двух видов глобулярного белка — </w:t>
      </w:r>
      <w:proofErr w:type="spellStart"/>
      <w:r w:rsidRPr="00A63234">
        <w:rPr>
          <w:rFonts w:ascii="Times New Roman" w:hAnsi="Times New Roman" w:cs="Times New Roman"/>
          <w:sz w:val="28"/>
          <w:szCs w:val="28"/>
        </w:rPr>
        <w:t>тропонина</w:t>
      </w:r>
      <w:proofErr w:type="spellEnd"/>
      <w:r w:rsidRPr="00A63234">
        <w:rPr>
          <w:rFonts w:ascii="Times New Roman" w:hAnsi="Times New Roman" w:cs="Times New Roman"/>
          <w:sz w:val="28"/>
          <w:szCs w:val="28"/>
        </w:rPr>
        <w:t xml:space="preserve"> I и </w:t>
      </w:r>
      <w:proofErr w:type="spellStart"/>
      <w:r w:rsidRPr="00A63234">
        <w:rPr>
          <w:rFonts w:ascii="Times New Roman" w:hAnsi="Times New Roman" w:cs="Times New Roman"/>
          <w:sz w:val="28"/>
          <w:szCs w:val="28"/>
        </w:rPr>
        <w:t>тропонина</w:t>
      </w:r>
      <w:proofErr w:type="spellEnd"/>
      <w:r w:rsidRPr="00A63234">
        <w:rPr>
          <w:rFonts w:ascii="Times New Roman" w:hAnsi="Times New Roman" w:cs="Times New Roman"/>
          <w:sz w:val="28"/>
          <w:szCs w:val="28"/>
        </w:rPr>
        <w:t xml:space="preserve"> Т.</w:t>
      </w:r>
    </w:p>
    <w:p w14:paraId="6329B060" w14:textId="34F65889" w:rsidR="00B35E0F" w:rsidRPr="00A63234" w:rsidRDefault="001301F6" w:rsidP="00A63234">
      <w:pPr>
        <w:jc w:val="both"/>
        <w:rPr>
          <w:rFonts w:ascii="Times New Roman" w:hAnsi="Times New Roman" w:cs="Times New Roman"/>
          <w:sz w:val="28"/>
          <w:szCs w:val="28"/>
        </w:rPr>
      </w:pPr>
      <w:r w:rsidRPr="001301F6">
        <w:rPr>
          <w:rFonts w:ascii="Times New Roman" w:hAnsi="Times New Roman" w:cs="Times New Roman"/>
          <w:b/>
          <w:bCs/>
          <w:sz w:val="28"/>
          <w:szCs w:val="28"/>
        </w:rPr>
        <w:t>Биологический материал</w:t>
      </w:r>
      <w:r>
        <w:rPr>
          <w:rFonts w:ascii="Times New Roman" w:hAnsi="Times New Roman" w:cs="Times New Roman"/>
          <w:sz w:val="28"/>
          <w:szCs w:val="28"/>
        </w:rPr>
        <w:t xml:space="preserve">- </w:t>
      </w:r>
      <w:r w:rsidRPr="00A63234">
        <w:rPr>
          <w:rFonts w:ascii="Times New Roman" w:hAnsi="Times New Roman" w:cs="Times New Roman"/>
          <w:sz w:val="28"/>
          <w:szCs w:val="28"/>
        </w:rPr>
        <w:t>используется</w:t>
      </w:r>
      <w:r w:rsidR="00B35E0F" w:rsidRPr="00A63234">
        <w:rPr>
          <w:rFonts w:ascii="Times New Roman" w:hAnsi="Times New Roman" w:cs="Times New Roman"/>
          <w:sz w:val="28"/>
          <w:szCs w:val="28"/>
        </w:rPr>
        <w:t xml:space="preserve"> </w:t>
      </w:r>
      <w:proofErr w:type="spellStart"/>
      <w:r w:rsidR="00B35E0F" w:rsidRPr="00A63234">
        <w:rPr>
          <w:rFonts w:ascii="Times New Roman" w:hAnsi="Times New Roman" w:cs="Times New Roman"/>
          <w:sz w:val="28"/>
          <w:szCs w:val="28"/>
        </w:rPr>
        <w:t>гепаринизированная</w:t>
      </w:r>
      <w:proofErr w:type="spellEnd"/>
      <w:r w:rsidR="00B35E0F" w:rsidRPr="00A63234">
        <w:rPr>
          <w:rFonts w:ascii="Times New Roman" w:hAnsi="Times New Roman" w:cs="Times New Roman"/>
          <w:sz w:val="28"/>
          <w:szCs w:val="28"/>
        </w:rPr>
        <w:t xml:space="preserve"> плазма венозной крови.</w:t>
      </w:r>
    </w:p>
    <w:p w14:paraId="0A83B0D4" w14:textId="4E809CF0" w:rsidR="00B35E0F" w:rsidRPr="00A63234" w:rsidRDefault="00B35E0F" w:rsidP="00A63234">
      <w:pPr>
        <w:jc w:val="both"/>
        <w:rPr>
          <w:rFonts w:ascii="Times New Roman" w:hAnsi="Times New Roman" w:cs="Times New Roman"/>
          <w:sz w:val="28"/>
          <w:szCs w:val="28"/>
        </w:rPr>
      </w:pPr>
      <w:r w:rsidRPr="00593588">
        <w:rPr>
          <w:rFonts w:ascii="Times New Roman" w:hAnsi="Times New Roman" w:cs="Times New Roman"/>
          <w:b/>
          <w:bCs/>
          <w:sz w:val="28"/>
          <w:szCs w:val="28"/>
        </w:rPr>
        <w:t>Метод определения</w:t>
      </w:r>
      <w:r w:rsidR="00593588">
        <w:rPr>
          <w:rFonts w:ascii="Times New Roman" w:hAnsi="Times New Roman" w:cs="Times New Roman"/>
          <w:sz w:val="28"/>
          <w:szCs w:val="28"/>
        </w:rPr>
        <w:t xml:space="preserve"> -</w:t>
      </w:r>
      <w:r w:rsidRPr="00A63234">
        <w:rPr>
          <w:rFonts w:ascii="Times New Roman" w:hAnsi="Times New Roman" w:cs="Times New Roman"/>
          <w:sz w:val="28"/>
          <w:szCs w:val="28"/>
        </w:rPr>
        <w:t xml:space="preserve"> уровня </w:t>
      </w:r>
      <w:proofErr w:type="spellStart"/>
      <w:r w:rsidRPr="00A63234">
        <w:rPr>
          <w:rFonts w:ascii="Times New Roman" w:hAnsi="Times New Roman" w:cs="Times New Roman"/>
          <w:sz w:val="28"/>
          <w:szCs w:val="28"/>
        </w:rPr>
        <w:t>Tn</w:t>
      </w:r>
      <w:proofErr w:type="spellEnd"/>
      <w:r w:rsidRPr="00A63234">
        <w:rPr>
          <w:rFonts w:ascii="Times New Roman" w:hAnsi="Times New Roman" w:cs="Times New Roman"/>
          <w:sz w:val="28"/>
          <w:szCs w:val="28"/>
        </w:rPr>
        <w:t xml:space="preserve"> основан на иммунохимическом анализе.</w:t>
      </w:r>
    </w:p>
    <w:p w14:paraId="63780998" w14:textId="6D5F0671" w:rsidR="0030459D" w:rsidRDefault="00593588" w:rsidP="00A63234">
      <w:pPr>
        <w:jc w:val="both"/>
        <w:rPr>
          <w:rFonts w:ascii="Times New Roman" w:hAnsi="Times New Roman" w:cs="Times New Roman"/>
          <w:sz w:val="28"/>
          <w:szCs w:val="28"/>
        </w:rPr>
      </w:pPr>
      <w:r w:rsidRPr="00593588">
        <w:rPr>
          <w:rFonts w:ascii="Times New Roman" w:hAnsi="Times New Roman" w:cs="Times New Roman"/>
          <w:b/>
          <w:bCs/>
          <w:sz w:val="28"/>
          <w:szCs w:val="28"/>
        </w:rPr>
        <w:t xml:space="preserve">Норма </w:t>
      </w:r>
      <w:r>
        <w:rPr>
          <w:rFonts w:ascii="Times New Roman" w:hAnsi="Times New Roman" w:cs="Times New Roman"/>
          <w:sz w:val="28"/>
          <w:szCs w:val="28"/>
        </w:rPr>
        <w:t xml:space="preserve">- </w:t>
      </w:r>
      <w:proofErr w:type="spellStart"/>
      <w:r w:rsidR="00B35E0F" w:rsidRPr="00A63234">
        <w:rPr>
          <w:rFonts w:ascii="Times New Roman" w:hAnsi="Times New Roman" w:cs="Times New Roman"/>
          <w:sz w:val="28"/>
          <w:szCs w:val="28"/>
        </w:rPr>
        <w:t>тропонина</w:t>
      </w:r>
      <w:proofErr w:type="spellEnd"/>
      <w:r w:rsidR="00B35E0F" w:rsidRPr="00A63234">
        <w:rPr>
          <w:rFonts w:ascii="Times New Roman" w:hAnsi="Times New Roman" w:cs="Times New Roman"/>
          <w:sz w:val="28"/>
          <w:szCs w:val="28"/>
        </w:rPr>
        <w:t xml:space="preserve"> I в крови у человека со здоровым сердцем не превышает 0,026 </w:t>
      </w:r>
      <w:proofErr w:type="spellStart"/>
      <w:r w:rsidR="00B35E0F" w:rsidRPr="00A63234">
        <w:rPr>
          <w:rFonts w:ascii="Times New Roman" w:hAnsi="Times New Roman" w:cs="Times New Roman"/>
          <w:sz w:val="28"/>
          <w:szCs w:val="28"/>
        </w:rPr>
        <w:t>нг</w:t>
      </w:r>
      <w:proofErr w:type="spellEnd"/>
      <w:r w:rsidR="00B35E0F" w:rsidRPr="00A63234">
        <w:rPr>
          <w:rFonts w:ascii="Times New Roman" w:hAnsi="Times New Roman" w:cs="Times New Roman"/>
          <w:sz w:val="28"/>
          <w:szCs w:val="28"/>
        </w:rPr>
        <w:t xml:space="preserve">/мл, </w:t>
      </w:r>
      <w:proofErr w:type="spellStart"/>
      <w:r w:rsidR="00B35E0F" w:rsidRPr="00A63234">
        <w:rPr>
          <w:rFonts w:ascii="Times New Roman" w:hAnsi="Times New Roman" w:cs="Times New Roman"/>
          <w:sz w:val="28"/>
          <w:szCs w:val="28"/>
        </w:rPr>
        <w:t>тропонина</w:t>
      </w:r>
      <w:proofErr w:type="spellEnd"/>
      <w:r w:rsidR="00B35E0F" w:rsidRPr="00A63234">
        <w:rPr>
          <w:rFonts w:ascii="Times New Roman" w:hAnsi="Times New Roman" w:cs="Times New Roman"/>
          <w:sz w:val="28"/>
          <w:szCs w:val="28"/>
        </w:rPr>
        <w:t xml:space="preserve"> Т — 0,1 </w:t>
      </w:r>
      <w:proofErr w:type="spellStart"/>
      <w:r w:rsidR="00B35E0F" w:rsidRPr="00A63234">
        <w:rPr>
          <w:rFonts w:ascii="Times New Roman" w:hAnsi="Times New Roman" w:cs="Times New Roman"/>
          <w:sz w:val="28"/>
          <w:szCs w:val="28"/>
        </w:rPr>
        <w:t>нг</w:t>
      </w:r>
      <w:proofErr w:type="spellEnd"/>
      <w:r w:rsidR="00B35E0F" w:rsidRPr="00A63234">
        <w:rPr>
          <w:rFonts w:ascii="Times New Roman" w:hAnsi="Times New Roman" w:cs="Times New Roman"/>
          <w:sz w:val="28"/>
          <w:szCs w:val="28"/>
        </w:rPr>
        <w:t>/мл.</w:t>
      </w:r>
    </w:p>
    <w:p w14:paraId="69AD3658" w14:textId="400F1545" w:rsidR="0030459D" w:rsidRPr="007B23E6" w:rsidRDefault="0030459D" w:rsidP="00A63234">
      <w:pPr>
        <w:jc w:val="both"/>
        <w:rPr>
          <w:rFonts w:ascii="Times New Roman" w:hAnsi="Times New Roman" w:cs="Times New Roman"/>
          <w:sz w:val="28"/>
          <w:szCs w:val="28"/>
        </w:rPr>
      </w:pPr>
      <w:proofErr w:type="spellStart"/>
      <w:r w:rsidRPr="009B0FA4">
        <w:rPr>
          <w:rFonts w:ascii="Times New Roman" w:hAnsi="Times New Roman" w:cs="Times New Roman"/>
          <w:b/>
          <w:bCs/>
          <w:sz w:val="28"/>
          <w:szCs w:val="28"/>
        </w:rPr>
        <w:t>Вакутейнер</w:t>
      </w:r>
      <w:proofErr w:type="spellEnd"/>
      <w:r w:rsidRPr="009B0FA4">
        <w:rPr>
          <w:rFonts w:ascii="Times New Roman" w:hAnsi="Times New Roman" w:cs="Times New Roman"/>
          <w:b/>
          <w:bCs/>
          <w:sz w:val="28"/>
          <w:szCs w:val="28"/>
        </w:rPr>
        <w:t xml:space="preserve">- </w:t>
      </w:r>
      <w:r w:rsidR="007B23E6" w:rsidRPr="007B23E6">
        <w:rPr>
          <w:rFonts w:ascii="Times New Roman" w:hAnsi="Times New Roman" w:cs="Times New Roman"/>
          <w:sz w:val="28"/>
          <w:szCs w:val="28"/>
        </w:rPr>
        <w:t xml:space="preserve">пластиковая пробирка с красной крышкой с активатором образования сгустка; с желтой крышкой с активатором образования сгустка + гель; с зеленой крышкой с </w:t>
      </w:r>
      <w:r w:rsidR="007B23E6" w:rsidRPr="007B23E6">
        <w:rPr>
          <w:rFonts w:ascii="Times New Roman" w:hAnsi="Times New Roman" w:cs="Times New Roman"/>
          <w:sz w:val="28"/>
          <w:szCs w:val="28"/>
          <w:lang w:val="en-US"/>
        </w:rPr>
        <w:t>Li</w:t>
      </w:r>
      <w:r w:rsidR="007B23E6" w:rsidRPr="007B23E6">
        <w:rPr>
          <w:rFonts w:ascii="Times New Roman" w:hAnsi="Times New Roman" w:cs="Times New Roman"/>
          <w:sz w:val="28"/>
          <w:szCs w:val="28"/>
        </w:rPr>
        <w:t>-гепарин; с фиолетовой крышкой с К3 ЭДТА.</w:t>
      </w:r>
    </w:p>
    <w:p w14:paraId="4471F536" w14:textId="77777777" w:rsidR="00593588" w:rsidRDefault="00B35E0F" w:rsidP="00A63234">
      <w:pPr>
        <w:jc w:val="both"/>
        <w:rPr>
          <w:rFonts w:ascii="Times New Roman" w:hAnsi="Times New Roman" w:cs="Times New Roman"/>
          <w:sz w:val="28"/>
          <w:szCs w:val="28"/>
        </w:rPr>
      </w:pPr>
      <w:r w:rsidRPr="00593588">
        <w:rPr>
          <w:rFonts w:ascii="Times New Roman" w:hAnsi="Times New Roman" w:cs="Times New Roman"/>
          <w:b/>
          <w:bCs/>
          <w:sz w:val="28"/>
          <w:szCs w:val="28"/>
        </w:rPr>
        <w:t>С-реактивный белок (СРБ)</w:t>
      </w:r>
      <w:r w:rsidRPr="00A63234">
        <w:rPr>
          <w:rFonts w:ascii="Times New Roman" w:hAnsi="Times New Roman" w:cs="Times New Roman"/>
          <w:sz w:val="28"/>
          <w:szCs w:val="28"/>
        </w:rPr>
        <w:t xml:space="preserve"> - специфический белок, неспецифический индикатор воспаления, которого у здорового человека нет или он присутствует в ничтожно малых количествах. Относится к белкам острой фазы, поэтому используется для диагностики острых воспалительных заболеваний.</w:t>
      </w:r>
    </w:p>
    <w:p w14:paraId="4BAD6A4C" w14:textId="5D84E27E" w:rsidR="00A63234" w:rsidRDefault="00B35E0F" w:rsidP="00A63234">
      <w:pPr>
        <w:jc w:val="both"/>
        <w:rPr>
          <w:rFonts w:ascii="Times New Roman" w:hAnsi="Times New Roman" w:cs="Times New Roman"/>
          <w:sz w:val="28"/>
          <w:szCs w:val="28"/>
        </w:rPr>
      </w:pPr>
      <w:r w:rsidRPr="00A63234">
        <w:rPr>
          <w:rFonts w:ascii="Times New Roman" w:hAnsi="Times New Roman" w:cs="Times New Roman"/>
          <w:sz w:val="28"/>
          <w:szCs w:val="28"/>
        </w:rPr>
        <w:t>СРБ в сыворотке здоровых людей обычными методами не обнаруживается. Проба на СРБ становиться положительной в остром периоде многих воспалительных заболеваний, при злокачественных новообразованиях. Так положительные результаты наблюдаются при инфаркте миокарда, ревматизме, системной красной волчанке, инфекционном неспецифическом полиартрите, нефрите, лимфогранулематозе.</w:t>
      </w:r>
    </w:p>
    <w:p w14:paraId="4DF1F4DB" w14:textId="110C0C1A" w:rsidR="007869CB" w:rsidRDefault="007869CB" w:rsidP="00A63234">
      <w:pPr>
        <w:jc w:val="both"/>
        <w:rPr>
          <w:rFonts w:ascii="Times New Roman" w:hAnsi="Times New Roman" w:cs="Times New Roman"/>
          <w:sz w:val="28"/>
          <w:szCs w:val="28"/>
        </w:rPr>
      </w:pPr>
      <w:r w:rsidRPr="006961C6">
        <w:rPr>
          <w:rFonts w:ascii="Times New Roman" w:hAnsi="Times New Roman" w:cs="Times New Roman"/>
          <w:b/>
          <w:bCs/>
          <w:sz w:val="28"/>
          <w:szCs w:val="28"/>
        </w:rPr>
        <w:t xml:space="preserve">Норма </w:t>
      </w:r>
      <w:r>
        <w:rPr>
          <w:rFonts w:ascii="Times New Roman" w:hAnsi="Times New Roman" w:cs="Times New Roman"/>
          <w:sz w:val="28"/>
          <w:szCs w:val="28"/>
        </w:rPr>
        <w:t>– 0-5 мг/л</w:t>
      </w:r>
      <w:r w:rsidR="006961C6">
        <w:rPr>
          <w:rFonts w:ascii="Times New Roman" w:hAnsi="Times New Roman" w:cs="Times New Roman"/>
          <w:sz w:val="28"/>
          <w:szCs w:val="28"/>
        </w:rPr>
        <w:t>.</w:t>
      </w:r>
    </w:p>
    <w:p w14:paraId="6A73A6F3" w14:textId="5480775D" w:rsidR="009B0FA4" w:rsidRDefault="009B0FA4" w:rsidP="00A63234">
      <w:pPr>
        <w:jc w:val="both"/>
        <w:rPr>
          <w:rFonts w:ascii="Times New Roman" w:hAnsi="Times New Roman" w:cs="Times New Roman"/>
          <w:sz w:val="28"/>
          <w:szCs w:val="28"/>
        </w:rPr>
      </w:pPr>
      <w:r>
        <w:rPr>
          <w:rFonts w:ascii="Times New Roman" w:hAnsi="Times New Roman" w:cs="Times New Roman"/>
          <w:b/>
          <w:bCs/>
          <w:sz w:val="28"/>
          <w:szCs w:val="28"/>
        </w:rPr>
        <w:t>Биологический материал</w:t>
      </w:r>
      <w:r w:rsidR="007869CB">
        <w:rPr>
          <w:rFonts w:ascii="Times New Roman" w:hAnsi="Times New Roman" w:cs="Times New Roman"/>
          <w:sz w:val="28"/>
          <w:szCs w:val="28"/>
        </w:rPr>
        <w:t xml:space="preserve"> – </w:t>
      </w:r>
      <w:r w:rsidR="00352199">
        <w:rPr>
          <w:rFonts w:ascii="Times New Roman" w:hAnsi="Times New Roman" w:cs="Times New Roman"/>
          <w:sz w:val="28"/>
          <w:szCs w:val="28"/>
        </w:rPr>
        <w:t>венозная кровь</w:t>
      </w:r>
      <w:r w:rsidR="006961C6">
        <w:rPr>
          <w:rFonts w:ascii="Times New Roman" w:hAnsi="Times New Roman" w:cs="Times New Roman"/>
          <w:sz w:val="28"/>
          <w:szCs w:val="28"/>
        </w:rPr>
        <w:t>.</w:t>
      </w:r>
    </w:p>
    <w:p w14:paraId="5E9B4341" w14:textId="7764B940" w:rsidR="007869CB" w:rsidRPr="00A63234" w:rsidRDefault="009B0FA4" w:rsidP="00A63234">
      <w:pPr>
        <w:jc w:val="both"/>
        <w:rPr>
          <w:rFonts w:ascii="Times New Roman" w:hAnsi="Times New Roman" w:cs="Times New Roman"/>
          <w:sz w:val="28"/>
          <w:szCs w:val="28"/>
        </w:rPr>
      </w:pPr>
      <w:proofErr w:type="spellStart"/>
      <w:r w:rsidRPr="009B0FA4">
        <w:rPr>
          <w:rFonts w:ascii="Times New Roman" w:hAnsi="Times New Roman" w:cs="Times New Roman"/>
          <w:b/>
          <w:bCs/>
          <w:sz w:val="28"/>
          <w:szCs w:val="28"/>
        </w:rPr>
        <w:lastRenderedPageBreak/>
        <w:t>Вакутейнер</w:t>
      </w:r>
      <w:proofErr w:type="spellEnd"/>
      <w:r w:rsidRPr="009B0FA4">
        <w:rPr>
          <w:rFonts w:ascii="Times New Roman" w:hAnsi="Times New Roman" w:cs="Times New Roman"/>
          <w:b/>
          <w:bCs/>
          <w:sz w:val="28"/>
          <w:szCs w:val="28"/>
        </w:rPr>
        <w:t>-</w:t>
      </w:r>
      <w:r w:rsidR="007B23E6">
        <w:rPr>
          <w:rFonts w:ascii="Times New Roman" w:hAnsi="Times New Roman" w:cs="Times New Roman"/>
          <w:sz w:val="28"/>
          <w:szCs w:val="28"/>
        </w:rPr>
        <w:t xml:space="preserve"> </w:t>
      </w:r>
      <w:r w:rsidR="007B23E6" w:rsidRPr="007B23E6">
        <w:rPr>
          <w:rFonts w:ascii="Times New Roman" w:hAnsi="Times New Roman" w:cs="Times New Roman"/>
          <w:sz w:val="28"/>
          <w:szCs w:val="28"/>
        </w:rPr>
        <w:t xml:space="preserve">пластиковая пробирка с красной крышкой с активатором образования сгустка; с желтой крышкой с активатором образования сгустка + гель; с зеленой крышкой с </w:t>
      </w:r>
      <w:r w:rsidR="007B23E6" w:rsidRPr="007B23E6">
        <w:rPr>
          <w:rFonts w:ascii="Times New Roman" w:hAnsi="Times New Roman" w:cs="Times New Roman"/>
          <w:sz w:val="28"/>
          <w:szCs w:val="28"/>
          <w:lang w:val="en-US"/>
        </w:rPr>
        <w:t>Li</w:t>
      </w:r>
      <w:r w:rsidR="007B23E6" w:rsidRPr="007B23E6">
        <w:rPr>
          <w:rFonts w:ascii="Times New Roman" w:hAnsi="Times New Roman" w:cs="Times New Roman"/>
          <w:sz w:val="28"/>
          <w:szCs w:val="28"/>
        </w:rPr>
        <w:t>-гепарин; с фиолетовой крышкой с К3 ЭДТА.</w:t>
      </w:r>
    </w:p>
    <w:p w14:paraId="38D5C9CC" w14:textId="206213F0" w:rsidR="00A63234" w:rsidRPr="00A63234" w:rsidRDefault="00593588" w:rsidP="00A63234">
      <w:pPr>
        <w:jc w:val="both"/>
        <w:rPr>
          <w:rFonts w:ascii="Times New Roman" w:hAnsi="Times New Roman" w:cs="Times New Roman"/>
          <w:sz w:val="28"/>
          <w:szCs w:val="28"/>
        </w:rPr>
      </w:pPr>
      <w:r w:rsidRPr="00593588">
        <w:rPr>
          <w:rFonts w:ascii="Times New Roman" w:hAnsi="Times New Roman" w:cs="Times New Roman"/>
          <w:b/>
          <w:bCs/>
          <w:sz w:val="28"/>
          <w:szCs w:val="28"/>
        </w:rPr>
        <w:t>Метод</w:t>
      </w:r>
      <w:r>
        <w:rPr>
          <w:rFonts w:ascii="Times New Roman" w:hAnsi="Times New Roman" w:cs="Times New Roman"/>
          <w:b/>
          <w:bCs/>
          <w:sz w:val="28"/>
          <w:szCs w:val="28"/>
        </w:rPr>
        <w:t>ы</w:t>
      </w:r>
      <w:r w:rsidR="00B35E0F" w:rsidRPr="00593588">
        <w:rPr>
          <w:rFonts w:ascii="Times New Roman" w:hAnsi="Times New Roman" w:cs="Times New Roman"/>
          <w:b/>
          <w:bCs/>
          <w:sz w:val="28"/>
          <w:szCs w:val="28"/>
        </w:rPr>
        <w:t xml:space="preserve"> определения</w:t>
      </w:r>
      <w:r>
        <w:rPr>
          <w:rFonts w:ascii="Times New Roman" w:hAnsi="Times New Roman" w:cs="Times New Roman"/>
          <w:b/>
          <w:bCs/>
          <w:sz w:val="28"/>
          <w:szCs w:val="28"/>
        </w:rPr>
        <w:t xml:space="preserve"> -</w:t>
      </w:r>
      <w:r w:rsidR="00DF19E6">
        <w:rPr>
          <w:rFonts w:ascii="Times New Roman" w:hAnsi="Times New Roman" w:cs="Times New Roman"/>
          <w:sz w:val="28"/>
          <w:szCs w:val="28"/>
        </w:rPr>
        <w:t xml:space="preserve"> </w:t>
      </w:r>
      <w:r w:rsidR="00B35E0F" w:rsidRPr="00A63234">
        <w:rPr>
          <w:rFonts w:ascii="Times New Roman" w:hAnsi="Times New Roman" w:cs="Times New Roman"/>
          <w:sz w:val="28"/>
          <w:szCs w:val="28"/>
        </w:rPr>
        <w:t xml:space="preserve">нефелометрические и </w:t>
      </w:r>
      <w:proofErr w:type="spellStart"/>
      <w:r w:rsidR="007869CB">
        <w:rPr>
          <w:rFonts w:ascii="Times New Roman" w:hAnsi="Times New Roman" w:cs="Times New Roman"/>
          <w:sz w:val="28"/>
          <w:szCs w:val="28"/>
        </w:rPr>
        <w:t>иммуно</w:t>
      </w:r>
      <w:r w:rsidR="00B35E0F" w:rsidRPr="00A63234">
        <w:rPr>
          <w:rFonts w:ascii="Times New Roman" w:hAnsi="Times New Roman" w:cs="Times New Roman"/>
          <w:sz w:val="28"/>
          <w:szCs w:val="28"/>
        </w:rPr>
        <w:t>турбодиметрические</w:t>
      </w:r>
      <w:proofErr w:type="spellEnd"/>
      <w:r w:rsidR="00B35E0F" w:rsidRPr="00A63234">
        <w:rPr>
          <w:rFonts w:ascii="Times New Roman" w:hAnsi="Times New Roman" w:cs="Times New Roman"/>
          <w:sz w:val="28"/>
          <w:szCs w:val="28"/>
        </w:rPr>
        <w:t xml:space="preserve"> методы, латексный метод.</w:t>
      </w:r>
    </w:p>
    <w:p w14:paraId="7CB1D4D0" w14:textId="519DE522" w:rsidR="00A63234" w:rsidRPr="00A63234" w:rsidRDefault="00B35E0F" w:rsidP="00A63234">
      <w:pPr>
        <w:jc w:val="both"/>
        <w:rPr>
          <w:rFonts w:ascii="Times New Roman" w:hAnsi="Times New Roman" w:cs="Times New Roman"/>
          <w:sz w:val="28"/>
          <w:szCs w:val="28"/>
        </w:rPr>
      </w:pPr>
      <w:proofErr w:type="spellStart"/>
      <w:r w:rsidRPr="00593588">
        <w:rPr>
          <w:rFonts w:ascii="Times New Roman" w:hAnsi="Times New Roman" w:cs="Times New Roman"/>
          <w:b/>
          <w:bCs/>
          <w:sz w:val="28"/>
          <w:szCs w:val="28"/>
        </w:rPr>
        <w:t>Прокальцитонин</w:t>
      </w:r>
      <w:proofErr w:type="spellEnd"/>
      <w:r w:rsidRPr="00593588">
        <w:rPr>
          <w:rFonts w:ascii="Times New Roman" w:hAnsi="Times New Roman" w:cs="Times New Roman"/>
          <w:b/>
          <w:bCs/>
          <w:sz w:val="28"/>
          <w:szCs w:val="28"/>
        </w:rPr>
        <w:t xml:space="preserve"> (ПКТ)</w:t>
      </w:r>
      <w:r w:rsidRPr="00A63234">
        <w:rPr>
          <w:rFonts w:ascii="Times New Roman" w:hAnsi="Times New Roman" w:cs="Times New Roman"/>
          <w:sz w:val="28"/>
          <w:szCs w:val="28"/>
        </w:rPr>
        <w:t xml:space="preserve"> </w:t>
      </w:r>
      <w:r w:rsidR="00593588" w:rsidRPr="00A63234">
        <w:rPr>
          <w:rFonts w:ascii="Times New Roman" w:hAnsi="Times New Roman" w:cs="Times New Roman"/>
          <w:sz w:val="28"/>
          <w:szCs w:val="28"/>
        </w:rPr>
        <w:t>— это</w:t>
      </w:r>
      <w:r w:rsidRPr="00A63234">
        <w:rPr>
          <w:rFonts w:ascii="Times New Roman" w:hAnsi="Times New Roman" w:cs="Times New Roman"/>
          <w:sz w:val="28"/>
          <w:szCs w:val="28"/>
        </w:rPr>
        <w:t xml:space="preserve"> прародитель кальцитонина, гормонального соединения, продуцируемого С-клетками в щитовидной железе, а также в некоторых других органах. Данный гликопротеин заметно возрастает в крови при инфекционных процессах.</w:t>
      </w:r>
    </w:p>
    <w:p w14:paraId="77A1A7B8" w14:textId="5A47D155" w:rsidR="00976F2C" w:rsidRDefault="00B35E0F" w:rsidP="00A63234">
      <w:pPr>
        <w:jc w:val="both"/>
        <w:rPr>
          <w:rFonts w:ascii="Times New Roman" w:hAnsi="Times New Roman" w:cs="Times New Roman"/>
          <w:sz w:val="28"/>
          <w:szCs w:val="28"/>
        </w:rPr>
      </w:pPr>
      <w:r w:rsidRPr="00A63234">
        <w:rPr>
          <w:rFonts w:ascii="Times New Roman" w:hAnsi="Times New Roman" w:cs="Times New Roman"/>
          <w:sz w:val="28"/>
          <w:szCs w:val="28"/>
        </w:rPr>
        <w:t xml:space="preserve">В нормальных условиях </w:t>
      </w:r>
      <w:proofErr w:type="spellStart"/>
      <w:r w:rsidRPr="00A63234">
        <w:rPr>
          <w:rFonts w:ascii="Times New Roman" w:hAnsi="Times New Roman" w:cs="Times New Roman"/>
          <w:sz w:val="28"/>
          <w:szCs w:val="28"/>
        </w:rPr>
        <w:t>прокальцитонин</w:t>
      </w:r>
      <w:proofErr w:type="spellEnd"/>
      <w:r w:rsidRPr="00A63234">
        <w:rPr>
          <w:rFonts w:ascii="Times New Roman" w:hAnsi="Times New Roman" w:cs="Times New Roman"/>
          <w:sz w:val="28"/>
          <w:szCs w:val="28"/>
        </w:rPr>
        <w:t xml:space="preserve"> в кровоток практически не попадает и у здоровых людей в плазме крови можно обнаружить только его следы. При системных воспалительных болезнях бактериальной этиологии кальцитонин начинает синтезироваться не только в щитовидной железе, но еще и в ткани легких, печени, поджелудочной железы, вследствие чего количество </w:t>
      </w:r>
      <w:proofErr w:type="spellStart"/>
      <w:r w:rsidRPr="00A63234">
        <w:rPr>
          <w:rFonts w:ascii="Times New Roman" w:hAnsi="Times New Roman" w:cs="Times New Roman"/>
          <w:sz w:val="28"/>
          <w:szCs w:val="28"/>
        </w:rPr>
        <w:t>прокальцитонина</w:t>
      </w:r>
      <w:proofErr w:type="spellEnd"/>
      <w:r w:rsidRPr="00A63234">
        <w:rPr>
          <w:rFonts w:ascii="Times New Roman" w:hAnsi="Times New Roman" w:cs="Times New Roman"/>
          <w:sz w:val="28"/>
          <w:szCs w:val="28"/>
        </w:rPr>
        <w:t xml:space="preserve"> в крови увеличивается.</w:t>
      </w:r>
    </w:p>
    <w:p w14:paraId="10368DFD" w14:textId="3CB0FEE7" w:rsidR="00B71606" w:rsidRDefault="00B71606" w:rsidP="00A63234">
      <w:pPr>
        <w:jc w:val="both"/>
        <w:rPr>
          <w:rFonts w:ascii="Times New Roman" w:hAnsi="Times New Roman" w:cs="Times New Roman"/>
          <w:sz w:val="28"/>
          <w:szCs w:val="28"/>
        </w:rPr>
      </w:pPr>
      <w:r w:rsidRPr="006961C6">
        <w:rPr>
          <w:rFonts w:ascii="Times New Roman" w:hAnsi="Times New Roman" w:cs="Times New Roman"/>
          <w:b/>
          <w:bCs/>
          <w:sz w:val="28"/>
          <w:szCs w:val="28"/>
        </w:rPr>
        <w:t>Методы определения</w:t>
      </w:r>
      <w:r w:rsidR="009B0FA4">
        <w:rPr>
          <w:rFonts w:ascii="Times New Roman" w:hAnsi="Times New Roman" w:cs="Times New Roman"/>
          <w:b/>
          <w:bCs/>
          <w:sz w:val="28"/>
          <w:szCs w:val="28"/>
        </w:rPr>
        <w:t>-</w:t>
      </w:r>
      <w:r w:rsidR="00DE2782">
        <w:rPr>
          <w:rFonts w:ascii="Times New Roman" w:hAnsi="Times New Roman" w:cs="Times New Roman"/>
          <w:sz w:val="28"/>
          <w:szCs w:val="28"/>
        </w:rPr>
        <w:t xml:space="preserve"> Полуколичественный – </w:t>
      </w:r>
      <w:proofErr w:type="spellStart"/>
      <w:r w:rsidR="00DE2782">
        <w:rPr>
          <w:rFonts w:ascii="Times New Roman" w:hAnsi="Times New Roman" w:cs="Times New Roman"/>
          <w:sz w:val="28"/>
          <w:szCs w:val="28"/>
        </w:rPr>
        <w:t>иммунохроматография</w:t>
      </w:r>
      <w:proofErr w:type="spellEnd"/>
      <w:r w:rsidR="00DE2782">
        <w:rPr>
          <w:rFonts w:ascii="Times New Roman" w:hAnsi="Times New Roman" w:cs="Times New Roman"/>
          <w:sz w:val="28"/>
          <w:szCs w:val="28"/>
        </w:rPr>
        <w:t xml:space="preserve"> (тест-полоски); количественный – иммуноферментная </w:t>
      </w:r>
      <w:proofErr w:type="spellStart"/>
      <w:r w:rsidR="00DE2782">
        <w:rPr>
          <w:rFonts w:ascii="Times New Roman" w:hAnsi="Times New Roman" w:cs="Times New Roman"/>
          <w:sz w:val="28"/>
          <w:szCs w:val="28"/>
        </w:rPr>
        <w:t>хемилюминисценция</w:t>
      </w:r>
      <w:proofErr w:type="spellEnd"/>
      <w:r w:rsidR="00DE2782">
        <w:rPr>
          <w:rFonts w:ascii="Times New Roman" w:hAnsi="Times New Roman" w:cs="Times New Roman"/>
          <w:sz w:val="28"/>
          <w:szCs w:val="28"/>
        </w:rPr>
        <w:t xml:space="preserve">, </w:t>
      </w:r>
      <w:proofErr w:type="spellStart"/>
      <w:r w:rsidR="00DE2782">
        <w:rPr>
          <w:rFonts w:ascii="Times New Roman" w:hAnsi="Times New Roman" w:cs="Times New Roman"/>
          <w:sz w:val="28"/>
          <w:szCs w:val="28"/>
        </w:rPr>
        <w:t>иммунолюминометрия</w:t>
      </w:r>
      <w:proofErr w:type="spellEnd"/>
      <w:r w:rsidR="006961C6">
        <w:rPr>
          <w:rFonts w:ascii="Times New Roman" w:hAnsi="Times New Roman" w:cs="Times New Roman"/>
          <w:sz w:val="28"/>
          <w:szCs w:val="28"/>
        </w:rPr>
        <w:t>.</w:t>
      </w:r>
    </w:p>
    <w:p w14:paraId="178827DC" w14:textId="7648965F" w:rsidR="006961C6" w:rsidRDefault="009B0FA4" w:rsidP="00A63234">
      <w:pPr>
        <w:jc w:val="both"/>
        <w:rPr>
          <w:rFonts w:ascii="Times New Roman" w:hAnsi="Times New Roman" w:cs="Times New Roman"/>
          <w:b/>
          <w:bCs/>
          <w:sz w:val="28"/>
          <w:szCs w:val="28"/>
        </w:rPr>
      </w:pPr>
      <w:r>
        <w:rPr>
          <w:rFonts w:ascii="Times New Roman" w:hAnsi="Times New Roman" w:cs="Times New Roman"/>
          <w:b/>
          <w:bCs/>
          <w:sz w:val="28"/>
          <w:szCs w:val="28"/>
        </w:rPr>
        <w:t>Биологический материал-</w:t>
      </w:r>
      <w:r w:rsidR="00DF19E6">
        <w:rPr>
          <w:rFonts w:ascii="Times New Roman" w:hAnsi="Times New Roman" w:cs="Times New Roman"/>
          <w:b/>
          <w:bCs/>
          <w:sz w:val="28"/>
          <w:szCs w:val="28"/>
        </w:rPr>
        <w:t xml:space="preserve"> </w:t>
      </w:r>
      <w:r w:rsidR="00DF19E6" w:rsidRPr="00DF19E6">
        <w:rPr>
          <w:rFonts w:ascii="Times New Roman" w:hAnsi="Times New Roman" w:cs="Times New Roman"/>
          <w:sz w:val="28"/>
          <w:szCs w:val="28"/>
        </w:rPr>
        <w:t>венозная кровь.</w:t>
      </w:r>
    </w:p>
    <w:p w14:paraId="50ADECD9" w14:textId="74A694D7" w:rsidR="005F7E00" w:rsidRPr="00DF19E6" w:rsidRDefault="005F7E00" w:rsidP="00A63234">
      <w:pPr>
        <w:jc w:val="both"/>
        <w:rPr>
          <w:rFonts w:ascii="Times New Roman" w:hAnsi="Times New Roman" w:cs="Times New Roman"/>
          <w:sz w:val="28"/>
          <w:szCs w:val="28"/>
        </w:rPr>
      </w:pPr>
      <w:proofErr w:type="spellStart"/>
      <w:r>
        <w:rPr>
          <w:rFonts w:ascii="Times New Roman" w:hAnsi="Times New Roman" w:cs="Times New Roman"/>
          <w:b/>
          <w:bCs/>
          <w:sz w:val="28"/>
          <w:szCs w:val="28"/>
        </w:rPr>
        <w:t>Вакутейнер</w:t>
      </w:r>
      <w:proofErr w:type="spellEnd"/>
      <w:r>
        <w:rPr>
          <w:rFonts w:ascii="Times New Roman" w:hAnsi="Times New Roman" w:cs="Times New Roman"/>
          <w:b/>
          <w:bCs/>
          <w:sz w:val="28"/>
          <w:szCs w:val="28"/>
        </w:rPr>
        <w:t xml:space="preserve">- </w:t>
      </w:r>
      <w:r w:rsidR="00DF19E6" w:rsidRPr="007B23E6">
        <w:rPr>
          <w:rFonts w:ascii="Times New Roman" w:hAnsi="Times New Roman" w:cs="Times New Roman"/>
          <w:sz w:val="28"/>
          <w:szCs w:val="28"/>
        </w:rPr>
        <w:t xml:space="preserve">пластиковая пробирка с красной крышкой с активатором образования сгустка; с желтой крышкой с активатором образования сгустка + гель; с зеленой крышкой с </w:t>
      </w:r>
      <w:r w:rsidR="00DF19E6" w:rsidRPr="007B23E6">
        <w:rPr>
          <w:rFonts w:ascii="Times New Roman" w:hAnsi="Times New Roman" w:cs="Times New Roman"/>
          <w:sz w:val="28"/>
          <w:szCs w:val="28"/>
          <w:lang w:val="en-US"/>
        </w:rPr>
        <w:t>Li</w:t>
      </w:r>
      <w:r w:rsidR="00DF19E6" w:rsidRPr="007B23E6">
        <w:rPr>
          <w:rFonts w:ascii="Times New Roman" w:hAnsi="Times New Roman" w:cs="Times New Roman"/>
          <w:sz w:val="28"/>
          <w:szCs w:val="28"/>
        </w:rPr>
        <w:t>-гепарин; с фиолетовой крышкой с К3 ЭДТА.</w:t>
      </w:r>
    </w:p>
    <w:p w14:paraId="69DE116E" w14:textId="3239481F" w:rsidR="006961C6" w:rsidRDefault="006961C6" w:rsidP="00A63234">
      <w:pPr>
        <w:jc w:val="both"/>
        <w:rPr>
          <w:rFonts w:ascii="Times New Roman" w:hAnsi="Times New Roman" w:cs="Times New Roman"/>
          <w:b/>
          <w:bCs/>
          <w:sz w:val="28"/>
          <w:szCs w:val="28"/>
        </w:rPr>
      </w:pPr>
      <w:r w:rsidRPr="006961C6">
        <w:rPr>
          <w:rFonts w:ascii="Times New Roman" w:hAnsi="Times New Roman" w:cs="Times New Roman"/>
          <w:b/>
          <w:bCs/>
          <w:sz w:val="28"/>
          <w:szCs w:val="28"/>
        </w:rPr>
        <w:t xml:space="preserve">В случае вирусных менингитов у взрослых и детей в плазме содержание ПКТ менее 1 </w:t>
      </w:r>
      <w:proofErr w:type="spellStart"/>
      <w:r w:rsidRPr="006961C6">
        <w:rPr>
          <w:rFonts w:ascii="Times New Roman" w:hAnsi="Times New Roman" w:cs="Times New Roman"/>
          <w:b/>
          <w:bCs/>
          <w:sz w:val="28"/>
          <w:szCs w:val="28"/>
        </w:rPr>
        <w:t>нг</w:t>
      </w:r>
      <w:proofErr w:type="spellEnd"/>
      <w:r w:rsidRPr="006961C6">
        <w:rPr>
          <w:rFonts w:ascii="Times New Roman" w:hAnsi="Times New Roman" w:cs="Times New Roman"/>
          <w:b/>
          <w:bCs/>
          <w:sz w:val="28"/>
          <w:szCs w:val="28"/>
        </w:rPr>
        <w:t>/мл.</w:t>
      </w:r>
    </w:p>
    <w:p w14:paraId="6140E8B9" w14:textId="77777777" w:rsidR="00D4726D" w:rsidRDefault="00D4726D" w:rsidP="00A63234">
      <w:pPr>
        <w:jc w:val="both"/>
        <w:rPr>
          <w:rFonts w:ascii="Times New Roman" w:hAnsi="Times New Roman" w:cs="Times New Roman"/>
          <w:b/>
          <w:bCs/>
          <w:sz w:val="28"/>
          <w:szCs w:val="28"/>
        </w:rPr>
      </w:pPr>
    </w:p>
    <w:p w14:paraId="5A90909F" w14:textId="250F912B" w:rsidR="00AF6E8C" w:rsidRDefault="00AF6E8C" w:rsidP="00A63234">
      <w:pPr>
        <w:jc w:val="both"/>
        <w:rPr>
          <w:rFonts w:ascii="Times New Roman" w:hAnsi="Times New Roman" w:cs="Times New Roman"/>
          <w:b/>
          <w:bCs/>
          <w:sz w:val="28"/>
          <w:szCs w:val="28"/>
        </w:rPr>
      </w:pPr>
      <w:r>
        <w:rPr>
          <w:rFonts w:ascii="Times New Roman" w:hAnsi="Times New Roman" w:cs="Times New Roman"/>
          <w:b/>
          <w:bCs/>
          <w:sz w:val="28"/>
          <w:szCs w:val="28"/>
        </w:rPr>
        <w:t xml:space="preserve">День 3. </w:t>
      </w:r>
    </w:p>
    <w:p w14:paraId="40E785A6" w14:textId="7404C4CB" w:rsidR="00BE200C" w:rsidRPr="00904513" w:rsidRDefault="0006564B" w:rsidP="0006564B">
      <w:pPr>
        <w:jc w:val="center"/>
        <w:rPr>
          <w:rFonts w:ascii="Times New Roman" w:hAnsi="Times New Roman" w:cs="Times New Roman"/>
          <w:b/>
          <w:bCs/>
          <w:sz w:val="28"/>
        </w:rPr>
      </w:pPr>
      <w:r>
        <w:rPr>
          <w:rFonts w:ascii="Times New Roman" w:hAnsi="Times New Roman" w:cs="Times New Roman"/>
          <w:b/>
          <w:bCs/>
          <w:sz w:val="28"/>
        </w:rPr>
        <w:t>Определение г</w:t>
      </w:r>
      <w:r w:rsidR="00B3157E" w:rsidRPr="00904513">
        <w:rPr>
          <w:rFonts w:ascii="Times New Roman" w:hAnsi="Times New Roman" w:cs="Times New Roman"/>
          <w:b/>
          <w:bCs/>
          <w:sz w:val="28"/>
        </w:rPr>
        <w:t>ормон</w:t>
      </w:r>
      <w:r>
        <w:rPr>
          <w:rFonts w:ascii="Times New Roman" w:hAnsi="Times New Roman" w:cs="Times New Roman"/>
          <w:b/>
          <w:bCs/>
          <w:sz w:val="28"/>
        </w:rPr>
        <w:t>ов</w:t>
      </w:r>
      <w:r w:rsidR="00B3157E" w:rsidRPr="00904513">
        <w:rPr>
          <w:rFonts w:ascii="Times New Roman" w:hAnsi="Times New Roman" w:cs="Times New Roman"/>
          <w:b/>
          <w:bCs/>
          <w:sz w:val="28"/>
        </w:rPr>
        <w:t xml:space="preserve"> щитовидной железы.</w:t>
      </w:r>
    </w:p>
    <w:p w14:paraId="1B0DBC75" w14:textId="753DEDBF" w:rsidR="00BE200C" w:rsidRPr="00904513" w:rsidRDefault="00B3157E" w:rsidP="00BE200C">
      <w:pPr>
        <w:jc w:val="both"/>
        <w:rPr>
          <w:rFonts w:ascii="Times New Roman" w:hAnsi="Times New Roman" w:cs="Times New Roman"/>
          <w:sz w:val="28"/>
        </w:rPr>
      </w:pPr>
      <w:r w:rsidRPr="00BE200C">
        <w:rPr>
          <w:rFonts w:ascii="Times New Roman" w:hAnsi="Times New Roman" w:cs="Times New Roman"/>
          <w:sz w:val="28"/>
          <w:szCs w:val="28"/>
        </w:rPr>
        <w:t>Щитовидная железа (ЩЖ) является самой большой эндокринной железой организма человека.</w:t>
      </w:r>
      <w:r w:rsidR="00BE200C">
        <w:rPr>
          <w:rFonts w:ascii="Times New Roman" w:hAnsi="Times New Roman" w:cs="Times New Roman"/>
          <w:sz w:val="28"/>
        </w:rPr>
        <w:t xml:space="preserve"> </w:t>
      </w:r>
      <w:r w:rsidRPr="00B3157E">
        <w:rPr>
          <w:rFonts w:ascii="Times New Roman" w:hAnsi="Times New Roman" w:cs="Times New Roman"/>
          <w:sz w:val="28"/>
          <w:szCs w:val="28"/>
        </w:rPr>
        <w:t>Ткань ЩЖ заполнена преимущественно сферическими тиреоидными фолликулами.</w:t>
      </w:r>
      <w:r w:rsidR="00BE200C">
        <w:rPr>
          <w:rFonts w:ascii="Times New Roman" w:hAnsi="Times New Roman" w:cs="Times New Roman"/>
          <w:sz w:val="28"/>
        </w:rPr>
        <w:t xml:space="preserve"> </w:t>
      </w:r>
      <w:r w:rsidRPr="00B3157E">
        <w:rPr>
          <w:rFonts w:ascii="Times New Roman" w:hAnsi="Times New Roman" w:cs="Times New Roman"/>
          <w:sz w:val="28"/>
          <w:szCs w:val="28"/>
        </w:rPr>
        <w:t xml:space="preserve">Каждый фолликул представляет собой слой кубовидных клеток - </w:t>
      </w:r>
      <w:proofErr w:type="spellStart"/>
      <w:r w:rsidRPr="00B3157E">
        <w:rPr>
          <w:rFonts w:ascii="Times New Roman" w:hAnsi="Times New Roman" w:cs="Times New Roman"/>
          <w:sz w:val="28"/>
          <w:szCs w:val="28"/>
        </w:rPr>
        <w:t>тиреоцитов</w:t>
      </w:r>
      <w:proofErr w:type="spellEnd"/>
      <w:r w:rsidRPr="00B3157E">
        <w:rPr>
          <w:rFonts w:ascii="Times New Roman" w:hAnsi="Times New Roman" w:cs="Times New Roman"/>
          <w:sz w:val="28"/>
          <w:szCs w:val="28"/>
        </w:rPr>
        <w:t xml:space="preserve">, окружающих полость, заполненную коллоидом, главной составляющей которого является белок </w:t>
      </w:r>
      <w:proofErr w:type="spellStart"/>
      <w:r w:rsidRPr="00B3157E">
        <w:rPr>
          <w:rFonts w:ascii="Times New Roman" w:hAnsi="Times New Roman" w:cs="Times New Roman"/>
          <w:sz w:val="28"/>
          <w:szCs w:val="28"/>
        </w:rPr>
        <w:t>тиреоглобулин</w:t>
      </w:r>
      <w:proofErr w:type="spellEnd"/>
      <w:r w:rsidRPr="00B3157E">
        <w:rPr>
          <w:rFonts w:ascii="Times New Roman" w:hAnsi="Times New Roman" w:cs="Times New Roman"/>
          <w:sz w:val="28"/>
          <w:szCs w:val="28"/>
        </w:rPr>
        <w:t xml:space="preserve"> (ТГ).</w:t>
      </w:r>
      <w:r w:rsidR="00BE200C">
        <w:rPr>
          <w:rFonts w:ascii="Times New Roman" w:hAnsi="Times New Roman" w:cs="Times New Roman"/>
          <w:sz w:val="28"/>
          <w:szCs w:val="28"/>
        </w:rPr>
        <w:t xml:space="preserve"> </w:t>
      </w:r>
      <w:r w:rsidRPr="00B3157E">
        <w:rPr>
          <w:rFonts w:ascii="Times New Roman" w:hAnsi="Times New Roman" w:cs="Times New Roman"/>
          <w:sz w:val="28"/>
          <w:szCs w:val="28"/>
        </w:rPr>
        <w:t>Между фолликулами располагаются кровеносные капилляры.</w:t>
      </w:r>
      <w:r w:rsidR="00BE200C">
        <w:rPr>
          <w:rFonts w:ascii="Times New Roman" w:hAnsi="Times New Roman" w:cs="Times New Roman"/>
          <w:sz w:val="28"/>
        </w:rPr>
        <w:t xml:space="preserve"> </w:t>
      </w:r>
      <w:r w:rsidRPr="00B3157E">
        <w:rPr>
          <w:rFonts w:ascii="Times New Roman" w:hAnsi="Times New Roman" w:cs="Times New Roman"/>
          <w:sz w:val="28"/>
          <w:szCs w:val="28"/>
        </w:rPr>
        <w:t>В образовании гормонов щитовидной железы необходимы два компонента — йод и незаменимая аминокислота тирозин.</w:t>
      </w:r>
      <w:r w:rsidR="00BE200C">
        <w:rPr>
          <w:rFonts w:ascii="Times New Roman" w:hAnsi="Times New Roman" w:cs="Times New Roman"/>
          <w:sz w:val="28"/>
          <w:szCs w:val="28"/>
        </w:rPr>
        <w:t xml:space="preserve"> </w:t>
      </w:r>
      <w:r w:rsidRPr="00BE200C">
        <w:rPr>
          <w:rFonts w:ascii="Times New Roman" w:hAnsi="Times New Roman" w:cs="Times New Roman"/>
          <w:sz w:val="28"/>
          <w:szCs w:val="28"/>
        </w:rPr>
        <w:t>Суточная потребность – 90 мкг йода</w:t>
      </w:r>
      <w:r w:rsidR="00BE200C">
        <w:rPr>
          <w:rFonts w:ascii="Times New Roman" w:hAnsi="Times New Roman" w:cs="Times New Roman"/>
          <w:sz w:val="28"/>
        </w:rPr>
        <w:t>.</w:t>
      </w:r>
      <w:r w:rsidR="00904513">
        <w:rPr>
          <w:rFonts w:ascii="Times New Roman" w:hAnsi="Times New Roman" w:cs="Times New Roman"/>
          <w:sz w:val="28"/>
        </w:rPr>
        <w:t xml:space="preserve"> </w:t>
      </w:r>
      <w:r w:rsidR="00BE200C" w:rsidRPr="00BE200C">
        <w:rPr>
          <w:rFonts w:ascii="Times New Roman" w:hAnsi="Times New Roman" w:cs="Times New Roman"/>
          <w:sz w:val="28"/>
          <w:szCs w:val="28"/>
        </w:rPr>
        <w:t xml:space="preserve">Функция щитовидной железы находится под контролем </w:t>
      </w:r>
      <w:proofErr w:type="spellStart"/>
      <w:r w:rsidR="00BE200C" w:rsidRPr="00BE200C">
        <w:rPr>
          <w:rFonts w:ascii="Times New Roman" w:hAnsi="Times New Roman" w:cs="Times New Roman"/>
          <w:sz w:val="28"/>
          <w:szCs w:val="28"/>
        </w:rPr>
        <w:t>тиролиберина</w:t>
      </w:r>
      <w:proofErr w:type="spellEnd"/>
      <w:r w:rsidR="00BE200C" w:rsidRPr="00BE200C">
        <w:rPr>
          <w:rFonts w:ascii="Times New Roman" w:hAnsi="Times New Roman" w:cs="Times New Roman"/>
          <w:sz w:val="28"/>
          <w:szCs w:val="28"/>
        </w:rPr>
        <w:t xml:space="preserve"> </w:t>
      </w:r>
      <w:r w:rsidR="00BE200C" w:rsidRPr="00BE200C">
        <w:rPr>
          <w:rFonts w:ascii="Times New Roman" w:hAnsi="Times New Roman" w:cs="Times New Roman"/>
          <w:sz w:val="28"/>
          <w:szCs w:val="28"/>
        </w:rPr>
        <w:lastRenderedPageBreak/>
        <w:t>(ТРГ), секретируемого гипоталамусом. Секреция тиреотропного гормона (ТТГ) стимулируется ТРГ. ТТГ выделяется клетками гипофиза и действует на щитовидную железу, стимулируя синтез тироксина (Т4) и трийодтиронина (Т3) и выделение их в кровь.</w:t>
      </w:r>
    </w:p>
    <w:p w14:paraId="7903856E" w14:textId="77777777" w:rsidR="00BE200C" w:rsidRPr="00BE200C" w:rsidRDefault="00BE200C" w:rsidP="00BE200C">
      <w:pPr>
        <w:jc w:val="both"/>
        <w:rPr>
          <w:rFonts w:ascii="Times New Roman" w:hAnsi="Times New Roman" w:cs="Times New Roman"/>
          <w:sz w:val="28"/>
          <w:szCs w:val="28"/>
        </w:rPr>
      </w:pPr>
      <w:r w:rsidRPr="00BE200C">
        <w:rPr>
          <w:rFonts w:ascii="Times New Roman" w:hAnsi="Times New Roman" w:cs="Times New Roman"/>
          <w:sz w:val="28"/>
          <w:szCs w:val="28"/>
        </w:rPr>
        <w:t>Определение уровня свободного Т4 и свободного Т3, более надежно, чем определение общего Т4 и общего Т3, свидетельствует о тиреоидном статусе пациента.</w:t>
      </w:r>
    </w:p>
    <w:p w14:paraId="1722BE41" w14:textId="77777777" w:rsidR="00BE200C" w:rsidRPr="00BE200C" w:rsidRDefault="00BE200C" w:rsidP="00BE200C">
      <w:pPr>
        <w:jc w:val="both"/>
        <w:rPr>
          <w:rFonts w:ascii="Times New Roman" w:hAnsi="Times New Roman" w:cs="Times New Roman"/>
          <w:sz w:val="28"/>
          <w:szCs w:val="28"/>
        </w:rPr>
      </w:pPr>
      <w:r w:rsidRPr="00BE200C">
        <w:rPr>
          <w:rFonts w:ascii="Times New Roman" w:hAnsi="Times New Roman" w:cs="Times New Roman"/>
          <w:sz w:val="28"/>
          <w:szCs w:val="28"/>
        </w:rPr>
        <w:t xml:space="preserve">Тиреоидная </w:t>
      </w:r>
      <w:proofErr w:type="spellStart"/>
      <w:r w:rsidRPr="00BE200C">
        <w:rPr>
          <w:rFonts w:ascii="Times New Roman" w:hAnsi="Times New Roman" w:cs="Times New Roman"/>
          <w:sz w:val="28"/>
          <w:szCs w:val="28"/>
        </w:rPr>
        <w:t>пероксидаза</w:t>
      </w:r>
      <w:proofErr w:type="spellEnd"/>
      <w:r w:rsidRPr="00BE200C">
        <w:rPr>
          <w:rFonts w:ascii="Times New Roman" w:hAnsi="Times New Roman" w:cs="Times New Roman"/>
          <w:sz w:val="28"/>
          <w:szCs w:val="28"/>
        </w:rPr>
        <w:t xml:space="preserve"> (ТПО) - фермент, который участвует в образовании активного йода и насыщение йодом </w:t>
      </w:r>
      <w:proofErr w:type="spellStart"/>
      <w:r w:rsidRPr="00BE200C">
        <w:rPr>
          <w:rFonts w:ascii="Times New Roman" w:hAnsi="Times New Roman" w:cs="Times New Roman"/>
          <w:sz w:val="28"/>
          <w:szCs w:val="28"/>
        </w:rPr>
        <w:t>тиреоглобулина</w:t>
      </w:r>
      <w:proofErr w:type="spellEnd"/>
      <w:r w:rsidRPr="00BE200C">
        <w:rPr>
          <w:rFonts w:ascii="Times New Roman" w:hAnsi="Times New Roman" w:cs="Times New Roman"/>
          <w:sz w:val="28"/>
          <w:szCs w:val="28"/>
        </w:rPr>
        <w:t xml:space="preserve"> (ТТГ).</w:t>
      </w:r>
    </w:p>
    <w:p w14:paraId="2AE98FAB" w14:textId="77777777" w:rsidR="00BE200C" w:rsidRPr="00BE200C" w:rsidRDefault="00BE200C" w:rsidP="00BE200C">
      <w:pPr>
        <w:jc w:val="both"/>
        <w:rPr>
          <w:rFonts w:ascii="Times New Roman" w:hAnsi="Times New Roman" w:cs="Times New Roman"/>
          <w:sz w:val="28"/>
          <w:szCs w:val="28"/>
        </w:rPr>
      </w:pPr>
      <w:proofErr w:type="spellStart"/>
      <w:r w:rsidRPr="00BE200C">
        <w:rPr>
          <w:rFonts w:ascii="Times New Roman" w:hAnsi="Times New Roman" w:cs="Times New Roman"/>
          <w:sz w:val="28"/>
          <w:szCs w:val="28"/>
        </w:rPr>
        <w:t>Аутоантитела</w:t>
      </w:r>
      <w:proofErr w:type="spellEnd"/>
      <w:r w:rsidRPr="00BE200C">
        <w:rPr>
          <w:rFonts w:ascii="Times New Roman" w:hAnsi="Times New Roman" w:cs="Times New Roman"/>
          <w:sz w:val="28"/>
          <w:szCs w:val="28"/>
        </w:rPr>
        <w:t>, направленные против </w:t>
      </w:r>
      <w:proofErr w:type="spellStart"/>
      <w:r w:rsidRPr="00BE200C">
        <w:rPr>
          <w:rFonts w:ascii="Times New Roman" w:hAnsi="Times New Roman" w:cs="Times New Roman"/>
          <w:sz w:val="28"/>
          <w:szCs w:val="28"/>
        </w:rPr>
        <w:t>тиреопероксидазы</w:t>
      </w:r>
      <w:proofErr w:type="spellEnd"/>
      <w:r w:rsidRPr="00BE200C">
        <w:rPr>
          <w:rFonts w:ascii="Times New Roman" w:hAnsi="Times New Roman" w:cs="Times New Roman"/>
          <w:sz w:val="28"/>
          <w:szCs w:val="28"/>
        </w:rPr>
        <w:t xml:space="preserve"> (АТ-ТПО), приводят к подавлению функции щитовидной железы и снижению выделения щитовидной железой тироксина (Т4) и трийодтиронина (Т3). Обнаружение антител (АТ-ТПО) наиболее информативный тест для выявления аутоиммунного поражения щитовидной железы.</w:t>
      </w:r>
    </w:p>
    <w:p w14:paraId="5D39549B" w14:textId="77777777" w:rsidR="00BE200C" w:rsidRPr="00BE200C" w:rsidRDefault="00BE200C" w:rsidP="00BE200C">
      <w:pPr>
        <w:jc w:val="both"/>
        <w:rPr>
          <w:rFonts w:ascii="Times New Roman" w:hAnsi="Times New Roman" w:cs="Times New Roman"/>
          <w:sz w:val="28"/>
          <w:szCs w:val="28"/>
        </w:rPr>
      </w:pPr>
      <w:r w:rsidRPr="00BE200C">
        <w:rPr>
          <w:rFonts w:ascii="Times New Roman" w:hAnsi="Times New Roman" w:cs="Times New Roman"/>
          <w:sz w:val="28"/>
          <w:szCs w:val="28"/>
        </w:rPr>
        <w:t xml:space="preserve">Антитела к </w:t>
      </w:r>
      <w:proofErr w:type="spellStart"/>
      <w:r w:rsidRPr="00BE200C">
        <w:rPr>
          <w:rFonts w:ascii="Times New Roman" w:hAnsi="Times New Roman" w:cs="Times New Roman"/>
          <w:sz w:val="28"/>
          <w:szCs w:val="28"/>
        </w:rPr>
        <w:t>тиреоглобулину</w:t>
      </w:r>
      <w:proofErr w:type="spellEnd"/>
      <w:r w:rsidRPr="00BE200C">
        <w:rPr>
          <w:rFonts w:ascii="Times New Roman" w:hAnsi="Times New Roman" w:cs="Times New Roman"/>
          <w:sz w:val="28"/>
          <w:szCs w:val="28"/>
        </w:rPr>
        <w:t xml:space="preserve"> (АТ-ТГ) представляют собой антитела, направленные против белка-</w:t>
      </w:r>
      <w:proofErr w:type="spellStart"/>
      <w:r w:rsidRPr="00BE200C">
        <w:rPr>
          <w:rFonts w:ascii="Times New Roman" w:hAnsi="Times New Roman" w:cs="Times New Roman"/>
          <w:sz w:val="28"/>
          <w:szCs w:val="28"/>
        </w:rPr>
        <w:t>тиреоглобулина</w:t>
      </w:r>
      <w:proofErr w:type="spellEnd"/>
      <w:r w:rsidRPr="00BE200C">
        <w:rPr>
          <w:rFonts w:ascii="Times New Roman" w:hAnsi="Times New Roman" w:cs="Times New Roman"/>
          <w:sz w:val="28"/>
          <w:szCs w:val="28"/>
        </w:rPr>
        <w:t>, из которого образуются гормоны щитовидной железы. Определение антител (АТ-ТГ) используется для обнаружения аутоиммунного поражения щитовидной железы.</w:t>
      </w:r>
    </w:p>
    <w:p w14:paraId="5E8C2384" w14:textId="77777777" w:rsidR="00BE200C" w:rsidRPr="00BE200C" w:rsidRDefault="00BE200C" w:rsidP="00BE200C">
      <w:pPr>
        <w:jc w:val="both"/>
        <w:rPr>
          <w:rFonts w:ascii="Times New Roman" w:hAnsi="Times New Roman" w:cs="Times New Roman"/>
          <w:sz w:val="28"/>
        </w:rPr>
      </w:pPr>
    </w:p>
    <w:p w14:paraId="70DF39E2" w14:textId="32A4050A" w:rsidR="00B3157E" w:rsidRPr="00BE200C" w:rsidRDefault="00B3157E" w:rsidP="00BE200C">
      <w:pPr>
        <w:jc w:val="center"/>
        <w:rPr>
          <w:rFonts w:ascii="Times New Roman" w:hAnsi="Times New Roman" w:cs="Times New Roman"/>
          <w:b/>
          <w:bCs/>
          <w:sz w:val="28"/>
          <w:szCs w:val="28"/>
        </w:rPr>
      </w:pPr>
      <w:r w:rsidRPr="00BE200C">
        <w:rPr>
          <w:rFonts w:ascii="Times New Roman" w:hAnsi="Times New Roman" w:cs="Times New Roman"/>
          <w:b/>
          <w:bCs/>
          <w:sz w:val="28"/>
          <w:szCs w:val="28"/>
        </w:rPr>
        <w:t>Действие гормонов щитовидной железы на организм:</w:t>
      </w:r>
    </w:p>
    <w:p w14:paraId="2D606CE5" w14:textId="46ED18C0"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повышение выделения тепла</w:t>
      </w:r>
      <w:r w:rsidR="00BE200C">
        <w:rPr>
          <w:rFonts w:ascii="Times New Roman" w:hAnsi="Times New Roman" w:cs="Times New Roman"/>
          <w:sz w:val="28"/>
          <w:szCs w:val="28"/>
        </w:rPr>
        <w:t>;</w:t>
      </w:r>
    </w:p>
    <w:p w14:paraId="673E61EF" w14:textId="4BA4B78B"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активация синтеза белка для построения новых клеток</w:t>
      </w:r>
      <w:r w:rsidR="00BE200C">
        <w:rPr>
          <w:rFonts w:ascii="Times New Roman" w:hAnsi="Times New Roman" w:cs="Times New Roman"/>
          <w:sz w:val="28"/>
          <w:szCs w:val="28"/>
        </w:rPr>
        <w:t>;</w:t>
      </w:r>
    </w:p>
    <w:p w14:paraId="5F3FF85F" w14:textId="09221ED9"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правильный рост и развитие центральной нервной системы, особенно головного мозга</w:t>
      </w:r>
      <w:r w:rsidR="00BE200C">
        <w:rPr>
          <w:rFonts w:ascii="Times New Roman" w:hAnsi="Times New Roman" w:cs="Times New Roman"/>
          <w:sz w:val="28"/>
          <w:szCs w:val="28"/>
        </w:rPr>
        <w:t>;</w:t>
      </w:r>
    </w:p>
    <w:p w14:paraId="34283997" w14:textId="7D062C04"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усиление процессов обратного всасывания в кишечнике, образования глюкозы из белков и жиров, повышение глюкозы в крови</w:t>
      </w:r>
      <w:r w:rsidR="00BE200C">
        <w:rPr>
          <w:rFonts w:ascii="Times New Roman" w:hAnsi="Times New Roman" w:cs="Times New Roman"/>
          <w:sz w:val="28"/>
          <w:szCs w:val="28"/>
        </w:rPr>
        <w:t>;</w:t>
      </w:r>
    </w:p>
    <w:p w14:paraId="063630F9" w14:textId="70D396B4"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стимуляция распада жиров в жировых депо</w:t>
      </w:r>
      <w:r w:rsidR="00BE200C">
        <w:rPr>
          <w:rFonts w:ascii="Times New Roman" w:hAnsi="Times New Roman" w:cs="Times New Roman"/>
          <w:sz w:val="28"/>
          <w:szCs w:val="28"/>
        </w:rPr>
        <w:t>;</w:t>
      </w:r>
    </w:p>
    <w:p w14:paraId="68016F23" w14:textId="00495DF9"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анаболический эффект – рост организма, его созревание, дифференцировка костей</w:t>
      </w:r>
      <w:r w:rsidR="00BE200C">
        <w:rPr>
          <w:rFonts w:ascii="Times New Roman" w:hAnsi="Times New Roman" w:cs="Times New Roman"/>
          <w:sz w:val="28"/>
          <w:szCs w:val="28"/>
        </w:rPr>
        <w:t>;</w:t>
      </w:r>
    </w:p>
    <w:p w14:paraId="1A1171C7" w14:textId="19A6C033"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образование эритроцитов</w:t>
      </w:r>
      <w:r w:rsidR="00BE200C">
        <w:rPr>
          <w:rFonts w:ascii="Times New Roman" w:hAnsi="Times New Roman" w:cs="Times New Roman"/>
          <w:sz w:val="28"/>
          <w:szCs w:val="28"/>
        </w:rPr>
        <w:t>;</w:t>
      </w:r>
    </w:p>
    <w:p w14:paraId="2A468D86" w14:textId="77777777" w:rsidR="009477C9" w:rsidRPr="00BE200C" w:rsidRDefault="009477C9" w:rsidP="00BE200C">
      <w:pPr>
        <w:pStyle w:val="a3"/>
        <w:numPr>
          <w:ilvl w:val="0"/>
          <w:numId w:val="17"/>
        </w:numPr>
        <w:jc w:val="both"/>
        <w:rPr>
          <w:rFonts w:ascii="Times New Roman" w:hAnsi="Times New Roman" w:cs="Times New Roman"/>
          <w:sz w:val="28"/>
          <w:szCs w:val="28"/>
        </w:rPr>
      </w:pPr>
      <w:r w:rsidRPr="00BE200C">
        <w:rPr>
          <w:rFonts w:ascii="Times New Roman" w:hAnsi="Times New Roman" w:cs="Times New Roman"/>
          <w:sz w:val="28"/>
          <w:szCs w:val="28"/>
        </w:rPr>
        <w:t>нормальное развитие половых органов и выделение половых гормонов.</w:t>
      </w:r>
    </w:p>
    <w:p w14:paraId="30D5CCD2" w14:textId="36A1FE40" w:rsidR="00904513" w:rsidRPr="00240C05"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Увеличение концентрации тиреотропного</w:t>
      </w:r>
      <w:r w:rsidR="00C10787" w:rsidRPr="00240C05">
        <w:rPr>
          <w:rFonts w:ascii="Times New Roman" w:hAnsi="Times New Roman" w:cs="Times New Roman"/>
          <w:b/>
          <w:bCs/>
          <w:sz w:val="28"/>
          <w:szCs w:val="28"/>
        </w:rPr>
        <w:t xml:space="preserve"> </w:t>
      </w:r>
      <w:r w:rsidRPr="00240C05">
        <w:rPr>
          <w:rFonts w:ascii="Times New Roman" w:hAnsi="Times New Roman" w:cs="Times New Roman"/>
          <w:b/>
          <w:bCs/>
          <w:sz w:val="28"/>
          <w:szCs w:val="28"/>
        </w:rPr>
        <w:t>гормона (ТТГ) наблюдается при:</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 xml:space="preserve">подостром тиреоидите, аутоиммунном тиреоидите </w:t>
      </w:r>
      <w:proofErr w:type="spellStart"/>
      <w:r w:rsidRPr="00240C05">
        <w:rPr>
          <w:rFonts w:ascii="Times New Roman" w:hAnsi="Times New Roman" w:cs="Times New Roman"/>
          <w:sz w:val="28"/>
          <w:szCs w:val="28"/>
        </w:rPr>
        <w:t>Хашимото</w:t>
      </w:r>
      <w:proofErr w:type="spellEnd"/>
      <w:r w:rsidRPr="00240C05">
        <w:rPr>
          <w:rFonts w:ascii="Times New Roman" w:hAnsi="Times New Roman" w:cs="Times New Roman"/>
          <w:sz w:val="28"/>
          <w:szCs w:val="28"/>
        </w:rPr>
        <w:t xml:space="preserve">, опухоли гипофиза, при опухолях легкого и молочной железы, </w:t>
      </w:r>
      <w:proofErr w:type="spellStart"/>
      <w:r w:rsidRPr="00240C05">
        <w:rPr>
          <w:rFonts w:ascii="Times New Roman" w:hAnsi="Times New Roman" w:cs="Times New Roman"/>
          <w:sz w:val="28"/>
          <w:szCs w:val="28"/>
        </w:rPr>
        <w:t>эндомическом</w:t>
      </w:r>
      <w:proofErr w:type="spellEnd"/>
      <w:r w:rsidRPr="00240C05">
        <w:rPr>
          <w:rFonts w:ascii="Times New Roman" w:hAnsi="Times New Roman" w:cs="Times New Roman"/>
          <w:sz w:val="28"/>
          <w:szCs w:val="28"/>
        </w:rPr>
        <w:t xml:space="preserve"> зобе, воспалении щитовидной железы, состоянии после </w:t>
      </w:r>
      <w:proofErr w:type="spellStart"/>
      <w:r w:rsidRPr="00240C05">
        <w:rPr>
          <w:rFonts w:ascii="Times New Roman" w:hAnsi="Times New Roman" w:cs="Times New Roman"/>
          <w:sz w:val="28"/>
          <w:szCs w:val="28"/>
        </w:rPr>
        <w:t>йодотерапии</w:t>
      </w:r>
      <w:proofErr w:type="spellEnd"/>
      <w:r w:rsidRPr="00240C05">
        <w:rPr>
          <w:rFonts w:ascii="Times New Roman" w:hAnsi="Times New Roman" w:cs="Times New Roman"/>
          <w:sz w:val="28"/>
          <w:szCs w:val="28"/>
        </w:rPr>
        <w:t>, раке щитовидной железы.</w:t>
      </w:r>
    </w:p>
    <w:p w14:paraId="70104DD5" w14:textId="3925CB55"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lastRenderedPageBreak/>
        <w:t>Снижение концентрации тиреотропного гормона (ТТГ) наблюдается при:</w:t>
      </w:r>
      <w:r w:rsidR="00C10787" w:rsidRPr="00240C05">
        <w:rPr>
          <w:rFonts w:ascii="Times New Roman" w:hAnsi="Times New Roman" w:cs="Times New Roman"/>
          <w:sz w:val="28"/>
          <w:szCs w:val="28"/>
        </w:rPr>
        <w:t xml:space="preserve"> </w:t>
      </w:r>
      <w:proofErr w:type="spellStart"/>
      <w:r w:rsidRPr="00240C05">
        <w:rPr>
          <w:rFonts w:ascii="Times New Roman" w:hAnsi="Times New Roman" w:cs="Times New Roman"/>
          <w:sz w:val="28"/>
          <w:szCs w:val="28"/>
        </w:rPr>
        <w:t>гипоталамо</w:t>
      </w:r>
      <w:proofErr w:type="spellEnd"/>
      <w:r w:rsidRPr="00240C05">
        <w:rPr>
          <w:rFonts w:ascii="Times New Roman" w:hAnsi="Times New Roman" w:cs="Times New Roman"/>
          <w:sz w:val="28"/>
          <w:szCs w:val="28"/>
        </w:rPr>
        <w:t xml:space="preserve"> – гипофизарной недостаточности, опухоли или травме гипофиза, на фоне приема гормонов щитовидной железы.</w:t>
      </w:r>
    </w:p>
    <w:p w14:paraId="79F64CCC" w14:textId="51286E32" w:rsidR="00B11073" w:rsidRPr="00B11073" w:rsidRDefault="00B11073" w:rsidP="00240C05">
      <w:pPr>
        <w:jc w:val="both"/>
        <w:rPr>
          <w:rFonts w:ascii="Times New Roman" w:hAnsi="Times New Roman" w:cs="Times New Roman"/>
          <w:b/>
          <w:bCs/>
          <w:sz w:val="28"/>
          <w:szCs w:val="28"/>
        </w:rPr>
      </w:pPr>
      <w:r w:rsidRPr="00B11073">
        <w:rPr>
          <w:rFonts w:ascii="Times New Roman" w:hAnsi="Times New Roman" w:cs="Times New Roman"/>
          <w:b/>
          <w:bCs/>
          <w:sz w:val="28"/>
          <w:szCs w:val="28"/>
        </w:rPr>
        <w:t xml:space="preserve">Норма ТТГ – 0,40-4,00 </w:t>
      </w:r>
      <w:proofErr w:type="spellStart"/>
      <w:r w:rsidRPr="00B11073">
        <w:rPr>
          <w:rFonts w:ascii="Times New Roman" w:hAnsi="Times New Roman" w:cs="Times New Roman"/>
          <w:b/>
          <w:bCs/>
          <w:sz w:val="28"/>
          <w:szCs w:val="28"/>
        </w:rPr>
        <w:t>мкМЕ</w:t>
      </w:r>
      <w:proofErr w:type="spellEnd"/>
      <w:r w:rsidRPr="00B11073">
        <w:rPr>
          <w:rFonts w:ascii="Times New Roman" w:hAnsi="Times New Roman" w:cs="Times New Roman"/>
          <w:b/>
          <w:bCs/>
          <w:sz w:val="28"/>
          <w:szCs w:val="28"/>
        </w:rPr>
        <w:t>/мл.</w:t>
      </w:r>
    </w:p>
    <w:p w14:paraId="1C864AB1" w14:textId="61458787" w:rsidR="00904513" w:rsidRPr="00240C05"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Увеличение концентрации общего трийодтиронина (Т3) наблюдается при:</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 xml:space="preserve">тиреотоксикозе, недостатке йода, Т3 – тиреотоксикозе, эндемическом зобе, на фоне приема </w:t>
      </w:r>
      <w:proofErr w:type="spellStart"/>
      <w:r w:rsidRPr="00240C05">
        <w:rPr>
          <w:rFonts w:ascii="Times New Roman" w:hAnsi="Times New Roman" w:cs="Times New Roman"/>
          <w:sz w:val="28"/>
          <w:szCs w:val="28"/>
        </w:rPr>
        <w:t>эстрагенов</w:t>
      </w:r>
      <w:proofErr w:type="spellEnd"/>
      <w:r w:rsidRPr="00240C05">
        <w:rPr>
          <w:rFonts w:ascii="Times New Roman" w:hAnsi="Times New Roman" w:cs="Times New Roman"/>
          <w:sz w:val="28"/>
          <w:szCs w:val="28"/>
        </w:rPr>
        <w:t>, пероральных контрацептивов.</w:t>
      </w:r>
    </w:p>
    <w:p w14:paraId="0BB8CA0B" w14:textId="17185473"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Снижение концентрации общего трийодтиронина (Т3) наблюдается при:</w:t>
      </w:r>
      <w:r w:rsidR="00C10787" w:rsidRPr="00240C05">
        <w:rPr>
          <w:rFonts w:ascii="Times New Roman" w:hAnsi="Times New Roman" w:cs="Times New Roman"/>
          <w:b/>
          <w:bCs/>
          <w:sz w:val="28"/>
          <w:szCs w:val="28"/>
        </w:rPr>
        <w:t xml:space="preserve"> </w:t>
      </w:r>
      <w:r w:rsidRPr="00240C05">
        <w:rPr>
          <w:rFonts w:ascii="Times New Roman" w:hAnsi="Times New Roman" w:cs="Times New Roman"/>
          <w:sz w:val="28"/>
          <w:szCs w:val="28"/>
        </w:rPr>
        <w:t xml:space="preserve">гипофункции щитовидной железы, остром и подостром тиреоидите, на фоне приема андрогенов, </w:t>
      </w:r>
      <w:proofErr w:type="spellStart"/>
      <w:r w:rsidRPr="00240C05">
        <w:rPr>
          <w:rFonts w:ascii="Times New Roman" w:hAnsi="Times New Roman" w:cs="Times New Roman"/>
          <w:sz w:val="28"/>
          <w:szCs w:val="28"/>
        </w:rPr>
        <w:t>дексометазона</w:t>
      </w:r>
      <w:proofErr w:type="spellEnd"/>
      <w:r w:rsidRPr="00240C05">
        <w:rPr>
          <w:rFonts w:ascii="Times New Roman" w:hAnsi="Times New Roman" w:cs="Times New Roman"/>
          <w:sz w:val="28"/>
          <w:szCs w:val="28"/>
        </w:rPr>
        <w:t xml:space="preserve">, </w:t>
      </w:r>
      <w:proofErr w:type="spellStart"/>
      <w:r w:rsidRPr="00240C05">
        <w:rPr>
          <w:rFonts w:ascii="Times New Roman" w:hAnsi="Times New Roman" w:cs="Times New Roman"/>
          <w:sz w:val="28"/>
          <w:szCs w:val="28"/>
        </w:rPr>
        <w:t>пропранолона</w:t>
      </w:r>
      <w:proofErr w:type="spellEnd"/>
      <w:r w:rsidRPr="00240C05">
        <w:rPr>
          <w:rFonts w:ascii="Times New Roman" w:hAnsi="Times New Roman" w:cs="Times New Roman"/>
          <w:sz w:val="28"/>
          <w:szCs w:val="28"/>
        </w:rPr>
        <w:t>.</w:t>
      </w:r>
    </w:p>
    <w:p w14:paraId="1B6C82EA" w14:textId="2615E9B5" w:rsidR="00B11073" w:rsidRPr="00B11073" w:rsidRDefault="00B11073" w:rsidP="00240C05">
      <w:pPr>
        <w:jc w:val="both"/>
        <w:rPr>
          <w:rFonts w:ascii="Times New Roman" w:hAnsi="Times New Roman" w:cs="Times New Roman"/>
          <w:b/>
          <w:bCs/>
          <w:sz w:val="28"/>
          <w:szCs w:val="28"/>
        </w:rPr>
      </w:pPr>
      <w:r w:rsidRPr="00B11073">
        <w:rPr>
          <w:rFonts w:ascii="Times New Roman" w:hAnsi="Times New Roman" w:cs="Times New Roman"/>
          <w:b/>
          <w:bCs/>
          <w:sz w:val="28"/>
          <w:szCs w:val="28"/>
        </w:rPr>
        <w:t xml:space="preserve">Норма общего Т3- </w:t>
      </w:r>
      <w:r w:rsidR="0006564B">
        <w:rPr>
          <w:rFonts w:ascii="Times New Roman" w:hAnsi="Times New Roman" w:cs="Times New Roman"/>
          <w:b/>
          <w:bCs/>
          <w:sz w:val="28"/>
          <w:szCs w:val="28"/>
        </w:rPr>
        <w:t xml:space="preserve">1,4-2,6 </w:t>
      </w:r>
      <w:proofErr w:type="spellStart"/>
      <w:r w:rsidR="0006564B">
        <w:rPr>
          <w:rFonts w:ascii="Times New Roman" w:hAnsi="Times New Roman" w:cs="Times New Roman"/>
          <w:b/>
          <w:bCs/>
          <w:sz w:val="28"/>
          <w:szCs w:val="28"/>
        </w:rPr>
        <w:t>пмоль</w:t>
      </w:r>
      <w:proofErr w:type="spellEnd"/>
      <w:r w:rsidR="0006564B">
        <w:rPr>
          <w:rFonts w:ascii="Times New Roman" w:hAnsi="Times New Roman" w:cs="Times New Roman"/>
          <w:b/>
          <w:bCs/>
          <w:sz w:val="28"/>
          <w:szCs w:val="28"/>
        </w:rPr>
        <w:t>/л.</w:t>
      </w:r>
    </w:p>
    <w:p w14:paraId="6B13DC7A" w14:textId="1886030A" w:rsidR="00904513" w:rsidRPr="00240C05"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Увеличение концентрации общего тироксина (Т4) наблюдается при:</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гипертиреозе, остром тиреоидите, беременности, ожирении, гепатитах, на фоне лечения тироксином, при приеме пероральных контрацептивов.</w:t>
      </w:r>
    </w:p>
    <w:p w14:paraId="7629D8C7" w14:textId="0CC25B8E"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Снижение концентрации общего тироксина (Т4) наблюдается при:</w:t>
      </w:r>
      <w:r w:rsidR="00C10787" w:rsidRPr="00240C05">
        <w:rPr>
          <w:rFonts w:ascii="Times New Roman" w:hAnsi="Times New Roman" w:cs="Times New Roman"/>
          <w:b/>
          <w:bCs/>
          <w:sz w:val="28"/>
          <w:szCs w:val="28"/>
        </w:rPr>
        <w:t xml:space="preserve"> </w:t>
      </w:r>
      <w:r w:rsidRPr="00240C05">
        <w:rPr>
          <w:rFonts w:ascii="Times New Roman" w:hAnsi="Times New Roman" w:cs="Times New Roman"/>
          <w:sz w:val="28"/>
          <w:szCs w:val="28"/>
        </w:rPr>
        <w:t>почечной недостаточности, синдроме Иценко- Кушинга, дефиците йода, на фоне приема: глюкокортикоидов,</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йодида калия, антибиотиках пенициллинового ряда, сульфаниламидов.</w:t>
      </w:r>
    </w:p>
    <w:p w14:paraId="173F04E5" w14:textId="4D26DEE8" w:rsidR="00B11073" w:rsidRPr="00B11073" w:rsidRDefault="00B11073" w:rsidP="00240C05">
      <w:pPr>
        <w:jc w:val="both"/>
        <w:rPr>
          <w:rFonts w:ascii="Times New Roman" w:hAnsi="Times New Roman" w:cs="Times New Roman"/>
          <w:b/>
          <w:bCs/>
          <w:sz w:val="28"/>
          <w:szCs w:val="28"/>
        </w:rPr>
      </w:pPr>
      <w:r w:rsidRPr="00B11073">
        <w:rPr>
          <w:rFonts w:ascii="Times New Roman" w:hAnsi="Times New Roman" w:cs="Times New Roman"/>
          <w:b/>
          <w:bCs/>
          <w:sz w:val="28"/>
          <w:szCs w:val="28"/>
        </w:rPr>
        <w:t xml:space="preserve">Норма общего Т4- 52-155 </w:t>
      </w:r>
      <w:proofErr w:type="spellStart"/>
      <w:r w:rsidRPr="00B11073">
        <w:rPr>
          <w:rFonts w:ascii="Times New Roman" w:hAnsi="Times New Roman" w:cs="Times New Roman"/>
          <w:b/>
          <w:bCs/>
          <w:sz w:val="28"/>
          <w:szCs w:val="28"/>
        </w:rPr>
        <w:t>пмоль</w:t>
      </w:r>
      <w:proofErr w:type="spellEnd"/>
      <w:r w:rsidRPr="00B11073">
        <w:rPr>
          <w:rFonts w:ascii="Times New Roman" w:hAnsi="Times New Roman" w:cs="Times New Roman"/>
          <w:b/>
          <w:bCs/>
          <w:sz w:val="28"/>
          <w:szCs w:val="28"/>
        </w:rPr>
        <w:t>/л.</w:t>
      </w:r>
    </w:p>
    <w:p w14:paraId="3E6E3969" w14:textId="1F13FF30" w:rsidR="00904513" w:rsidRPr="00240C05"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Увеличение концентрации свободного трийодтиронина (Т3) наблюдается при:</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тиреотоксикозе, недостатке йода, состоянии после лечения препаратами радиоактивного йода, эндемическом зобе,</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 xml:space="preserve">на фоне приема </w:t>
      </w:r>
      <w:proofErr w:type="spellStart"/>
      <w:r w:rsidRPr="00240C05">
        <w:rPr>
          <w:rFonts w:ascii="Times New Roman" w:hAnsi="Times New Roman" w:cs="Times New Roman"/>
          <w:sz w:val="28"/>
          <w:szCs w:val="28"/>
        </w:rPr>
        <w:t>экстрагенов</w:t>
      </w:r>
      <w:proofErr w:type="spellEnd"/>
      <w:r w:rsidRPr="00240C05">
        <w:rPr>
          <w:rFonts w:ascii="Times New Roman" w:hAnsi="Times New Roman" w:cs="Times New Roman"/>
          <w:sz w:val="28"/>
          <w:szCs w:val="28"/>
        </w:rPr>
        <w:t>,</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пероральных контрацептивов.</w:t>
      </w:r>
    </w:p>
    <w:p w14:paraId="207A5E64" w14:textId="4A033296"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Снижение концентрации свободного трийодтиронина (Т3) наблюдается при:</w:t>
      </w:r>
      <w:r w:rsidR="00C10787" w:rsidRPr="00240C05">
        <w:rPr>
          <w:rFonts w:ascii="Times New Roman" w:hAnsi="Times New Roman" w:cs="Times New Roman"/>
          <w:b/>
          <w:bCs/>
          <w:sz w:val="28"/>
          <w:szCs w:val="28"/>
        </w:rPr>
        <w:t xml:space="preserve"> </w:t>
      </w:r>
      <w:r w:rsidRPr="00240C05">
        <w:rPr>
          <w:rFonts w:ascii="Times New Roman" w:hAnsi="Times New Roman" w:cs="Times New Roman"/>
          <w:sz w:val="28"/>
          <w:szCs w:val="28"/>
        </w:rPr>
        <w:t xml:space="preserve">гипофункции щитовидной железы, остром и подостром тиреоидите, на фоне приема андрогенов, </w:t>
      </w:r>
      <w:proofErr w:type="spellStart"/>
      <w:r w:rsidRPr="00240C05">
        <w:rPr>
          <w:rFonts w:ascii="Times New Roman" w:hAnsi="Times New Roman" w:cs="Times New Roman"/>
          <w:sz w:val="28"/>
          <w:szCs w:val="28"/>
        </w:rPr>
        <w:t>дексометазона</w:t>
      </w:r>
      <w:proofErr w:type="spellEnd"/>
      <w:r w:rsidRPr="00240C05">
        <w:rPr>
          <w:rFonts w:ascii="Times New Roman" w:hAnsi="Times New Roman" w:cs="Times New Roman"/>
          <w:sz w:val="28"/>
          <w:szCs w:val="28"/>
        </w:rPr>
        <w:t>.</w:t>
      </w:r>
    </w:p>
    <w:p w14:paraId="77B889F1" w14:textId="0532E686" w:rsidR="00B11073" w:rsidRPr="00B11073" w:rsidRDefault="00B11073" w:rsidP="00240C05">
      <w:pPr>
        <w:jc w:val="both"/>
        <w:rPr>
          <w:rFonts w:ascii="Times New Roman" w:hAnsi="Times New Roman" w:cs="Times New Roman"/>
          <w:b/>
          <w:bCs/>
          <w:sz w:val="28"/>
          <w:szCs w:val="28"/>
        </w:rPr>
      </w:pPr>
      <w:r w:rsidRPr="00B11073">
        <w:rPr>
          <w:rFonts w:ascii="Times New Roman" w:hAnsi="Times New Roman" w:cs="Times New Roman"/>
          <w:b/>
          <w:bCs/>
          <w:sz w:val="28"/>
          <w:szCs w:val="28"/>
        </w:rPr>
        <w:t>Норма свободного Т3-</w:t>
      </w:r>
      <w:r>
        <w:rPr>
          <w:rFonts w:ascii="Times New Roman" w:hAnsi="Times New Roman" w:cs="Times New Roman"/>
          <w:b/>
          <w:bCs/>
          <w:sz w:val="28"/>
          <w:szCs w:val="28"/>
        </w:rPr>
        <w:t xml:space="preserve"> 4,0-8,6 </w:t>
      </w:r>
      <w:proofErr w:type="spellStart"/>
      <w:r>
        <w:rPr>
          <w:rFonts w:ascii="Times New Roman" w:hAnsi="Times New Roman" w:cs="Times New Roman"/>
          <w:b/>
          <w:bCs/>
          <w:sz w:val="28"/>
          <w:szCs w:val="28"/>
        </w:rPr>
        <w:t>пмоль</w:t>
      </w:r>
      <w:proofErr w:type="spellEnd"/>
      <w:r>
        <w:rPr>
          <w:rFonts w:ascii="Times New Roman" w:hAnsi="Times New Roman" w:cs="Times New Roman"/>
          <w:b/>
          <w:bCs/>
          <w:sz w:val="28"/>
          <w:szCs w:val="28"/>
        </w:rPr>
        <w:t>/л.</w:t>
      </w:r>
    </w:p>
    <w:p w14:paraId="1183E3BE" w14:textId="0AE6C096" w:rsidR="00904513" w:rsidRPr="00240C05"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Увеличение концентрации свободного тироксина(Т4) наблюдается при:</w:t>
      </w:r>
      <w:r w:rsidR="00C10787" w:rsidRPr="00240C05">
        <w:rPr>
          <w:rFonts w:ascii="Times New Roman" w:hAnsi="Times New Roman" w:cs="Times New Roman"/>
          <w:sz w:val="28"/>
          <w:szCs w:val="28"/>
        </w:rPr>
        <w:t xml:space="preserve"> </w:t>
      </w:r>
      <w:r w:rsidRPr="00240C05">
        <w:rPr>
          <w:rFonts w:ascii="Times New Roman" w:hAnsi="Times New Roman" w:cs="Times New Roman"/>
          <w:sz w:val="28"/>
          <w:szCs w:val="28"/>
        </w:rPr>
        <w:t>гипертиреозе, остром тиреоидите, беременности, ожирении, гепатитах, на фоне лечения тироксином, при приеме пероральных контрацептивов.</w:t>
      </w:r>
    </w:p>
    <w:p w14:paraId="150B7148" w14:textId="187620E0"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Снижение концентрации свободного тироксина (Т4) наблюдается при:</w:t>
      </w:r>
      <w:r w:rsidR="00240C05" w:rsidRPr="00240C05">
        <w:rPr>
          <w:rFonts w:ascii="Times New Roman" w:hAnsi="Times New Roman" w:cs="Times New Roman"/>
          <w:sz w:val="28"/>
          <w:szCs w:val="28"/>
        </w:rPr>
        <w:t xml:space="preserve"> </w:t>
      </w:r>
      <w:r w:rsidRPr="00240C05">
        <w:rPr>
          <w:rFonts w:ascii="Times New Roman" w:hAnsi="Times New Roman" w:cs="Times New Roman"/>
          <w:sz w:val="28"/>
          <w:szCs w:val="28"/>
        </w:rPr>
        <w:t>почечной недостаточности,</w:t>
      </w:r>
      <w:r w:rsidR="00240C05" w:rsidRPr="00240C05">
        <w:rPr>
          <w:rFonts w:ascii="Times New Roman" w:hAnsi="Times New Roman" w:cs="Times New Roman"/>
          <w:sz w:val="28"/>
          <w:szCs w:val="28"/>
        </w:rPr>
        <w:t xml:space="preserve"> </w:t>
      </w:r>
      <w:r w:rsidRPr="00240C05">
        <w:rPr>
          <w:rFonts w:ascii="Times New Roman" w:hAnsi="Times New Roman" w:cs="Times New Roman"/>
          <w:sz w:val="28"/>
          <w:szCs w:val="28"/>
        </w:rPr>
        <w:t>дефиците йода, на фоне приема: глюкокортикоидов, йодида калия, антибиотиках пенициллинового ряда, сульфаниламидов.</w:t>
      </w:r>
    </w:p>
    <w:p w14:paraId="06D7F424" w14:textId="213359A7" w:rsidR="00B11073" w:rsidRPr="00B11073" w:rsidRDefault="00B11073" w:rsidP="00240C05">
      <w:pPr>
        <w:jc w:val="both"/>
        <w:rPr>
          <w:rFonts w:ascii="Times New Roman" w:hAnsi="Times New Roman" w:cs="Times New Roman"/>
          <w:b/>
          <w:bCs/>
          <w:sz w:val="28"/>
          <w:szCs w:val="28"/>
        </w:rPr>
      </w:pPr>
      <w:r w:rsidRPr="00B11073">
        <w:rPr>
          <w:rFonts w:ascii="Times New Roman" w:hAnsi="Times New Roman" w:cs="Times New Roman"/>
          <w:b/>
          <w:bCs/>
          <w:sz w:val="28"/>
          <w:szCs w:val="28"/>
        </w:rPr>
        <w:t xml:space="preserve">Норма свободного Т4- 9,00-22,20 </w:t>
      </w:r>
      <w:proofErr w:type="spellStart"/>
      <w:r w:rsidRPr="00B11073">
        <w:rPr>
          <w:rFonts w:ascii="Times New Roman" w:hAnsi="Times New Roman" w:cs="Times New Roman"/>
          <w:b/>
          <w:bCs/>
          <w:sz w:val="28"/>
          <w:szCs w:val="28"/>
        </w:rPr>
        <w:t>пмоль</w:t>
      </w:r>
      <w:proofErr w:type="spellEnd"/>
      <w:r w:rsidRPr="00B11073">
        <w:rPr>
          <w:rFonts w:ascii="Times New Roman" w:hAnsi="Times New Roman" w:cs="Times New Roman"/>
          <w:b/>
          <w:bCs/>
          <w:sz w:val="28"/>
          <w:szCs w:val="28"/>
        </w:rPr>
        <w:t>/л.</w:t>
      </w:r>
    </w:p>
    <w:p w14:paraId="73059E56" w14:textId="31B397DA"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lastRenderedPageBreak/>
        <w:t xml:space="preserve">Диагностическое значение определения антител к тиреоидной </w:t>
      </w:r>
      <w:proofErr w:type="spellStart"/>
      <w:r w:rsidRPr="00240C05">
        <w:rPr>
          <w:rFonts w:ascii="Times New Roman" w:hAnsi="Times New Roman" w:cs="Times New Roman"/>
          <w:b/>
          <w:bCs/>
          <w:sz w:val="28"/>
          <w:szCs w:val="28"/>
        </w:rPr>
        <w:t>пероксидазе</w:t>
      </w:r>
      <w:proofErr w:type="spellEnd"/>
      <w:r w:rsidRPr="00240C05">
        <w:rPr>
          <w:rFonts w:ascii="Times New Roman" w:hAnsi="Times New Roman" w:cs="Times New Roman"/>
          <w:b/>
          <w:bCs/>
          <w:sz w:val="28"/>
          <w:szCs w:val="28"/>
        </w:rPr>
        <w:t xml:space="preserve"> (АТ-ТПО) важно при:</w:t>
      </w:r>
      <w:r w:rsidRPr="00240C05">
        <w:rPr>
          <w:rFonts w:ascii="Times New Roman" w:hAnsi="Times New Roman" w:cs="Times New Roman"/>
          <w:sz w:val="28"/>
          <w:szCs w:val="28"/>
        </w:rPr>
        <w:t xml:space="preserve"> подозрении на аутоиммунный тиреоидит, гипертиреозе новорожденных, врожденном гипертиреозе, </w:t>
      </w:r>
      <w:proofErr w:type="spellStart"/>
      <w:r w:rsidRPr="00240C05">
        <w:rPr>
          <w:rFonts w:ascii="Times New Roman" w:hAnsi="Times New Roman" w:cs="Times New Roman"/>
          <w:sz w:val="28"/>
          <w:szCs w:val="28"/>
        </w:rPr>
        <w:t>эутиреоидном</w:t>
      </w:r>
      <w:proofErr w:type="spellEnd"/>
      <w:r w:rsidRPr="00240C05">
        <w:rPr>
          <w:rFonts w:ascii="Times New Roman" w:hAnsi="Times New Roman" w:cs="Times New Roman"/>
          <w:sz w:val="28"/>
          <w:szCs w:val="28"/>
        </w:rPr>
        <w:t xml:space="preserve"> зобе (компенсированная стадия базедовой болезни).</w:t>
      </w:r>
    </w:p>
    <w:p w14:paraId="51D54A87" w14:textId="0AE1E12C" w:rsidR="0006564B" w:rsidRPr="0006564B" w:rsidRDefault="0006564B" w:rsidP="00240C05">
      <w:pPr>
        <w:jc w:val="both"/>
        <w:rPr>
          <w:rFonts w:ascii="Times New Roman" w:hAnsi="Times New Roman" w:cs="Times New Roman"/>
          <w:b/>
          <w:bCs/>
          <w:sz w:val="28"/>
          <w:szCs w:val="28"/>
        </w:rPr>
      </w:pPr>
      <w:r w:rsidRPr="0006564B">
        <w:rPr>
          <w:rFonts w:ascii="Times New Roman" w:hAnsi="Times New Roman" w:cs="Times New Roman"/>
          <w:b/>
          <w:bCs/>
          <w:sz w:val="28"/>
          <w:szCs w:val="28"/>
        </w:rPr>
        <w:t xml:space="preserve">Норма АТ-ТПО-0-35 </w:t>
      </w:r>
      <w:proofErr w:type="spellStart"/>
      <w:r w:rsidRPr="0006564B">
        <w:rPr>
          <w:rFonts w:ascii="Times New Roman" w:hAnsi="Times New Roman" w:cs="Times New Roman"/>
          <w:b/>
          <w:bCs/>
          <w:sz w:val="28"/>
          <w:szCs w:val="28"/>
        </w:rPr>
        <w:t>Ед</w:t>
      </w:r>
      <w:proofErr w:type="spellEnd"/>
      <w:r w:rsidRPr="0006564B">
        <w:rPr>
          <w:rFonts w:ascii="Times New Roman" w:hAnsi="Times New Roman" w:cs="Times New Roman"/>
          <w:b/>
          <w:bCs/>
          <w:sz w:val="28"/>
          <w:szCs w:val="28"/>
        </w:rPr>
        <w:t>/мл.</w:t>
      </w:r>
    </w:p>
    <w:p w14:paraId="39983883" w14:textId="16881474"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 xml:space="preserve">Диагностическое значение определения антител к </w:t>
      </w:r>
      <w:proofErr w:type="spellStart"/>
      <w:r w:rsidRPr="00240C05">
        <w:rPr>
          <w:rFonts w:ascii="Times New Roman" w:hAnsi="Times New Roman" w:cs="Times New Roman"/>
          <w:b/>
          <w:bCs/>
          <w:sz w:val="28"/>
          <w:szCs w:val="28"/>
        </w:rPr>
        <w:t>тиреоглобулину</w:t>
      </w:r>
      <w:proofErr w:type="spellEnd"/>
      <w:r w:rsidRPr="00240C05">
        <w:rPr>
          <w:rFonts w:ascii="Times New Roman" w:hAnsi="Times New Roman" w:cs="Times New Roman"/>
          <w:b/>
          <w:bCs/>
          <w:sz w:val="28"/>
          <w:szCs w:val="28"/>
        </w:rPr>
        <w:t xml:space="preserve"> (АТ-ТГ) важно при:</w:t>
      </w:r>
      <w:r w:rsidRPr="00240C05">
        <w:rPr>
          <w:rFonts w:ascii="Times New Roman" w:hAnsi="Times New Roman" w:cs="Times New Roman"/>
          <w:sz w:val="28"/>
          <w:szCs w:val="28"/>
        </w:rPr>
        <w:t xml:space="preserve"> диагностике аутоиммунного тиреоидита, гипертиреозе новорожденных, для проведения дифференциальной диагностики гипертиреоза.</w:t>
      </w:r>
    </w:p>
    <w:p w14:paraId="7D8553D8" w14:textId="5E75D2CE" w:rsidR="0006564B" w:rsidRPr="0006564B" w:rsidRDefault="0006564B" w:rsidP="00240C05">
      <w:pPr>
        <w:jc w:val="both"/>
        <w:rPr>
          <w:rFonts w:ascii="Times New Roman" w:hAnsi="Times New Roman" w:cs="Times New Roman"/>
          <w:b/>
          <w:bCs/>
          <w:sz w:val="28"/>
          <w:szCs w:val="28"/>
        </w:rPr>
      </w:pPr>
      <w:r w:rsidRPr="0006564B">
        <w:rPr>
          <w:rFonts w:ascii="Times New Roman" w:hAnsi="Times New Roman" w:cs="Times New Roman"/>
          <w:b/>
          <w:bCs/>
          <w:sz w:val="28"/>
          <w:szCs w:val="28"/>
        </w:rPr>
        <w:t>Норма АТ-ТГ- 0-100 МЕ/л.</w:t>
      </w:r>
    </w:p>
    <w:p w14:paraId="2886C5F7" w14:textId="7DFADA9B" w:rsidR="00904513" w:rsidRDefault="00904513" w:rsidP="00240C05">
      <w:pPr>
        <w:jc w:val="both"/>
        <w:rPr>
          <w:rFonts w:ascii="Times New Roman" w:hAnsi="Times New Roman" w:cs="Times New Roman"/>
          <w:sz w:val="28"/>
          <w:szCs w:val="28"/>
        </w:rPr>
      </w:pPr>
      <w:r w:rsidRPr="00240C05">
        <w:rPr>
          <w:rFonts w:ascii="Times New Roman" w:hAnsi="Times New Roman" w:cs="Times New Roman"/>
          <w:b/>
          <w:bCs/>
          <w:sz w:val="28"/>
          <w:szCs w:val="28"/>
        </w:rPr>
        <w:t>Метод</w:t>
      </w:r>
      <w:r w:rsidR="00240C05" w:rsidRPr="00240C05">
        <w:rPr>
          <w:rFonts w:ascii="Times New Roman" w:hAnsi="Times New Roman" w:cs="Times New Roman"/>
          <w:b/>
          <w:bCs/>
          <w:sz w:val="28"/>
          <w:szCs w:val="28"/>
        </w:rPr>
        <w:t xml:space="preserve"> о</w:t>
      </w:r>
      <w:r w:rsidRPr="00240C05">
        <w:rPr>
          <w:rFonts w:ascii="Times New Roman" w:hAnsi="Times New Roman" w:cs="Times New Roman"/>
          <w:b/>
          <w:bCs/>
          <w:sz w:val="28"/>
          <w:szCs w:val="28"/>
        </w:rPr>
        <w:t>пределение</w:t>
      </w:r>
      <w:r w:rsidRPr="00240C05">
        <w:rPr>
          <w:rFonts w:ascii="Times New Roman" w:hAnsi="Times New Roman" w:cs="Times New Roman"/>
          <w:sz w:val="28"/>
          <w:szCs w:val="28"/>
        </w:rPr>
        <w:t xml:space="preserve"> </w:t>
      </w:r>
      <w:r w:rsidR="00240C05">
        <w:rPr>
          <w:rFonts w:ascii="Times New Roman" w:hAnsi="Times New Roman" w:cs="Times New Roman"/>
          <w:sz w:val="28"/>
          <w:szCs w:val="28"/>
        </w:rPr>
        <w:t xml:space="preserve">- </w:t>
      </w:r>
      <w:r w:rsidRPr="00240C05">
        <w:rPr>
          <w:rFonts w:ascii="Times New Roman" w:hAnsi="Times New Roman" w:cs="Times New Roman"/>
          <w:sz w:val="28"/>
          <w:szCs w:val="28"/>
        </w:rPr>
        <w:t xml:space="preserve">тиреотропного гормона (ТТГ), общего трийодтиронина (Т3), свободного трийодтиронина (Т3), общего тироксина(Т4), свободного тироксина(Т4), антител к </w:t>
      </w:r>
      <w:proofErr w:type="spellStart"/>
      <w:r w:rsidRPr="00240C05">
        <w:rPr>
          <w:rFonts w:ascii="Times New Roman" w:hAnsi="Times New Roman" w:cs="Times New Roman"/>
          <w:sz w:val="28"/>
          <w:szCs w:val="28"/>
        </w:rPr>
        <w:t>тиреоглобулину</w:t>
      </w:r>
      <w:proofErr w:type="spellEnd"/>
      <w:r w:rsidRPr="00240C05">
        <w:rPr>
          <w:rFonts w:ascii="Times New Roman" w:hAnsi="Times New Roman" w:cs="Times New Roman"/>
          <w:sz w:val="28"/>
          <w:szCs w:val="28"/>
        </w:rPr>
        <w:t xml:space="preserve">(АТ-ТГ), антител к тиреоидной </w:t>
      </w:r>
      <w:proofErr w:type="spellStart"/>
      <w:r w:rsidRPr="00240C05">
        <w:rPr>
          <w:rFonts w:ascii="Times New Roman" w:hAnsi="Times New Roman" w:cs="Times New Roman"/>
          <w:sz w:val="28"/>
          <w:szCs w:val="28"/>
        </w:rPr>
        <w:t>пероксидазе</w:t>
      </w:r>
      <w:proofErr w:type="spellEnd"/>
      <w:r w:rsidRPr="00240C05">
        <w:rPr>
          <w:rFonts w:ascii="Times New Roman" w:hAnsi="Times New Roman" w:cs="Times New Roman"/>
          <w:sz w:val="28"/>
          <w:szCs w:val="28"/>
        </w:rPr>
        <w:t xml:space="preserve">(АТ-ТПО) осуществляется с помощью </w:t>
      </w:r>
      <w:proofErr w:type="spellStart"/>
      <w:r w:rsidRPr="00240C05">
        <w:rPr>
          <w:rFonts w:ascii="Times New Roman" w:hAnsi="Times New Roman" w:cs="Times New Roman"/>
          <w:sz w:val="28"/>
          <w:szCs w:val="28"/>
        </w:rPr>
        <w:t>иммуннох</w:t>
      </w:r>
      <w:r w:rsidR="0094025E">
        <w:rPr>
          <w:rFonts w:ascii="Times New Roman" w:hAnsi="Times New Roman" w:cs="Times New Roman"/>
          <w:sz w:val="28"/>
          <w:szCs w:val="28"/>
        </w:rPr>
        <w:t>е</w:t>
      </w:r>
      <w:r w:rsidRPr="00240C05">
        <w:rPr>
          <w:rFonts w:ascii="Times New Roman" w:hAnsi="Times New Roman" w:cs="Times New Roman"/>
          <w:sz w:val="28"/>
          <w:szCs w:val="28"/>
        </w:rPr>
        <w:t>ми</w:t>
      </w:r>
      <w:r w:rsidR="0094025E">
        <w:rPr>
          <w:rFonts w:ascii="Times New Roman" w:hAnsi="Times New Roman" w:cs="Times New Roman"/>
          <w:sz w:val="28"/>
          <w:szCs w:val="28"/>
        </w:rPr>
        <w:t>люминесцентный</w:t>
      </w:r>
      <w:proofErr w:type="spellEnd"/>
      <w:r w:rsidR="0094025E">
        <w:rPr>
          <w:rFonts w:ascii="Times New Roman" w:hAnsi="Times New Roman" w:cs="Times New Roman"/>
          <w:sz w:val="28"/>
          <w:szCs w:val="28"/>
        </w:rPr>
        <w:t xml:space="preserve"> анализ</w:t>
      </w:r>
      <w:r w:rsidRPr="00240C05">
        <w:rPr>
          <w:rFonts w:ascii="Times New Roman" w:hAnsi="Times New Roman" w:cs="Times New Roman"/>
          <w:sz w:val="28"/>
          <w:szCs w:val="28"/>
        </w:rPr>
        <w:t>.</w:t>
      </w:r>
    </w:p>
    <w:p w14:paraId="1B46FE19" w14:textId="250EEF1D" w:rsidR="00240C05" w:rsidRPr="0006564B" w:rsidRDefault="00240C05" w:rsidP="00240C05">
      <w:pPr>
        <w:jc w:val="both"/>
        <w:rPr>
          <w:rFonts w:ascii="Times New Roman" w:hAnsi="Times New Roman" w:cs="Times New Roman"/>
          <w:sz w:val="28"/>
          <w:szCs w:val="28"/>
        </w:rPr>
      </w:pPr>
      <w:proofErr w:type="spellStart"/>
      <w:r w:rsidRPr="00240C05">
        <w:rPr>
          <w:rFonts w:ascii="Times New Roman" w:hAnsi="Times New Roman" w:cs="Times New Roman"/>
          <w:b/>
          <w:bCs/>
          <w:sz w:val="28"/>
          <w:szCs w:val="28"/>
        </w:rPr>
        <w:t>Вакутейнер</w:t>
      </w:r>
      <w:proofErr w:type="spellEnd"/>
      <w:r w:rsidRPr="00240C05">
        <w:rPr>
          <w:rFonts w:ascii="Times New Roman" w:hAnsi="Times New Roman" w:cs="Times New Roman"/>
          <w:b/>
          <w:bCs/>
          <w:sz w:val="28"/>
          <w:szCs w:val="28"/>
        </w:rPr>
        <w:t>-</w:t>
      </w:r>
      <w:r>
        <w:rPr>
          <w:rFonts w:ascii="Times New Roman" w:hAnsi="Times New Roman" w:cs="Times New Roman"/>
          <w:b/>
          <w:bCs/>
          <w:sz w:val="28"/>
          <w:szCs w:val="28"/>
        </w:rPr>
        <w:t xml:space="preserve"> </w:t>
      </w:r>
      <w:r w:rsidR="0006564B" w:rsidRPr="0006564B">
        <w:rPr>
          <w:rFonts w:ascii="Times New Roman" w:hAnsi="Times New Roman" w:cs="Times New Roman"/>
          <w:sz w:val="28"/>
          <w:szCs w:val="28"/>
        </w:rPr>
        <w:t>пластиковая пробирка с красной крышкой с активатором образования сгустка, с желтой крышкой с активатором свертывания +гель, с фиолетовой крышкой с К3 ЭДТА.</w:t>
      </w:r>
    </w:p>
    <w:p w14:paraId="48F803F3" w14:textId="023C8567" w:rsidR="0006564B" w:rsidRPr="00240C05" w:rsidRDefault="0006564B" w:rsidP="00240C05">
      <w:pPr>
        <w:jc w:val="both"/>
        <w:rPr>
          <w:rFonts w:ascii="Times New Roman" w:hAnsi="Times New Roman" w:cs="Times New Roman"/>
          <w:b/>
          <w:bCs/>
          <w:sz w:val="28"/>
          <w:szCs w:val="28"/>
        </w:rPr>
      </w:pPr>
      <w:r>
        <w:rPr>
          <w:rFonts w:ascii="Times New Roman" w:hAnsi="Times New Roman" w:cs="Times New Roman"/>
          <w:b/>
          <w:bCs/>
          <w:sz w:val="28"/>
          <w:szCs w:val="28"/>
        </w:rPr>
        <w:t xml:space="preserve">Биологический материал- </w:t>
      </w:r>
      <w:r w:rsidRPr="0006564B">
        <w:rPr>
          <w:rFonts w:ascii="Times New Roman" w:hAnsi="Times New Roman" w:cs="Times New Roman"/>
          <w:sz w:val="28"/>
          <w:szCs w:val="28"/>
        </w:rPr>
        <w:t>венозная кровь.</w:t>
      </w:r>
    </w:p>
    <w:p w14:paraId="6F47EA3C" w14:textId="3E56A8CF" w:rsidR="00240C05" w:rsidRDefault="0006564B" w:rsidP="0040316C">
      <w:pPr>
        <w:jc w:val="center"/>
        <w:rPr>
          <w:rFonts w:ascii="Times New Roman" w:hAnsi="Times New Roman" w:cs="Times New Roman"/>
          <w:b/>
          <w:bCs/>
          <w:sz w:val="28"/>
          <w:szCs w:val="28"/>
        </w:rPr>
      </w:pPr>
      <w:r w:rsidRPr="0040316C">
        <w:rPr>
          <w:rFonts w:ascii="Times New Roman" w:hAnsi="Times New Roman" w:cs="Times New Roman"/>
          <w:b/>
          <w:bCs/>
          <w:sz w:val="28"/>
          <w:szCs w:val="28"/>
        </w:rPr>
        <w:t>Определение гормонов половых желез.</w:t>
      </w:r>
    </w:p>
    <w:p w14:paraId="21507110" w14:textId="77777777" w:rsidR="0040316C" w:rsidRPr="00976824" w:rsidRDefault="0040316C" w:rsidP="00976824">
      <w:pPr>
        <w:jc w:val="both"/>
        <w:rPr>
          <w:rFonts w:ascii="Times New Roman" w:hAnsi="Times New Roman" w:cs="Times New Roman"/>
          <w:sz w:val="28"/>
          <w:szCs w:val="28"/>
        </w:rPr>
      </w:pPr>
      <w:r w:rsidRPr="00976824">
        <w:rPr>
          <w:rFonts w:ascii="Times New Roman" w:hAnsi="Times New Roman" w:cs="Times New Roman"/>
          <w:sz w:val="28"/>
          <w:szCs w:val="28"/>
        </w:rPr>
        <w:t>Гормонам отводится важнейшая роль в регуляции репродуктивной системы. Определение содержания гормонов используется для установки причин как женского, так и мужского бесплодия, при которых во многих случаях на первом месте стоит нарушение гормональной регуляции.</w:t>
      </w:r>
    </w:p>
    <w:p w14:paraId="260E2EAF" w14:textId="77777777" w:rsidR="0040316C" w:rsidRPr="00976824" w:rsidRDefault="0040316C" w:rsidP="00976824">
      <w:pPr>
        <w:jc w:val="both"/>
        <w:rPr>
          <w:rFonts w:ascii="Times New Roman" w:hAnsi="Times New Roman" w:cs="Times New Roman"/>
          <w:sz w:val="28"/>
          <w:szCs w:val="28"/>
        </w:rPr>
      </w:pPr>
      <w:r w:rsidRPr="00976824">
        <w:rPr>
          <w:rFonts w:ascii="Times New Roman" w:hAnsi="Times New Roman" w:cs="Times New Roman"/>
          <w:b/>
          <w:bCs/>
          <w:sz w:val="28"/>
          <w:szCs w:val="28"/>
        </w:rPr>
        <w:t>Фолликулостимулирующий гормон (ФСГ) и </w:t>
      </w:r>
      <w:proofErr w:type="spellStart"/>
      <w:r w:rsidRPr="00976824">
        <w:rPr>
          <w:rFonts w:ascii="Times New Roman" w:hAnsi="Times New Roman" w:cs="Times New Roman"/>
          <w:b/>
          <w:bCs/>
          <w:sz w:val="28"/>
          <w:szCs w:val="28"/>
        </w:rPr>
        <w:t>лютеинизирующий</w:t>
      </w:r>
      <w:proofErr w:type="spellEnd"/>
      <w:r w:rsidRPr="00976824">
        <w:rPr>
          <w:rFonts w:ascii="Times New Roman" w:hAnsi="Times New Roman" w:cs="Times New Roman"/>
          <w:b/>
          <w:bCs/>
          <w:sz w:val="28"/>
          <w:szCs w:val="28"/>
        </w:rPr>
        <w:t xml:space="preserve"> гормон (ЛГ)</w:t>
      </w:r>
      <w:r w:rsidRPr="00976824">
        <w:rPr>
          <w:rFonts w:ascii="Times New Roman" w:hAnsi="Times New Roman" w:cs="Times New Roman"/>
          <w:sz w:val="28"/>
          <w:szCs w:val="28"/>
        </w:rPr>
        <w:t xml:space="preserve"> синтезируются в гипоталамусе с определенной частотой и интенсивностью в зависимости от менструального цикла. ЛГ и ФСГ являются определяющими факторами в регуляции женских половых гормонов яичников – эстрогенов: эстрадиола (Е2), эстрона, </w:t>
      </w:r>
      <w:proofErr w:type="spellStart"/>
      <w:r w:rsidRPr="00976824">
        <w:rPr>
          <w:rFonts w:ascii="Times New Roman" w:hAnsi="Times New Roman" w:cs="Times New Roman"/>
          <w:sz w:val="28"/>
          <w:szCs w:val="28"/>
        </w:rPr>
        <w:t>эстриола</w:t>
      </w:r>
      <w:proofErr w:type="spellEnd"/>
      <w:r w:rsidRPr="00976824">
        <w:rPr>
          <w:rFonts w:ascii="Times New Roman" w:hAnsi="Times New Roman" w:cs="Times New Roman"/>
          <w:sz w:val="28"/>
          <w:szCs w:val="28"/>
        </w:rPr>
        <w:t> и прогестерона.</w:t>
      </w:r>
    </w:p>
    <w:p w14:paraId="2C7B6B48" w14:textId="77777777" w:rsidR="00E037E5" w:rsidRDefault="0040316C" w:rsidP="00E037E5">
      <w:pPr>
        <w:jc w:val="both"/>
        <w:rPr>
          <w:rFonts w:ascii="Times New Roman" w:hAnsi="Times New Roman" w:cs="Times New Roman"/>
          <w:b/>
          <w:bCs/>
          <w:sz w:val="28"/>
          <w:szCs w:val="28"/>
        </w:rPr>
      </w:pPr>
      <w:r w:rsidRPr="00976824">
        <w:rPr>
          <w:rFonts w:ascii="Times New Roman" w:hAnsi="Times New Roman" w:cs="Times New Roman"/>
          <w:sz w:val="28"/>
          <w:szCs w:val="28"/>
        </w:rPr>
        <w:t>Основным из эстрогенов для оценки эндокринной активности фолликулов является эстрадиол. У женщин детородного возраста он образуется в фолликуле яичника и эндометрии. Приём оральных контрацептивов повышает концентрацию эстрадиола в сыворотке крови.</w:t>
      </w:r>
      <w:r w:rsidR="00E037E5">
        <w:rPr>
          <w:rFonts w:ascii="Times New Roman" w:hAnsi="Times New Roman" w:cs="Times New Roman"/>
          <w:sz w:val="28"/>
          <w:szCs w:val="28"/>
        </w:rPr>
        <w:t xml:space="preserve"> </w:t>
      </w:r>
      <w:r w:rsidR="00E037E5" w:rsidRPr="00976824">
        <w:rPr>
          <w:rFonts w:ascii="Times New Roman" w:hAnsi="Times New Roman" w:cs="Times New Roman"/>
          <w:b/>
          <w:bCs/>
          <w:sz w:val="28"/>
          <w:szCs w:val="28"/>
        </w:rPr>
        <w:t>Определение фолликулостимулирующего гормона (ФСГ) и </w:t>
      </w:r>
      <w:proofErr w:type="spellStart"/>
      <w:r w:rsidR="00E037E5" w:rsidRPr="00976824">
        <w:rPr>
          <w:rFonts w:ascii="Times New Roman" w:hAnsi="Times New Roman" w:cs="Times New Roman"/>
          <w:b/>
          <w:bCs/>
          <w:sz w:val="28"/>
          <w:szCs w:val="28"/>
        </w:rPr>
        <w:t>лютеинизирующего</w:t>
      </w:r>
      <w:proofErr w:type="spellEnd"/>
      <w:r w:rsidR="00E037E5" w:rsidRPr="00976824">
        <w:rPr>
          <w:rFonts w:ascii="Times New Roman" w:hAnsi="Times New Roman" w:cs="Times New Roman"/>
          <w:b/>
          <w:bCs/>
          <w:sz w:val="28"/>
          <w:szCs w:val="28"/>
        </w:rPr>
        <w:t xml:space="preserve"> гормона (ЛГ) рекомендовано при:</w:t>
      </w:r>
      <w:r w:rsidR="00E037E5" w:rsidRPr="00976824">
        <w:rPr>
          <w:rFonts w:ascii="Times New Roman" w:hAnsi="Times New Roman" w:cs="Times New Roman"/>
          <w:sz w:val="28"/>
          <w:szCs w:val="28"/>
        </w:rPr>
        <w:t xml:space="preserve"> нарушении менструального цикла, бесплодии, обильных менструальных кровотечениях, </w:t>
      </w:r>
      <w:proofErr w:type="spellStart"/>
      <w:r w:rsidR="00E037E5" w:rsidRPr="00976824">
        <w:rPr>
          <w:rFonts w:ascii="Times New Roman" w:hAnsi="Times New Roman" w:cs="Times New Roman"/>
          <w:sz w:val="28"/>
          <w:szCs w:val="28"/>
        </w:rPr>
        <w:t>невынашивании</w:t>
      </w:r>
      <w:proofErr w:type="spellEnd"/>
      <w:r w:rsidR="00E037E5" w:rsidRPr="00976824">
        <w:rPr>
          <w:rFonts w:ascii="Times New Roman" w:hAnsi="Times New Roman" w:cs="Times New Roman"/>
          <w:sz w:val="28"/>
          <w:szCs w:val="28"/>
        </w:rPr>
        <w:t xml:space="preserve"> беременности, преждевременном половом </w:t>
      </w:r>
      <w:r w:rsidR="00E037E5" w:rsidRPr="00976824">
        <w:rPr>
          <w:rFonts w:ascii="Times New Roman" w:hAnsi="Times New Roman" w:cs="Times New Roman"/>
          <w:sz w:val="28"/>
          <w:szCs w:val="28"/>
        </w:rPr>
        <w:lastRenderedPageBreak/>
        <w:t>развитии и задержке полового развития, задержке роста, синдроме поликистозных яичников, эндометриозе, контроле эффективности гормональной терапии.</w:t>
      </w:r>
      <w:r w:rsidR="00E037E5">
        <w:rPr>
          <w:rFonts w:ascii="Times New Roman" w:hAnsi="Times New Roman" w:cs="Times New Roman"/>
          <w:sz w:val="28"/>
          <w:szCs w:val="28"/>
        </w:rPr>
        <w:t xml:space="preserve"> </w:t>
      </w:r>
      <w:r w:rsidR="00E037E5" w:rsidRPr="00A86FBA">
        <w:rPr>
          <w:rFonts w:ascii="Times New Roman" w:hAnsi="Times New Roman" w:cs="Times New Roman"/>
          <w:b/>
          <w:bCs/>
          <w:sz w:val="28"/>
          <w:szCs w:val="28"/>
        </w:rPr>
        <w:t xml:space="preserve">Норма ФСГ- старше 21 года женщины- 1,37–100,6 (в зависимости от фазы: фолликулярная — до 9,9; овуляторная — от 6,17 до 17,2; лютеиновая — 1,09–9,2; постменопауза — 19,3–100,6) </w:t>
      </w:r>
      <w:proofErr w:type="spellStart"/>
      <w:r w:rsidR="00E037E5" w:rsidRPr="00A86FBA">
        <w:rPr>
          <w:rFonts w:ascii="Times New Roman" w:hAnsi="Times New Roman" w:cs="Times New Roman"/>
          <w:b/>
          <w:bCs/>
          <w:sz w:val="28"/>
          <w:szCs w:val="28"/>
        </w:rPr>
        <w:t>мЕд</w:t>
      </w:r>
      <w:proofErr w:type="spellEnd"/>
      <w:r w:rsidR="00E037E5" w:rsidRPr="00A86FBA">
        <w:rPr>
          <w:rFonts w:ascii="Times New Roman" w:hAnsi="Times New Roman" w:cs="Times New Roman"/>
          <w:b/>
          <w:bCs/>
          <w:sz w:val="28"/>
          <w:szCs w:val="28"/>
        </w:rPr>
        <w:t xml:space="preserve">/мл, мужчины- 0,95–11,95 </w:t>
      </w:r>
      <w:proofErr w:type="spellStart"/>
      <w:r w:rsidR="00E037E5" w:rsidRPr="00A86FBA">
        <w:rPr>
          <w:rFonts w:ascii="Times New Roman" w:hAnsi="Times New Roman" w:cs="Times New Roman"/>
          <w:b/>
          <w:bCs/>
          <w:sz w:val="28"/>
          <w:szCs w:val="28"/>
        </w:rPr>
        <w:t>мЕд</w:t>
      </w:r>
      <w:proofErr w:type="spellEnd"/>
      <w:r w:rsidR="00E037E5" w:rsidRPr="00A86FBA">
        <w:rPr>
          <w:rFonts w:ascii="Times New Roman" w:hAnsi="Times New Roman" w:cs="Times New Roman"/>
          <w:b/>
          <w:bCs/>
          <w:sz w:val="28"/>
          <w:szCs w:val="28"/>
        </w:rPr>
        <w:t>/мл.</w:t>
      </w:r>
    </w:p>
    <w:p w14:paraId="0921A813" w14:textId="28625933" w:rsidR="0040316C" w:rsidRPr="00E037E5" w:rsidRDefault="00E037E5" w:rsidP="00976824">
      <w:pPr>
        <w:jc w:val="both"/>
        <w:rPr>
          <w:rFonts w:ascii="Times New Roman" w:hAnsi="Times New Roman" w:cs="Times New Roman"/>
          <w:b/>
          <w:bCs/>
          <w:sz w:val="28"/>
          <w:szCs w:val="28"/>
        </w:rPr>
      </w:pPr>
      <w:r>
        <w:rPr>
          <w:rFonts w:ascii="Times New Roman" w:hAnsi="Times New Roman" w:cs="Times New Roman"/>
          <w:b/>
          <w:bCs/>
          <w:sz w:val="28"/>
          <w:szCs w:val="28"/>
        </w:rPr>
        <w:t xml:space="preserve">Норма ЛГ- старше 20 лет женщины- </w:t>
      </w:r>
      <w:r w:rsidRPr="00A86FBA">
        <w:rPr>
          <w:rFonts w:ascii="Times New Roman" w:hAnsi="Times New Roman" w:cs="Times New Roman"/>
          <w:b/>
          <w:bCs/>
          <w:sz w:val="28"/>
          <w:szCs w:val="28"/>
        </w:rPr>
        <w:t xml:space="preserve">1,68–56,6 (в зависимости от фазы: фолликулярная — до 15,00; овуляторная — от 21,9 до 56,6; лютеиновая — 0,61–16,3; постменопауза — 14,2–52,3), мужчины- 1,14–8,75 </w:t>
      </w:r>
      <w:proofErr w:type="spellStart"/>
      <w:r w:rsidRPr="00A86FBA">
        <w:rPr>
          <w:rFonts w:ascii="Times New Roman" w:hAnsi="Times New Roman" w:cs="Times New Roman"/>
          <w:b/>
          <w:bCs/>
          <w:sz w:val="28"/>
          <w:szCs w:val="28"/>
        </w:rPr>
        <w:t>мЕд</w:t>
      </w:r>
      <w:proofErr w:type="spellEnd"/>
      <w:r w:rsidRPr="00A86FBA">
        <w:rPr>
          <w:rFonts w:ascii="Times New Roman" w:hAnsi="Times New Roman" w:cs="Times New Roman"/>
          <w:b/>
          <w:bCs/>
          <w:sz w:val="28"/>
          <w:szCs w:val="28"/>
        </w:rPr>
        <w:t>/мл.</w:t>
      </w:r>
    </w:p>
    <w:p w14:paraId="1635948B" w14:textId="77777777" w:rsidR="00B76C15" w:rsidRDefault="0040316C" w:rsidP="00976824">
      <w:pPr>
        <w:jc w:val="both"/>
        <w:rPr>
          <w:rFonts w:ascii="Times New Roman" w:hAnsi="Times New Roman" w:cs="Times New Roman"/>
          <w:sz w:val="28"/>
          <w:szCs w:val="28"/>
        </w:rPr>
      </w:pPr>
      <w:r w:rsidRPr="00976824">
        <w:rPr>
          <w:rFonts w:ascii="Times New Roman" w:hAnsi="Times New Roman" w:cs="Times New Roman"/>
          <w:b/>
          <w:bCs/>
          <w:sz w:val="28"/>
          <w:szCs w:val="28"/>
        </w:rPr>
        <w:t>Прогестерон</w:t>
      </w:r>
      <w:r w:rsidRPr="00976824">
        <w:rPr>
          <w:rFonts w:ascii="Times New Roman" w:hAnsi="Times New Roman" w:cs="Times New Roman"/>
          <w:sz w:val="28"/>
          <w:szCs w:val="28"/>
        </w:rPr>
        <w:t xml:space="preserve"> – гормон, вырабатываемый жёлтым телом, его основным органом-«мишенью» является матка.</w:t>
      </w:r>
      <w:r w:rsidR="00630C4A">
        <w:rPr>
          <w:rFonts w:ascii="Times New Roman" w:hAnsi="Times New Roman" w:cs="Times New Roman"/>
          <w:sz w:val="28"/>
          <w:szCs w:val="28"/>
        </w:rPr>
        <w:t xml:space="preserve"> Е</w:t>
      </w:r>
      <w:r w:rsidR="00630C4A" w:rsidRPr="00976824">
        <w:rPr>
          <w:rFonts w:ascii="Times New Roman" w:hAnsi="Times New Roman" w:cs="Times New Roman"/>
          <w:sz w:val="28"/>
          <w:szCs w:val="28"/>
        </w:rPr>
        <w:t xml:space="preserve">го определение рекомендовано при беременности (угрозе выкидыша), опухолях надпочечника и яичек, при синдроме </w:t>
      </w:r>
      <w:proofErr w:type="spellStart"/>
      <w:r w:rsidR="00630C4A" w:rsidRPr="00976824">
        <w:rPr>
          <w:rFonts w:ascii="Times New Roman" w:hAnsi="Times New Roman" w:cs="Times New Roman"/>
          <w:sz w:val="28"/>
          <w:szCs w:val="28"/>
        </w:rPr>
        <w:t>галактореи</w:t>
      </w:r>
      <w:proofErr w:type="spellEnd"/>
      <w:r w:rsidR="00630C4A" w:rsidRPr="00976824">
        <w:rPr>
          <w:rFonts w:ascii="Times New Roman" w:hAnsi="Times New Roman" w:cs="Times New Roman"/>
          <w:sz w:val="28"/>
          <w:szCs w:val="28"/>
        </w:rPr>
        <w:t>-аменореи.</w:t>
      </w:r>
    </w:p>
    <w:p w14:paraId="6B3992BA" w14:textId="57348DED" w:rsidR="0040316C" w:rsidRPr="00B76C15" w:rsidRDefault="00B76C15" w:rsidP="00976824">
      <w:pPr>
        <w:jc w:val="both"/>
        <w:rPr>
          <w:rFonts w:ascii="Times New Roman" w:hAnsi="Times New Roman" w:cs="Times New Roman"/>
          <w:b/>
          <w:bCs/>
          <w:sz w:val="28"/>
          <w:szCs w:val="28"/>
        </w:rPr>
      </w:pPr>
      <w:r w:rsidRPr="00B76C15">
        <w:rPr>
          <w:rFonts w:ascii="Times New Roman" w:hAnsi="Times New Roman" w:cs="Times New Roman"/>
          <w:b/>
          <w:bCs/>
          <w:sz w:val="28"/>
          <w:szCs w:val="28"/>
        </w:rPr>
        <w:t xml:space="preserve">Норма- мужчины 0,86-2,9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женщины- фолликулярная фаза- &lt;3,6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овуляторный пик-1,52-5,47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лютеиновая фаза-3,0-66,8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менопауза- &lt;3,2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w:t>
      </w:r>
      <w:r w:rsidRPr="00B76C15">
        <w:rPr>
          <w:rFonts w:ascii="Times New Roman" w:hAnsi="Times New Roman" w:cs="Times New Roman"/>
          <w:b/>
          <w:bCs/>
          <w:sz w:val="28"/>
          <w:szCs w:val="28"/>
          <w:lang w:val="en-US"/>
        </w:rPr>
        <w:t>I</w:t>
      </w:r>
      <w:r w:rsidRPr="00B76C15">
        <w:rPr>
          <w:rFonts w:ascii="Times New Roman" w:hAnsi="Times New Roman" w:cs="Times New Roman"/>
          <w:b/>
          <w:bCs/>
          <w:sz w:val="28"/>
          <w:szCs w:val="28"/>
        </w:rPr>
        <w:t xml:space="preserve"> триместр-32-139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w:t>
      </w:r>
      <w:r w:rsidRPr="00B76C15">
        <w:rPr>
          <w:rFonts w:ascii="Times New Roman" w:hAnsi="Times New Roman" w:cs="Times New Roman"/>
          <w:b/>
          <w:bCs/>
          <w:sz w:val="28"/>
          <w:szCs w:val="28"/>
          <w:lang w:val="en-US"/>
        </w:rPr>
        <w:t>II</w:t>
      </w:r>
      <w:r w:rsidRPr="00B76C15">
        <w:rPr>
          <w:rFonts w:ascii="Times New Roman" w:hAnsi="Times New Roman" w:cs="Times New Roman"/>
          <w:b/>
          <w:bCs/>
          <w:sz w:val="28"/>
          <w:szCs w:val="28"/>
        </w:rPr>
        <w:t xml:space="preserve"> триместр- 62-262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w:t>
      </w:r>
      <w:r w:rsidRPr="00B76C15">
        <w:rPr>
          <w:rFonts w:ascii="Times New Roman" w:hAnsi="Times New Roman" w:cs="Times New Roman"/>
          <w:b/>
          <w:bCs/>
          <w:sz w:val="28"/>
          <w:szCs w:val="28"/>
          <w:lang w:val="en-US"/>
        </w:rPr>
        <w:t>III</w:t>
      </w:r>
      <w:r w:rsidRPr="00B76C15">
        <w:rPr>
          <w:rFonts w:ascii="Times New Roman" w:hAnsi="Times New Roman" w:cs="Times New Roman"/>
          <w:b/>
          <w:bCs/>
          <w:sz w:val="28"/>
          <w:szCs w:val="28"/>
        </w:rPr>
        <w:t xml:space="preserve"> триместр – 20-728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/л.</w:t>
      </w:r>
    </w:p>
    <w:p w14:paraId="1DFEC1ED" w14:textId="198345B6" w:rsidR="00E037E5" w:rsidRDefault="00E037E5" w:rsidP="00976824">
      <w:pPr>
        <w:jc w:val="both"/>
        <w:rPr>
          <w:rFonts w:ascii="Times New Roman" w:hAnsi="Times New Roman" w:cs="Times New Roman"/>
          <w:sz w:val="28"/>
          <w:szCs w:val="28"/>
        </w:rPr>
      </w:pPr>
      <w:r w:rsidRPr="00976824">
        <w:rPr>
          <w:rFonts w:ascii="Times New Roman" w:hAnsi="Times New Roman" w:cs="Times New Roman"/>
          <w:b/>
          <w:bCs/>
          <w:sz w:val="28"/>
          <w:szCs w:val="28"/>
        </w:rPr>
        <w:t>17-альфа-гидроксипрогестерон (17 ОН - прогестерон) </w:t>
      </w:r>
      <w:r w:rsidRPr="00976824">
        <w:rPr>
          <w:rFonts w:ascii="Times New Roman" w:hAnsi="Times New Roman" w:cs="Times New Roman"/>
          <w:sz w:val="28"/>
          <w:szCs w:val="28"/>
        </w:rPr>
        <w:t>является предшественником кортизола. Гормон вырабатывается в надпочечниках, яичниках, яичках и плаценте.</w:t>
      </w:r>
      <w:r>
        <w:rPr>
          <w:rFonts w:ascii="Times New Roman" w:hAnsi="Times New Roman" w:cs="Times New Roman"/>
          <w:sz w:val="28"/>
          <w:szCs w:val="28"/>
        </w:rPr>
        <w:t xml:space="preserve"> </w:t>
      </w:r>
      <w:r w:rsidRPr="00976824">
        <w:rPr>
          <w:rFonts w:ascii="Times New Roman" w:hAnsi="Times New Roman" w:cs="Times New Roman"/>
          <w:sz w:val="28"/>
          <w:szCs w:val="28"/>
        </w:rPr>
        <w:t xml:space="preserve">Определение 17-альфа-гидроксипрогестерона (17 ОН прогестерона) играет ведущую роль в диагностике </w:t>
      </w:r>
      <w:proofErr w:type="spellStart"/>
      <w:r w:rsidRPr="00976824">
        <w:rPr>
          <w:rFonts w:ascii="Times New Roman" w:hAnsi="Times New Roman" w:cs="Times New Roman"/>
          <w:sz w:val="28"/>
          <w:szCs w:val="28"/>
        </w:rPr>
        <w:t>андреногенитального</w:t>
      </w:r>
      <w:proofErr w:type="spellEnd"/>
      <w:r w:rsidRPr="00976824">
        <w:rPr>
          <w:rFonts w:ascii="Times New Roman" w:hAnsi="Times New Roman" w:cs="Times New Roman"/>
          <w:sz w:val="28"/>
          <w:szCs w:val="28"/>
        </w:rPr>
        <w:t xml:space="preserve"> синдрома, который сопровождается повышенной продукцией кортизола, регулирующего секрецию АКТГ. Повышенные значения 17 ОН- прогестерона отмечаются при опухолях </w:t>
      </w:r>
      <w:proofErr w:type="spellStart"/>
      <w:r w:rsidRPr="00976824">
        <w:rPr>
          <w:rFonts w:ascii="Times New Roman" w:hAnsi="Times New Roman" w:cs="Times New Roman"/>
          <w:sz w:val="28"/>
          <w:szCs w:val="28"/>
        </w:rPr>
        <w:t>коры</w:t>
      </w:r>
      <w:proofErr w:type="spellEnd"/>
      <w:r w:rsidRPr="00976824">
        <w:rPr>
          <w:rFonts w:ascii="Times New Roman" w:hAnsi="Times New Roman" w:cs="Times New Roman"/>
          <w:sz w:val="28"/>
          <w:szCs w:val="28"/>
        </w:rPr>
        <w:t xml:space="preserve"> надпочечников.</w:t>
      </w:r>
    </w:p>
    <w:p w14:paraId="5C1609EB" w14:textId="4695F8D3" w:rsidR="00E037E5" w:rsidRPr="00B76C15" w:rsidRDefault="00E037E5" w:rsidP="00976824">
      <w:pPr>
        <w:jc w:val="both"/>
        <w:rPr>
          <w:rFonts w:ascii="Times New Roman" w:hAnsi="Times New Roman" w:cs="Times New Roman"/>
          <w:b/>
          <w:bCs/>
          <w:sz w:val="28"/>
          <w:szCs w:val="28"/>
        </w:rPr>
      </w:pPr>
      <w:r w:rsidRPr="00B76C15">
        <w:rPr>
          <w:rFonts w:ascii="Times New Roman" w:hAnsi="Times New Roman" w:cs="Times New Roman"/>
          <w:b/>
          <w:bCs/>
          <w:sz w:val="28"/>
          <w:szCs w:val="28"/>
        </w:rPr>
        <w:t>Норма</w:t>
      </w:r>
      <w:r w:rsidR="00B76C15">
        <w:rPr>
          <w:rFonts w:ascii="Times New Roman" w:hAnsi="Times New Roman" w:cs="Times New Roman"/>
          <w:b/>
          <w:bCs/>
          <w:sz w:val="28"/>
          <w:szCs w:val="28"/>
        </w:rPr>
        <w:t xml:space="preserve"> 17-ОН прогестерона </w:t>
      </w:r>
      <w:r w:rsidRPr="00B76C15">
        <w:rPr>
          <w:rFonts w:ascii="Times New Roman" w:hAnsi="Times New Roman" w:cs="Times New Roman"/>
          <w:b/>
          <w:bCs/>
          <w:sz w:val="28"/>
          <w:szCs w:val="28"/>
        </w:rPr>
        <w:t xml:space="preserve">- женщины: фолликулярная фаза-0,2-2,4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лютеиновая фаза-0,9-8,7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менопауза- 0,12-7,0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 xml:space="preserve">/л, у беременных- 0,12-7,0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/л</w:t>
      </w:r>
      <w:r w:rsidR="00B76C15" w:rsidRPr="00B76C15">
        <w:rPr>
          <w:rFonts w:ascii="Times New Roman" w:hAnsi="Times New Roman" w:cs="Times New Roman"/>
          <w:b/>
          <w:bCs/>
          <w:sz w:val="28"/>
          <w:szCs w:val="28"/>
        </w:rPr>
        <w:t xml:space="preserve">; мужчины- пубертат-0,2-5,3 </w:t>
      </w:r>
      <w:proofErr w:type="spellStart"/>
      <w:r w:rsidR="00B76C15" w:rsidRPr="00B76C15">
        <w:rPr>
          <w:rFonts w:ascii="Times New Roman" w:hAnsi="Times New Roman" w:cs="Times New Roman"/>
          <w:b/>
          <w:bCs/>
          <w:sz w:val="28"/>
          <w:szCs w:val="28"/>
        </w:rPr>
        <w:t>нмоль</w:t>
      </w:r>
      <w:proofErr w:type="spellEnd"/>
      <w:r w:rsidR="00B76C15" w:rsidRPr="00B76C15">
        <w:rPr>
          <w:rFonts w:ascii="Times New Roman" w:hAnsi="Times New Roman" w:cs="Times New Roman"/>
          <w:b/>
          <w:bCs/>
          <w:sz w:val="28"/>
          <w:szCs w:val="28"/>
        </w:rPr>
        <w:t xml:space="preserve">/л, постаубертат-0,9-6,0 </w:t>
      </w:r>
      <w:proofErr w:type="spellStart"/>
      <w:r w:rsidR="00B76C15" w:rsidRPr="00B76C15">
        <w:rPr>
          <w:rFonts w:ascii="Times New Roman" w:hAnsi="Times New Roman" w:cs="Times New Roman"/>
          <w:b/>
          <w:bCs/>
          <w:sz w:val="28"/>
          <w:szCs w:val="28"/>
        </w:rPr>
        <w:t>нмоль</w:t>
      </w:r>
      <w:proofErr w:type="spellEnd"/>
      <w:r w:rsidR="00B76C15" w:rsidRPr="00B76C15">
        <w:rPr>
          <w:rFonts w:ascii="Times New Roman" w:hAnsi="Times New Roman" w:cs="Times New Roman"/>
          <w:b/>
          <w:bCs/>
          <w:sz w:val="28"/>
          <w:szCs w:val="28"/>
        </w:rPr>
        <w:t>/л.</w:t>
      </w:r>
    </w:p>
    <w:p w14:paraId="616AA7CC" w14:textId="77777777" w:rsidR="00B76C15" w:rsidRDefault="0040316C" w:rsidP="00976824">
      <w:pPr>
        <w:jc w:val="both"/>
        <w:rPr>
          <w:rFonts w:ascii="Times New Roman" w:hAnsi="Times New Roman" w:cs="Times New Roman"/>
          <w:sz w:val="28"/>
          <w:szCs w:val="28"/>
        </w:rPr>
      </w:pPr>
      <w:r w:rsidRPr="00976824">
        <w:rPr>
          <w:rFonts w:ascii="Times New Roman" w:hAnsi="Times New Roman" w:cs="Times New Roman"/>
          <w:b/>
          <w:bCs/>
          <w:sz w:val="28"/>
          <w:szCs w:val="28"/>
        </w:rPr>
        <w:t>Пролактин</w:t>
      </w:r>
      <w:r w:rsidR="00630C4A">
        <w:rPr>
          <w:rFonts w:ascii="Times New Roman" w:hAnsi="Times New Roman" w:cs="Times New Roman"/>
          <w:b/>
          <w:bCs/>
          <w:sz w:val="28"/>
          <w:szCs w:val="28"/>
        </w:rPr>
        <w:t>-</w:t>
      </w:r>
      <w:r w:rsidRPr="00976824">
        <w:rPr>
          <w:rFonts w:ascii="Times New Roman" w:hAnsi="Times New Roman" w:cs="Times New Roman"/>
          <w:sz w:val="28"/>
          <w:szCs w:val="28"/>
        </w:rPr>
        <w:t> у женщин необходим для развития молочных желез и лактации. Концентрация пролактина в крови увеличивается при физических нагрузках, гипогликемии, беременности, лактации, стрессе. После наступления менопаузы концентрация пролактина снижается.</w:t>
      </w:r>
      <w:r w:rsidR="00630C4A">
        <w:rPr>
          <w:rFonts w:ascii="Times New Roman" w:hAnsi="Times New Roman" w:cs="Times New Roman"/>
          <w:sz w:val="28"/>
          <w:szCs w:val="28"/>
        </w:rPr>
        <w:t xml:space="preserve"> Е</w:t>
      </w:r>
      <w:r w:rsidR="00630C4A" w:rsidRPr="00976824">
        <w:rPr>
          <w:rFonts w:ascii="Times New Roman" w:hAnsi="Times New Roman" w:cs="Times New Roman"/>
          <w:sz w:val="28"/>
          <w:szCs w:val="28"/>
        </w:rPr>
        <w:t xml:space="preserve">го определение рекомендовано при бесплодии, аменорее, нарушении функции яичников. Необходимо назначение пролактина в комплексе с определением ТТГ (т. к. чрезмерное образование ТТГ может привести к </w:t>
      </w:r>
      <w:proofErr w:type="spellStart"/>
      <w:r w:rsidR="00630C4A" w:rsidRPr="00976824">
        <w:rPr>
          <w:rFonts w:ascii="Times New Roman" w:hAnsi="Times New Roman" w:cs="Times New Roman"/>
          <w:sz w:val="28"/>
          <w:szCs w:val="28"/>
        </w:rPr>
        <w:t>гиперпролактинемии</w:t>
      </w:r>
      <w:proofErr w:type="spellEnd"/>
      <w:r w:rsidR="00630C4A" w:rsidRPr="00976824">
        <w:rPr>
          <w:rFonts w:ascii="Times New Roman" w:hAnsi="Times New Roman" w:cs="Times New Roman"/>
          <w:sz w:val="28"/>
          <w:szCs w:val="28"/>
        </w:rPr>
        <w:t>). При герпетической инфекции и оперативных вмешательствах на молочной железе отмечаются повышенные значения пролактина.</w:t>
      </w:r>
    </w:p>
    <w:p w14:paraId="1ABEE1C2" w14:textId="5A9A02CF" w:rsidR="0040316C" w:rsidRPr="00E037E5" w:rsidRDefault="00A86FBA" w:rsidP="00976824">
      <w:pPr>
        <w:jc w:val="both"/>
        <w:rPr>
          <w:rFonts w:ascii="Times New Roman" w:hAnsi="Times New Roman" w:cs="Times New Roman"/>
          <w:b/>
          <w:bCs/>
          <w:sz w:val="28"/>
          <w:szCs w:val="28"/>
        </w:rPr>
      </w:pPr>
      <w:r w:rsidRPr="00E037E5">
        <w:rPr>
          <w:rFonts w:ascii="Times New Roman" w:hAnsi="Times New Roman" w:cs="Times New Roman"/>
          <w:b/>
          <w:bCs/>
          <w:sz w:val="28"/>
          <w:szCs w:val="28"/>
        </w:rPr>
        <w:lastRenderedPageBreak/>
        <w:t xml:space="preserve">Норма- </w:t>
      </w:r>
      <w:r w:rsidR="00E037E5" w:rsidRPr="00E037E5">
        <w:rPr>
          <w:rFonts w:ascii="Times New Roman" w:hAnsi="Times New Roman" w:cs="Times New Roman"/>
          <w:b/>
          <w:bCs/>
          <w:sz w:val="28"/>
          <w:szCs w:val="28"/>
        </w:rPr>
        <w:t xml:space="preserve">старше 1 года- женщины 109-557 </w:t>
      </w:r>
      <w:proofErr w:type="spellStart"/>
      <w:r w:rsidR="00E037E5" w:rsidRPr="00E037E5">
        <w:rPr>
          <w:rFonts w:ascii="Times New Roman" w:hAnsi="Times New Roman" w:cs="Times New Roman"/>
          <w:b/>
          <w:bCs/>
          <w:sz w:val="28"/>
          <w:szCs w:val="28"/>
        </w:rPr>
        <w:t>мЕд</w:t>
      </w:r>
      <w:proofErr w:type="spellEnd"/>
      <w:r w:rsidR="00E037E5" w:rsidRPr="00E037E5">
        <w:rPr>
          <w:rFonts w:ascii="Times New Roman" w:hAnsi="Times New Roman" w:cs="Times New Roman"/>
          <w:b/>
          <w:bCs/>
          <w:sz w:val="28"/>
          <w:szCs w:val="28"/>
        </w:rPr>
        <w:t xml:space="preserve">/мл, мужчины 73-407 </w:t>
      </w:r>
      <w:proofErr w:type="spellStart"/>
      <w:r w:rsidR="00E037E5" w:rsidRPr="00E037E5">
        <w:rPr>
          <w:rFonts w:ascii="Times New Roman" w:hAnsi="Times New Roman" w:cs="Times New Roman"/>
          <w:b/>
          <w:bCs/>
          <w:sz w:val="28"/>
          <w:szCs w:val="28"/>
        </w:rPr>
        <w:t>мЕд</w:t>
      </w:r>
      <w:proofErr w:type="spellEnd"/>
      <w:r w:rsidR="00E037E5" w:rsidRPr="00E037E5">
        <w:rPr>
          <w:rFonts w:ascii="Times New Roman" w:hAnsi="Times New Roman" w:cs="Times New Roman"/>
          <w:b/>
          <w:bCs/>
          <w:sz w:val="28"/>
          <w:szCs w:val="28"/>
        </w:rPr>
        <w:t>/мл.</w:t>
      </w:r>
    </w:p>
    <w:p w14:paraId="60B0B208" w14:textId="0BDC895B" w:rsidR="00630C4A" w:rsidRPr="00976824" w:rsidRDefault="0040316C" w:rsidP="00630C4A">
      <w:pPr>
        <w:jc w:val="both"/>
        <w:rPr>
          <w:rFonts w:ascii="Times New Roman" w:hAnsi="Times New Roman" w:cs="Times New Roman"/>
          <w:sz w:val="28"/>
          <w:szCs w:val="28"/>
        </w:rPr>
      </w:pPr>
      <w:r w:rsidRPr="00976824">
        <w:rPr>
          <w:rFonts w:ascii="Times New Roman" w:hAnsi="Times New Roman" w:cs="Times New Roman"/>
          <w:b/>
          <w:bCs/>
          <w:sz w:val="28"/>
          <w:szCs w:val="28"/>
        </w:rPr>
        <w:t>Тестостерон </w:t>
      </w:r>
      <w:r w:rsidRPr="00976824">
        <w:rPr>
          <w:rFonts w:ascii="Times New Roman" w:hAnsi="Times New Roman" w:cs="Times New Roman"/>
          <w:sz w:val="28"/>
          <w:szCs w:val="28"/>
        </w:rPr>
        <w:t>– андрогенный гормон, ответственный за вторичные половые признаки у мужчин. Основным источником тестостерона являются клетки семенников. Тестостерон поддерживает сперматогенез, стимулирует эритропоэз, а также необходим для поддержания либидо и потенции.</w:t>
      </w:r>
      <w:r w:rsidR="00630C4A">
        <w:rPr>
          <w:rFonts w:ascii="Times New Roman" w:hAnsi="Times New Roman" w:cs="Times New Roman"/>
          <w:sz w:val="28"/>
          <w:szCs w:val="28"/>
        </w:rPr>
        <w:t xml:space="preserve"> </w:t>
      </w:r>
      <w:r w:rsidR="00DB7C4D">
        <w:rPr>
          <w:rFonts w:ascii="Times New Roman" w:hAnsi="Times New Roman" w:cs="Times New Roman"/>
          <w:sz w:val="28"/>
          <w:szCs w:val="28"/>
        </w:rPr>
        <w:t>Е</w:t>
      </w:r>
      <w:r w:rsidR="00630C4A" w:rsidRPr="00976824">
        <w:rPr>
          <w:rFonts w:ascii="Times New Roman" w:hAnsi="Times New Roman" w:cs="Times New Roman"/>
          <w:sz w:val="28"/>
          <w:szCs w:val="28"/>
        </w:rPr>
        <w:t xml:space="preserve">го повышение наблюдается при </w:t>
      </w:r>
      <w:proofErr w:type="spellStart"/>
      <w:r w:rsidR="00630C4A" w:rsidRPr="00976824">
        <w:rPr>
          <w:rFonts w:ascii="Times New Roman" w:hAnsi="Times New Roman" w:cs="Times New Roman"/>
          <w:sz w:val="28"/>
          <w:szCs w:val="28"/>
        </w:rPr>
        <w:t>идеопатическом</w:t>
      </w:r>
      <w:proofErr w:type="spellEnd"/>
      <w:r w:rsidR="00630C4A" w:rsidRPr="00976824">
        <w:rPr>
          <w:rFonts w:ascii="Times New Roman" w:hAnsi="Times New Roman" w:cs="Times New Roman"/>
          <w:sz w:val="28"/>
          <w:szCs w:val="28"/>
        </w:rPr>
        <w:t xml:space="preserve"> преждевременном половом созревании и гиперплазии </w:t>
      </w:r>
      <w:proofErr w:type="spellStart"/>
      <w:r w:rsidR="00630C4A" w:rsidRPr="00976824">
        <w:rPr>
          <w:rFonts w:ascii="Times New Roman" w:hAnsi="Times New Roman" w:cs="Times New Roman"/>
          <w:sz w:val="28"/>
          <w:szCs w:val="28"/>
        </w:rPr>
        <w:t>коры</w:t>
      </w:r>
      <w:proofErr w:type="spellEnd"/>
      <w:r w:rsidR="00630C4A" w:rsidRPr="00976824">
        <w:rPr>
          <w:rFonts w:ascii="Times New Roman" w:hAnsi="Times New Roman" w:cs="Times New Roman"/>
          <w:sz w:val="28"/>
          <w:szCs w:val="28"/>
        </w:rPr>
        <w:t xml:space="preserve"> надпочечников у мальчиков, </w:t>
      </w:r>
      <w:proofErr w:type="spellStart"/>
      <w:r w:rsidR="00630C4A" w:rsidRPr="00976824">
        <w:rPr>
          <w:rFonts w:ascii="Times New Roman" w:hAnsi="Times New Roman" w:cs="Times New Roman"/>
          <w:sz w:val="28"/>
          <w:szCs w:val="28"/>
        </w:rPr>
        <w:t>экстрагонадных</w:t>
      </w:r>
      <w:proofErr w:type="spellEnd"/>
      <w:r w:rsidR="00630C4A" w:rsidRPr="00976824">
        <w:rPr>
          <w:rFonts w:ascii="Times New Roman" w:hAnsi="Times New Roman" w:cs="Times New Roman"/>
          <w:sz w:val="28"/>
          <w:szCs w:val="28"/>
        </w:rPr>
        <w:t xml:space="preserve"> опухолях у мужчин, </w:t>
      </w:r>
      <w:proofErr w:type="spellStart"/>
      <w:r w:rsidR="00630C4A" w:rsidRPr="00976824">
        <w:rPr>
          <w:rFonts w:ascii="Times New Roman" w:hAnsi="Times New Roman" w:cs="Times New Roman"/>
          <w:sz w:val="28"/>
          <w:szCs w:val="28"/>
        </w:rPr>
        <w:t>арренобластомах</w:t>
      </w:r>
      <w:proofErr w:type="spellEnd"/>
      <w:r w:rsidR="00630C4A" w:rsidRPr="00976824">
        <w:rPr>
          <w:rFonts w:ascii="Times New Roman" w:hAnsi="Times New Roman" w:cs="Times New Roman"/>
          <w:sz w:val="28"/>
          <w:szCs w:val="28"/>
        </w:rPr>
        <w:t>, синдроме феминизирующих яичек.</w:t>
      </w:r>
    </w:p>
    <w:p w14:paraId="27E79071" w14:textId="29C9C0BE" w:rsidR="0040316C" w:rsidRDefault="00630C4A" w:rsidP="00976824">
      <w:pPr>
        <w:jc w:val="both"/>
        <w:rPr>
          <w:rFonts w:ascii="Times New Roman" w:hAnsi="Times New Roman" w:cs="Times New Roman"/>
          <w:sz w:val="28"/>
          <w:szCs w:val="28"/>
        </w:rPr>
      </w:pPr>
      <w:r w:rsidRPr="00976824">
        <w:rPr>
          <w:rFonts w:ascii="Times New Roman" w:hAnsi="Times New Roman" w:cs="Times New Roman"/>
          <w:sz w:val="28"/>
          <w:szCs w:val="28"/>
        </w:rPr>
        <w:t>Снижение концентрации тестостерона наблюдается при уремии, печеночной недостаточности, крипторхизме</w:t>
      </w:r>
      <w:r w:rsidR="00B76C15">
        <w:rPr>
          <w:rFonts w:ascii="Times New Roman" w:hAnsi="Times New Roman" w:cs="Times New Roman"/>
          <w:sz w:val="28"/>
          <w:szCs w:val="28"/>
        </w:rPr>
        <w:t>.</w:t>
      </w:r>
    </w:p>
    <w:p w14:paraId="3BF4018E" w14:textId="022008BE" w:rsidR="00B76C15" w:rsidRPr="00B76C15" w:rsidRDefault="00B76C15" w:rsidP="00976824">
      <w:pPr>
        <w:jc w:val="both"/>
        <w:rPr>
          <w:rFonts w:ascii="Times New Roman" w:hAnsi="Times New Roman" w:cs="Times New Roman"/>
          <w:b/>
          <w:bCs/>
          <w:sz w:val="28"/>
          <w:szCs w:val="28"/>
        </w:rPr>
      </w:pPr>
      <w:r w:rsidRPr="00B76C15">
        <w:rPr>
          <w:rFonts w:ascii="Times New Roman" w:hAnsi="Times New Roman" w:cs="Times New Roman"/>
          <w:b/>
          <w:bCs/>
          <w:sz w:val="28"/>
          <w:szCs w:val="28"/>
        </w:rPr>
        <w:t xml:space="preserve">Норма- 12-35 </w:t>
      </w:r>
      <w:proofErr w:type="spellStart"/>
      <w:r w:rsidRPr="00B76C15">
        <w:rPr>
          <w:rFonts w:ascii="Times New Roman" w:hAnsi="Times New Roman" w:cs="Times New Roman"/>
          <w:b/>
          <w:bCs/>
          <w:sz w:val="28"/>
          <w:szCs w:val="28"/>
        </w:rPr>
        <w:t>нмоль</w:t>
      </w:r>
      <w:proofErr w:type="spellEnd"/>
      <w:r w:rsidRPr="00B76C15">
        <w:rPr>
          <w:rFonts w:ascii="Times New Roman" w:hAnsi="Times New Roman" w:cs="Times New Roman"/>
          <w:b/>
          <w:bCs/>
          <w:sz w:val="28"/>
          <w:szCs w:val="28"/>
        </w:rPr>
        <w:t>/л.</w:t>
      </w:r>
    </w:p>
    <w:p w14:paraId="799D0508" w14:textId="71969BE8" w:rsidR="0040316C" w:rsidRPr="00976824" w:rsidRDefault="0040316C" w:rsidP="00976824">
      <w:pPr>
        <w:jc w:val="both"/>
        <w:rPr>
          <w:rFonts w:ascii="Times New Roman" w:hAnsi="Times New Roman" w:cs="Times New Roman"/>
          <w:sz w:val="28"/>
          <w:szCs w:val="28"/>
        </w:rPr>
      </w:pPr>
      <w:r w:rsidRPr="00976824">
        <w:rPr>
          <w:rFonts w:ascii="Times New Roman" w:hAnsi="Times New Roman" w:cs="Times New Roman"/>
          <w:b/>
          <w:bCs/>
          <w:sz w:val="28"/>
          <w:szCs w:val="28"/>
        </w:rPr>
        <w:t>Хорионический гонадотропин (бета ХГ</w:t>
      </w:r>
      <w:r w:rsidR="00B76C15">
        <w:rPr>
          <w:rFonts w:ascii="Times New Roman" w:hAnsi="Times New Roman" w:cs="Times New Roman"/>
          <w:b/>
          <w:bCs/>
          <w:sz w:val="28"/>
          <w:szCs w:val="28"/>
        </w:rPr>
        <w:t>Ч</w:t>
      </w:r>
      <w:r w:rsidRPr="00976824">
        <w:rPr>
          <w:rFonts w:ascii="Times New Roman" w:hAnsi="Times New Roman" w:cs="Times New Roman"/>
          <w:b/>
          <w:bCs/>
          <w:sz w:val="28"/>
          <w:szCs w:val="28"/>
        </w:rPr>
        <w:t>)</w:t>
      </w:r>
      <w:r w:rsidRPr="00976824">
        <w:rPr>
          <w:rFonts w:ascii="Times New Roman" w:hAnsi="Times New Roman" w:cs="Times New Roman"/>
          <w:sz w:val="28"/>
          <w:szCs w:val="28"/>
        </w:rPr>
        <w:t> – его физиологической ролью является стимуляция прогестерона жёлтым телом на ранних стадиях беременности.</w:t>
      </w:r>
      <w:r w:rsidR="00DB7C4D">
        <w:rPr>
          <w:rFonts w:ascii="Times New Roman" w:hAnsi="Times New Roman" w:cs="Times New Roman"/>
          <w:sz w:val="28"/>
          <w:szCs w:val="28"/>
        </w:rPr>
        <w:t xml:space="preserve"> Е</w:t>
      </w:r>
      <w:r w:rsidR="00DB7C4D" w:rsidRPr="00976824">
        <w:rPr>
          <w:rFonts w:ascii="Times New Roman" w:hAnsi="Times New Roman" w:cs="Times New Roman"/>
          <w:sz w:val="28"/>
          <w:szCs w:val="28"/>
        </w:rPr>
        <w:t>го повышенная концентрация в крови наблюдается при отсутствии ультразвуковых признаков беременности (как в матке, так и вне её). При оценке результатов бета ХГ</w:t>
      </w:r>
      <w:r w:rsidR="00B76C15">
        <w:rPr>
          <w:rFonts w:ascii="Times New Roman" w:hAnsi="Times New Roman" w:cs="Times New Roman"/>
          <w:sz w:val="28"/>
          <w:szCs w:val="28"/>
        </w:rPr>
        <w:t>Ч</w:t>
      </w:r>
      <w:r w:rsidR="00DB7C4D" w:rsidRPr="00976824">
        <w:rPr>
          <w:rFonts w:ascii="Times New Roman" w:hAnsi="Times New Roman" w:cs="Times New Roman"/>
          <w:sz w:val="28"/>
          <w:szCs w:val="28"/>
        </w:rPr>
        <w:t xml:space="preserve"> в пренатальной диагностике следует учитывать, что ряд препаратов (синтетические гестагены: </w:t>
      </w:r>
      <w:proofErr w:type="spellStart"/>
      <w:r w:rsidR="00DB7C4D" w:rsidRPr="00976824">
        <w:rPr>
          <w:rFonts w:ascii="Times New Roman" w:hAnsi="Times New Roman" w:cs="Times New Roman"/>
          <w:sz w:val="28"/>
          <w:szCs w:val="28"/>
        </w:rPr>
        <w:t>дюфастон</w:t>
      </w:r>
      <w:proofErr w:type="spellEnd"/>
      <w:r w:rsidR="00DB7C4D" w:rsidRPr="00976824">
        <w:rPr>
          <w:rFonts w:ascii="Times New Roman" w:hAnsi="Times New Roman" w:cs="Times New Roman"/>
          <w:sz w:val="28"/>
          <w:szCs w:val="28"/>
        </w:rPr>
        <w:t xml:space="preserve">, </w:t>
      </w:r>
      <w:proofErr w:type="spellStart"/>
      <w:r w:rsidR="00DB7C4D" w:rsidRPr="00976824">
        <w:rPr>
          <w:rFonts w:ascii="Times New Roman" w:hAnsi="Times New Roman" w:cs="Times New Roman"/>
          <w:sz w:val="28"/>
          <w:szCs w:val="28"/>
        </w:rPr>
        <w:t>дидрогестерон</w:t>
      </w:r>
      <w:proofErr w:type="spellEnd"/>
      <w:r w:rsidR="00DB7C4D" w:rsidRPr="00976824">
        <w:rPr>
          <w:rFonts w:ascii="Times New Roman" w:hAnsi="Times New Roman" w:cs="Times New Roman"/>
          <w:sz w:val="28"/>
          <w:szCs w:val="28"/>
        </w:rPr>
        <w:t xml:space="preserve">, </w:t>
      </w:r>
      <w:proofErr w:type="spellStart"/>
      <w:r w:rsidR="00DB7C4D" w:rsidRPr="00976824">
        <w:rPr>
          <w:rFonts w:ascii="Times New Roman" w:hAnsi="Times New Roman" w:cs="Times New Roman"/>
          <w:sz w:val="28"/>
          <w:szCs w:val="28"/>
        </w:rPr>
        <w:t>прожестожель</w:t>
      </w:r>
      <w:proofErr w:type="spellEnd"/>
      <w:r w:rsidR="00DB7C4D" w:rsidRPr="00976824">
        <w:rPr>
          <w:rFonts w:ascii="Times New Roman" w:hAnsi="Times New Roman" w:cs="Times New Roman"/>
          <w:sz w:val="28"/>
          <w:szCs w:val="28"/>
        </w:rPr>
        <w:t xml:space="preserve"> (</w:t>
      </w:r>
      <w:proofErr w:type="spellStart"/>
      <w:r w:rsidR="00DB7C4D" w:rsidRPr="00976824">
        <w:rPr>
          <w:rFonts w:ascii="Times New Roman" w:hAnsi="Times New Roman" w:cs="Times New Roman"/>
          <w:sz w:val="28"/>
          <w:szCs w:val="28"/>
        </w:rPr>
        <w:t>местно</w:t>
      </w:r>
      <w:proofErr w:type="spellEnd"/>
      <w:r w:rsidR="00DB7C4D" w:rsidRPr="00976824">
        <w:rPr>
          <w:rFonts w:ascii="Times New Roman" w:hAnsi="Times New Roman" w:cs="Times New Roman"/>
          <w:sz w:val="28"/>
          <w:szCs w:val="28"/>
        </w:rPr>
        <w:t xml:space="preserve">), </w:t>
      </w:r>
      <w:proofErr w:type="spellStart"/>
      <w:r w:rsidR="00DB7C4D" w:rsidRPr="00976824">
        <w:rPr>
          <w:rFonts w:ascii="Times New Roman" w:hAnsi="Times New Roman" w:cs="Times New Roman"/>
          <w:sz w:val="28"/>
          <w:szCs w:val="28"/>
        </w:rPr>
        <w:t>норэтистерон</w:t>
      </w:r>
      <w:proofErr w:type="spellEnd"/>
      <w:r w:rsidR="00DB7C4D" w:rsidRPr="00976824">
        <w:rPr>
          <w:rFonts w:ascii="Times New Roman" w:hAnsi="Times New Roman" w:cs="Times New Roman"/>
          <w:sz w:val="28"/>
          <w:szCs w:val="28"/>
        </w:rPr>
        <w:t xml:space="preserve"> ацетат), широко применяемых для лечения не вынашивания беременности, активируют синтез бета</w:t>
      </w:r>
      <w:r w:rsidR="00DB7C4D">
        <w:rPr>
          <w:rFonts w:ascii="Times New Roman" w:hAnsi="Times New Roman" w:cs="Times New Roman"/>
          <w:sz w:val="28"/>
          <w:szCs w:val="28"/>
        </w:rPr>
        <w:t xml:space="preserve"> </w:t>
      </w:r>
      <w:r w:rsidR="00DB7C4D" w:rsidRPr="00976824">
        <w:rPr>
          <w:rFonts w:ascii="Times New Roman" w:hAnsi="Times New Roman" w:cs="Times New Roman"/>
          <w:sz w:val="28"/>
          <w:szCs w:val="28"/>
        </w:rPr>
        <w:t>ХГ. При многоплодной беременности бета ХГ</w:t>
      </w:r>
      <w:r w:rsidR="00B76C15">
        <w:rPr>
          <w:rFonts w:ascii="Times New Roman" w:hAnsi="Times New Roman" w:cs="Times New Roman"/>
          <w:sz w:val="28"/>
          <w:szCs w:val="28"/>
        </w:rPr>
        <w:t>Ч</w:t>
      </w:r>
      <w:r w:rsidR="00DB7C4D" w:rsidRPr="00976824">
        <w:rPr>
          <w:rFonts w:ascii="Times New Roman" w:hAnsi="Times New Roman" w:cs="Times New Roman"/>
          <w:sz w:val="28"/>
          <w:szCs w:val="28"/>
        </w:rPr>
        <w:t xml:space="preserve"> повышается пропорционально числу плодов.</w:t>
      </w:r>
    </w:p>
    <w:p w14:paraId="2CC5CEF1" w14:textId="0CE54C2F" w:rsidR="0040316C" w:rsidRDefault="0040316C" w:rsidP="00976824">
      <w:pPr>
        <w:jc w:val="both"/>
        <w:rPr>
          <w:rFonts w:ascii="Times New Roman" w:hAnsi="Times New Roman" w:cs="Times New Roman"/>
          <w:sz w:val="28"/>
          <w:szCs w:val="28"/>
        </w:rPr>
      </w:pPr>
      <w:proofErr w:type="spellStart"/>
      <w:r w:rsidRPr="00976824">
        <w:rPr>
          <w:rFonts w:ascii="Times New Roman" w:hAnsi="Times New Roman" w:cs="Times New Roman"/>
          <w:b/>
          <w:bCs/>
          <w:sz w:val="28"/>
          <w:szCs w:val="28"/>
        </w:rPr>
        <w:t>Дегидроэпиандростерон</w:t>
      </w:r>
      <w:proofErr w:type="spellEnd"/>
      <w:r w:rsidRPr="00976824">
        <w:rPr>
          <w:rFonts w:ascii="Times New Roman" w:hAnsi="Times New Roman" w:cs="Times New Roman"/>
          <w:b/>
          <w:bCs/>
          <w:sz w:val="28"/>
          <w:szCs w:val="28"/>
        </w:rPr>
        <w:t>-сульфат (ДГЭА-С)</w:t>
      </w:r>
      <w:r w:rsidRPr="00976824">
        <w:rPr>
          <w:rFonts w:ascii="Times New Roman" w:hAnsi="Times New Roman" w:cs="Times New Roman"/>
          <w:sz w:val="28"/>
          <w:szCs w:val="28"/>
        </w:rPr>
        <w:t> синтезируется в надпочечниках и яичниках.</w:t>
      </w:r>
      <w:r w:rsidR="00DB7C4D">
        <w:rPr>
          <w:rFonts w:ascii="Times New Roman" w:hAnsi="Times New Roman" w:cs="Times New Roman"/>
          <w:sz w:val="28"/>
          <w:szCs w:val="28"/>
        </w:rPr>
        <w:t xml:space="preserve"> И</w:t>
      </w:r>
      <w:r w:rsidR="00DB7C4D" w:rsidRPr="00976824">
        <w:rPr>
          <w:rFonts w:ascii="Times New Roman" w:hAnsi="Times New Roman" w:cs="Times New Roman"/>
          <w:sz w:val="28"/>
          <w:szCs w:val="28"/>
        </w:rPr>
        <w:t>спользуется для дифференцировки происхождения андрогенов: повышенное содержание ДГЭА-С при надпочечниковом происхождении, сниженное - при происхождении из семенников.</w:t>
      </w:r>
    </w:p>
    <w:p w14:paraId="53A84D10" w14:textId="1C228BD7" w:rsidR="007941AF" w:rsidRPr="007941AF" w:rsidRDefault="007941AF" w:rsidP="00976824">
      <w:pPr>
        <w:jc w:val="both"/>
        <w:rPr>
          <w:rFonts w:ascii="Times New Roman" w:hAnsi="Times New Roman" w:cs="Times New Roman"/>
          <w:b/>
          <w:bCs/>
          <w:sz w:val="28"/>
          <w:szCs w:val="28"/>
        </w:rPr>
      </w:pPr>
      <w:r w:rsidRPr="007941AF">
        <w:rPr>
          <w:rFonts w:ascii="Times New Roman" w:hAnsi="Times New Roman" w:cs="Times New Roman"/>
          <w:b/>
          <w:bCs/>
          <w:sz w:val="28"/>
          <w:szCs w:val="28"/>
        </w:rPr>
        <w:t>Норма- 20-26 лет 140-410 мкг/</w:t>
      </w:r>
      <w:proofErr w:type="spellStart"/>
      <w:r w:rsidRPr="007941AF">
        <w:rPr>
          <w:rFonts w:ascii="Times New Roman" w:hAnsi="Times New Roman" w:cs="Times New Roman"/>
          <w:b/>
          <w:bCs/>
          <w:sz w:val="28"/>
          <w:szCs w:val="28"/>
        </w:rPr>
        <w:t>дл</w:t>
      </w:r>
      <w:proofErr w:type="spellEnd"/>
      <w:r w:rsidRPr="007941AF">
        <w:rPr>
          <w:rFonts w:ascii="Times New Roman" w:hAnsi="Times New Roman" w:cs="Times New Roman"/>
          <w:b/>
          <w:bCs/>
          <w:sz w:val="28"/>
          <w:szCs w:val="28"/>
        </w:rPr>
        <w:t>, 35-47 лет- 61-340 мкг/</w:t>
      </w:r>
      <w:proofErr w:type="spellStart"/>
      <w:r w:rsidRPr="007941AF">
        <w:rPr>
          <w:rFonts w:ascii="Times New Roman" w:hAnsi="Times New Roman" w:cs="Times New Roman"/>
          <w:b/>
          <w:bCs/>
          <w:sz w:val="28"/>
          <w:szCs w:val="28"/>
        </w:rPr>
        <w:t>дл</w:t>
      </w:r>
      <w:proofErr w:type="spellEnd"/>
      <w:r w:rsidRPr="007941AF">
        <w:rPr>
          <w:rFonts w:ascii="Times New Roman" w:hAnsi="Times New Roman" w:cs="Times New Roman"/>
          <w:b/>
          <w:bCs/>
          <w:sz w:val="28"/>
          <w:szCs w:val="28"/>
        </w:rPr>
        <w:t>, 55-60- 19,3-210 мкг/</w:t>
      </w:r>
      <w:proofErr w:type="spellStart"/>
      <w:r w:rsidRPr="007941AF">
        <w:rPr>
          <w:rFonts w:ascii="Times New Roman" w:hAnsi="Times New Roman" w:cs="Times New Roman"/>
          <w:b/>
          <w:bCs/>
          <w:sz w:val="28"/>
          <w:szCs w:val="28"/>
        </w:rPr>
        <w:t>дл</w:t>
      </w:r>
      <w:proofErr w:type="spellEnd"/>
      <w:r w:rsidRPr="007941AF">
        <w:rPr>
          <w:rFonts w:ascii="Times New Roman" w:hAnsi="Times New Roman" w:cs="Times New Roman"/>
          <w:b/>
          <w:bCs/>
          <w:sz w:val="28"/>
          <w:szCs w:val="28"/>
        </w:rPr>
        <w:t>, старше 70 лет- 9,6-240 мкг/дл.</w:t>
      </w:r>
    </w:p>
    <w:p w14:paraId="7228C6E5" w14:textId="453C33B7" w:rsidR="007941AF" w:rsidRPr="007941AF" w:rsidRDefault="007C6CFC" w:rsidP="00976824">
      <w:pPr>
        <w:jc w:val="both"/>
        <w:rPr>
          <w:rFonts w:ascii="Times New Roman" w:hAnsi="Times New Roman" w:cs="Times New Roman"/>
          <w:b/>
          <w:bCs/>
          <w:sz w:val="28"/>
          <w:szCs w:val="28"/>
        </w:rPr>
      </w:pPr>
      <w:r w:rsidRPr="00976824">
        <w:rPr>
          <w:rFonts w:ascii="Times New Roman" w:hAnsi="Times New Roman" w:cs="Times New Roman"/>
          <w:b/>
          <w:bCs/>
          <w:sz w:val="28"/>
          <w:szCs w:val="28"/>
        </w:rPr>
        <w:t>Определение эстрадиола - Е2 рекомендовано при гинекомастии</w:t>
      </w:r>
      <w:r w:rsidRPr="00976824">
        <w:rPr>
          <w:rFonts w:ascii="Times New Roman" w:hAnsi="Times New Roman" w:cs="Times New Roman"/>
          <w:sz w:val="28"/>
          <w:szCs w:val="28"/>
        </w:rPr>
        <w:t xml:space="preserve"> (заболевании молочной железы), маточных кровотечениях после наступления менопаузы, при опухолях </w:t>
      </w:r>
      <w:proofErr w:type="spellStart"/>
      <w:r w:rsidRPr="00976824">
        <w:rPr>
          <w:rFonts w:ascii="Times New Roman" w:hAnsi="Times New Roman" w:cs="Times New Roman"/>
          <w:sz w:val="28"/>
          <w:szCs w:val="28"/>
        </w:rPr>
        <w:t>коры</w:t>
      </w:r>
      <w:proofErr w:type="spellEnd"/>
      <w:r w:rsidRPr="00976824">
        <w:rPr>
          <w:rFonts w:ascii="Times New Roman" w:hAnsi="Times New Roman" w:cs="Times New Roman"/>
          <w:sz w:val="28"/>
          <w:szCs w:val="28"/>
        </w:rPr>
        <w:t xml:space="preserve"> надпочечников, циррозе печени, синдроме Тернера.</w:t>
      </w:r>
      <w:r w:rsidR="007941AF">
        <w:rPr>
          <w:rFonts w:ascii="Times New Roman" w:hAnsi="Times New Roman" w:cs="Times New Roman"/>
          <w:sz w:val="28"/>
          <w:szCs w:val="28"/>
        </w:rPr>
        <w:t xml:space="preserve"> </w:t>
      </w:r>
      <w:r w:rsidR="007941AF" w:rsidRPr="007941AF">
        <w:rPr>
          <w:rFonts w:ascii="Times New Roman" w:hAnsi="Times New Roman" w:cs="Times New Roman"/>
          <w:b/>
          <w:bCs/>
          <w:sz w:val="28"/>
          <w:szCs w:val="28"/>
        </w:rPr>
        <w:t xml:space="preserve">Метод исследования – хемилюминесцентный </w:t>
      </w:r>
      <w:proofErr w:type="spellStart"/>
      <w:r w:rsidR="007941AF" w:rsidRPr="007941AF">
        <w:rPr>
          <w:rFonts w:ascii="Times New Roman" w:hAnsi="Times New Roman" w:cs="Times New Roman"/>
          <w:b/>
          <w:bCs/>
          <w:sz w:val="28"/>
          <w:szCs w:val="28"/>
        </w:rPr>
        <w:t>иммуноанализ</w:t>
      </w:r>
      <w:proofErr w:type="spellEnd"/>
      <w:r w:rsidR="007941AF" w:rsidRPr="007941AF">
        <w:rPr>
          <w:rFonts w:ascii="Times New Roman" w:hAnsi="Times New Roman" w:cs="Times New Roman"/>
          <w:b/>
          <w:bCs/>
          <w:sz w:val="28"/>
          <w:szCs w:val="28"/>
        </w:rPr>
        <w:t xml:space="preserve">. Норма- </w:t>
      </w:r>
      <w:r w:rsidR="007941AF" w:rsidRPr="006D7B8C">
        <w:rPr>
          <w:rFonts w:ascii="Times New Roman" w:hAnsi="Times New Roman" w:cs="Times New Roman"/>
          <w:b/>
          <w:bCs/>
          <w:sz w:val="28"/>
          <w:szCs w:val="28"/>
        </w:rPr>
        <w:t>&lt;</w:t>
      </w:r>
      <w:r w:rsidR="007941AF" w:rsidRPr="007941AF">
        <w:rPr>
          <w:rFonts w:ascii="Times New Roman" w:hAnsi="Times New Roman" w:cs="Times New Roman"/>
          <w:b/>
          <w:bCs/>
          <w:sz w:val="28"/>
          <w:szCs w:val="28"/>
        </w:rPr>
        <w:t xml:space="preserve">277 </w:t>
      </w:r>
      <w:proofErr w:type="spellStart"/>
      <w:r w:rsidR="007941AF" w:rsidRPr="007941AF">
        <w:rPr>
          <w:rFonts w:ascii="Times New Roman" w:hAnsi="Times New Roman" w:cs="Times New Roman"/>
          <w:b/>
          <w:bCs/>
          <w:sz w:val="28"/>
          <w:szCs w:val="28"/>
        </w:rPr>
        <w:t>пкг</w:t>
      </w:r>
      <w:proofErr w:type="spellEnd"/>
      <w:r w:rsidR="007941AF" w:rsidRPr="007941AF">
        <w:rPr>
          <w:rFonts w:ascii="Times New Roman" w:hAnsi="Times New Roman" w:cs="Times New Roman"/>
          <w:b/>
          <w:bCs/>
          <w:sz w:val="28"/>
          <w:szCs w:val="28"/>
        </w:rPr>
        <w:t>/мл.</w:t>
      </w:r>
    </w:p>
    <w:p w14:paraId="4A73B0CA" w14:textId="505C824B" w:rsidR="00DB7C4D" w:rsidRDefault="00DB7C4D" w:rsidP="00976824">
      <w:pPr>
        <w:jc w:val="both"/>
        <w:rPr>
          <w:rFonts w:ascii="Times New Roman" w:hAnsi="Times New Roman" w:cs="Times New Roman"/>
          <w:sz w:val="28"/>
          <w:szCs w:val="28"/>
        </w:rPr>
      </w:pPr>
      <w:r w:rsidRPr="00DB7C4D">
        <w:rPr>
          <w:rFonts w:ascii="Times New Roman" w:hAnsi="Times New Roman" w:cs="Times New Roman"/>
          <w:b/>
          <w:bCs/>
          <w:sz w:val="28"/>
          <w:szCs w:val="28"/>
        </w:rPr>
        <w:t>Биологический материал-</w:t>
      </w:r>
      <w:r>
        <w:rPr>
          <w:rFonts w:ascii="Times New Roman" w:hAnsi="Times New Roman" w:cs="Times New Roman"/>
          <w:sz w:val="28"/>
          <w:szCs w:val="28"/>
        </w:rPr>
        <w:t xml:space="preserve"> венозная кровь.</w:t>
      </w:r>
    </w:p>
    <w:p w14:paraId="55B36625" w14:textId="74B14978" w:rsidR="00DB7C4D" w:rsidRPr="00A86FBA" w:rsidRDefault="00DB7C4D" w:rsidP="00976824">
      <w:pPr>
        <w:jc w:val="both"/>
        <w:rPr>
          <w:rFonts w:ascii="Times New Roman" w:hAnsi="Times New Roman" w:cs="Times New Roman"/>
          <w:sz w:val="28"/>
          <w:szCs w:val="28"/>
        </w:rPr>
      </w:pPr>
      <w:proofErr w:type="spellStart"/>
      <w:r w:rsidRPr="00DB7C4D">
        <w:rPr>
          <w:rFonts w:ascii="Times New Roman" w:hAnsi="Times New Roman" w:cs="Times New Roman"/>
          <w:b/>
          <w:bCs/>
          <w:sz w:val="28"/>
          <w:szCs w:val="28"/>
        </w:rPr>
        <w:t>Вакутейнер</w:t>
      </w:r>
      <w:proofErr w:type="spellEnd"/>
      <w:r w:rsidRPr="00DB7C4D">
        <w:rPr>
          <w:rFonts w:ascii="Times New Roman" w:hAnsi="Times New Roman" w:cs="Times New Roman"/>
          <w:b/>
          <w:bCs/>
          <w:sz w:val="28"/>
          <w:szCs w:val="28"/>
        </w:rPr>
        <w:t xml:space="preserve">- </w:t>
      </w:r>
      <w:r w:rsidR="00A86FBA" w:rsidRPr="00A86FBA">
        <w:rPr>
          <w:rFonts w:ascii="Times New Roman" w:hAnsi="Times New Roman" w:cs="Times New Roman"/>
          <w:sz w:val="28"/>
          <w:szCs w:val="28"/>
        </w:rPr>
        <w:t xml:space="preserve">пластиковая пробирка с красной крышкой с активатором образования сгустка, с желтой крышкой с активатором образования </w:t>
      </w:r>
      <w:proofErr w:type="spellStart"/>
      <w:r w:rsidR="00A86FBA" w:rsidRPr="00A86FBA">
        <w:rPr>
          <w:rFonts w:ascii="Times New Roman" w:hAnsi="Times New Roman" w:cs="Times New Roman"/>
          <w:sz w:val="28"/>
          <w:szCs w:val="28"/>
        </w:rPr>
        <w:t>сгустка+гель</w:t>
      </w:r>
      <w:proofErr w:type="spellEnd"/>
      <w:r w:rsidR="00A86FBA" w:rsidRPr="00A86FBA">
        <w:rPr>
          <w:rFonts w:ascii="Times New Roman" w:hAnsi="Times New Roman" w:cs="Times New Roman"/>
          <w:sz w:val="28"/>
          <w:szCs w:val="28"/>
        </w:rPr>
        <w:t xml:space="preserve">, с фиолетовой с К3 ЭДТА, с зеленой с </w:t>
      </w:r>
      <w:r w:rsidR="00A86FBA" w:rsidRPr="00A86FBA">
        <w:rPr>
          <w:rFonts w:ascii="Times New Roman" w:hAnsi="Times New Roman" w:cs="Times New Roman"/>
          <w:sz w:val="28"/>
          <w:szCs w:val="28"/>
          <w:lang w:val="en-US"/>
        </w:rPr>
        <w:t>Li</w:t>
      </w:r>
      <w:r w:rsidR="00A86FBA" w:rsidRPr="00A86FBA">
        <w:rPr>
          <w:rFonts w:ascii="Times New Roman" w:hAnsi="Times New Roman" w:cs="Times New Roman"/>
          <w:sz w:val="28"/>
          <w:szCs w:val="28"/>
        </w:rPr>
        <w:t>-гепарин.</w:t>
      </w:r>
    </w:p>
    <w:p w14:paraId="7DE7356E" w14:textId="6AFBF532" w:rsidR="007C6CFC" w:rsidRPr="00976824" w:rsidRDefault="007C6CFC" w:rsidP="00976824">
      <w:pPr>
        <w:jc w:val="both"/>
        <w:rPr>
          <w:rFonts w:ascii="Times New Roman" w:hAnsi="Times New Roman" w:cs="Times New Roman"/>
          <w:sz w:val="28"/>
          <w:szCs w:val="28"/>
        </w:rPr>
      </w:pPr>
      <w:r w:rsidRPr="00DB7C4D">
        <w:rPr>
          <w:rFonts w:ascii="Times New Roman" w:hAnsi="Times New Roman" w:cs="Times New Roman"/>
          <w:b/>
          <w:bCs/>
          <w:sz w:val="28"/>
          <w:szCs w:val="28"/>
        </w:rPr>
        <w:lastRenderedPageBreak/>
        <w:t>Метод</w:t>
      </w:r>
      <w:r w:rsidR="00DB7C4D" w:rsidRPr="00DB7C4D">
        <w:rPr>
          <w:rFonts w:ascii="Times New Roman" w:hAnsi="Times New Roman" w:cs="Times New Roman"/>
          <w:b/>
          <w:bCs/>
          <w:sz w:val="28"/>
          <w:szCs w:val="28"/>
        </w:rPr>
        <w:t>ы о</w:t>
      </w:r>
      <w:r w:rsidRPr="00DB7C4D">
        <w:rPr>
          <w:rFonts w:ascii="Times New Roman" w:hAnsi="Times New Roman" w:cs="Times New Roman"/>
          <w:b/>
          <w:bCs/>
          <w:sz w:val="28"/>
          <w:szCs w:val="28"/>
        </w:rPr>
        <w:t>пределение</w:t>
      </w:r>
      <w:r w:rsidR="00DB7C4D">
        <w:rPr>
          <w:rFonts w:ascii="Times New Roman" w:hAnsi="Times New Roman" w:cs="Times New Roman"/>
          <w:sz w:val="28"/>
          <w:szCs w:val="28"/>
        </w:rPr>
        <w:t xml:space="preserve">- </w:t>
      </w:r>
      <w:r w:rsidRPr="00976824">
        <w:rPr>
          <w:rFonts w:ascii="Times New Roman" w:hAnsi="Times New Roman" w:cs="Times New Roman"/>
          <w:sz w:val="28"/>
          <w:szCs w:val="28"/>
        </w:rPr>
        <w:t xml:space="preserve">половых гормонов фолликулостимулирующего гормона (ФСГ) и </w:t>
      </w:r>
      <w:proofErr w:type="spellStart"/>
      <w:r w:rsidRPr="00976824">
        <w:rPr>
          <w:rFonts w:ascii="Times New Roman" w:hAnsi="Times New Roman" w:cs="Times New Roman"/>
          <w:sz w:val="28"/>
          <w:szCs w:val="28"/>
        </w:rPr>
        <w:t>лютеинизирующего</w:t>
      </w:r>
      <w:proofErr w:type="spellEnd"/>
      <w:r w:rsidRPr="00976824">
        <w:rPr>
          <w:rFonts w:ascii="Times New Roman" w:hAnsi="Times New Roman" w:cs="Times New Roman"/>
          <w:sz w:val="28"/>
          <w:szCs w:val="28"/>
        </w:rPr>
        <w:t xml:space="preserve"> гормона (ЛГ), эстрадиола - Е2, прогестерона, пролактина, тестостерона, бета ХГ, </w:t>
      </w:r>
      <w:proofErr w:type="spellStart"/>
      <w:r w:rsidRPr="00976824">
        <w:rPr>
          <w:rFonts w:ascii="Times New Roman" w:hAnsi="Times New Roman" w:cs="Times New Roman"/>
          <w:sz w:val="28"/>
          <w:szCs w:val="28"/>
        </w:rPr>
        <w:t>дегидроэпиандростерона</w:t>
      </w:r>
      <w:proofErr w:type="spellEnd"/>
      <w:r w:rsidRPr="00976824">
        <w:rPr>
          <w:rFonts w:ascii="Times New Roman" w:hAnsi="Times New Roman" w:cs="Times New Roman"/>
          <w:sz w:val="28"/>
          <w:szCs w:val="28"/>
        </w:rPr>
        <w:t>-сульфата (ДГЭА-С) осуществляется иммунохимическим методом</w:t>
      </w:r>
      <w:r w:rsidR="00DB7C4D">
        <w:rPr>
          <w:rFonts w:ascii="Times New Roman" w:hAnsi="Times New Roman" w:cs="Times New Roman"/>
          <w:sz w:val="28"/>
          <w:szCs w:val="28"/>
        </w:rPr>
        <w:t>.</w:t>
      </w:r>
    </w:p>
    <w:p w14:paraId="29F9BD04" w14:textId="3198D676" w:rsidR="007C6CFC" w:rsidRDefault="007C6CFC" w:rsidP="00976824">
      <w:pPr>
        <w:jc w:val="both"/>
        <w:rPr>
          <w:rFonts w:ascii="Times New Roman" w:hAnsi="Times New Roman" w:cs="Times New Roman"/>
          <w:sz w:val="28"/>
          <w:szCs w:val="28"/>
        </w:rPr>
      </w:pPr>
      <w:r w:rsidRPr="00976824">
        <w:rPr>
          <w:rFonts w:ascii="Times New Roman" w:hAnsi="Times New Roman" w:cs="Times New Roman"/>
          <w:sz w:val="28"/>
          <w:szCs w:val="28"/>
        </w:rPr>
        <w:t>Определение 17-альфа-гидроксипрогестерона (17 ОН прогестерона) осуществляется с помощью иммуноферментного анализа.</w:t>
      </w:r>
      <w:r w:rsidR="00E037E5">
        <w:rPr>
          <w:rFonts w:ascii="Times New Roman" w:hAnsi="Times New Roman" w:cs="Times New Roman"/>
          <w:sz w:val="28"/>
          <w:szCs w:val="28"/>
        </w:rPr>
        <w:t xml:space="preserve"> Биологический материал – сыворотка крови.</w:t>
      </w:r>
    </w:p>
    <w:p w14:paraId="73D16579" w14:textId="77777777" w:rsidR="00974ADE" w:rsidRDefault="00974ADE" w:rsidP="00976824">
      <w:pPr>
        <w:jc w:val="both"/>
        <w:rPr>
          <w:rFonts w:ascii="Times New Roman" w:hAnsi="Times New Roman" w:cs="Times New Roman"/>
          <w:b/>
          <w:bCs/>
          <w:sz w:val="28"/>
          <w:szCs w:val="28"/>
        </w:rPr>
      </w:pPr>
    </w:p>
    <w:p w14:paraId="7767720E" w14:textId="6C8B4F6F" w:rsidR="00974ADE" w:rsidRDefault="00D96951" w:rsidP="00976824">
      <w:pPr>
        <w:jc w:val="both"/>
        <w:rPr>
          <w:rFonts w:ascii="Times New Roman" w:hAnsi="Times New Roman" w:cs="Times New Roman"/>
          <w:b/>
          <w:bCs/>
          <w:sz w:val="28"/>
          <w:szCs w:val="28"/>
        </w:rPr>
      </w:pPr>
      <w:r>
        <w:rPr>
          <w:rFonts w:ascii="Times New Roman" w:hAnsi="Times New Roman" w:cs="Times New Roman"/>
          <w:b/>
          <w:bCs/>
          <w:sz w:val="28"/>
          <w:szCs w:val="28"/>
        </w:rPr>
        <w:t>День 4.</w:t>
      </w:r>
    </w:p>
    <w:p w14:paraId="4D0C74BC" w14:textId="77777777" w:rsidR="006D7B8C" w:rsidRPr="007A6817" w:rsidRDefault="006D7B8C" w:rsidP="007A6817">
      <w:pPr>
        <w:jc w:val="center"/>
        <w:rPr>
          <w:rFonts w:ascii="Times New Roman" w:hAnsi="Times New Roman" w:cs="Times New Roman"/>
          <w:b/>
          <w:bCs/>
          <w:sz w:val="28"/>
          <w:szCs w:val="28"/>
        </w:rPr>
      </w:pPr>
      <w:r w:rsidRPr="007A6817">
        <w:rPr>
          <w:rFonts w:ascii="Times New Roman" w:hAnsi="Times New Roman" w:cs="Times New Roman"/>
          <w:b/>
          <w:bCs/>
          <w:sz w:val="28"/>
          <w:szCs w:val="28"/>
        </w:rPr>
        <w:t>Скрининговые тесты системы гемостаз.</w:t>
      </w:r>
    </w:p>
    <w:p w14:paraId="57624599" w14:textId="71E73A51" w:rsidR="00974ADE"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Гемостаз</w:t>
      </w:r>
      <w:r w:rsidRPr="00140EBD">
        <w:rPr>
          <w:rFonts w:ascii="Times New Roman" w:hAnsi="Times New Roman" w:cs="Times New Roman"/>
          <w:sz w:val="28"/>
          <w:szCs w:val="28"/>
        </w:rPr>
        <w:t xml:space="preserve"> - биологическая система, сохраняющая жидкое состояние крови и предупреждающая или тормозящая кровопотеря путем поддержания целостности сосудистой стенки и образования тромбов в местах повреждения сосудов.</w:t>
      </w:r>
    </w:p>
    <w:p w14:paraId="4EB53674" w14:textId="0895C300" w:rsidR="006D7B8C"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Скрининговые тесты</w:t>
      </w:r>
      <w:r w:rsidRPr="00140EBD">
        <w:rPr>
          <w:rFonts w:ascii="Times New Roman" w:hAnsi="Times New Roman" w:cs="Times New Roman"/>
          <w:sz w:val="28"/>
          <w:szCs w:val="28"/>
        </w:rPr>
        <w:t xml:space="preserve"> – ориентировочные тесты коагулограммы, отражающие состояние целых звеньев системы гемостаз.</w:t>
      </w:r>
    </w:p>
    <w:p w14:paraId="3D076A1D" w14:textId="77777777" w:rsidR="000D2F4C"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АЧТВ</w:t>
      </w:r>
      <w:r w:rsidRPr="00140EBD">
        <w:rPr>
          <w:rFonts w:ascii="Times New Roman" w:hAnsi="Times New Roman" w:cs="Times New Roman"/>
          <w:sz w:val="28"/>
          <w:szCs w:val="28"/>
        </w:rPr>
        <w:t xml:space="preserve"> – это активированное частичное тромбопластическое время, I фаза внутреннего коагуляционного механизма. Чувствителен </w:t>
      </w:r>
      <w:r w:rsidR="007772ED" w:rsidRPr="00140EBD">
        <w:rPr>
          <w:rFonts w:ascii="Times New Roman" w:hAnsi="Times New Roman" w:cs="Times New Roman"/>
          <w:sz w:val="28"/>
          <w:szCs w:val="28"/>
        </w:rPr>
        <w:t xml:space="preserve">к дефициту всех факторов свертывания (кроме </w:t>
      </w:r>
      <w:proofErr w:type="spellStart"/>
      <w:r w:rsidR="007772ED" w:rsidRPr="00140EBD">
        <w:rPr>
          <w:rFonts w:ascii="Times New Roman" w:hAnsi="Times New Roman" w:cs="Times New Roman"/>
          <w:sz w:val="28"/>
          <w:szCs w:val="28"/>
        </w:rPr>
        <w:t>ф.VII</w:t>
      </w:r>
      <w:proofErr w:type="spellEnd"/>
      <w:r w:rsidR="007772ED" w:rsidRPr="00140EBD">
        <w:rPr>
          <w:rFonts w:ascii="Times New Roman" w:hAnsi="Times New Roman" w:cs="Times New Roman"/>
          <w:sz w:val="28"/>
          <w:szCs w:val="28"/>
        </w:rPr>
        <w:t>). к гепарину, к специфическим ингибиторам (антитела к ф. VIII и IX) и к неспецифическим ингибиторам (волчаночный антикоагулянт).</w:t>
      </w:r>
    </w:p>
    <w:p w14:paraId="54AD1A0B" w14:textId="77777777" w:rsidR="000D2F4C" w:rsidRPr="00140EBD" w:rsidRDefault="007772ED"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Укорочение АЧТВ</w:t>
      </w:r>
      <w:r w:rsidR="000D2F4C" w:rsidRPr="00140EBD">
        <w:rPr>
          <w:rFonts w:ascii="Times New Roman" w:hAnsi="Times New Roman" w:cs="Times New Roman"/>
          <w:sz w:val="28"/>
          <w:szCs w:val="28"/>
        </w:rPr>
        <w:t xml:space="preserve"> - при</w:t>
      </w:r>
      <w:r w:rsidRPr="00140EBD">
        <w:rPr>
          <w:rFonts w:ascii="Times New Roman" w:hAnsi="Times New Roman" w:cs="Times New Roman"/>
          <w:sz w:val="28"/>
          <w:szCs w:val="28"/>
        </w:rPr>
        <w:t xml:space="preserve"> активации внутреннего звена гемостаза (</w:t>
      </w:r>
      <w:proofErr w:type="spellStart"/>
      <w:r w:rsidRPr="00140EBD">
        <w:rPr>
          <w:rFonts w:ascii="Times New Roman" w:hAnsi="Times New Roman" w:cs="Times New Roman"/>
          <w:sz w:val="28"/>
          <w:szCs w:val="28"/>
        </w:rPr>
        <w:t>гиперкоагуляции</w:t>
      </w:r>
      <w:proofErr w:type="spellEnd"/>
      <w:r w:rsidRPr="00140EBD">
        <w:rPr>
          <w:rFonts w:ascii="Times New Roman" w:hAnsi="Times New Roman" w:cs="Times New Roman"/>
          <w:sz w:val="28"/>
          <w:szCs w:val="28"/>
        </w:rPr>
        <w:t>)</w:t>
      </w:r>
      <w:r w:rsidR="000D2F4C" w:rsidRPr="00140EBD">
        <w:rPr>
          <w:rFonts w:ascii="Times New Roman" w:hAnsi="Times New Roman" w:cs="Times New Roman"/>
          <w:sz w:val="28"/>
          <w:szCs w:val="28"/>
        </w:rPr>
        <w:t xml:space="preserve">, </w:t>
      </w:r>
      <w:proofErr w:type="spellStart"/>
      <w:r w:rsidRPr="00140EBD">
        <w:rPr>
          <w:rFonts w:ascii="Times New Roman" w:hAnsi="Times New Roman" w:cs="Times New Roman"/>
          <w:sz w:val="28"/>
          <w:szCs w:val="28"/>
        </w:rPr>
        <w:t>гиперкоагуляционном</w:t>
      </w:r>
      <w:proofErr w:type="spellEnd"/>
      <w:r w:rsidRPr="00140EBD">
        <w:rPr>
          <w:rFonts w:ascii="Times New Roman" w:hAnsi="Times New Roman" w:cs="Times New Roman"/>
          <w:sz w:val="28"/>
          <w:szCs w:val="28"/>
        </w:rPr>
        <w:t xml:space="preserve"> синдроме, ДВС-синдроме.</w:t>
      </w:r>
    </w:p>
    <w:p w14:paraId="64A3DC7B" w14:textId="44E20ADA" w:rsidR="006D7B8C"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 xml:space="preserve">Удлинение </w:t>
      </w:r>
      <w:r w:rsidR="007772ED" w:rsidRPr="007A6817">
        <w:rPr>
          <w:rFonts w:ascii="Times New Roman" w:hAnsi="Times New Roman" w:cs="Times New Roman"/>
          <w:b/>
          <w:bCs/>
          <w:sz w:val="28"/>
          <w:szCs w:val="28"/>
        </w:rPr>
        <w:t>АЧТВ</w:t>
      </w:r>
      <w:r w:rsidRPr="00140EBD">
        <w:rPr>
          <w:rFonts w:ascii="Times New Roman" w:hAnsi="Times New Roman" w:cs="Times New Roman"/>
          <w:sz w:val="28"/>
          <w:szCs w:val="28"/>
        </w:rPr>
        <w:t xml:space="preserve"> </w:t>
      </w:r>
      <w:r w:rsidR="000D2F4C" w:rsidRPr="00140EBD">
        <w:rPr>
          <w:rFonts w:ascii="Times New Roman" w:hAnsi="Times New Roman" w:cs="Times New Roman"/>
          <w:sz w:val="28"/>
          <w:szCs w:val="28"/>
        </w:rPr>
        <w:t xml:space="preserve">- </w:t>
      </w:r>
      <w:r w:rsidRPr="00140EBD">
        <w:rPr>
          <w:rFonts w:ascii="Times New Roman" w:hAnsi="Times New Roman" w:cs="Times New Roman"/>
          <w:sz w:val="28"/>
          <w:szCs w:val="28"/>
        </w:rPr>
        <w:t>может быть вызвано синдромом ДВС (2 фаза), заболеваниями печени</w:t>
      </w:r>
      <w:r w:rsidR="007772ED" w:rsidRPr="00140EBD">
        <w:rPr>
          <w:rFonts w:ascii="Times New Roman" w:hAnsi="Times New Roman" w:cs="Times New Roman"/>
          <w:sz w:val="28"/>
          <w:szCs w:val="28"/>
        </w:rPr>
        <w:t>, дефиците ф. VIII (гемофилия А), ф. IX (гемофилия В), ф. XI ,ф. XII.</w:t>
      </w:r>
    </w:p>
    <w:p w14:paraId="24BB9856" w14:textId="6553A354" w:rsidR="007772ED" w:rsidRDefault="007772ED" w:rsidP="00140EBD">
      <w:pPr>
        <w:jc w:val="both"/>
        <w:rPr>
          <w:rFonts w:ascii="Times New Roman" w:hAnsi="Times New Roman" w:cs="Times New Roman"/>
          <w:b/>
          <w:bCs/>
          <w:sz w:val="28"/>
          <w:szCs w:val="28"/>
        </w:rPr>
      </w:pPr>
      <w:r w:rsidRPr="007A6817">
        <w:rPr>
          <w:rFonts w:ascii="Times New Roman" w:hAnsi="Times New Roman" w:cs="Times New Roman"/>
          <w:b/>
          <w:bCs/>
          <w:sz w:val="28"/>
          <w:szCs w:val="28"/>
        </w:rPr>
        <w:t>Норма-27-35 сек.</w:t>
      </w:r>
    </w:p>
    <w:p w14:paraId="54ADB358" w14:textId="6CFC5C71" w:rsidR="000E429E" w:rsidRDefault="000E429E" w:rsidP="00140EBD">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Вакутейнер</w:t>
      </w:r>
      <w:proofErr w:type="spellEnd"/>
      <w:r>
        <w:rPr>
          <w:rFonts w:ascii="Times New Roman" w:hAnsi="Times New Roman" w:cs="Times New Roman"/>
          <w:b/>
          <w:bCs/>
          <w:sz w:val="28"/>
          <w:szCs w:val="28"/>
        </w:rPr>
        <w:t>- пластиковая пробирка с голубой крышкой 3,8</w:t>
      </w:r>
      <w:r w:rsidR="006303C6">
        <w:rPr>
          <w:rFonts w:ascii="Times New Roman" w:hAnsi="Times New Roman" w:cs="Times New Roman"/>
          <w:b/>
          <w:bCs/>
          <w:sz w:val="28"/>
          <w:szCs w:val="28"/>
        </w:rPr>
        <w:t>%</w:t>
      </w:r>
      <w:r>
        <w:rPr>
          <w:rFonts w:ascii="Times New Roman" w:hAnsi="Times New Roman" w:cs="Times New Roman"/>
          <w:b/>
          <w:bCs/>
          <w:sz w:val="28"/>
          <w:szCs w:val="28"/>
        </w:rPr>
        <w:t xml:space="preserve"> цитрат натрия. </w:t>
      </w:r>
    </w:p>
    <w:p w14:paraId="23D89445" w14:textId="3B5047BA" w:rsidR="000E429E" w:rsidRDefault="000E429E" w:rsidP="00140EBD">
      <w:pPr>
        <w:jc w:val="both"/>
        <w:rPr>
          <w:rFonts w:ascii="Times New Roman" w:hAnsi="Times New Roman" w:cs="Times New Roman"/>
          <w:b/>
          <w:bCs/>
          <w:sz w:val="28"/>
          <w:szCs w:val="28"/>
        </w:rPr>
      </w:pPr>
      <w:r>
        <w:rPr>
          <w:rFonts w:ascii="Times New Roman" w:hAnsi="Times New Roman" w:cs="Times New Roman"/>
          <w:b/>
          <w:bCs/>
          <w:sz w:val="28"/>
          <w:szCs w:val="28"/>
        </w:rPr>
        <w:t xml:space="preserve">Метод исследования – </w:t>
      </w:r>
      <w:proofErr w:type="spellStart"/>
      <w:r>
        <w:rPr>
          <w:rFonts w:ascii="Times New Roman" w:hAnsi="Times New Roman" w:cs="Times New Roman"/>
          <w:b/>
          <w:bCs/>
          <w:sz w:val="28"/>
          <w:szCs w:val="28"/>
        </w:rPr>
        <w:t>кло</w:t>
      </w:r>
      <w:r w:rsidR="007669F2">
        <w:rPr>
          <w:rFonts w:ascii="Times New Roman" w:hAnsi="Times New Roman" w:cs="Times New Roman"/>
          <w:b/>
          <w:bCs/>
          <w:sz w:val="28"/>
          <w:szCs w:val="28"/>
        </w:rPr>
        <w:t>ттинговый</w:t>
      </w:r>
      <w:proofErr w:type="spellEnd"/>
      <w:r w:rsidR="007669F2">
        <w:rPr>
          <w:rFonts w:ascii="Times New Roman" w:hAnsi="Times New Roman" w:cs="Times New Roman"/>
          <w:b/>
          <w:bCs/>
          <w:sz w:val="28"/>
          <w:szCs w:val="28"/>
        </w:rPr>
        <w:t>.</w:t>
      </w:r>
    </w:p>
    <w:p w14:paraId="7E6B38E5" w14:textId="11DC7055" w:rsidR="000E429E" w:rsidRPr="007A6817" w:rsidRDefault="000E429E" w:rsidP="00140EBD">
      <w:pPr>
        <w:jc w:val="both"/>
        <w:rPr>
          <w:rFonts w:ascii="Times New Roman" w:hAnsi="Times New Roman" w:cs="Times New Roman"/>
          <w:b/>
          <w:bCs/>
          <w:sz w:val="28"/>
          <w:szCs w:val="28"/>
        </w:rPr>
      </w:pPr>
      <w:r>
        <w:rPr>
          <w:rFonts w:ascii="Times New Roman" w:hAnsi="Times New Roman" w:cs="Times New Roman"/>
          <w:b/>
          <w:bCs/>
          <w:sz w:val="28"/>
          <w:szCs w:val="28"/>
        </w:rPr>
        <w:t>Биологический материал- венозная кровь</w:t>
      </w:r>
      <w:r w:rsidR="007669F2">
        <w:rPr>
          <w:rFonts w:ascii="Times New Roman" w:hAnsi="Times New Roman" w:cs="Times New Roman"/>
          <w:b/>
          <w:bCs/>
          <w:sz w:val="28"/>
          <w:szCs w:val="28"/>
        </w:rPr>
        <w:t>.</w:t>
      </w:r>
    </w:p>
    <w:p w14:paraId="70BACCD3" w14:textId="165421B3" w:rsidR="00174BC5" w:rsidRPr="00140EBD" w:rsidRDefault="006D7B8C" w:rsidP="00140EBD">
      <w:pPr>
        <w:jc w:val="both"/>
        <w:rPr>
          <w:rFonts w:ascii="Times New Roman" w:hAnsi="Times New Roman" w:cs="Times New Roman"/>
          <w:sz w:val="28"/>
          <w:szCs w:val="28"/>
        </w:rPr>
      </w:pPr>
      <w:proofErr w:type="spellStart"/>
      <w:r w:rsidRPr="007A6817">
        <w:rPr>
          <w:rFonts w:ascii="Times New Roman" w:hAnsi="Times New Roman" w:cs="Times New Roman"/>
          <w:b/>
          <w:bCs/>
          <w:sz w:val="28"/>
          <w:szCs w:val="28"/>
        </w:rPr>
        <w:t>Протромбиновое</w:t>
      </w:r>
      <w:proofErr w:type="spellEnd"/>
      <w:r w:rsidRPr="007A6817">
        <w:rPr>
          <w:rFonts w:ascii="Times New Roman" w:hAnsi="Times New Roman" w:cs="Times New Roman"/>
          <w:b/>
          <w:bCs/>
          <w:sz w:val="28"/>
          <w:szCs w:val="28"/>
        </w:rPr>
        <w:t xml:space="preserve"> время</w:t>
      </w:r>
      <w:r w:rsidR="00174BC5" w:rsidRPr="007A6817">
        <w:rPr>
          <w:rFonts w:ascii="Times New Roman" w:hAnsi="Times New Roman" w:cs="Times New Roman"/>
          <w:b/>
          <w:bCs/>
          <w:sz w:val="28"/>
          <w:szCs w:val="28"/>
        </w:rPr>
        <w:t xml:space="preserve"> (ПТВ)</w:t>
      </w:r>
      <w:r w:rsidRPr="00140EBD">
        <w:rPr>
          <w:rFonts w:ascii="Times New Roman" w:hAnsi="Times New Roman" w:cs="Times New Roman"/>
          <w:sz w:val="28"/>
          <w:szCs w:val="28"/>
        </w:rPr>
        <w:t xml:space="preserve"> – I фаза внешнего коагуляционного механизма.</w:t>
      </w:r>
      <w:r w:rsidR="00174BC5" w:rsidRPr="00140EBD">
        <w:rPr>
          <w:rFonts w:ascii="Times New Roman" w:hAnsi="Times New Roman" w:cs="Times New Roman"/>
          <w:sz w:val="28"/>
          <w:szCs w:val="28"/>
        </w:rPr>
        <w:t xml:space="preserve"> Определяют для: выявления нарушений активности факторов внешнего пути свертывания, активности факторов </w:t>
      </w:r>
      <w:proofErr w:type="spellStart"/>
      <w:r w:rsidR="00174BC5" w:rsidRPr="00140EBD">
        <w:rPr>
          <w:rFonts w:ascii="Times New Roman" w:hAnsi="Times New Roman" w:cs="Times New Roman"/>
          <w:sz w:val="28"/>
          <w:szCs w:val="28"/>
        </w:rPr>
        <w:t>протромбинового</w:t>
      </w:r>
      <w:proofErr w:type="spellEnd"/>
      <w:r w:rsidR="00174BC5" w:rsidRPr="00140EBD">
        <w:rPr>
          <w:rFonts w:ascii="Times New Roman" w:hAnsi="Times New Roman" w:cs="Times New Roman"/>
          <w:sz w:val="28"/>
          <w:szCs w:val="28"/>
        </w:rPr>
        <w:t xml:space="preserve"> </w:t>
      </w:r>
      <w:r w:rsidR="00174BC5" w:rsidRPr="00140EBD">
        <w:rPr>
          <w:rFonts w:ascii="Times New Roman" w:hAnsi="Times New Roman" w:cs="Times New Roman"/>
          <w:sz w:val="28"/>
          <w:szCs w:val="28"/>
        </w:rPr>
        <w:lastRenderedPageBreak/>
        <w:t xml:space="preserve">комплекса( ф. II, ф. </w:t>
      </w:r>
      <w:proofErr w:type="spellStart"/>
      <w:r w:rsidR="00174BC5" w:rsidRPr="00140EBD">
        <w:rPr>
          <w:rFonts w:ascii="Times New Roman" w:hAnsi="Times New Roman" w:cs="Times New Roman"/>
          <w:sz w:val="28"/>
          <w:szCs w:val="28"/>
        </w:rPr>
        <w:t>VII,ф</w:t>
      </w:r>
      <w:proofErr w:type="spellEnd"/>
      <w:r w:rsidR="00174BC5" w:rsidRPr="00140EBD">
        <w:rPr>
          <w:rFonts w:ascii="Times New Roman" w:hAnsi="Times New Roman" w:cs="Times New Roman"/>
          <w:sz w:val="28"/>
          <w:szCs w:val="28"/>
        </w:rPr>
        <w:t>. X, ф. V), для оценки функции печени, для контроля за лечением антикоагулянтами непрямого действия.</w:t>
      </w:r>
    </w:p>
    <w:p w14:paraId="73AF204C" w14:textId="1F772B23" w:rsidR="000D2F4C"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Удлинение</w:t>
      </w:r>
      <w:r w:rsidR="000D2F4C" w:rsidRPr="007A6817">
        <w:rPr>
          <w:rFonts w:ascii="Times New Roman" w:hAnsi="Times New Roman" w:cs="Times New Roman"/>
          <w:b/>
          <w:bCs/>
          <w:sz w:val="28"/>
          <w:szCs w:val="28"/>
        </w:rPr>
        <w:t xml:space="preserve"> ПТВ</w:t>
      </w:r>
      <w:r w:rsidR="000D2F4C" w:rsidRPr="00140EBD">
        <w:rPr>
          <w:rFonts w:ascii="Times New Roman" w:hAnsi="Times New Roman" w:cs="Times New Roman"/>
          <w:sz w:val="28"/>
          <w:szCs w:val="28"/>
        </w:rPr>
        <w:t xml:space="preserve"> -</w:t>
      </w:r>
      <w:r w:rsidRPr="00140EBD">
        <w:rPr>
          <w:rFonts w:ascii="Times New Roman" w:hAnsi="Times New Roman" w:cs="Times New Roman"/>
          <w:sz w:val="28"/>
          <w:szCs w:val="28"/>
        </w:rPr>
        <w:t xml:space="preserve"> при </w:t>
      </w:r>
      <w:r w:rsidR="00174BC5" w:rsidRPr="00140EBD">
        <w:rPr>
          <w:rFonts w:ascii="Times New Roman" w:hAnsi="Times New Roman" w:cs="Times New Roman"/>
          <w:sz w:val="28"/>
          <w:szCs w:val="28"/>
        </w:rPr>
        <w:t>дефиците или аномалии факторов ПТ комплекса (</w:t>
      </w:r>
      <w:proofErr w:type="spellStart"/>
      <w:r w:rsidR="00174BC5" w:rsidRPr="00140EBD">
        <w:rPr>
          <w:rFonts w:ascii="Times New Roman" w:hAnsi="Times New Roman" w:cs="Times New Roman"/>
          <w:sz w:val="28"/>
          <w:szCs w:val="28"/>
        </w:rPr>
        <w:t>ф.VII</w:t>
      </w:r>
      <w:proofErr w:type="spellEnd"/>
      <w:r w:rsidR="00174BC5" w:rsidRPr="00140EBD">
        <w:rPr>
          <w:rFonts w:ascii="Times New Roman" w:hAnsi="Times New Roman" w:cs="Times New Roman"/>
          <w:sz w:val="28"/>
          <w:szCs w:val="28"/>
        </w:rPr>
        <w:t>, ф. II, ф. X)</w:t>
      </w:r>
      <w:r w:rsidRPr="00140EBD">
        <w:rPr>
          <w:rFonts w:ascii="Times New Roman" w:hAnsi="Times New Roman" w:cs="Times New Roman"/>
          <w:sz w:val="28"/>
          <w:szCs w:val="28"/>
        </w:rPr>
        <w:t xml:space="preserve">, </w:t>
      </w:r>
      <w:r w:rsidR="00174BC5" w:rsidRPr="00140EBD">
        <w:rPr>
          <w:rFonts w:ascii="Times New Roman" w:hAnsi="Times New Roman" w:cs="Times New Roman"/>
          <w:sz w:val="28"/>
          <w:szCs w:val="28"/>
        </w:rPr>
        <w:t xml:space="preserve">дефиците </w:t>
      </w:r>
      <w:proofErr w:type="spellStart"/>
      <w:r w:rsidR="00174BC5" w:rsidRPr="00140EBD">
        <w:rPr>
          <w:rFonts w:ascii="Times New Roman" w:hAnsi="Times New Roman" w:cs="Times New Roman"/>
          <w:sz w:val="28"/>
          <w:szCs w:val="28"/>
        </w:rPr>
        <w:t>ф.V</w:t>
      </w:r>
      <w:proofErr w:type="spellEnd"/>
      <w:r w:rsidR="00174BC5" w:rsidRPr="00140EBD">
        <w:rPr>
          <w:rFonts w:ascii="Times New Roman" w:hAnsi="Times New Roman" w:cs="Times New Roman"/>
          <w:sz w:val="28"/>
          <w:szCs w:val="28"/>
        </w:rPr>
        <w:t xml:space="preserve">, </w:t>
      </w:r>
      <w:proofErr w:type="spellStart"/>
      <w:r w:rsidR="00174BC5" w:rsidRPr="00140EBD">
        <w:rPr>
          <w:rFonts w:ascii="Times New Roman" w:hAnsi="Times New Roman" w:cs="Times New Roman"/>
          <w:sz w:val="28"/>
          <w:szCs w:val="28"/>
        </w:rPr>
        <w:t>гепаринотерапии</w:t>
      </w:r>
      <w:proofErr w:type="spellEnd"/>
      <w:r w:rsidR="00174BC5" w:rsidRPr="00140EBD">
        <w:rPr>
          <w:rFonts w:ascii="Times New Roman" w:hAnsi="Times New Roman" w:cs="Times New Roman"/>
          <w:sz w:val="28"/>
          <w:szCs w:val="28"/>
        </w:rPr>
        <w:t xml:space="preserve">, заболеваниях печени и желчного пузыря, </w:t>
      </w:r>
      <w:r w:rsidRPr="00140EBD">
        <w:rPr>
          <w:rFonts w:ascii="Times New Roman" w:hAnsi="Times New Roman" w:cs="Times New Roman"/>
          <w:sz w:val="28"/>
          <w:szCs w:val="28"/>
        </w:rPr>
        <w:t>синдроме ДВС (2 фаза)</w:t>
      </w:r>
      <w:r w:rsidR="000D2F4C" w:rsidRPr="00140EBD">
        <w:rPr>
          <w:rFonts w:ascii="Times New Roman" w:hAnsi="Times New Roman" w:cs="Times New Roman"/>
          <w:sz w:val="28"/>
          <w:szCs w:val="28"/>
        </w:rPr>
        <w:t>.</w:t>
      </w:r>
    </w:p>
    <w:p w14:paraId="0DA2AE0A" w14:textId="0AA84015" w:rsidR="007772ED" w:rsidRPr="00140EBD" w:rsidRDefault="00174BC5"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w:t>
      </w:r>
      <w:r w:rsidR="006D7B8C" w:rsidRPr="007A6817">
        <w:rPr>
          <w:rFonts w:ascii="Times New Roman" w:hAnsi="Times New Roman" w:cs="Times New Roman"/>
          <w:b/>
          <w:bCs/>
          <w:sz w:val="28"/>
          <w:szCs w:val="28"/>
        </w:rPr>
        <w:t xml:space="preserve">корочение </w:t>
      </w:r>
      <w:r w:rsidRPr="007A6817">
        <w:rPr>
          <w:rFonts w:ascii="Times New Roman" w:hAnsi="Times New Roman" w:cs="Times New Roman"/>
          <w:b/>
          <w:bCs/>
          <w:sz w:val="28"/>
          <w:szCs w:val="28"/>
        </w:rPr>
        <w:t>ПТВ</w:t>
      </w:r>
      <w:r w:rsidR="000D2F4C" w:rsidRPr="00140EBD">
        <w:rPr>
          <w:rFonts w:ascii="Times New Roman" w:hAnsi="Times New Roman" w:cs="Times New Roman"/>
          <w:sz w:val="28"/>
          <w:szCs w:val="28"/>
        </w:rPr>
        <w:t xml:space="preserve"> </w:t>
      </w:r>
      <w:r w:rsidRPr="00140EBD">
        <w:rPr>
          <w:rFonts w:ascii="Times New Roman" w:hAnsi="Times New Roman" w:cs="Times New Roman"/>
          <w:sz w:val="28"/>
          <w:szCs w:val="28"/>
        </w:rPr>
        <w:t>-</w:t>
      </w:r>
      <w:r w:rsidR="000D2F4C" w:rsidRPr="00140EBD">
        <w:rPr>
          <w:rFonts w:ascii="Times New Roman" w:hAnsi="Times New Roman" w:cs="Times New Roman"/>
          <w:sz w:val="28"/>
          <w:szCs w:val="28"/>
        </w:rPr>
        <w:t xml:space="preserve"> при</w:t>
      </w:r>
      <w:r w:rsidRPr="00140EBD">
        <w:rPr>
          <w:rFonts w:ascii="Times New Roman" w:hAnsi="Times New Roman" w:cs="Times New Roman"/>
          <w:sz w:val="28"/>
          <w:szCs w:val="28"/>
        </w:rPr>
        <w:t xml:space="preserve"> </w:t>
      </w:r>
      <w:proofErr w:type="spellStart"/>
      <w:r w:rsidRPr="00140EBD">
        <w:rPr>
          <w:rFonts w:ascii="Times New Roman" w:hAnsi="Times New Roman" w:cs="Times New Roman"/>
          <w:sz w:val="28"/>
          <w:szCs w:val="28"/>
        </w:rPr>
        <w:t>гиперкоагуляционный</w:t>
      </w:r>
      <w:proofErr w:type="spellEnd"/>
      <w:r w:rsidRPr="00140EBD">
        <w:rPr>
          <w:rFonts w:ascii="Times New Roman" w:hAnsi="Times New Roman" w:cs="Times New Roman"/>
          <w:sz w:val="28"/>
          <w:szCs w:val="28"/>
        </w:rPr>
        <w:t xml:space="preserve"> синдром, ДВС-синдром</w:t>
      </w:r>
      <w:r w:rsidR="006D7B8C" w:rsidRPr="00140EBD">
        <w:rPr>
          <w:rFonts w:ascii="Times New Roman" w:hAnsi="Times New Roman" w:cs="Times New Roman"/>
          <w:sz w:val="28"/>
          <w:szCs w:val="28"/>
        </w:rPr>
        <w:t>.</w:t>
      </w:r>
    </w:p>
    <w:p w14:paraId="7970476E" w14:textId="50CE247A" w:rsidR="00174BC5" w:rsidRDefault="00174BC5" w:rsidP="00140EBD">
      <w:pPr>
        <w:jc w:val="both"/>
        <w:rPr>
          <w:rFonts w:ascii="Times New Roman" w:hAnsi="Times New Roman" w:cs="Times New Roman"/>
          <w:b/>
          <w:bCs/>
          <w:sz w:val="28"/>
          <w:szCs w:val="28"/>
        </w:rPr>
      </w:pPr>
      <w:r w:rsidRPr="007A6817">
        <w:rPr>
          <w:rFonts w:ascii="Times New Roman" w:hAnsi="Times New Roman" w:cs="Times New Roman"/>
          <w:b/>
          <w:bCs/>
          <w:sz w:val="28"/>
          <w:szCs w:val="28"/>
        </w:rPr>
        <w:t>Норма ПТВ</w:t>
      </w:r>
      <w:r w:rsidR="000D2F4C" w:rsidRPr="007A6817">
        <w:rPr>
          <w:rFonts w:ascii="Times New Roman" w:hAnsi="Times New Roman" w:cs="Times New Roman"/>
          <w:b/>
          <w:bCs/>
          <w:sz w:val="28"/>
          <w:szCs w:val="28"/>
        </w:rPr>
        <w:t xml:space="preserve"> </w:t>
      </w:r>
      <w:r w:rsidRPr="007A6817">
        <w:rPr>
          <w:rFonts w:ascii="Times New Roman" w:hAnsi="Times New Roman" w:cs="Times New Roman"/>
          <w:b/>
          <w:bCs/>
          <w:sz w:val="28"/>
          <w:szCs w:val="28"/>
        </w:rPr>
        <w:t>- 12-20сек.</w:t>
      </w:r>
    </w:p>
    <w:p w14:paraId="0F5A2D9F" w14:textId="1BD6CA70" w:rsidR="007669F2" w:rsidRDefault="007669F2" w:rsidP="00140EBD">
      <w:pPr>
        <w:jc w:val="both"/>
        <w:rPr>
          <w:rFonts w:ascii="Times New Roman" w:hAnsi="Times New Roman" w:cs="Times New Roman"/>
          <w:b/>
          <w:bCs/>
          <w:sz w:val="28"/>
          <w:szCs w:val="28"/>
        </w:rPr>
      </w:pPr>
      <w:r>
        <w:rPr>
          <w:rFonts w:ascii="Times New Roman" w:hAnsi="Times New Roman" w:cs="Times New Roman"/>
          <w:b/>
          <w:bCs/>
          <w:sz w:val="28"/>
          <w:szCs w:val="28"/>
        </w:rPr>
        <w:t xml:space="preserve">Метод исследования- </w:t>
      </w:r>
      <w:proofErr w:type="spellStart"/>
      <w:r>
        <w:rPr>
          <w:rFonts w:ascii="Times New Roman" w:hAnsi="Times New Roman" w:cs="Times New Roman"/>
          <w:b/>
          <w:bCs/>
          <w:sz w:val="28"/>
          <w:szCs w:val="28"/>
        </w:rPr>
        <w:t>к</w:t>
      </w:r>
      <w:r w:rsidR="006303C6">
        <w:rPr>
          <w:rFonts w:ascii="Times New Roman" w:hAnsi="Times New Roman" w:cs="Times New Roman"/>
          <w:b/>
          <w:bCs/>
          <w:sz w:val="28"/>
          <w:szCs w:val="28"/>
        </w:rPr>
        <w:t>лоттинговый</w:t>
      </w:r>
      <w:proofErr w:type="spellEnd"/>
      <w:r>
        <w:rPr>
          <w:rFonts w:ascii="Times New Roman" w:hAnsi="Times New Roman" w:cs="Times New Roman"/>
          <w:b/>
          <w:bCs/>
          <w:sz w:val="28"/>
          <w:szCs w:val="28"/>
        </w:rPr>
        <w:t>.</w:t>
      </w:r>
    </w:p>
    <w:p w14:paraId="133F5B5D" w14:textId="7479A627" w:rsidR="007669F2" w:rsidRDefault="007669F2" w:rsidP="00140EBD">
      <w:pPr>
        <w:jc w:val="both"/>
        <w:rPr>
          <w:rFonts w:ascii="Times New Roman" w:hAnsi="Times New Roman" w:cs="Times New Roman"/>
          <w:b/>
          <w:bCs/>
          <w:sz w:val="28"/>
          <w:szCs w:val="28"/>
        </w:rPr>
      </w:pPr>
      <w:r>
        <w:rPr>
          <w:rFonts w:ascii="Times New Roman" w:hAnsi="Times New Roman" w:cs="Times New Roman"/>
          <w:b/>
          <w:bCs/>
          <w:sz w:val="28"/>
          <w:szCs w:val="28"/>
        </w:rPr>
        <w:t>Биологический материал- венозная кровь.</w:t>
      </w:r>
    </w:p>
    <w:p w14:paraId="79E81D87" w14:textId="77B567BE" w:rsidR="007669F2" w:rsidRPr="007A6817" w:rsidRDefault="007669F2" w:rsidP="00140EBD">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Вакутейнер</w:t>
      </w:r>
      <w:proofErr w:type="spellEnd"/>
      <w:r>
        <w:rPr>
          <w:rFonts w:ascii="Times New Roman" w:hAnsi="Times New Roman" w:cs="Times New Roman"/>
          <w:b/>
          <w:bCs/>
          <w:sz w:val="28"/>
          <w:szCs w:val="28"/>
        </w:rPr>
        <w:t>- пластиковая пробирка с голубой крышкой с цитратом натрия 3,8%.</w:t>
      </w:r>
    </w:p>
    <w:p w14:paraId="78B1D15A" w14:textId="04AB0225" w:rsidR="000D2F4C" w:rsidRPr="00140EBD" w:rsidRDefault="006D7B8C" w:rsidP="00140EBD">
      <w:pPr>
        <w:jc w:val="both"/>
        <w:rPr>
          <w:rFonts w:ascii="Times New Roman" w:hAnsi="Times New Roman" w:cs="Times New Roman"/>
          <w:sz w:val="28"/>
          <w:szCs w:val="28"/>
        </w:rPr>
      </w:pPr>
      <w:proofErr w:type="spellStart"/>
      <w:r w:rsidRPr="007A6817">
        <w:rPr>
          <w:rFonts w:ascii="Times New Roman" w:hAnsi="Times New Roman" w:cs="Times New Roman"/>
          <w:b/>
          <w:bCs/>
          <w:sz w:val="28"/>
          <w:szCs w:val="28"/>
        </w:rPr>
        <w:t>Тромбиновое</w:t>
      </w:r>
      <w:proofErr w:type="spellEnd"/>
      <w:r w:rsidRPr="007A6817">
        <w:rPr>
          <w:rFonts w:ascii="Times New Roman" w:hAnsi="Times New Roman" w:cs="Times New Roman"/>
          <w:b/>
          <w:bCs/>
          <w:sz w:val="28"/>
          <w:szCs w:val="28"/>
        </w:rPr>
        <w:t xml:space="preserve"> время</w:t>
      </w:r>
      <w:r w:rsidR="000D2F4C" w:rsidRPr="007A6817">
        <w:rPr>
          <w:rFonts w:ascii="Times New Roman" w:hAnsi="Times New Roman" w:cs="Times New Roman"/>
          <w:b/>
          <w:bCs/>
          <w:sz w:val="28"/>
          <w:szCs w:val="28"/>
        </w:rPr>
        <w:t xml:space="preserve"> (ТВ)</w:t>
      </w:r>
      <w:r w:rsidRPr="00140EBD">
        <w:rPr>
          <w:rFonts w:ascii="Times New Roman" w:hAnsi="Times New Roman" w:cs="Times New Roman"/>
          <w:sz w:val="28"/>
          <w:szCs w:val="28"/>
        </w:rPr>
        <w:t xml:space="preserve"> – характеризует конечный этап процесса свертывания</w:t>
      </w:r>
      <w:r w:rsidR="000D2F4C" w:rsidRPr="00140EBD">
        <w:rPr>
          <w:rFonts w:ascii="Times New Roman" w:hAnsi="Times New Roman" w:cs="Times New Roman"/>
          <w:sz w:val="28"/>
          <w:szCs w:val="28"/>
        </w:rPr>
        <w:t xml:space="preserve"> (превращение фибриногена в фибрин под действием тромбина. На него влияет концентрация фибриногена в плазме и наличие продуктов деградации фибрина)</w:t>
      </w:r>
      <w:r w:rsidRPr="00140EBD">
        <w:rPr>
          <w:rFonts w:ascii="Times New Roman" w:hAnsi="Times New Roman" w:cs="Times New Roman"/>
          <w:sz w:val="28"/>
          <w:szCs w:val="28"/>
        </w:rPr>
        <w:t>, 2 фаза коагуляционного гемостаза.</w:t>
      </w:r>
    </w:p>
    <w:p w14:paraId="62BF33A3" w14:textId="04BB0350" w:rsidR="000D2F4C"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Удлинение</w:t>
      </w:r>
      <w:r w:rsidR="000D2F4C" w:rsidRPr="007A6817">
        <w:rPr>
          <w:rFonts w:ascii="Times New Roman" w:hAnsi="Times New Roman" w:cs="Times New Roman"/>
          <w:b/>
          <w:bCs/>
          <w:sz w:val="28"/>
          <w:szCs w:val="28"/>
        </w:rPr>
        <w:t xml:space="preserve"> ТВ</w:t>
      </w:r>
      <w:r w:rsidR="000D2F4C" w:rsidRPr="00140EBD">
        <w:rPr>
          <w:rFonts w:ascii="Times New Roman" w:hAnsi="Times New Roman" w:cs="Times New Roman"/>
          <w:sz w:val="28"/>
          <w:szCs w:val="28"/>
        </w:rPr>
        <w:t xml:space="preserve"> -</w:t>
      </w:r>
      <w:r w:rsidRPr="00140EBD">
        <w:rPr>
          <w:rFonts w:ascii="Times New Roman" w:hAnsi="Times New Roman" w:cs="Times New Roman"/>
          <w:sz w:val="28"/>
          <w:szCs w:val="28"/>
        </w:rPr>
        <w:t xml:space="preserve"> при синдроме ДВС (2 фаза), </w:t>
      </w:r>
      <w:proofErr w:type="spellStart"/>
      <w:r w:rsidRPr="00140EBD">
        <w:rPr>
          <w:rFonts w:ascii="Times New Roman" w:hAnsi="Times New Roman" w:cs="Times New Roman"/>
          <w:sz w:val="28"/>
          <w:szCs w:val="28"/>
        </w:rPr>
        <w:t>гипофибриногенемии</w:t>
      </w:r>
      <w:proofErr w:type="spellEnd"/>
      <w:r w:rsidR="000D2F4C" w:rsidRPr="00140EBD">
        <w:rPr>
          <w:rFonts w:ascii="Times New Roman" w:hAnsi="Times New Roman" w:cs="Times New Roman"/>
          <w:sz w:val="28"/>
          <w:szCs w:val="28"/>
        </w:rPr>
        <w:t>, наличие ингибиторов тромбина и фибриногена.</w:t>
      </w:r>
    </w:p>
    <w:p w14:paraId="619C34F6" w14:textId="5348DDDF" w:rsidR="00174BC5" w:rsidRPr="00140EBD" w:rsidRDefault="000D2F4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w:t>
      </w:r>
      <w:r w:rsidR="006D7B8C" w:rsidRPr="007A6817">
        <w:rPr>
          <w:rFonts w:ascii="Times New Roman" w:hAnsi="Times New Roman" w:cs="Times New Roman"/>
          <w:b/>
          <w:bCs/>
          <w:sz w:val="28"/>
          <w:szCs w:val="28"/>
        </w:rPr>
        <w:t>корочение</w:t>
      </w:r>
      <w:r w:rsidRPr="007A6817">
        <w:rPr>
          <w:rFonts w:ascii="Times New Roman" w:hAnsi="Times New Roman" w:cs="Times New Roman"/>
          <w:b/>
          <w:bCs/>
          <w:sz w:val="28"/>
          <w:szCs w:val="28"/>
        </w:rPr>
        <w:t xml:space="preserve"> ТВ</w:t>
      </w:r>
      <w:r w:rsidRPr="00140EBD">
        <w:rPr>
          <w:rFonts w:ascii="Times New Roman" w:hAnsi="Times New Roman" w:cs="Times New Roman"/>
          <w:sz w:val="28"/>
          <w:szCs w:val="28"/>
        </w:rPr>
        <w:t xml:space="preserve"> -</w:t>
      </w:r>
      <w:r w:rsidR="006D7B8C" w:rsidRPr="00140EBD">
        <w:rPr>
          <w:rFonts w:ascii="Times New Roman" w:hAnsi="Times New Roman" w:cs="Times New Roman"/>
          <w:sz w:val="28"/>
          <w:szCs w:val="28"/>
        </w:rPr>
        <w:t xml:space="preserve"> при </w:t>
      </w:r>
      <w:proofErr w:type="spellStart"/>
      <w:r w:rsidR="006D7B8C" w:rsidRPr="00140EBD">
        <w:rPr>
          <w:rFonts w:ascii="Times New Roman" w:hAnsi="Times New Roman" w:cs="Times New Roman"/>
          <w:sz w:val="28"/>
          <w:szCs w:val="28"/>
        </w:rPr>
        <w:t>гиперфибриногенемии</w:t>
      </w:r>
      <w:proofErr w:type="spellEnd"/>
      <w:r w:rsidR="006D7B8C" w:rsidRPr="00140EBD">
        <w:rPr>
          <w:rFonts w:ascii="Times New Roman" w:hAnsi="Times New Roman" w:cs="Times New Roman"/>
          <w:sz w:val="28"/>
          <w:szCs w:val="28"/>
        </w:rPr>
        <w:t>, синдроме ДВС (1 фаза).</w:t>
      </w:r>
    </w:p>
    <w:p w14:paraId="511B17A6" w14:textId="1A20F58B" w:rsidR="000D2F4C" w:rsidRDefault="000D2F4C" w:rsidP="00140EBD">
      <w:pPr>
        <w:jc w:val="both"/>
        <w:rPr>
          <w:rFonts w:ascii="Times New Roman" w:hAnsi="Times New Roman" w:cs="Times New Roman"/>
          <w:b/>
          <w:bCs/>
          <w:sz w:val="28"/>
          <w:szCs w:val="28"/>
        </w:rPr>
      </w:pPr>
      <w:r w:rsidRPr="007A6817">
        <w:rPr>
          <w:rFonts w:ascii="Times New Roman" w:hAnsi="Times New Roman" w:cs="Times New Roman"/>
          <w:b/>
          <w:bCs/>
          <w:sz w:val="28"/>
          <w:szCs w:val="28"/>
        </w:rPr>
        <w:t>Норма ТВ- 14-17 сек.</w:t>
      </w:r>
    </w:p>
    <w:p w14:paraId="16CF0BBD" w14:textId="77777777" w:rsidR="006303C6" w:rsidRDefault="006303C6" w:rsidP="006303C6">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Вакутейнер</w:t>
      </w:r>
      <w:proofErr w:type="spellEnd"/>
      <w:r>
        <w:rPr>
          <w:rFonts w:ascii="Times New Roman" w:hAnsi="Times New Roman" w:cs="Times New Roman"/>
          <w:b/>
          <w:bCs/>
          <w:sz w:val="28"/>
          <w:szCs w:val="28"/>
        </w:rPr>
        <w:t xml:space="preserve">- пластиковая пробирка с голубой крышкой 3,8% цитрат натрия. </w:t>
      </w:r>
    </w:p>
    <w:p w14:paraId="200221C3" w14:textId="77777777" w:rsidR="006303C6" w:rsidRDefault="006303C6" w:rsidP="006303C6">
      <w:pPr>
        <w:jc w:val="both"/>
        <w:rPr>
          <w:rFonts w:ascii="Times New Roman" w:hAnsi="Times New Roman" w:cs="Times New Roman"/>
          <w:b/>
          <w:bCs/>
          <w:sz w:val="28"/>
          <w:szCs w:val="28"/>
        </w:rPr>
      </w:pPr>
      <w:r>
        <w:rPr>
          <w:rFonts w:ascii="Times New Roman" w:hAnsi="Times New Roman" w:cs="Times New Roman"/>
          <w:b/>
          <w:bCs/>
          <w:sz w:val="28"/>
          <w:szCs w:val="28"/>
        </w:rPr>
        <w:t xml:space="preserve">Метод исследования – </w:t>
      </w:r>
      <w:proofErr w:type="spellStart"/>
      <w:r>
        <w:rPr>
          <w:rFonts w:ascii="Times New Roman" w:hAnsi="Times New Roman" w:cs="Times New Roman"/>
          <w:b/>
          <w:bCs/>
          <w:sz w:val="28"/>
          <w:szCs w:val="28"/>
        </w:rPr>
        <w:t>клоттинговый</w:t>
      </w:r>
      <w:proofErr w:type="spellEnd"/>
      <w:r>
        <w:rPr>
          <w:rFonts w:ascii="Times New Roman" w:hAnsi="Times New Roman" w:cs="Times New Roman"/>
          <w:b/>
          <w:bCs/>
          <w:sz w:val="28"/>
          <w:szCs w:val="28"/>
        </w:rPr>
        <w:t>.</w:t>
      </w:r>
    </w:p>
    <w:p w14:paraId="7D789A94" w14:textId="06646E97" w:rsidR="006303C6" w:rsidRPr="007A6817" w:rsidRDefault="006303C6" w:rsidP="00140EBD">
      <w:pPr>
        <w:jc w:val="both"/>
        <w:rPr>
          <w:rFonts w:ascii="Times New Roman" w:hAnsi="Times New Roman" w:cs="Times New Roman"/>
          <w:b/>
          <w:bCs/>
          <w:sz w:val="28"/>
          <w:szCs w:val="28"/>
        </w:rPr>
      </w:pPr>
      <w:r>
        <w:rPr>
          <w:rFonts w:ascii="Times New Roman" w:hAnsi="Times New Roman" w:cs="Times New Roman"/>
          <w:b/>
          <w:bCs/>
          <w:sz w:val="28"/>
          <w:szCs w:val="28"/>
        </w:rPr>
        <w:t>Биологический материал- венозная кровь.</w:t>
      </w:r>
    </w:p>
    <w:p w14:paraId="310319A8" w14:textId="34C0DA45" w:rsidR="000D2F4C"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 xml:space="preserve">Фибриноген </w:t>
      </w:r>
      <w:r w:rsidRPr="00140EBD">
        <w:rPr>
          <w:rFonts w:ascii="Times New Roman" w:hAnsi="Times New Roman" w:cs="Times New Roman"/>
          <w:sz w:val="28"/>
          <w:szCs w:val="28"/>
        </w:rPr>
        <w:t>– это I фактор свертывания крови, белок острой фазы.</w:t>
      </w:r>
      <w:r w:rsidR="000D2F4C" w:rsidRPr="00140EBD">
        <w:rPr>
          <w:rFonts w:ascii="Times New Roman" w:hAnsi="Times New Roman" w:cs="Times New Roman"/>
          <w:sz w:val="28"/>
          <w:szCs w:val="28"/>
        </w:rPr>
        <w:t xml:space="preserve"> Проводится при </w:t>
      </w:r>
      <w:proofErr w:type="spellStart"/>
      <w:r w:rsidR="000D2F4C" w:rsidRPr="00140EBD">
        <w:rPr>
          <w:rFonts w:ascii="Times New Roman" w:hAnsi="Times New Roman" w:cs="Times New Roman"/>
          <w:sz w:val="28"/>
          <w:szCs w:val="28"/>
        </w:rPr>
        <w:t>гиперфибриногенемиях</w:t>
      </w:r>
      <w:proofErr w:type="spellEnd"/>
      <w:r w:rsidR="00FD0B1A" w:rsidRPr="00140EBD">
        <w:rPr>
          <w:rFonts w:ascii="Times New Roman" w:hAnsi="Times New Roman" w:cs="Times New Roman"/>
          <w:sz w:val="28"/>
          <w:szCs w:val="28"/>
        </w:rPr>
        <w:t>, связанных с тяжестью воспалительных, иммунных деструктивных процессов, с риском развития артериальных тромбозов.</w:t>
      </w:r>
    </w:p>
    <w:p w14:paraId="2C3CB4C5" w14:textId="7ED5DC30" w:rsidR="00FD0B1A" w:rsidRPr="00140EBD" w:rsidRDefault="006D7B8C"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Увеличение</w:t>
      </w:r>
      <w:r w:rsidR="00FD0B1A" w:rsidRPr="007A6817">
        <w:rPr>
          <w:rFonts w:ascii="Times New Roman" w:hAnsi="Times New Roman" w:cs="Times New Roman"/>
          <w:b/>
          <w:bCs/>
          <w:sz w:val="28"/>
          <w:szCs w:val="28"/>
        </w:rPr>
        <w:t xml:space="preserve"> уровня</w:t>
      </w:r>
      <w:r w:rsidR="00FD0B1A" w:rsidRPr="00140EBD">
        <w:rPr>
          <w:rFonts w:ascii="Times New Roman" w:hAnsi="Times New Roman" w:cs="Times New Roman"/>
          <w:sz w:val="28"/>
          <w:szCs w:val="28"/>
        </w:rPr>
        <w:t xml:space="preserve"> - при</w:t>
      </w:r>
      <w:r w:rsidRPr="00140EBD">
        <w:rPr>
          <w:rFonts w:ascii="Times New Roman" w:hAnsi="Times New Roman" w:cs="Times New Roman"/>
          <w:sz w:val="28"/>
          <w:szCs w:val="28"/>
        </w:rPr>
        <w:t xml:space="preserve"> травмах, воспаления</w:t>
      </w:r>
      <w:r w:rsidR="00FD0B1A" w:rsidRPr="00140EBD">
        <w:rPr>
          <w:rFonts w:ascii="Times New Roman" w:hAnsi="Times New Roman" w:cs="Times New Roman"/>
          <w:sz w:val="28"/>
          <w:szCs w:val="28"/>
        </w:rPr>
        <w:t>х</w:t>
      </w:r>
      <w:r w:rsidRPr="00140EBD">
        <w:rPr>
          <w:rFonts w:ascii="Times New Roman" w:hAnsi="Times New Roman" w:cs="Times New Roman"/>
          <w:sz w:val="28"/>
          <w:szCs w:val="28"/>
        </w:rPr>
        <w:t>, атеросклерозе</w:t>
      </w:r>
      <w:r w:rsidR="00FD0B1A" w:rsidRPr="00140EBD">
        <w:rPr>
          <w:rFonts w:ascii="Times New Roman" w:hAnsi="Times New Roman" w:cs="Times New Roman"/>
          <w:sz w:val="28"/>
          <w:szCs w:val="28"/>
        </w:rPr>
        <w:t>, инфекции.</w:t>
      </w:r>
    </w:p>
    <w:p w14:paraId="4EB70546" w14:textId="7A2EBF94" w:rsidR="000D2F4C" w:rsidRPr="00140EBD" w:rsidRDefault="00FD0B1A"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w:t>
      </w:r>
      <w:r w:rsidR="006D7B8C" w:rsidRPr="007A6817">
        <w:rPr>
          <w:rFonts w:ascii="Times New Roman" w:hAnsi="Times New Roman" w:cs="Times New Roman"/>
          <w:b/>
          <w:bCs/>
          <w:sz w:val="28"/>
          <w:szCs w:val="28"/>
        </w:rPr>
        <w:t>меньшение</w:t>
      </w:r>
      <w:r w:rsidRPr="007A6817">
        <w:rPr>
          <w:rFonts w:ascii="Times New Roman" w:hAnsi="Times New Roman" w:cs="Times New Roman"/>
          <w:b/>
          <w:bCs/>
          <w:sz w:val="28"/>
          <w:szCs w:val="28"/>
        </w:rPr>
        <w:t xml:space="preserve"> уровня</w:t>
      </w:r>
      <w:r w:rsidRPr="00140EBD">
        <w:rPr>
          <w:rFonts w:ascii="Times New Roman" w:hAnsi="Times New Roman" w:cs="Times New Roman"/>
          <w:sz w:val="28"/>
          <w:szCs w:val="28"/>
        </w:rPr>
        <w:t>-</w:t>
      </w:r>
      <w:r w:rsidR="006D7B8C" w:rsidRPr="00140EBD">
        <w:rPr>
          <w:rFonts w:ascii="Times New Roman" w:hAnsi="Times New Roman" w:cs="Times New Roman"/>
          <w:sz w:val="28"/>
          <w:szCs w:val="28"/>
        </w:rPr>
        <w:t xml:space="preserve"> при паренхиматозных состояниях печени, синдроме ДВС (2 фаза)</w:t>
      </w:r>
      <w:r w:rsidRPr="00140EBD">
        <w:rPr>
          <w:rFonts w:ascii="Times New Roman" w:hAnsi="Times New Roman" w:cs="Times New Roman"/>
          <w:sz w:val="28"/>
          <w:szCs w:val="28"/>
        </w:rPr>
        <w:t xml:space="preserve">, лечении </w:t>
      </w:r>
      <w:proofErr w:type="spellStart"/>
      <w:r w:rsidRPr="00140EBD">
        <w:rPr>
          <w:rFonts w:ascii="Times New Roman" w:hAnsi="Times New Roman" w:cs="Times New Roman"/>
          <w:sz w:val="28"/>
          <w:szCs w:val="28"/>
        </w:rPr>
        <w:t>фибриналитиками</w:t>
      </w:r>
      <w:proofErr w:type="spellEnd"/>
      <w:r w:rsidRPr="00140EBD">
        <w:rPr>
          <w:rFonts w:ascii="Times New Roman" w:hAnsi="Times New Roman" w:cs="Times New Roman"/>
          <w:sz w:val="28"/>
          <w:szCs w:val="28"/>
        </w:rPr>
        <w:t xml:space="preserve">. </w:t>
      </w:r>
    </w:p>
    <w:p w14:paraId="746695F0" w14:textId="55F35ABD" w:rsidR="006D7B8C" w:rsidRDefault="00FD0B1A" w:rsidP="00140EBD">
      <w:pPr>
        <w:jc w:val="both"/>
        <w:rPr>
          <w:rFonts w:ascii="Times New Roman" w:hAnsi="Times New Roman" w:cs="Times New Roman"/>
          <w:b/>
          <w:bCs/>
          <w:sz w:val="28"/>
          <w:szCs w:val="28"/>
        </w:rPr>
      </w:pPr>
      <w:r w:rsidRPr="007A6817">
        <w:rPr>
          <w:rFonts w:ascii="Times New Roman" w:hAnsi="Times New Roman" w:cs="Times New Roman"/>
          <w:b/>
          <w:bCs/>
          <w:sz w:val="28"/>
          <w:szCs w:val="28"/>
        </w:rPr>
        <w:t>Норма фибриногена- 2,0-4,0 г/л.</w:t>
      </w:r>
    </w:p>
    <w:p w14:paraId="646240AA" w14:textId="77777777" w:rsidR="006303C6" w:rsidRDefault="006303C6" w:rsidP="006303C6">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Вакутейнер</w:t>
      </w:r>
      <w:proofErr w:type="spellEnd"/>
      <w:r>
        <w:rPr>
          <w:rFonts w:ascii="Times New Roman" w:hAnsi="Times New Roman" w:cs="Times New Roman"/>
          <w:b/>
          <w:bCs/>
          <w:sz w:val="28"/>
          <w:szCs w:val="28"/>
        </w:rPr>
        <w:t xml:space="preserve">- пластиковая пробирка с голубой крышкой 3,8% цитрат натрия. </w:t>
      </w:r>
    </w:p>
    <w:p w14:paraId="2857B3AB" w14:textId="77777777" w:rsidR="006303C6" w:rsidRDefault="006303C6" w:rsidP="006303C6">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Метод исследования – </w:t>
      </w:r>
      <w:proofErr w:type="spellStart"/>
      <w:r>
        <w:rPr>
          <w:rFonts w:ascii="Times New Roman" w:hAnsi="Times New Roman" w:cs="Times New Roman"/>
          <w:b/>
          <w:bCs/>
          <w:sz w:val="28"/>
          <w:szCs w:val="28"/>
        </w:rPr>
        <w:t>клоттинговый</w:t>
      </w:r>
      <w:proofErr w:type="spellEnd"/>
      <w:r>
        <w:rPr>
          <w:rFonts w:ascii="Times New Roman" w:hAnsi="Times New Roman" w:cs="Times New Roman"/>
          <w:b/>
          <w:bCs/>
          <w:sz w:val="28"/>
          <w:szCs w:val="28"/>
        </w:rPr>
        <w:t>.</w:t>
      </w:r>
    </w:p>
    <w:p w14:paraId="73ECF43A" w14:textId="246F6E35" w:rsidR="006303C6" w:rsidRPr="007A6817" w:rsidRDefault="006303C6" w:rsidP="00140EBD">
      <w:pPr>
        <w:jc w:val="both"/>
        <w:rPr>
          <w:rFonts w:ascii="Times New Roman" w:hAnsi="Times New Roman" w:cs="Times New Roman"/>
          <w:b/>
          <w:bCs/>
          <w:sz w:val="28"/>
          <w:szCs w:val="28"/>
        </w:rPr>
      </w:pPr>
      <w:r>
        <w:rPr>
          <w:rFonts w:ascii="Times New Roman" w:hAnsi="Times New Roman" w:cs="Times New Roman"/>
          <w:b/>
          <w:bCs/>
          <w:sz w:val="28"/>
          <w:szCs w:val="28"/>
        </w:rPr>
        <w:t>Биологический материал- венозная кровь.</w:t>
      </w:r>
    </w:p>
    <w:p w14:paraId="169F1205" w14:textId="2D8BB88E" w:rsidR="00FD0B1A" w:rsidRPr="00140EBD" w:rsidRDefault="00FD0B1A" w:rsidP="00140EBD">
      <w:pPr>
        <w:jc w:val="both"/>
        <w:rPr>
          <w:rFonts w:ascii="Times New Roman" w:hAnsi="Times New Roman" w:cs="Times New Roman"/>
          <w:sz w:val="28"/>
          <w:szCs w:val="28"/>
        </w:rPr>
      </w:pPr>
      <w:r w:rsidRPr="007A6817">
        <w:rPr>
          <w:rFonts w:ascii="Times New Roman" w:hAnsi="Times New Roman" w:cs="Times New Roman"/>
          <w:b/>
          <w:bCs/>
          <w:sz w:val="28"/>
          <w:szCs w:val="28"/>
        </w:rPr>
        <w:t>Время кровотечения</w:t>
      </w:r>
      <w:r w:rsidRPr="00140EBD">
        <w:rPr>
          <w:rFonts w:ascii="Times New Roman" w:hAnsi="Times New Roman" w:cs="Times New Roman"/>
          <w:sz w:val="28"/>
          <w:szCs w:val="28"/>
        </w:rPr>
        <w:t xml:space="preserve"> – это время от момента нанесения стандартной раны кожи до момента прекращения вытекания крови. Характеризует функциональную активность тромбоцитов и их взаимодействие с сосудистой стенкой. Этот скрининговый метод позволяет заподозрить </w:t>
      </w:r>
      <w:proofErr w:type="spellStart"/>
      <w:r w:rsidRPr="00140EBD">
        <w:rPr>
          <w:rFonts w:ascii="Times New Roman" w:hAnsi="Times New Roman" w:cs="Times New Roman"/>
          <w:sz w:val="28"/>
          <w:szCs w:val="28"/>
        </w:rPr>
        <w:t>тромбоцитопатии</w:t>
      </w:r>
      <w:proofErr w:type="spellEnd"/>
      <w:r w:rsidRPr="00140EBD">
        <w:rPr>
          <w:rFonts w:ascii="Times New Roman" w:hAnsi="Times New Roman" w:cs="Times New Roman"/>
          <w:sz w:val="28"/>
          <w:szCs w:val="28"/>
        </w:rPr>
        <w:t xml:space="preserve"> различного генеза, болезнь </w:t>
      </w:r>
      <w:proofErr w:type="spellStart"/>
      <w:r w:rsidRPr="00140EBD">
        <w:rPr>
          <w:rFonts w:ascii="Times New Roman" w:hAnsi="Times New Roman" w:cs="Times New Roman"/>
          <w:sz w:val="28"/>
          <w:szCs w:val="28"/>
        </w:rPr>
        <w:t>Виллебранда</w:t>
      </w:r>
      <w:proofErr w:type="spellEnd"/>
      <w:r w:rsidRPr="00140EBD">
        <w:rPr>
          <w:rFonts w:ascii="Times New Roman" w:hAnsi="Times New Roman" w:cs="Times New Roman"/>
          <w:sz w:val="28"/>
          <w:szCs w:val="28"/>
        </w:rPr>
        <w:t xml:space="preserve">. </w:t>
      </w:r>
    </w:p>
    <w:p w14:paraId="6433FA1A" w14:textId="7CEFBA27" w:rsidR="00FD0B1A" w:rsidRPr="00140EBD" w:rsidRDefault="00FD0B1A"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Укорочение времени кровотечения</w:t>
      </w:r>
      <w:r w:rsidRPr="00140EBD">
        <w:rPr>
          <w:rFonts w:ascii="Times New Roman" w:hAnsi="Times New Roman" w:cs="Times New Roman"/>
          <w:sz w:val="28"/>
          <w:szCs w:val="28"/>
        </w:rPr>
        <w:t xml:space="preserve"> свидетельствует о </w:t>
      </w:r>
      <w:proofErr w:type="spellStart"/>
      <w:r w:rsidRPr="00140EBD">
        <w:rPr>
          <w:rFonts w:ascii="Times New Roman" w:hAnsi="Times New Roman" w:cs="Times New Roman"/>
          <w:sz w:val="28"/>
          <w:szCs w:val="28"/>
        </w:rPr>
        <w:t>гиперагрегации</w:t>
      </w:r>
      <w:proofErr w:type="spellEnd"/>
      <w:r w:rsidRPr="00140EBD">
        <w:rPr>
          <w:rFonts w:ascii="Times New Roman" w:hAnsi="Times New Roman" w:cs="Times New Roman"/>
          <w:sz w:val="28"/>
          <w:szCs w:val="28"/>
        </w:rPr>
        <w:t xml:space="preserve"> тромбоцитов.</w:t>
      </w:r>
    </w:p>
    <w:p w14:paraId="13C56CB2" w14:textId="252B2B6F" w:rsidR="003A2EE6" w:rsidRPr="00140EBD" w:rsidRDefault="003A2EE6" w:rsidP="00140EBD">
      <w:pPr>
        <w:jc w:val="both"/>
        <w:rPr>
          <w:rFonts w:ascii="Times New Roman" w:hAnsi="Times New Roman" w:cs="Times New Roman"/>
          <w:sz w:val="28"/>
          <w:szCs w:val="28"/>
        </w:rPr>
      </w:pPr>
      <w:r w:rsidRPr="007A6817">
        <w:rPr>
          <w:rFonts w:ascii="Times New Roman" w:hAnsi="Times New Roman" w:cs="Times New Roman"/>
          <w:b/>
          <w:bCs/>
          <w:sz w:val="28"/>
          <w:szCs w:val="28"/>
        </w:rPr>
        <w:t>Удлинение времени кровотечения</w:t>
      </w:r>
      <w:r w:rsidRPr="00140EBD">
        <w:rPr>
          <w:rFonts w:ascii="Times New Roman" w:hAnsi="Times New Roman" w:cs="Times New Roman"/>
          <w:sz w:val="28"/>
          <w:szCs w:val="28"/>
        </w:rPr>
        <w:t xml:space="preserve"> до 10 минут и более свидетельствует о патологии </w:t>
      </w:r>
      <w:proofErr w:type="spellStart"/>
      <w:r w:rsidRPr="00140EBD">
        <w:rPr>
          <w:rFonts w:ascii="Times New Roman" w:hAnsi="Times New Roman" w:cs="Times New Roman"/>
          <w:sz w:val="28"/>
          <w:szCs w:val="28"/>
        </w:rPr>
        <w:t>тромбоцитарно</w:t>
      </w:r>
      <w:proofErr w:type="spellEnd"/>
      <w:r w:rsidRPr="00140EBD">
        <w:rPr>
          <w:rFonts w:ascii="Times New Roman" w:hAnsi="Times New Roman" w:cs="Times New Roman"/>
          <w:sz w:val="28"/>
          <w:szCs w:val="28"/>
        </w:rPr>
        <w:t xml:space="preserve">-сосудистого звена гемостаза. </w:t>
      </w:r>
    </w:p>
    <w:p w14:paraId="042E0C68" w14:textId="4E9B175D" w:rsidR="003A2EE6" w:rsidRDefault="003A2EE6" w:rsidP="00140EBD">
      <w:pPr>
        <w:jc w:val="both"/>
        <w:rPr>
          <w:rFonts w:ascii="Times New Roman" w:hAnsi="Times New Roman" w:cs="Times New Roman"/>
          <w:sz w:val="28"/>
          <w:szCs w:val="28"/>
        </w:rPr>
      </w:pPr>
      <w:r w:rsidRPr="007A6817">
        <w:rPr>
          <w:rFonts w:ascii="Times New Roman" w:hAnsi="Times New Roman" w:cs="Times New Roman"/>
          <w:b/>
          <w:bCs/>
          <w:sz w:val="28"/>
          <w:szCs w:val="28"/>
        </w:rPr>
        <w:t>Норма времени кровотечения- 2-4 минуты</w:t>
      </w:r>
      <w:r w:rsidR="007A6817">
        <w:rPr>
          <w:rFonts w:ascii="Times New Roman" w:hAnsi="Times New Roman" w:cs="Times New Roman"/>
          <w:sz w:val="28"/>
          <w:szCs w:val="28"/>
        </w:rPr>
        <w:t>.</w:t>
      </w:r>
    </w:p>
    <w:p w14:paraId="2EDC211B" w14:textId="092E0F8B" w:rsidR="004871DD" w:rsidRPr="004871DD" w:rsidRDefault="004871DD" w:rsidP="00140EBD">
      <w:pPr>
        <w:jc w:val="both"/>
        <w:rPr>
          <w:rFonts w:ascii="Times New Roman" w:hAnsi="Times New Roman" w:cs="Times New Roman"/>
          <w:b/>
          <w:bCs/>
          <w:sz w:val="28"/>
          <w:szCs w:val="28"/>
        </w:rPr>
      </w:pPr>
      <w:r w:rsidRPr="004871DD">
        <w:rPr>
          <w:rFonts w:ascii="Times New Roman" w:hAnsi="Times New Roman" w:cs="Times New Roman"/>
          <w:b/>
          <w:bCs/>
          <w:sz w:val="28"/>
          <w:szCs w:val="28"/>
        </w:rPr>
        <w:t>Биологический материал- венозная кровь.</w:t>
      </w:r>
    </w:p>
    <w:p w14:paraId="4716F99F" w14:textId="3607A1B3" w:rsidR="004871DD" w:rsidRPr="004871DD" w:rsidRDefault="004871DD" w:rsidP="00140EBD">
      <w:pPr>
        <w:jc w:val="both"/>
        <w:rPr>
          <w:rFonts w:ascii="Times New Roman" w:hAnsi="Times New Roman" w:cs="Times New Roman"/>
          <w:b/>
          <w:bCs/>
          <w:sz w:val="28"/>
          <w:szCs w:val="28"/>
        </w:rPr>
      </w:pPr>
      <w:r w:rsidRPr="004871DD">
        <w:rPr>
          <w:rFonts w:ascii="Times New Roman" w:hAnsi="Times New Roman" w:cs="Times New Roman"/>
          <w:b/>
          <w:bCs/>
          <w:sz w:val="28"/>
          <w:szCs w:val="28"/>
        </w:rPr>
        <w:t xml:space="preserve">Метод исследования-по </w:t>
      </w:r>
      <w:proofErr w:type="spellStart"/>
      <w:r w:rsidRPr="004871DD">
        <w:rPr>
          <w:rFonts w:ascii="Times New Roman" w:hAnsi="Times New Roman" w:cs="Times New Roman"/>
          <w:b/>
          <w:bCs/>
          <w:sz w:val="28"/>
          <w:szCs w:val="28"/>
        </w:rPr>
        <w:t>Дуке</w:t>
      </w:r>
      <w:proofErr w:type="spellEnd"/>
      <w:r>
        <w:rPr>
          <w:rFonts w:ascii="Times New Roman" w:hAnsi="Times New Roman" w:cs="Times New Roman"/>
          <w:b/>
          <w:bCs/>
          <w:sz w:val="28"/>
          <w:szCs w:val="28"/>
        </w:rPr>
        <w:t>, по Айви.</w:t>
      </w:r>
    </w:p>
    <w:p w14:paraId="3A2C48AE" w14:textId="77777777" w:rsidR="00AD6337" w:rsidRDefault="003A2EE6" w:rsidP="00140EBD">
      <w:pPr>
        <w:jc w:val="both"/>
        <w:rPr>
          <w:rFonts w:ascii="Times New Roman" w:hAnsi="Times New Roman" w:cs="Times New Roman"/>
          <w:sz w:val="28"/>
          <w:szCs w:val="28"/>
        </w:rPr>
      </w:pPr>
      <w:r w:rsidRPr="007A6817">
        <w:rPr>
          <w:rFonts w:ascii="Times New Roman" w:hAnsi="Times New Roman" w:cs="Times New Roman"/>
          <w:b/>
          <w:bCs/>
          <w:sz w:val="28"/>
          <w:szCs w:val="28"/>
        </w:rPr>
        <w:t xml:space="preserve">Тромбоциты </w:t>
      </w:r>
      <w:r w:rsidRPr="00140EBD">
        <w:rPr>
          <w:rFonts w:ascii="Times New Roman" w:hAnsi="Times New Roman" w:cs="Times New Roman"/>
          <w:sz w:val="28"/>
          <w:szCs w:val="28"/>
        </w:rPr>
        <w:t>– (кровяные пластинки) – безъядерные форменные элементы (d 2-4 мкм), являются фрагментами цитоплазмы костномозговых мегакариоцитов (150-400)</w:t>
      </w:r>
      <w:r w:rsidR="00AD6337">
        <w:rPr>
          <w:rFonts w:ascii="Times New Roman" w:hAnsi="Times New Roman" w:cs="Times New Roman"/>
          <w:sz w:val="28"/>
          <w:szCs w:val="28"/>
        </w:rPr>
        <w:t xml:space="preserve"> </w:t>
      </w:r>
      <w:r w:rsidRPr="00140EBD">
        <w:rPr>
          <w:rFonts w:ascii="Times New Roman" w:hAnsi="Times New Roman" w:cs="Times New Roman"/>
          <w:sz w:val="28"/>
          <w:szCs w:val="28"/>
        </w:rPr>
        <w:t xml:space="preserve">×109/л с продолжительностью жизни 7-10 дней. Они играют ключевую роль в сосудисто-тромбоцитарном гемостазе. Продукция тромбоцитов контролируется </w:t>
      </w:r>
      <w:proofErr w:type="spellStart"/>
      <w:r w:rsidRPr="00140EBD">
        <w:rPr>
          <w:rFonts w:ascii="Times New Roman" w:hAnsi="Times New Roman" w:cs="Times New Roman"/>
          <w:sz w:val="28"/>
          <w:szCs w:val="28"/>
        </w:rPr>
        <w:t>тромбопоэтином</w:t>
      </w:r>
      <w:proofErr w:type="spellEnd"/>
      <w:r w:rsidRPr="00140EBD">
        <w:rPr>
          <w:rFonts w:ascii="Times New Roman" w:hAnsi="Times New Roman" w:cs="Times New Roman"/>
          <w:sz w:val="28"/>
          <w:szCs w:val="28"/>
        </w:rPr>
        <w:t xml:space="preserve">, </w:t>
      </w:r>
      <w:proofErr w:type="spellStart"/>
      <w:r w:rsidRPr="00140EBD">
        <w:rPr>
          <w:rFonts w:ascii="Times New Roman" w:hAnsi="Times New Roman" w:cs="Times New Roman"/>
          <w:sz w:val="28"/>
          <w:szCs w:val="28"/>
        </w:rPr>
        <w:t>продуцирующимся</w:t>
      </w:r>
      <w:proofErr w:type="spellEnd"/>
      <w:r w:rsidRPr="00140EBD">
        <w:rPr>
          <w:rFonts w:ascii="Times New Roman" w:hAnsi="Times New Roman" w:cs="Times New Roman"/>
          <w:sz w:val="28"/>
          <w:szCs w:val="28"/>
        </w:rPr>
        <w:t xml:space="preserve"> в печени, почках, мозге и яичниках.</w:t>
      </w:r>
      <w:r w:rsidRPr="00140EBD">
        <w:rPr>
          <w:rFonts w:ascii="Times New Roman" w:hAnsi="Times New Roman" w:cs="Times New Roman"/>
          <w:sz w:val="28"/>
          <w:szCs w:val="28"/>
        </w:rPr>
        <w:br/>
      </w:r>
    </w:p>
    <w:p w14:paraId="04BCE0E6" w14:textId="77777777" w:rsidR="00AD6337" w:rsidRDefault="003A2EE6" w:rsidP="00140EBD">
      <w:pPr>
        <w:jc w:val="both"/>
        <w:rPr>
          <w:rFonts w:ascii="Times New Roman" w:hAnsi="Times New Roman" w:cs="Times New Roman"/>
          <w:sz w:val="28"/>
          <w:szCs w:val="28"/>
        </w:rPr>
      </w:pPr>
      <w:r w:rsidRPr="00AD6337">
        <w:rPr>
          <w:rFonts w:ascii="Times New Roman" w:hAnsi="Times New Roman" w:cs="Times New Roman"/>
          <w:b/>
          <w:bCs/>
          <w:sz w:val="28"/>
          <w:szCs w:val="28"/>
        </w:rPr>
        <w:t>В гемостазе тромбоциты осуществляют следующие функции:</w:t>
      </w:r>
      <w:r w:rsidRPr="00140EBD">
        <w:rPr>
          <w:rFonts w:ascii="Times New Roman" w:hAnsi="Times New Roman" w:cs="Times New Roman"/>
          <w:sz w:val="28"/>
          <w:szCs w:val="28"/>
        </w:rPr>
        <w:br/>
      </w:r>
    </w:p>
    <w:p w14:paraId="1751941C" w14:textId="77777777" w:rsidR="00AD6337" w:rsidRDefault="003A2EE6" w:rsidP="00AD6337">
      <w:pPr>
        <w:pStyle w:val="a3"/>
        <w:numPr>
          <w:ilvl w:val="0"/>
          <w:numId w:val="21"/>
        </w:numPr>
        <w:jc w:val="both"/>
        <w:rPr>
          <w:rFonts w:ascii="Times New Roman" w:hAnsi="Times New Roman" w:cs="Times New Roman"/>
          <w:sz w:val="28"/>
          <w:szCs w:val="28"/>
        </w:rPr>
      </w:pPr>
      <w:proofErr w:type="spellStart"/>
      <w:r w:rsidRPr="00AD6337">
        <w:rPr>
          <w:rFonts w:ascii="Times New Roman" w:hAnsi="Times New Roman" w:cs="Times New Roman"/>
          <w:sz w:val="28"/>
          <w:szCs w:val="28"/>
        </w:rPr>
        <w:t>ангиотрофическая</w:t>
      </w:r>
      <w:proofErr w:type="spellEnd"/>
      <w:r w:rsidRPr="00AD6337">
        <w:rPr>
          <w:rFonts w:ascii="Times New Roman" w:hAnsi="Times New Roman" w:cs="Times New Roman"/>
          <w:sz w:val="28"/>
          <w:szCs w:val="28"/>
        </w:rPr>
        <w:t xml:space="preserve"> – обеспечивают жизнеспособность и репарацию эндотелиальных клеток и поддерживают нормальную структуру и функцию стенок сосудов микроциркуляторного русла</w:t>
      </w:r>
      <w:r w:rsidR="00AD6337">
        <w:rPr>
          <w:rFonts w:ascii="Times New Roman" w:hAnsi="Times New Roman" w:cs="Times New Roman"/>
          <w:sz w:val="28"/>
          <w:szCs w:val="28"/>
        </w:rPr>
        <w:t>;</w:t>
      </w:r>
    </w:p>
    <w:p w14:paraId="5464F93B" w14:textId="77777777" w:rsidR="00AD6337" w:rsidRDefault="003A2EE6" w:rsidP="00AD6337">
      <w:pPr>
        <w:pStyle w:val="a3"/>
        <w:numPr>
          <w:ilvl w:val="0"/>
          <w:numId w:val="21"/>
        </w:numPr>
        <w:jc w:val="both"/>
        <w:rPr>
          <w:rFonts w:ascii="Times New Roman" w:hAnsi="Times New Roman" w:cs="Times New Roman"/>
          <w:sz w:val="28"/>
          <w:szCs w:val="28"/>
        </w:rPr>
      </w:pPr>
      <w:proofErr w:type="spellStart"/>
      <w:r w:rsidRPr="00AD6337">
        <w:rPr>
          <w:rFonts w:ascii="Times New Roman" w:hAnsi="Times New Roman" w:cs="Times New Roman"/>
          <w:sz w:val="28"/>
          <w:szCs w:val="28"/>
        </w:rPr>
        <w:t>ангиоспастическая</w:t>
      </w:r>
      <w:proofErr w:type="spellEnd"/>
      <w:r w:rsidRPr="00AD6337">
        <w:rPr>
          <w:rFonts w:ascii="Times New Roman" w:hAnsi="Times New Roman" w:cs="Times New Roman"/>
          <w:sz w:val="28"/>
          <w:szCs w:val="28"/>
        </w:rPr>
        <w:t xml:space="preserve"> – поддерживают спазм поврежденных сосудов через образование серотонина, катехоламинов, β-</w:t>
      </w:r>
      <w:proofErr w:type="spellStart"/>
      <w:r w:rsidRPr="00AD6337">
        <w:rPr>
          <w:rFonts w:ascii="Times New Roman" w:hAnsi="Times New Roman" w:cs="Times New Roman"/>
          <w:sz w:val="28"/>
          <w:szCs w:val="28"/>
        </w:rPr>
        <w:t>тромбомодулина</w:t>
      </w:r>
      <w:proofErr w:type="spellEnd"/>
      <w:r w:rsidRPr="00AD6337">
        <w:rPr>
          <w:rFonts w:ascii="Times New Roman" w:hAnsi="Times New Roman" w:cs="Times New Roman"/>
          <w:sz w:val="28"/>
          <w:szCs w:val="28"/>
        </w:rPr>
        <w:t>;</w:t>
      </w:r>
      <w:r w:rsidRPr="00AD6337">
        <w:rPr>
          <w:rFonts w:ascii="Times New Roman" w:hAnsi="Times New Roman" w:cs="Times New Roman"/>
          <w:sz w:val="28"/>
          <w:szCs w:val="28"/>
        </w:rPr>
        <w:br/>
        <w:t>адгезивно-агрегационная – участвуют в первичном гемостазе, путем образования тромбоцитарной пробки или белого тромба;</w:t>
      </w:r>
    </w:p>
    <w:p w14:paraId="50C2DC7D" w14:textId="77777777" w:rsidR="00AD6337" w:rsidRDefault="003A2EE6" w:rsidP="00AD6337">
      <w:pPr>
        <w:pStyle w:val="a3"/>
        <w:numPr>
          <w:ilvl w:val="0"/>
          <w:numId w:val="21"/>
        </w:numPr>
        <w:jc w:val="both"/>
        <w:rPr>
          <w:rFonts w:ascii="Times New Roman" w:hAnsi="Times New Roman" w:cs="Times New Roman"/>
          <w:sz w:val="28"/>
          <w:szCs w:val="28"/>
        </w:rPr>
      </w:pPr>
      <w:proofErr w:type="spellStart"/>
      <w:r w:rsidRPr="00AD6337">
        <w:rPr>
          <w:rFonts w:ascii="Times New Roman" w:hAnsi="Times New Roman" w:cs="Times New Roman"/>
          <w:sz w:val="28"/>
          <w:szCs w:val="28"/>
        </w:rPr>
        <w:t>коагуляционно</w:t>
      </w:r>
      <w:proofErr w:type="spellEnd"/>
      <w:r w:rsidRPr="00AD6337">
        <w:rPr>
          <w:rFonts w:ascii="Times New Roman" w:hAnsi="Times New Roman" w:cs="Times New Roman"/>
          <w:sz w:val="28"/>
          <w:szCs w:val="28"/>
        </w:rPr>
        <w:t xml:space="preserve">–тромбоцитарная - принимают участие в процессе свертывания крови и в регуляции </w:t>
      </w:r>
      <w:proofErr w:type="spellStart"/>
      <w:r w:rsidRPr="00AD6337">
        <w:rPr>
          <w:rFonts w:ascii="Times New Roman" w:hAnsi="Times New Roman" w:cs="Times New Roman"/>
          <w:sz w:val="28"/>
          <w:szCs w:val="28"/>
        </w:rPr>
        <w:t>фибринолиза</w:t>
      </w:r>
      <w:proofErr w:type="spellEnd"/>
      <w:r w:rsidRPr="00AD6337">
        <w:rPr>
          <w:rFonts w:ascii="Times New Roman" w:hAnsi="Times New Roman" w:cs="Times New Roman"/>
          <w:sz w:val="28"/>
          <w:szCs w:val="28"/>
        </w:rPr>
        <w:t xml:space="preserve"> (выделяют 11 тромбоцитарных факторов;</w:t>
      </w:r>
    </w:p>
    <w:p w14:paraId="3B1F13C4" w14:textId="77777777" w:rsidR="00AD6337" w:rsidRDefault="003A2EE6" w:rsidP="00AD6337">
      <w:pPr>
        <w:pStyle w:val="a3"/>
        <w:numPr>
          <w:ilvl w:val="0"/>
          <w:numId w:val="21"/>
        </w:numPr>
        <w:jc w:val="both"/>
        <w:rPr>
          <w:rFonts w:ascii="Times New Roman" w:hAnsi="Times New Roman" w:cs="Times New Roman"/>
          <w:sz w:val="28"/>
          <w:szCs w:val="28"/>
        </w:rPr>
      </w:pPr>
      <w:proofErr w:type="spellStart"/>
      <w:r w:rsidRPr="00AD6337">
        <w:rPr>
          <w:rFonts w:ascii="Times New Roman" w:hAnsi="Times New Roman" w:cs="Times New Roman"/>
          <w:sz w:val="28"/>
          <w:szCs w:val="28"/>
        </w:rPr>
        <w:t>репаративная</w:t>
      </w:r>
      <w:proofErr w:type="spellEnd"/>
      <w:r w:rsidRPr="00AD6337">
        <w:rPr>
          <w:rFonts w:ascii="Times New Roman" w:hAnsi="Times New Roman" w:cs="Times New Roman"/>
          <w:sz w:val="28"/>
          <w:szCs w:val="28"/>
        </w:rPr>
        <w:t xml:space="preserve"> – ростовые факторы тромбоцитов стимулируют размножение и миграцию гладкомышечных клеток и </w:t>
      </w:r>
      <w:proofErr w:type="spellStart"/>
      <w:r w:rsidRPr="00AD6337">
        <w:rPr>
          <w:rFonts w:ascii="Times New Roman" w:hAnsi="Times New Roman" w:cs="Times New Roman"/>
          <w:sz w:val="28"/>
          <w:szCs w:val="28"/>
        </w:rPr>
        <w:t>эндотелиоцитов</w:t>
      </w:r>
      <w:proofErr w:type="spellEnd"/>
      <w:r w:rsidRPr="00AD6337">
        <w:rPr>
          <w:rFonts w:ascii="Times New Roman" w:hAnsi="Times New Roman" w:cs="Times New Roman"/>
          <w:sz w:val="28"/>
          <w:szCs w:val="28"/>
        </w:rPr>
        <w:t xml:space="preserve">, в связи с чем участвуют в патогенезе атеросклероза, ишемической </w:t>
      </w:r>
      <w:r w:rsidRPr="00AD6337">
        <w:rPr>
          <w:rFonts w:ascii="Times New Roman" w:hAnsi="Times New Roman" w:cs="Times New Roman"/>
          <w:sz w:val="28"/>
          <w:szCs w:val="28"/>
        </w:rPr>
        <w:lastRenderedPageBreak/>
        <w:t>болезни сердца, реакции отторжения трансплантата, развитии опухолевых метастазов.</w:t>
      </w:r>
    </w:p>
    <w:p w14:paraId="6AC232C8" w14:textId="77777777" w:rsidR="00AD6337" w:rsidRDefault="003A2EE6" w:rsidP="00AD6337">
      <w:pPr>
        <w:jc w:val="both"/>
        <w:rPr>
          <w:rFonts w:ascii="Times New Roman" w:hAnsi="Times New Roman" w:cs="Times New Roman"/>
          <w:sz w:val="28"/>
          <w:szCs w:val="28"/>
        </w:rPr>
      </w:pPr>
      <w:r w:rsidRPr="00AD6337">
        <w:rPr>
          <w:rFonts w:ascii="Times New Roman" w:hAnsi="Times New Roman" w:cs="Times New Roman"/>
          <w:b/>
          <w:bCs/>
          <w:sz w:val="28"/>
          <w:szCs w:val="28"/>
        </w:rPr>
        <w:t>В механизмах тромбообразования выделяют две фазы:</w:t>
      </w:r>
      <w:r w:rsidRPr="00AD6337">
        <w:rPr>
          <w:rFonts w:ascii="Times New Roman" w:hAnsi="Times New Roman" w:cs="Times New Roman"/>
          <w:sz w:val="28"/>
          <w:szCs w:val="28"/>
        </w:rPr>
        <w:t xml:space="preserve"> 1 - сосудисто-клеточную (фаза адгезии и агрегации тромбоцитов) и плазматическую (фаза коагуляции).</w:t>
      </w:r>
    </w:p>
    <w:p w14:paraId="5E667209" w14:textId="70E70BF2" w:rsidR="00AD6337" w:rsidRDefault="00001450" w:rsidP="00AD6337">
      <w:pPr>
        <w:jc w:val="both"/>
        <w:rPr>
          <w:rFonts w:ascii="Times New Roman" w:hAnsi="Times New Roman" w:cs="Times New Roman"/>
          <w:sz w:val="28"/>
          <w:szCs w:val="28"/>
        </w:rPr>
      </w:pPr>
      <w:r w:rsidRPr="00AD6337">
        <w:rPr>
          <w:rFonts w:ascii="Times New Roman" w:hAnsi="Times New Roman" w:cs="Times New Roman"/>
          <w:b/>
          <w:bCs/>
          <w:sz w:val="28"/>
          <w:szCs w:val="28"/>
        </w:rPr>
        <w:t>Тромбоцитопении </w:t>
      </w:r>
      <w:r w:rsidRPr="00140EBD">
        <w:rPr>
          <w:rFonts w:ascii="Times New Roman" w:hAnsi="Times New Roman" w:cs="Times New Roman"/>
          <w:sz w:val="28"/>
          <w:szCs w:val="28"/>
        </w:rPr>
        <w:t>— уменьшение количества тромбоцитов Снижение уровня тромбоцитов может быть следствием целого ряда заболеваний, в том числе:</w:t>
      </w:r>
    </w:p>
    <w:p w14:paraId="23C5C5F9" w14:textId="604BFE44" w:rsidR="00001450" w:rsidRPr="00AD6337" w:rsidRDefault="00001450" w:rsidP="00AD6337">
      <w:pPr>
        <w:pStyle w:val="a3"/>
        <w:numPr>
          <w:ilvl w:val="0"/>
          <w:numId w:val="22"/>
        </w:numPr>
        <w:jc w:val="both"/>
        <w:rPr>
          <w:rFonts w:ascii="Times New Roman" w:hAnsi="Times New Roman" w:cs="Times New Roman"/>
          <w:sz w:val="28"/>
          <w:szCs w:val="28"/>
        </w:rPr>
      </w:pPr>
      <w:proofErr w:type="spellStart"/>
      <w:r w:rsidRPr="00AD6337">
        <w:rPr>
          <w:rFonts w:ascii="Times New Roman" w:hAnsi="Times New Roman" w:cs="Times New Roman"/>
          <w:sz w:val="28"/>
          <w:szCs w:val="28"/>
        </w:rPr>
        <w:t>Апластические</w:t>
      </w:r>
      <w:proofErr w:type="spellEnd"/>
      <w:r w:rsidRPr="00AD6337">
        <w:rPr>
          <w:rFonts w:ascii="Times New Roman" w:hAnsi="Times New Roman" w:cs="Times New Roman"/>
          <w:sz w:val="28"/>
          <w:szCs w:val="28"/>
        </w:rPr>
        <w:t xml:space="preserve"> анемии</w:t>
      </w:r>
      <w:r w:rsidR="00AD6337" w:rsidRPr="00AD6337">
        <w:rPr>
          <w:rFonts w:ascii="Times New Roman" w:hAnsi="Times New Roman" w:cs="Times New Roman"/>
          <w:sz w:val="28"/>
          <w:szCs w:val="28"/>
        </w:rPr>
        <w:t xml:space="preserve">; </w:t>
      </w:r>
    </w:p>
    <w:p w14:paraId="7548A783" w14:textId="628E18B7" w:rsidR="00001450" w:rsidRPr="00AD6337" w:rsidRDefault="00001450" w:rsidP="00AD6337">
      <w:pPr>
        <w:pStyle w:val="a3"/>
        <w:numPr>
          <w:ilvl w:val="0"/>
          <w:numId w:val="22"/>
        </w:numPr>
        <w:jc w:val="both"/>
        <w:rPr>
          <w:rFonts w:ascii="Times New Roman" w:hAnsi="Times New Roman" w:cs="Times New Roman"/>
          <w:sz w:val="28"/>
          <w:szCs w:val="28"/>
        </w:rPr>
      </w:pPr>
      <w:r w:rsidRPr="00AD6337">
        <w:rPr>
          <w:rFonts w:ascii="Times New Roman" w:hAnsi="Times New Roman" w:cs="Times New Roman"/>
          <w:sz w:val="28"/>
          <w:szCs w:val="28"/>
        </w:rPr>
        <w:t>Острый лейкоз</w:t>
      </w:r>
      <w:r w:rsidR="00AD6337">
        <w:rPr>
          <w:rFonts w:ascii="Times New Roman" w:hAnsi="Times New Roman" w:cs="Times New Roman"/>
          <w:sz w:val="28"/>
          <w:szCs w:val="28"/>
        </w:rPr>
        <w:t>;</w:t>
      </w:r>
    </w:p>
    <w:p w14:paraId="7F4F466B" w14:textId="00570810" w:rsidR="00001450" w:rsidRPr="00AD6337" w:rsidRDefault="00001450" w:rsidP="00AD6337">
      <w:pPr>
        <w:pStyle w:val="a3"/>
        <w:numPr>
          <w:ilvl w:val="0"/>
          <w:numId w:val="22"/>
        </w:numPr>
        <w:jc w:val="both"/>
        <w:rPr>
          <w:rFonts w:ascii="Times New Roman" w:hAnsi="Times New Roman" w:cs="Times New Roman"/>
          <w:sz w:val="28"/>
          <w:szCs w:val="28"/>
        </w:rPr>
      </w:pPr>
      <w:r w:rsidRPr="00AD6337">
        <w:rPr>
          <w:rFonts w:ascii="Times New Roman" w:hAnsi="Times New Roman" w:cs="Times New Roman"/>
          <w:sz w:val="28"/>
          <w:szCs w:val="28"/>
        </w:rPr>
        <w:t xml:space="preserve">Терапия </w:t>
      </w:r>
      <w:proofErr w:type="spellStart"/>
      <w:r w:rsidRPr="00AD6337">
        <w:rPr>
          <w:rFonts w:ascii="Times New Roman" w:hAnsi="Times New Roman" w:cs="Times New Roman"/>
          <w:sz w:val="28"/>
          <w:szCs w:val="28"/>
        </w:rPr>
        <w:t>цитостатиками</w:t>
      </w:r>
      <w:proofErr w:type="spellEnd"/>
      <w:r w:rsidRPr="00AD6337">
        <w:rPr>
          <w:rFonts w:ascii="Times New Roman" w:hAnsi="Times New Roman" w:cs="Times New Roman"/>
          <w:sz w:val="28"/>
          <w:szCs w:val="28"/>
        </w:rPr>
        <w:t xml:space="preserve"> (препаратами для лечения злокачественных опухолей), лучевая терапия</w:t>
      </w:r>
      <w:r w:rsidR="00AD6337">
        <w:rPr>
          <w:rFonts w:ascii="Times New Roman" w:hAnsi="Times New Roman" w:cs="Times New Roman"/>
          <w:sz w:val="28"/>
          <w:szCs w:val="28"/>
        </w:rPr>
        <w:t>;</w:t>
      </w:r>
    </w:p>
    <w:p w14:paraId="1F4D8490" w14:textId="25DD10A7" w:rsidR="00001450" w:rsidRPr="00AD6337" w:rsidRDefault="00001450" w:rsidP="00AD6337">
      <w:pPr>
        <w:pStyle w:val="a3"/>
        <w:numPr>
          <w:ilvl w:val="0"/>
          <w:numId w:val="22"/>
        </w:numPr>
        <w:jc w:val="both"/>
        <w:rPr>
          <w:rFonts w:ascii="Times New Roman" w:hAnsi="Times New Roman" w:cs="Times New Roman"/>
          <w:sz w:val="28"/>
          <w:szCs w:val="28"/>
        </w:rPr>
      </w:pPr>
      <w:r w:rsidRPr="00AD6337">
        <w:rPr>
          <w:rFonts w:ascii="Times New Roman" w:hAnsi="Times New Roman" w:cs="Times New Roman"/>
          <w:sz w:val="28"/>
          <w:szCs w:val="28"/>
        </w:rPr>
        <w:t>Дефицит витамина В12, В9</w:t>
      </w:r>
      <w:r w:rsidR="00AD6337">
        <w:rPr>
          <w:rFonts w:ascii="Times New Roman" w:hAnsi="Times New Roman" w:cs="Times New Roman"/>
          <w:sz w:val="28"/>
          <w:szCs w:val="28"/>
        </w:rPr>
        <w:t>;</w:t>
      </w:r>
    </w:p>
    <w:p w14:paraId="7BE34E5E" w14:textId="77777777" w:rsidR="00001450" w:rsidRPr="00AD6337" w:rsidRDefault="00001450" w:rsidP="00AD6337">
      <w:pPr>
        <w:pStyle w:val="a3"/>
        <w:numPr>
          <w:ilvl w:val="0"/>
          <w:numId w:val="22"/>
        </w:numPr>
        <w:jc w:val="both"/>
        <w:rPr>
          <w:rFonts w:ascii="Times New Roman" w:hAnsi="Times New Roman" w:cs="Times New Roman"/>
          <w:sz w:val="28"/>
          <w:szCs w:val="28"/>
        </w:rPr>
      </w:pPr>
      <w:r w:rsidRPr="00AD6337">
        <w:rPr>
          <w:rFonts w:ascii="Times New Roman" w:hAnsi="Times New Roman" w:cs="Times New Roman"/>
          <w:sz w:val="28"/>
          <w:szCs w:val="28"/>
        </w:rPr>
        <w:t>Тромбоцитопеническая пурпура.</w:t>
      </w:r>
    </w:p>
    <w:p w14:paraId="478142CE" w14:textId="4DCDE60E" w:rsidR="00001450" w:rsidRPr="00140EBD" w:rsidRDefault="00001450" w:rsidP="00140EBD">
      <w:pPr>
        <w:jc w:val="both"/>
        <w:rPr>
          <w:rFonts w:ascii="Times New Roman" w:hAnsi="Times New Roman" w:cs="Times New Roman"/>
          <w:sz w:val="28"/>
          <w:szCs w:val="28"/>
        </w:rPr>
      </w:pPr>
      <w:proofErr w:type="spellStart"/>
      <w:r w:rsidRPr="006C1302">
        <w:rPr>
          <w:rFonts w:ascii="Times New Roman" w:hAnsi="Times New Roman" w:cs="Times New Roman"/>
          <w:b/>
          <w:bCs/>
          <w:sz w:val="28"/>
          <w:szCs w:val="28"/>
        </w:rPr>
        <w:t>Тромбоцитопатии</w:t>
      </w:r>
      <w:proofErr w:type="spellEnd"/>
      <w:r w:rsidRPr="00140EBD">
        <w:rPr>
          <w:rFonts w:ascii="Times New Roman" w:hAnsi="Times New Roman" w:cs="Times New Roman"/>
          <w:sz w:val="28"/>
          <w:szCs w:val="28"/>
        </w:rPr>
        <w:t xml:space="preserve"> — нарушение функции тромбоцитов, приводящие к повышенной кровоточивости. Могут быть обусловлены наследственными </w:t>
      </w:r>
      <w:proofErr w:type="spellStart"/>
      <w:r w:rsidRPr="00140EBD">
        <w:rPr>
          <w:rFonts w:ascii="Times New Roman" w:hAnsi="Times New Roman" w:cs="Times New Roman"/>
          <w:sz w:val="28"/>
          <w:szCs w:val="28"/>
        </w:rPr>
        <w:t>заболеваними</w:t>
      </w:r>
      <w:proofErr w:type="spellEnd"/>
      <w:r w:rsidRPr="00140EBD">
        <w:rPr>
          <w:rFonts w:ascii="Times New Roman" w:hAnsi="Times New Roman" w:cs="Times New Roman"/>
          <w:sz w:val="28"/>
          <w:szCs w:val="28"/>
        </w:rPr>
        <w:t>, приемом лекарственных препаратов (например, приемом ацетилсалициловой кислоты) и другими факторами.</w:t>
      </w:r>
    </w:p>
    <w:p w14:paraId="4870F7F0" w14:textId="61E3BC5F" w:rsidR="00F104E3" w:rsidRDefault="00001450" w:rsidP="00140EBD">
      <w:pPr>
        <w:jc w:val="both"/>
        <w:rPr>
          <w:rFonts w:ascii="Times New Roman" w:hAnsi="Times New Roman" w:cs="Times New Roman"/>
          <w:b/>
          <w:bCs/>
          <w:sz w:val="28"/>
          <w:szCs w:val="28"/>
        </w:rPr>
      </w:pPr>
      <w:r w:rsidRPr="006C1302">
        <w:rPr>
          <w:rFonts w:ascii="Times New Roman" w:hAnsi="Times New Roman" w:cs="Times New Roman"/>
          <w:b/>
          <w:bCs/>
          <w:sz w:val="28"/>
          <w:szCs w:val="28"/>
        </w:rPr>
        <w:t xml:space="preserve">Норма тромбоцитов – 180-320 </w:t>
      </w:r>
      <w:proofErr w:type="spellStart"/>
      <w:r w:rsidRPr="006C1302">
        <w:rPr>
          <w:rFonts w:ascii="Times New Roman" w:hAnsi="Times New Roman" w:cs="Times New Roman"/>
          <w:b/>
          <w:bCs/>
          <w:sz w:val="28"/>
          <w:szCs w:val="28"/>
        </w:rPr>
        <w:t>тыс</w:t>
      </w:r>
      <w:proofErr w:type="spellEnd"/>
      <w:r w:rsidRPr="006C1302">
        <w:rPr>
          <w:rFonts w:ascii="Times New Roman" w:hAnsi="Times New Roman" w:cs="Times New Roman"/>
          <w:b/>
          <w:bCs/>
          <w:sz w:val="28"/>
          <w:szCs w:val="28"/>
        </w:rPr>
        <w:t>/</w:t>
      </w:r>
      <w:proofErr w:type="spellStart"/>
      <w:r w:rsidRPr="006C1302">
        <w:rPr>
          <w:rFonts w:ascii="Times New Roman" w:hAnsi="Times New Roman" w:cs="Times New Roman"/>
          <w:b/>
          <w:bCs/>
          <w:sz w:val="28"/>
          <w:szCs w:val="28"/>
        </w:rPr>
        <w:t>мкл</w:t>
      </w:r>
      <w:proofErr w:type="spellEnd"/>
      <w:r w:rsidRPr="006C1302">
        <w:rPr>
          <w:rFonts w:ascii="Times New Roman" w:hAnsi="Times New Roman" w:cs="Times New Roman"/>
          <w:b/>
          <w:bCs/>
          <w:sz w:val="28"/>
          <w:szCs w:val="28"/>
        </w:rPr>
        <w:t>.</w:t>
      </w:r>
    </w:p>
    <w:p w14:paraId="78BE6F89" w14:textId="70943465" w:rsidR="006303C6" w:rsidRDefault="006303C6" w:rsidP="00140EBD">
      <w:pPr>
        <w:jc w:val="both"/>
        <w:rPr>
          <w:rFonts w:ascii="Times New Roman" w:hAnsi="Times New Roman" w:cs="Times New Roman"/>
          <w:b/>
          <w:bCs/>
          <w:sz w:val="28"/>
          <w:szCs w:val="28"/>
        </w:rPr>
      </w:pPr>
      <w:r>
        <w:rPr>
          <w:rFonts w:ascii="Times New Roman" w:hAnsi="Times New Roman" w:cs="Times New Roman"/>
          <w:b/>
          <w:bCs/>
          <w:sz w:val="28"/>
          <w:szCs w:val="28"/>
        </w:rPr>
        <w:t>Биологический материал-венозная кровь.</w:t>
      </w:r>
    </w:p>
    <w:p w14:paraId="00AB0181" w14:textId="1A29E6E5" w:rsidR="006303C6" w:rsidRDefault="006303C6" w:rsidP="00140EBD">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Вакутейнер</w:t>
      </w:r>
      <w:proofErr w:type="spellEnd"/>
      <w:r>
        <w:rPr>
          <w:rFonts w:ascii="Times New Roman" w:hAnsi="Times New Roman" w:cs="Times New Roman"/>
          <w:b/>
          <w:bCs/>
          <w:sz w:val="28"/>
          <w:szCs w:val="28"/>
        </w:rPr>
        <w:t>- пластиковая пробирка с фиолетовой крышкой с К3-ЭДТА.</w:t>
      </w:r>
    </w:p>
    <w:p w14:paraId="395B9EEB" w14:textId="181830BD" w:rsidR="006303C6" w:rsidRPr="006C1302" w:rsidRDefault="006303C6" w:rsidP="00140EBD">
      <w:pPr>
        <w:jc w:val="both"/>
        <w:rPr>
          <w:rFonts w:ascii="Times New Roman" w:hAnsi="Times New Roman" w:cs="Times New Roman"/>
          <w:b/>
          <w:bCs/>
          <w:sz w:val="28"/>
          <w:szCs w:val="28"/>
        </w:rPr>
      </w:pPr>
      <w:r>
        <w:rPr>
          <w:rFonts w:ascii="Times New Roman" w:hAnsi="Times New Roman" w:cs="Times New Roman"/>
          <w:b/>
          <w:bCs/>
          <w:sz w:val="28"/>
          <w:szCs w:val="28"/>
        </w:rPr>
        <w:t>Метод исследования-</w:t>
      </w:r>
      <w:proofErr w:type="spellStart"/>
      <w:r>
        <w:rPr>
          <w:rFonts w:ascii="Times New Roman" w:hAnsi="Times New Roman" w:cs="Times New Roman"/>
          <w:b/>
          <w:bCs/>
          <w:sz w:val="28"/>
          <w:szCs w:val="28"/>
        </w:rPr>
        <w:t>турбидемитрический</w:t>
      </w:r>
      <w:proofErr w:type="spellEnd"/>
      <w:r w:rsidR="00621317">
        <w:rPr>
          <w:rFonts w:ascii="Times New Roman" w:hAnsi="Times New Roman" w:cs="Times New Roman"/>
          <w:b/>
          <w:bCs/>
          <w:sz w:val="28"/>
          <w:szCs w:val="28"/>
        </w:rPr>
        <w:t>.</w:t>
      </w:r>
    </w:p>
    <w:p w14:paraId="35E5FCBB" w14:textId="026FACE4" w:rsidR="00F104E3" w:rsidRPr="00140EBD" w:rsidRDefault="00F104E3" w:rsidP="00140EBD">
      <w:pPr>
        <w:jc w:val="both"/>
        <w:rPr>
          <w:rFonts w:ascii="Times New Roman" w:hAnsi="Times New Roman" w:cs="Times New Roman"/>
          <w:sz w:val="28"/>
          <w:szCs w:val="28"/>
        </w:rPr>
      </w:pPr>
      <w:r w:rsidRPr="006C1302">
        <w:rPr>
          <w:rFonts w:ascii="Times New Roman" w:hAnsi="Times New Roman" w:cs="Times New Roman"/>
          <w:b/>
          <w:bCs/>
          <w:sz w:val="28"/>
          <w:szCs w:val="28"/>
        </w:rPr>
        <w:t>РФМК</w:t>
      </w:r>
      <w:r w:rsidRPr="00140EBD">
        <w:rPr>
          <w:rFonts w:ascii="Times New Roman" w:hAnsi="Times New Roman" w:cs="Times New Roman"/>
          <w:sz w:val="28"/>
          <w:szCs w:val="28"/>
        </w:rPr>
        <w:t xml:space="preserve"> – растворимые фибрин- </w:t>
      </w:r>
      <w:proofErr w:type="spellStart"/>
      <w:r w:rsidRPr="00140EBD">
        <w:rPr>
          <w:rFonts w:ascii="Times New Roman" w:hAnsi="Times New Roman" w:cs="Times New Roman"/>
          <w:sz w:val="28"/>
          <w:szCs w:val="28"/>
        </w:rPr>
        <w:t>мономерные</w:t>
      </w:r>
      <w:proofErr w:type="spellEnd"/>
      <w:r w:rsidRPr="00140EBD">
        <w:rPr>
          <w:rFonts w:ascii="Times New Roman" w:hAnsi="Times New Roman" w:cs="Times New Roman"/>
          <w:sz w:val="28"/>
          <w:szCs w:val="28"/>
        </w:rPr>
        <w:t xml:space="preserve"> комплекс. Образуется в процессе деградации молекул фибриногена/фибрина под действием тромбина и </w:t>
      </w:r>
      <w:proofErr w:type="spellStart"/>
      <w:r w:rsidRPr="00140EBD">
        <w:rPr>
          <w:rFonts w:ascii="Times New Roman" w:hAnsi="Times New Roman" w:cs="Times New Roman"/>
          <w:sz w:val="28"/>
          <w:szCs w:val="28"/>
        </w:rPr>
        <w:t>плазминогена</w:t>
      </w:r>
      <w:proofErr w:type="spellEnd"/>
      <w:r w:rsidRPr="00140EBD">
        <w:rPr>
          <w:rFonts w:ascii="Times New Roman" w:hAnsi="Times New Roman" w:cs="Times New Roman"/>
          <w:sz w:val="28"/>
          <w:szCs w:val="28"/>
        </w:rPr>
        <w:t>.</w:t>
      </w:r>
    </w:p>
    <w:p w14:paraId="11484986" w14:textId="77B82AD0" w:rsidR="00F104E3" w:rsidRPr="00140EBD" w:rsidRDefault="00F104E3" w:rsidP="00140EBD">
      <w:pPr>
        <w:jc w:val="both"/>
        <w:rPr>
          <w:rFonts w:ascii="Times New Roman" w:hAnsi="Times New Roman" w:cs="Times New Roman"/>
          <w:sz w:val="28"/>
          <w:szCs w:val="28"/>
        </w:rPr>
      </w:pPr>
      <w:r w:rsidRPr="006C1302">
        <w:rPr>
          <w:rFonts w:ascii="Times New Roman" w:hAnsi="Times New Roman" w:cs="Times New Roman"/>
          <w:b/>
          <w:bCs/>
          <w:sz w:val="28"/>
          <w:szCs w:val="28"/>
        </w:rPr>
        <w:t>Увеличение РФМК</w:t>
      </w:r>
      <w:r w:rsidRPr="00140EBD">
        <w:rPr>
          <w:rFonts w:ascii="Times New Roman" w:hAnsi="Times New Roman" w:cs="Times New Roman"/>
          <w:sz w:val="28"/>
          <w:szCs w:val="28"/>
        </w:rPr>
        <w:t xml:space="preserve">- при развитии </w:t>
      </w:r>
      <w:proofErr w:type="spellStart"/>
      <w:r w:rsidRPr="00140EBD">
        <w:rPr>
          <w:rFonts w:ascii="Times New Roman" w:hAnsi="Times New Roman" w:cs="Times New Roman"/>
          <w:sz w:val="28"/>
          <w:szCs w:val="28"/>
        </w:rPr>
        <w:t>гиперкоагуляционного</w:t>
      </w:r>
      <w:proofErr w:type="spellEnd"/>
      <w:r w:rsidRPr="00140EBD">
        <w:rPr>
          <w:rFonts w:ascii="Times New Roman" w:hAnsi="Times New Roman" w:cs="Times New Roman"/>
          <w:sz w:val="28"/>
          <w:szCs w:val="28"/>
        </w:rPr>
        <w:t xml:space="preserve"> </w:t>
      </w:r>
      <w:r w:rsidR="002B73F7" w:rsidRPr="00140EBD">
        <w:rPr>
          <w:rFonts w:ascii="Times New Roman" w:hAnsi="Times New Roman" w:cs="Times New Roman"/>
          <w:sz w:val="28"/>
          <w:szCs w:val="28"/>
        </w:rPr>
        <w:t>синдрома, ДВС- синдроме.</w:t>
      </w:r>
    </w:p>
    <w:p w14:paraId="6F4F7554" w14:textId="3088FD08" w:rsidR="002B73F7" w:rsidRDefault="002B73F7" w:rsidP="00140EBD">
      <w:pPr>
        <w:jc w:val="both"/>
        <w:rPr>
          <w:rFonts w:ascii="Times New Roman" w:hAnsi="Times New Roman" w:cs="Times New Roman"/>
          <w:sz w:val="28"/>
          <w:szCs w:val="28"/>
        </w:rPr>
      </w:pPr>
      <w:r w:rsidRPr="006C1302">
        <w:rPr>
          <w:rFonts w:ascii="Times New Roman" w:hAnsi="Times New Roman" w:cs="Times New Roman"/>
          <w:b/>
          <w:bCs/>
          <w:sz w:val="28"/>
          <w:szCs w:val="28"/>
        </w:rPr>
        <w:t>Норма РФМК</w:t>
      </w:r>
      <w:r w:rsidRPr="00140EBD">
        <w:rPr>
          <w:rFonts w:ascii="Times New Roman" w:hAnsi="Times New Roman" w:cs="Times New Roman"/>
          <w:sz w:val="28"/>
          <w:szCs w:val="28"/>
        </w:rPr>
        <w:t xml:space="preserve">- менее 4 мг/100 мл. Это один из ранних маркеров </w:t>
      </w:r>
      <w:proofErr w:type="spellStart"/>
      <w:r w:rsidRPr="00140EBD">
        <w:rPr>
          <w:rFonts w:ascii="Times New Roman" w:hAnsi="Times New Roman" w:cs="Times New Roman"/>
          <w:sz w:val="28"/>
          <w:szCs w:val="28"/>
        </w:rPr>
        <w:t>тромбинемии</w:t>
      </w:r>
      <w:proofErr w:type="spellEnd"/>
      <w:r w:rsidRPr="00140EBD">
        <w:rPr>
          <w:rFonts w:ascii="Times New Roman" w:hAnsi="Times New Roman" w:cs="Times New Roman"/>
          <w:sz w:val="28"/>
          <w:szCs w:val="28"/>
        </w:rPr>
        <w:t>- активации внутрисосудистого свертывания крови.</w:t>
      </w:r>
    </w:p>
    <w:p w14:paraId="125FEDE2" w14:textId="5AC60F19" w:rsidR="00621317" w:rsidRPr="00AE5880" w:rsidRDefault="00621317" w:rsidP="00140EBD">
      <w:pPr>
        <w:jc w:val="both"/>
        <w:rPr>
          <w:rFonts w:ascii="Times New Roman" w:hAnsi="Times New Roman" w:cs="Times New Roman"/>
          <w:b/>
          <w:bCs/>
          <w:sz w:val="28"/>
          <w:szCs w:val="28"/>
        </w:rPr>
      </w:pPr>
      <w:r w:rsidRPr="00AE5880">
        <w:rPr>
          <w:rFonts w:ascii="Times New Roman" w:hAnsi="Times New Roman" w:cs="Times New Roman"/>
          <w:b/>
          <w:bCs/>
          <w:sz w:val="28"/>
          <w:szCs w:val="28"/>
        </w:rPr>
        <w:t>Метод исследования-</w:t>
      </w:r>
      <w:proofErr w:type="spellStart"/>
      <w:r w:rsidR="00AE5880" w:rsidRPr="00AE5880">
        <w:rPr>
          <w:rFonts w:ascii="Times New Roman" w:hAnsi="Times New Roman" w:cs="Times New Roman"/>
          <w:b/>
          <w:bCs/>
          <w:sz w:val="28"/>
          <w:szCs w:val="28"/>
        </w:rPr>
        <w:t>иммунотурбидиметрический</w:t>
      </w:r>
      <w:proofErr w:type="spellEnd"/>
      <w:r w:rsidR="00AE5880" w:rsidRPr="00AE5880">
        <w:rPr>
          <w:rFonts w:ascii="Times New Roman" w:hAnsi="Times New Roman" w:cs="Times New Roman"/>
          <w:b/>
          <w:bCs/>
          <w:sz w:val="28"/>
          <w:szCs w:val="28"/>
        </w:rPr>
        <w:t xml:space="preserve">. </w:t>
      </w:r>
    </w:p>
    <w:p w14:paraId="7B3E0660" w14:textId="0F00499A" w:rsidR="00AE5880" w:rsidRPr="00AE5880" w:rsidRDefault="00AE5880" w:rsidP="00140EBD">
      <w:pPr>
        <w:jc w:val="both"/>
        <w:rPr>
          <w:rFonts w:ascii="Times New Roman" w:hAnsi="Times New Roman" w:cs="Times New Roman"/>
          <w:b/>
          <w:bCs/>
          <w:sz w:val="28"/>
          <w:szCs w:val="28"/>
        </w:rPr>
      </w:pPr>
      <w:r w:rsidRPr="00AE5880">
        <w:rPr>
          <w:rFonts w:ascii="Times New Roman" w:hAnsi="Times New Roman" w:cs="Times New Roman"/>
          <w:b/>
          <w:bCs/>
          <w:sz w:val="28"/>
          <w:szCs w:val="28"/>
        </w:rPr>
        <w:t>Биологический материал- венозная кровь.</w:t>
      </w:r>
    </w:p>
    <w:p w14:paraId="19144E26" w14:textId="51C76178" w:rsidR="00AE5880" w:rsidRPr="00AE5880" w:rsidRDefault="00AE5880" w:rsidP="00140EBD">
      <w:pPr>
        <w:jc w:val="both"/>
        <w:rPr>
          <w:rFonts w:ascii="Times New Roman" w:hAnsi="Times New Roman" w:cs="Times New Roman"/>
          <w:b/>
          <w:bCs/>
          <w:sz w:val="28"/>
          <w:szCs w:val="28"/>
        </w:rPr>
      </w:pPr>
      <w:proofErr w:type="spellStart"/>
      <w:r w:rsidRPr="00AE5880">
        <w:rPr>
          <w:rFonts w:ascii="Times New Roman" w:hAnsi="Times New Roman" w:cs="Times New Roman"/>
          <w:b/>
          <w:bCs/>
          <w:sz w:val="28"/>
          <w:szCs w:val="28"/>
        </w:rPr>
        <w:t>Вакутейнер</w:t>
      </w:r>
      <w:proofErr w:type="spellEnd"/>
      <w:r w:rsidRPr="00AE5880">
        <w:rPr>
          <w:rFonts w:ascii="Times New Roman" w:hAnsi="Times New Roman" w:cs="Times New Roman"/>
          <w:b/>
          <w:bCs/>
          <w:sz w:val="28"/>
          <w:szCs w:val="28"/>
        </w:rPr>
        <w:t>- пластиковая пробирка с голубой крышкой с 3,8% цитратом натрия.</w:t>
      </w:r>
    </w:p>
    <w:p w14:paraId="19A72225" w14:textId="49D78BEB" w:rsidR="002B73F7" w:rsidRPr="00140EBD" w:rsidRDefault="002B73F7" w:rsidP="00140EBD">
      <w:pPr>
        <w:jc w:val="both"/>
        <w:rPr>
          <w:rFonts w:ascii="Times New Roman" w:hAnsi="Times New Roman" w:cs="Times New Roman"/>
          <w:sz w:val="28"/>
          <w:szCs w:val="28"/>
        </w:rPr>
      </w:pPr>
      <w:r w:rsidRPr="006C1302">
        <w:rPr>
          <w:rFonts w:ascii="Times New Roman" w:hAnsi="Times New Roman" w:cs="Times New Roman"/>
          <w:b/>
          <w:bCs/>
          <w:sz w:val="28"/>
          <w:szCs w:val="28"/>
        </w:rPr>
        <w:lastRenderedPageBreak/>
        <w:t>Д-</w:t>
      </w:r>
      <w:proofErr w:type="spellStart"/>
      <w:r w:rsidRPr="006C1302">
        <w:rPr>
          <w:rFonts w:ascii="Times New Roman" w:hAnsi="Times New Roman" w:cs="Times New Roman"/>
          <w:b/>
          <w:bCs/>
          <w:sz w:val="28"/>
          <w:szCs w:val="28"/>
        </w:rPr>
        <w:t>димеры</w:t>
      </w:r>
      <w:proofErr w:type="spellEnd"/>
      <w:r w:rsidRPr="00140EBD">
        <w:rPr>
          <w:rFonts w:ascii="Times New Roman" w:hAnsi="Times New Roman" w:cs="Times New Roman"/>
          <w:sz w:val="28"/>
          <w:szCs w:val="28"/>
        </w:rPr>
        <w:t>- специфические продукты деградации фибрина. Образуются в процессе лизиса сгустка крови под влиянием плазмина.</w:t>
      </w:r>
    </w:p>
    <w:p w14:paraId="6D1FA004" w14:textId="2987EE58" w:rsidR="002B73F7" w:rsidRPr="00140EBD" w:rsidRDefault="002B73F7" w:rsidP="00140EBD">
      <w:pPr>
        <w:jc w:val="both"/>
        <w:rPr>
          <w:rFonts w:ascii="Times New Roman" w:hAnsi="Times New Roman" w:cs="Times New Roman"/>
          <w:sz w:val="28"/>
          <w:szCs w:val="28"/>
        </w:rPr>
      </w:pPr>
      <w:r w:rsidRPr="006C1302">
        <w:rPr>
          <w:rFonts w:ascii="Times New Roman" w:hAnsi="Times New Roman" w:cs="Times New Roman"/>
          <w:b/>
          <w:bCs/>
          <w:sz w:val="28"/>
          <w:szCs w:val="28"/>
        </w:rPr>
        <w:t>Увеличение Д-</w:t>
      </w:r>
      <w:proofErr w:type="spellStart"/>
      <w:r w:rsidRPr="006C1302">
        <w:rPr>
          <w:rFonts w:ascii="Times New Roman" w:hAnsi="Times New Roman" w:cs="Times New Roman"/>
          <w:b/>
          <w:bCs/>
          <w:sz w:val="28"/>
          <w:szCs w:val="28"/>
        </w:rPr>
        <w:t>димер</w:t>
      </w:r>
      <w:proofErr w:type="spellEnd"/>
      <w:r w:rsidRPr="006C1302">
        <w:rPr>
          <w:rFonts w:ascii="Times New Roman" w:hAnsi="Times New Roman" w:cs="Times New Roman"/>
          <w:b/>
          <w:bCs/>
          <w:sz w:val="28"/>
          <w:szCs w:val="28"/>
        </w:rPr>
        <w:t>-</w:t>
      </w:r>
      <w:r w:rsidRPr="00140EBD">
        <w:rPr>
          <w:rFonts w:ascii="Times New Roman" w:hAnsi="Times New Roman" w:cs="Times New Roman"/>
          <w:sz w:val="28"/>
          <w:szCs w:val="28"/>
        </w:rPr>
        <w:t xml:space="preserve"> массивные поражения тканей, обширные гематомы, хирургические вмешательства, беременность, у лиц старше 80 лет.</w:t>
      </w:r>
    </w:p>
    <w:p w14:paraId="5ECF5E9D" w14:textId="620F04CF" w:rsidR="002B73F7" w:rsidRPr="006C1302" w:rsidRDefault="002B73F7" w:rsidP="00140EBD">
      <w:pPr>
        <w:jc w:val="both"/>
        <w:rPr>
          <w:rFonts w:ascii="Times New Roman" w:hAnsi="Times New Roman" w:cs="Times New Roman"/>
          <w:b/>
          <w:bCs/>
          <w:sz w:val="28"/>
          <w:szCs w:val="28"/>
        </w:rPr>
      </w:pPr>
      <w:r w:rsidRPr="006C1302">
        <w:rPr>
          <w:rFonts w:ascii="Times New Roman" w:hAnsi="Times New Roman" w:cs="Times New Roman"/>
          <w:b/>
          <w:bCs/>
          <w:sz w:val="28"/>
          <w:szCs w:val="28"/>
        </w:rPr>
        <w:t>Д-</w:t>
      </w:r>
      <w:proofErr w:type="spellStart"/>
      <w:r w:rsidRPr="006C1302">
        <w:rPr>
          <w:rFonts w:ascii="Times New Roman" w:hAnsi="Times New Roman" w:cs="Times New Roman"/>
          <w:b/>
          <w:bCs/>
          <w:sz w:val="28"/>
          <w:szCs w:val="28"/>
        </w:rPr>
        <w:t>димер</w:t>
      </w:r>
      <w:proofErr w:type="spellEnd"/>
      <w:r w:rsidRPr="006C1302">
        <w:rPr>
          <w:rFonts w:ascii="Times New Roman" w:hAnsi="Times New Roman" w:cs="Times New Roman"/>
          <w:b/>
          <w:bCs/>
          <w:sz w:val="28"/>
          <w:szCs w:val="28"/>
        </w:rPr>
        <w:t xml:space="preserve"> может быть признаком заболеваний:</w:t>
      </w:r>
    </w:p>
    <w:p w14:paraId="75385941" w14:textId="2A4D8735"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Тромбоз глубоких вен;</w:t>
      </w:r>
    </w:p>
    <w:p w14:paraId="7B48CB3A" w14:textId="592F15BA"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ДВС-синдром;</w:t>
      </w:r>
    </w:p>
    <w:p w14:paraId="7E61712F" w14:textId="38D9611C"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Легочная тромбоэмболия;</w:t>
      </w:r>
    </w:p>
    <w:p w14:paraId="066F3502" w14:textId="150AACF3"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Инфекционные заболевания, сепсис;</w:t>
      </w:r>
    </w:p>
    <w:p w14:paraId="55999029" w14:textId="47D3A21B"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Онкологические заболевания;</w:t>
      </w:r>
    </w:p>
    <w:p w14:paraId="1CFEB1DD" w14:textId="2BC80DAC"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Болезни печени;</w:t>
      </w:r>
    </w:p>
    <w:p w14:paraId="34C142EC" w14:textId="02FE6722" w:rsidR="002B73F7" w:rsidRPr="006C1302" w:rsidRDefault="002B73F7" w:rsidP="006C1302">
      <w:pPr>
        <w:pStyle w:val="a3"/>
        <w:numPr>
          <w:ilvl w:val="0"/>
          <w:numId w:val="24"/>
        </w:numPr>
        <w:jc w:val="both"/>
        <w:rPr>
          <w:rFonts w:ascii="Times New Roman" w:hAnsi="Times New Roman" w:cs="Times New Roman"/>
          <w:sz w:val="28"/>
          <w:szCs w:val="28"/>
        </w:rPr>
      </w:pPr>
      <w:r w:rsidRPr="006C1302">
        <w:rPr>
          <w:rFonts w:ascii="Times New Roman" w:hAnsi="Times New Roman" w:cs="Times New Roman"/>
          <w:sz w:val="28"/>
          <w:szCs w:val="28"/>
        </w:rPr>
        <w:t>Ишемическая болезнь сердца, инфаркт.</w:t>
      </w:r>
    </w:p>
    <w:p w14:paraId="4CBEAE85" w14:textId="26009650" w:rsidR="00974ADE" w:rsidRDefault="002B73F7" w:rsidP="00140EBD">
      <w:pPr>
        <w:jc w:val="both"/>
        <w:rPr>
          <w:rFonts w:ascii="Times New Roman" w:hAnsi="Times New Roman" w:cs="Times New Roman"/>
          <w:sz w:val="28"/>
          <w:szCs w:val="28"/>
        </w:rPr>
      </w:pPr>
      <w:r w:rsidRPr="00F4556A">
        <w:rPr>
          <w:rFonts w:ascii="Times New Roman" w:hAnsi="Times New Roman" w:cs="Times New Roman"/>
          <w:b/>
          <w:bCs/>
          <w:sz w:val="28"/>
          <w:szCs w:val="28"/>
        </w:rPr>
        <w:t>Норма Д-</w:t>
      </w:r>
      <w:proofErr w:type="spellStart"/>
      <w:r w:rsidRPr="00F4556A">
        <w:rPr>
          <w:rFonts w:ascii="Times New Roman" w:hAnsi="Times New Roman" w:cs="Times New Roman"/>
          <w:b/>
          <w:bCs/>
          <w:sz w:val="28"/>
          <w:szCs w:val="28"/>
        </w:rPr>
        <w:t>димер</w:t>
      </w:r>
      <w:proofErr w:type="spellEnd"/>
      <w:r w:rsidRPr="00F4556A">
        <w:rPr>
          <w:rFonts w:ascii="Times New Roman" w:hAnsi="Times New Roman" w:cs="Times New Roman"/>
          <w:b/>
          <w:bCs/>
          <w:sz w:val="28"/>
          <w:szCs w:val="28"/>
        </w:rPr>
        <w:t xml:space="preserve">- </w:t>
      </w:r>
      <w:r w:rsidR="00140EBD" w:rsidRPr="00F4556A">
        <w:rPr>
          <w:rFonts w:ascii="Times New Roman" w:hAnsi="Times New Roman" w:cs="Times New Roman"/>
          <w:b/>
          <w:bCs/>
          <w:sz w:val="28"/>
          <w:szCs w:val="28"/>
        </w:rPr>
        <w:t xml:space="preserve">&lt;248 </w:t>
      </w:r>
      <w:proofErr w:type="spellStart"/>
      <w:r w:rsidR="00140EBD" w:rsidRPr="00F4556A">
        <w:rPr>
          <w:rFonts w:ascii="Times New Roman" w:hAnsi="Times New Roman" w:cs="Times New Roman"/>
          <w:b/>
          <w:bCs/>
          <w:sz w:val="28"/>
          <w:szCs w:val="28"/>
        </w:rPr>
        <w:t>нг</w:t>
      </w:r>
      <w:proofErr w:type="spellEnd"/>
      <w:r w:rsidR="00140EBD" w:rsidRPr="00F4556A">
        <w:rPr>
          <w:rFonts w:ascii="Times New Roman" w:hAnsi="Times New Roman" w:cs="Times New Roman"/>
          <w:b/>
          <w:bCs/>
          <w:sz w:val="28"/>
          <w:szCs w:val="28"/>
        </w:rPr>
        <w:t>/мл</w:t>
      </w:r>
      <w:r w:rsidR="00140EBD" w:rsidRPr="00140EBD">
        <w:rPr>
          <w:rFonts w:ascii="Times New Roman" w:hAnsi="Times New Roman" w:cs="Times New Roman"/>
          <w:sz w:val="28"/>
          <w:szCs w:val="28"/>
        </w:rPr>
        <w:t>.</w:t>
      </w:r>
    </w:p>
    <w:p w14:paraId="51D6B778" w14:textId="77777777" w:rsidR="00AE5880" w:rsidRPr="00AE5880" w:rsidRDefault="00AE5880" w:rsidP="00AE5880">
      <w:pPr>
        <w:jc w:val="both"/>
        <w:rPr>
          <w:rFonts w:ascii="Times New Roman" w:hAnsi="Times New Roman" w:cs="Times New Roman"/>
          <w:b/>
          <w:bCs/>
          <w:sz w:val="28"/>
          <w:szCs w:val="28"/>
        </w:rPr>
      </w:pPr>
      <w:r w:rsidRPr="00AE5880">
        <w:rPr>
          <w:rFonts w:ascii="Times New Roman" w:hAnsi="Times New Roman" w:cs="Times New Roman"/>
          <w:b/>
          <w:bCs/>
          <w:sz w:val="28"/>
          <w:szCs w:val="28"/>
        </w:rPr>
        <w:t>Метод исследования-</w:t>
      </w:r>
      <w:proofErr w:type="spellStart"/>
      <w:r w:rsidRPr="00AE5880">
        <w:rPr>
          <w:rFonts w:ascii="Times New Roman" w:hAnsi="Times New Roman" w:cs="Times New Roman"/>
          <w:b/>
          <w:bCs/>
          <w:sz w:val="28"/>
          <w:szCs w:val="28"/>
        </w:rPr>
        <w:t>иммунотурбидиметрический</w:t>
      </w:r>
      <w:proofErr w:type="spellEnd"/>
      <w:r w:rsidRPr="00AE5880">
        <w:rPr>
          <w:rFonts w:ascii="Times New Roman" w:hAnsi="Times New Roman" w:cs="Times New Roman"/>
          <w:b/>
          <w:bCs/>
          <w:sz w:val="28"/>
          <w:szCs w:val="28"/>
        </w:rPr>
        <w:t xml:space="preserve">. </w:t>
      </w:r>
    </w:p>
    <w:p w14:paraId="35495887" w14:textId="77777777" w:rsidR="00AE5880" w:rsidRPr="00AE5880" w:rsidRDefault="00AE5880" w:rsidP="00AE5880">
      <w:pPr>
        <w:jc w:val="both"/>
        <w:rPr>
          <w:rFonts w:ascii="Times New Roman" w:hAnsi="Times New Roman" w:cs="Times New Roman"/>
          <w:b/>
          <w:bCs/>
          <w:sz w:val="28"/>
          <w:szCs w:val="28"/>
        </w:rPr>
      </w:pPr>
      <w:r w:rsidRPr="00AE5880">
        <w:rPr>
          <w:rFonts w:ascii="Times New Roman" w:hAnsi="Times New Roman" w:cs="Times New Roman"/>
          <w:b/>
          <w:bCs/>
          <w:sz w:val="28"/>
          <w:szCs w:val="28"/>
        </w:rPr>
        <w:t>Биологический материал- венозная кровь.</w:t>
      </w:r>
    </w:p>
    <w:p w14:paraId="7F9352A6" w14:textId="004C5339" w:rsidR="00AE5880" w:rsidRPr="009C0ED0" w:rsidRDefault="00AE5880" w:rsidP="009C0ED0">
      <w:pPr>
        <w:jc w:val="both"/>
        <w:rPr>
          <w:rFonts w:ascii="Times New Roman" w:hAnsi="Times New Roman" w:cs="Times New Roman"/>
          <w:sz w:val="28"/>
          <w:szCs w:val="28"/>
        </w:rPr>
      </w:pPr>
      <w:proofErr w:type="spellStart"/>
      <w:r w:rsidRPr="009C0ED0">
        <w:rPr>
          <w:rFonts w:ascii="Times New Roman" w:hAnsi="Times New Roman" w:cs="Times New Roman"/>
          <w:b/>
          <w:bCs/>
          <w:sz w:val="28"/>
          <w:szCs w:val="28"/>
        </w:rPr>
        <w:t>Вакутейнер</w:t>
      </w:r>
      <w:proofErr w:type="spellEnd"/>
      <w:r w:rsidRPr="009C0ED0">
        <w:rPr>
          <w:rFonts w:ascii="Times New Roman" w:hAnsi="Times New Roman" w:cs="Times New Roman"/>
          <w:b/>
          <w:bCs/>
          <w:sz w:val="28"/>
          <w:szCs w:val="28"/>
        </w:rPr>
        <w:t>-</w:t>
      </w:r>
      <w:r w:rsidRPr="009C0ED0">
        <w:rPr>
          <w:rFonts w:ascii="Times New Roman" w:hAnsi="Times New Roman" w:cs="Times New Roman"/>
          <w:sz w:val="28"/>
          <w:szCs w:val="28"/>
        </w:rPr>
        <w:t xml:space="preserve"> пластиковая пробирка с голубой крышкой с 3,8% цитратом натрия.</w:t>
      </w:r>
    </w:p>
    <w:p w14:paraId="581A50A0" w14:textId="2B2BE91F" w:rsidR="00140EBD" w:rsidRPr="009C0ED0" w:rsidRDefault="00621317" w:rsidP="009C0ED0">
      <w:pPr>
        <w:jc w:val="center"/>
        <w:rPr>
          <w:rFonts w:ascii="Times New Roman" w:hAnsi="Times New Roman" w:cs="Times New Roman"/>
          <w:b/>
          <w:bCs/>
          <w:sz w:val="28"/>
          <w:szCs w:val="28"/>
        </w:rPr>
      </w:pPr>
      <w:r w:rsidRPr="009C0ED0">
        <w:rPr>
          <w:rFonts w:ascii="Times New Roman" w:hAnsi="Times New Roman" w:cs="Times New Roman"/>
          <w:b/>
          <w:bCs/>
          <w:sz w:val="28"/>
          <w:szCs w:val="28"/>
        </w:rPr>
        <w:t>Уточняющие тесты</w:t>
      </w:r>
      <w:r w:rsidR="004871DD" w:rsidRPr="009C0ED0">
        <w:rPr>
          <w:rFonts w:ascii="Times New Roman" w:hAnsi="Times New Roman" w:cs="Times New Roman"/>
          <w:b/>
          <w:bCs/>
          <w:sz w:val="28"/>
          <w:szCs w:val="28"/>
        </w:rPr>
        <w:t xml:space="preserve"> системы гемостаз.</w:t>
      </w:r>
    </w:p>
    <w:p w14:paraId="209B6DD6" w14:textId="77777777" w:rsidR="00621317" w:rsidRPr="009C0ED0" w:rsidRDefault="00621317" w:rsidP="009C0ED0">
      <w:pPr>
        <w:jc w:val="both"/>
        <w:rPr>
          <w:rFonts w:ascii="Times New Roman" w:hAnsi="Times New Roman" w:cs="Times New Roman"/>
          <w:sz w:val="28"/>
          <w:szCs w:val="28"/>
        </w:rPr>
      </w:pPr>
      <w:r w:rsidRPr="009C0ED0">
        <w:rPr>
          <w:rFonts w:ascii="Times New Roman" w:hAnsi="Times New Roman" w:cs="Times New Roman"/>
          <w:b/>
          <w:bCs/>
          <w:sz w:val="28"/>
          <w:szCs w:val="28"/>
        </w:rPr>
        <w:t>Антитромбин-III</w:t>
      </w:r>
      <w:r w:rsidRPr="009C0ED0">
        <w:rPr>
          <w:rFonts w:ascii="Times New Roman" w:hAnsi="Times New Roman" w:cs="Times New Roman"/>
          <w:sz w:val="28"/>
          <w:szCs w:val="28"/>
        </w:rPr>
        <w:t xml:space="preserve"> — это белок, являющийся одним из основных </w:t>
      </w:r>
      <w:proofErr w:type="spellStart"/>
      <w:r w:rsidRPr="009C0ED0">
        <w:rPr>
          <w:rFonts w:ascii="Times New Roman" w:hAnsi="Times New Roman" w:cs="Times New Roman"/>
          <w:sz w:val="28"/>
          <w:szCs w:val="28"/>
        </w:rPr>
        <w:t>противосвертывающих</w:t>
      </w:r>
      <w:proofErr w:type="spellEnd"/>
      <w:r w:rsidRPr="009C0ED0">
        <w:rPr>
          <w:rFonts w:ascii="Times New Roman" w:hAnsi="Times New Roman" w:cs="Times New Roman"/>
          <w:sz w:val="28"/>
          <w:szCs w:val="28"/>
        </w:rPr>
        <w:t xml:space="preserve"> веществ человеческой крови. Он препятствует избыточному образованию тромбов и играет важную роль в поддержании нормального гемостаза.</w:t>
      </w:r>
    </w:p>
    <w:p w14:paraId="05D17872" w14:textId="77777777" w:rsidR="00621317" w:rsidRPr="009C0ED0" w:rsidRDefault="00621317" w:rsidP="009C0ED0">
      <w:pPr>
        <w:jc w:val="both"/>
        <w:rPr>
          <w:rFonts w:ascii="Times New Roman" w:hAnsi="Times New Roman" w:cs="Times New Roman"/>
          <w:sz w:val="28"/>
          <w:szCs w:val="28"/>
        </w:rPr>
      </w:pPr>
      <w:r w:rsidRPr="009C0ED0">
        <w:rPr>
          <w:rFonts w:ascii="Times New Roman" w:hAnsi="Times New Roman" w:cs="Times New Roman"/>
          <w:b/>
          <w:bCs/>
          <w:sz w:val="28"/>
          <w:szCs w:val="28"/>
        </w:rPr>
        <w:t xml:space="preserve">Повышение </w:t>
      </w:r>
      <w:r w:rsidRPr="009C0ED0">
        <w:rPr>
          <w:rFonts w:ascii="Times New Roman" w:hAnsi="Times New Roman" w:cs="Times New Roman"/>
          <w:sz w:val="28"/>
          <w:szCs w:val="28"/>
        </w:rPr>
        <w:t xml:space="preserve">значений сопряжено с повышенным риском кровотечений и наиболее часто связано с длительным приемом непрямых антикоагулянтов (варфарин, </w:t>
      </w:r>
      <w:proofErr w:type="spellStart"/>
      <w:r w:rsidRPr="009C0ED0">
        <w:rPr>
          <w:rFonts w:ascii="Times New Roman" w:hAnsi="Times New Roman" w:cs="Times New Roman"/>
          <w:sz w:val="28"/>
          <w:szCs w:val="28"/>
        </w:rPr>
        <w:t>фенилин</w:t>
      </w:r>
      <w:proofErr w:type="spellEnd"/>
      <w:r w:rsidRPr="009C0ED0">
        <w:rPr>
          <w:rFonts w:ascii="Times New Roman" w:hAnsi="Times New Roman" w:cs="Times New Roman"/>
          <w:sz w:val="28"/>
          <w:szCs w:val="28"/>
        </w:rPr>
        <w:t>, др.), дефицитом витамина К, острым вирусным гепатитом, выраженным воспалительным процессом.</w:t>
      </w:r>
      <w:r w:rsidRPr="009C0ED0">
        <w:rPr>
          <w:rFonts w:ascii="Times New Roman" w:hAnsi="Times New Roman" w:cs="Times New Roman"/>
          <w:sz w:val="28"/>
          <w:szCs w:val="28"/>
        </w:rPr>
        <w:br/>
        <w:t>Возможно кратковременное увеличение количества антитромбина III во время менструации.</w:t>
      </w:r>
    </w:p>
    <w:p w14:paraId="50066EC0" w14:textId="77777777" w:rsidR="00621317" w:rsidRPr="009C0ED0" w:rsidRDefault="00621317" w:rsidP="009C0ED0">
      <w:pPr>
        <w:jc w:val="both"/>
        <w:rPr>
          <w:rFonts w:ascii="Times New Roman" w:hAnsi="Times New Roman" w:cs="Times New Roman"/>
          <w:b/>
          <w:bCs/>
          <w:sz w:val="28"/>
          <w:szCs w:val="28"/>
        </w:rPr>
      </w:pPr>
      <w:r w:rsidRPr="009C0ED0">
        <w:rPr>
          <w:rFonts w:ascii="Times New Roman" w:hAnsi="Times New Roman" w:cs="Times New Roman"/>
          <w:b/>
          <w:bCs/>
          <w:sz w:val="28"/>
          <w:szCs w:val="28"/>
        </w:rPr>
        <w:t>Снижение значений:</w:t>
      </w:r>
    </w:p>
    <w:p w14:paraId="21D3A494" w14:textId="77777777" w:rsidR="00621317" w:rsidRPr="009C0ED0" w:rsidRDefault="00621317" w:rsidP="009C0ED0">
      <w:pPr>
        <w:pStyle w:val="a3"/>
        <w:numPr>
          <w:ilvl w:val="0"/>
          <w:numId w:val="25"/>
        </w:numPr>
        <w:jc w:val="both"/>
        <w:rPr>
          <w:rFonts w:ascii="Times New Roman" w:hAnsi="Times New Roman" w:cs="Times New Roman"/>
          <w:sz w:val="28"/>
          <w:szCs w:val="28"/>
        </w:rPr>
      </w:pPr>
      <w:r w:rsidRPr="009C0ED0">
        <w:rPr>
          <w:rFonts w:ascii="Times New Roman" w:hAnsi="Times New Roman" w:cs="Times New Roman"/>
          <w:sz w:val="28"/>
          <w:szCs w:val="28"/>
        </w:rPr>
        <w:t>врожденным дефицитом антитромбина III;</w:t>
      </w:r>
    </w:p>
    <w:p w14:paraId="4F5D79A9" w14:textId="77777777" w:rsidR="00621317" w:rsidRPr="009C0ED0" w:rsidRDefault="00621317" w:rsidP="009C0ED0">
      <w:pPr>
        <w:pStyle w:val="a3"/>
        <w:numPr>
          <w:ilvl w:val="0"/>
          <w:numId w:val="25"/>
        </w:numPr>
        <w:jc w:val="both"/>
        <w:rPr>
          <w:rFonts w:ascii="Times New Roman" w:hAnsi="Times New Roman" w:cs="Times New Roman"/>
          <w:sz w:val="28"/>
          <w:szCs w:val="28"/>
        </w:rPr>
      </w:pPr>
      <w:r w:rsidRPr="009C0ED0">
        <w:rPr>
          <w:rFonts w:ascii="Times New Roman" w:hAnsi="Times New Roman" w:cs="Times New Roman"/>
          <w:sz w:val="28"/>
          <w:szCs w:val="28"/>
        </w:rPr>
        <w:t>заболеваниями печени с выраженным нарушением ее функций (цирроз, рак печени, др.);</w:t>
      </w:r>
    </w:p>
    <w:p w14:paraId="50113590" w14:textId="77777777" w:rsidR="00621317" w:rsidRPr="009C0ED0" w:rsidRDefault="00621317" w:rsidP="009C0ED0">
      <w:pPr>
        <w:pStyle w:val="a3"/>
        <w:numPr>
          <w:ilvl w:val="0"/>
          <w:numId w:val="25"/>
        </w:numPr>
        <w:jc w:val="both"/>
        <w:rPr>
          <w:rFonts w:ascii="Times New Roman" w:hAnsi="Times New Roman" w:cs="Times New Roman"/>
          <w:sz w:val="28"/>
          <w:szCs w:val="28"/>
        </w:rPr>
      </w:pPr>
      <w:r w:rsidRPr="009C0ED0">
        <w:rPr>
          <w:rFonts w:ascii="Times New Roman" w:hAnsi="Times New Roman" w:cs="Times New Roman"/>
          <w:sz w:val="28"/>
          <w:szCs w:val="28"/>
        </w:rPr>
        <w:t>нефротическим синдромом (ряд заболеваний, протекающих со значительной потерей белка с мочой);</w:t>
      </w:r>
    </w:p>
    <w:p w14:paraId="3F40C81A" w14:textId="77777777" w:rsidR="00621317" w:rsidRPr="009C0ED0" w:rsidRDefault="00621317" w:rsidP="009C0ED0">
      <w:pPr>
        <w:pStyle w:val="a3"/>
        <w:numPr>
          <w:ilvl w:val="0"/>
          <w:numId w:val="25"/>
        </w:numPr>
        <w:jc w:val="both"/>
        <w:rPr>
          <w:rFonts w:ascii="Times New Roman" w:hAnsi="Times New Roman" w:cs="Times New Roman"/>
          <w:sz w:val="28"/>
          <w:szCs w:val="28"/>
        </w:rPr>
      </w:pPr>
      <w:r w:rsidRPr="009C0ED0">
        <w:rPr>
          <w:rFonts w:ascii="Times New Roman" w:hAnsi="Times New Roman" w:cs="Times New Roman"/>
          <w:sz w:val="28"/>
          <w:szCs w:val="28"/>
        </w:rPr>
        <w:t>массивным тромбозом (например, тромбоэмболией легочной артерии);</w:t>
      </w:r>
    </w:p>
    <w:p w14:paraId="334971C7" w14:textId="77777777" w:rsidR="00621317" w:rsidRPr="009C0ED0" w:rsidRDefault="00621317" w:rsidP="009C0ED0">
      <w:pPr>
        <w:pStyle w:val="a3"/>
        <w:numPr>
          <w:ilvl w:val="0"/>
          <w:numId w:val="25"/>
        </w:numPr>
        <w:jc w:val="both"/>
        <w:rPr>
          <w:rFonts w:ascii="Times New Roman" w:hAnsi="Times New Roman" w:cs="Times New Roman"/>
          <w:sz w:val="28"/>
          <w:szCs w:val="28"/>
        </w:rPr>
      </w:pPr>
      <w:r w:rsidRPr="009C0ED0">
        <w:rPr>
          <w:rFonts w:ascii="Times New Roman" w:hAnsi="Times New Roman" w:cs="Times New Roman"/>
          <w:sz w:val="28"/>
          <w:szCs w:val="28"/>
        </w:rPr>
        <w:lastRenderedPageBreak/>
        <w:t>обширными хирургическими вмешательствами;</w:t>
      </w:r>
    </w:p>
    <w:p w14:paraId="239E9B16" w14:textId="77777777" w:rsidR="00621317" w:rsidRPr="009C0ED0" w:rsidRDefault="00621317" w:rsidP="009C0ED0">
      <w:pPr>
        <w:pStyle w:val="a3"/>
        <w:numPr>
          <w:ilvl w:val="0"/>
          <w:numId w:val="25"/>
        </w:numPr>
        <w:jc w:val="both"/>
        <w:rPr>
          <w:rFonts w:ascii="Times New Roman" w:hAnsi="Times New Roman" w:cs="Times New Roman"/>
          <w:sz w:val="28"/>
          <w:szCs w:val="28"/>
        </w:rPr>
      </w:pPr>
      <w:r w:rsidRPr="009C0ED0">
        <w:rPr>
          <w:rFonts w:ascii="Times New Roman" w:hAnsi="Times New Roman" w:cs="Times New Roman"/>
          <w:sz w:val="28"/>
          <w:szCs w:val="28"/>
        </w:rPr>
        <w:t>употреблением больших доз оральных контрацептивов, длительным введением гепарина;</w:t>
      </w:r>
    </w:p>
    <w:p w14:paraId="16B072E3" w14:textId="77777777" w:rsidR="00621317" w:rsidRPr="007F37A9" w:rsidRDefault="00621317" w:rsidP="007F37A9">
      <w:pPr>
        <w:pStyle w:val="a3"/>
        <w:numPr>
          <w:ilvl w:val="0"/>
          <w:numId w:val="25"/>
        </w:numPr>
        <w:jc w:val="both"/>
        <w:rPr>
          <w:rFonts w:ascii="Times New Roman" w:hAnsi="Times New Roman" w:cs="Times New Roman"/>
          <w:sz w:val="28"/>
          <w:szCs w:val="28"/>
        </w:rPr>
      </w:pPr>
      <w:r w:rsidRPr="007F37A9">
        <w:rPr>
          <w:rFonts w:ascii="Times New Roman" w:hAnsi="Times New Roman" w:cs="Times New Roman"/>
          <w:sz w:val="28"/>
          <w:szCs w:val="28"/>
        </w:rPr>
        <w:t>ДВС-синдромом (резкое нарушение всех процессов свертывания крови, которое наблюдается при многих критических состояниях: шоках, тяжелых травмах, ожогах, массивных тромбозах и т.д.).</w:t>
      </w:r>
    </w:p>
    <w:p w14:paraId="0A34246B" w14:textId="77777777" w:rsidR="00621317" w:rsidRPr="007F37A9" w:rsidRDefault="00621317"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Норма Антитромбина- III – 0,15-0,18 мг/мл.</w:t>
      </w:r>
    </w:p>
    <w:p w14:paraId="5FA6E491" w14:textId="33C647EF" w:rsidR="00621317" w:rsidRPr="007F37A9" w:rsidRDefault="00AE5880"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Метод исследования -колориметрический.</w:t>
      </w:r>
    </w:p>
    <w:p w14:paraId="58C262B5" w14:textId="6E296CA0" w:rsidR="00AE5880" w:rsidRPr="007F37A9" w:rsidRDefault="00AE5880"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Биологический материал- венозная кровь.</w:t>
      </w:r>
    </w:p>
    <w:p w14:paraId="46392C23" w14:textId="02C26577" w:rsidR="00AE5880" w:rsidRPr="007F37A9" w:rsidRDefault="00AE5880" w:rsidP="009C0ED0">
      <w:pPr>
        <w:jc w:val="both"/>
        <w:rPr>
          <w:rFonts w:ascii="Times New Roman" w:hAnsi="Times New Roman" w:cs="Times New Roman"/>
          <w:b/>
          <w:bCs/>
          <w:sz w:val="28"/>
          <w:szCs w:val="28"/>
        </w:rPr>
      </w:pPr>
      <w:proofErr w:type="spellStart"/>
      <w:r w:rsidRPr="007F37A9">
        <w:rPr>
          <w:rFonts w:ascii="Times New Roman" w:hAnsi="Times New Roman" w:cs="Times New Roman"/>
          <w:b/>
          <w:bCs/>
          <w:sz w:val="28"/>
          <w:szCs w:val="28"/>
        </w:rPr>
        <w:t>Вакутейнер</w:t>
      </w:r>
      <w:proofErr w:type="spellEnd"/>
      <w:r w:rsidRPr="007F37A9">
        <w:rPr>
          <w:rFonts w:ascii="Times New Roman" w:hAnsi="Times New Roman" w:cs="Times New Roman"/>
          <w:b/>
          <w:bCs/>
          <w:sz w:val="28"/>
          <w:szCs w:val="28"/>
        </w:rPr>
        <w:t>- пластиковая пробирка с голубой крышкой с 3,8% цитратом натрия.</w:t>
      </w:r>
    </w:p>
    <w:p w14:paraId="4DA3C0D6"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 xml:space="preserve">Фактор II </w:t>
      </w:r>
      <w:r w:rsidRPr="009C0ED0">
        <w:rPr>
          <w:rFonts w:ascii="Times New Roman" w:hAnsi="Times New Roman" w:cs="Times New Roman"/>
          <w:sz w:val="28"/>
          <w:szCs w:val="28"/>
        </w:rPr>
        <w:t xml:space="preserve">- Под действием активной </w:t>
      </w:r>
      <w:proofErr w:type="spellStart"/>
      <w:r w:rsidRPr="009C0ED0">
        <w:rPr>
          <w:rFonts w:ascii="Times New Roman" w:hAnsi="Times New Roman" w:cs="Times New Roman"/>
          <w:sz w:val="28"/>
          <w:szCs w:val="28"/>
        </w:rPr>
        <w:t>протромбиназы</w:t>
      </w:r>
      <w:proofErr w:type="spellEnd"/>
      <w:r w:rsidRPr="009C0ED0">
        <w:rPr>
          <w:rFonts w:ascii="Times New Roman" w:hAnsi="Times New Roman" w:cs="Times New Roman"/>
          <w:sz w:val="28"/>
          <w:szCs w:val="28"/>
        </w:rPr>
        <w:t xml:space="preserve"> превращается в тромбин (</w:t>
      </w:r>
      <w:proofErr w:type="spellStart"/>
      <w:r w:rsidRPr="009C0ED0">
        <w:rPr>
          <w:rFonts w:ascii="Times New Roman" w:hAnsi="Times New Roman" w:cs="Times New Roman"/>
          <w:sz w:val="28"/>
          <w:szCs w:val="28"/>
        </w:rPr>
        <w:t>IIa</w:t>
      </w:r>
      <w:proofErr w:type="spellEnd"/>
      <w:r w:rsidRPr="009C0ED0">
        <w:rPr>
          <w:rFonts w:ascii="Times New Roman" w:hAnsi="Times New Roman" w:cs="Times New Roman"/>
          <w:sz w:val="28"/>
          <w:szCs w:val="28"/>
        </w:rPr>
        <w:t>)- Активирует фибриноген с образованием фибрина, это витамин К-зависимый предшественник тромбина, конечного фермента системы свертывания крови. Маркер связан с изменением уровня фактора II (протромбина) системы свертываемости крови. Исследуется для выявления генетической предрасположенности к тромбоэмболии, тромбозам, </w:t>
      </w:r>
      <w:hyperlink r:id="rId7" w:history="1">
        <w:r w:rsidRPr="007F37A9">
          <w:rPr>
            <w:rStyle w:val="a7"/>
            <w:rFonts w:ascii="Times New Roman" w:hAnsi="Times New Roman" w:cs="Times New Roman"/>
            <w:color w:val="auto"/>
            <w:sz w:val="28"/>
            <w:szCs w:val="28"/>
            <w:u w:val="none"/>
          </w:rPr>
          <w:t>инфаркту миокарда</w:t>
        </w:r>
      </w:hyperlink>
      <w:r w:rsidRPr="007F37A9">
        <w:rPr>
          <w:rFonts w:ascii="Times New Roman" w:hAnsi="Times New Roman" w:cs="Times New Roman"/>
          <w:sz w:val="28"/>
          <w:szCs w:val="28"/>
        </w:rPr>
        <w:t>, ишемической болезни сердца, тромбоэмболическим осло</w:t>
      </w:r>
      <w:r w:rsidRPr="009C0ED0">
        <w:rPr>
          <w:rFonts w:ascii="Times New Roman" w:hAnsi="Times New Roman" w:cs="Times New Roman"/>
          <w:sz w:val="28"/>
          <w:szCs w:val="28"/>
        </w:rPr>
        <w:t>жнениям во время беременности. Имеет прогностическое значение при приеме оральных контрацептивов и гормональной заместительной терапии.</w:t>
      </w:r>
    </w:p>
    <w:p w14:paraId="1E29A49E" w14:textId="2A461384"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Метод исследования</w:t>
      </w:r>
      <w:r w:rsidR="007F37A9" w:rsidRPr="007F37A9">
        <w:rPr>
          <w:rFonts w:ascii="Times New Roman" w:hAnsi="Times New Roman" w:cs="Times New Roman"/>
          <w:b/>
          <w:bCs/>
          <w:sz w:val="28"/>
          <w:szCs w:val="28"/>
        </w:rPr>
        <w:t>-</w:t>
      </w:r>
      <w:r w:rsidR="007F37A9">
        <w:rPr>
          <w:rFonts w:ascii="Times New Roman" w:hAnsi="Times New Roman" w:cs="Times New Roman"/>
          <w:sz w:val="28"/>
          <w:szCs w:val="28"/>
        </w:rPr>
        <w:t xml:space="preserve"> п</w:t>
      </w:r>
      <w:r w:rsidRPr="009C0ED0">
        <w:rPr>
          <w:rFonts w:ascii="Times New Roman" w:hAnsi="Times New Roman" w:cs="Times New Roman"/>
          <w:sz w:val="28"/>
          <w:szCs w:val="28"/>
        </w:rPr>
        <w:t>олимеразная цепная реакция в режиме реального времени.</w:t>
      </w:r>
    </w:p>
    <w:p w14:paraId="3E9CF0D4" w14:textId="7B32A878"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Био</w:t>
      </w:r>
      <w:r w:rsidR="007F37A9">
        <w:rPr>
          <w:rFonts w:ascii="Times New Roman" w:hAnsi="Times New Roman" w:cs="Times New Roman"/>
          <w:b/>
          <w:bCs/>
          <w:sz w:val="28"/>
          <w:szCs w:val="28"/>
        </w:rPr>
        <w:t>логический материал</w:t>
      </w:r>
      <w:r w:rsidRPr="009C0ED0">
        <w:rPr>
          <w:rFonts w:ascii="Times New Roman" w:hAnsi="Times New Roman" w:cs="Times New Roman"/>
          <w:sz w:val="28"/>
          <w:szCs w:val="28"/>
        </w:rPr>
        <w:t xml:space="preserve"> – Венозная кровь</w:t>
      </w:r>
      <w:r w:rsidR="007F37A9">
        <w:rPr>
          <w:rFonts w:ascii="Times New Roman" w:hAnsi="Times New Roman" w:cs="Times New Roman"/>
          <w:sz w:val="28"/>
          <w:szCs w:val="28"/>
        </w:rPr>
        <w:t>.</w:t>
      </w:r>
    </w:p>
    <w:p w14:paraId="25CFCE08" w14:textId="754405C5" w:rsidR="009C0ED0" w:rsidRPr="007F37A9" w:rsidRDefault="007F37A9"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Норма -</w:t>
      </w:r>
      <w:r w:rsidR="009C0ED0" w:rsidRPr="007F37A9">
        <w:rPr>
          <w:rFonts w:ascii="Times New Roman" w:hAnsi="Times New Roman" w:cs="Times New Roman"/>
          <w:b/>
          <w:bCs/>
          <w:sz w:val="28"/>
          <w:szCs w:val="28"/>
        </w:rPr>
        <w:t>70-100 %</w:t>
      </w:r>
    </w:p>
    <w:p w14:paraId="301FDAA8"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Фактор III</w:t>
      </w:r>
      <w:r w:rsidRPr="009C0ED0">
        <w:rPr>
          <w:rFonts w:ascii="Times New Roman" w:hAnsi="Times New Roman" w:cs="Times New Roman"/>
          <w:sz w:val="28"/>
          <w:szCs w:val="28"/>
        </w:rPr>
        <w:t xml:space="preserve"> - Запускает внешний путь свертывания крови (служит матрицей для образования </w:t>
      </w:r>
      <w:proofErr w:type="spellStart"/>
      <w:r w:rsidRPr="009C0ED0">
        <w:rPr>
          <w:rFonts w:ascii="Times New Roman" w:hAnsi="Times New Roman" w:cs="Times New Roman"/>
          <w:sz w:val="28"/>
          <w:szCs w:val="28"/>
        </w:rPr>
        <w:t>протромбиназы</w:t>
      </w:r>
      <w:proofErr w:type="spellEnd"/>
      <w:r w:rsidRPr="009C0ED0">
        <w:rPr>
          <w:rFonts w:ascii="Times New Roman" w:hAnsi="Times New Roman" w:cs="Times New Roman"/>
          <w:sz w:val="28"/>
          <w:szCs w:val="28"/>
        </w:rPr>
        <w:t xml:space="preserve">) состоит из белка </w:t>
      </w:r>
      <w:proofErr w:type="spellStart"/>
      <w:r w:rsidRPr="009C0ED0">
        <w:rPr>
          <w:rFonts w:ascii="Times New Roman" w:hAnsi="Times New Roman" w:cs="Times New Roman"/>
          <w:sz w:val="28"/>
          <w:szCs w:val="28"/>
        </w:rPr>
        <w:t>апопротеина</w:t>
      </w:r>
      <w:proofErr w:type="spellEnd"/>
      <w:r w:rsidRPr="009C0ED0">
        <w:rPr>
          <w:rFonts w:ascii="Times New Roman" w:hAnsi="Times New Roman" w:cs="Times New Roman"/>
          <w:sz w:val="28"/>
          <w:szCs w:val="28"/>
        </w:rPr>
        <w:t xml:space="preserve"> III и комплекса фосфолипидов. В крови этого фактора в активном виде нет. Он образуется при повреждении клеток крови и тканей и может быть соответственно кровяной, тканевой, </w:t>
      </w:r>
      <w:proofErr w:type="spellStart"/>
      <w:r w:rsidRPr="009C0ED0">
        <w:rPr>
          <w:rFonts w:ascii="Times New Roman" w:hAnsi="Times New Roman" w:cs="Times New Roman"/>
          <w:sz w:val="28"/>
          <w:szCs w:val="28"/>
        </w:rPr>
        <w:t>эритроцитарный</w:t>
      </w:r>
      <w:proofErr w:type="spellEnd"/>
      <w:r w:rsidRPr="009C0ED0">
        <w:rPr>
          <w:rFonts w:ascii="Times New Roman" w:hAnsi="Times New Roman" w:cs="Times New Roman"/>
          <w:sz w:val="28"/>
          <w:szCs w:val="28"/>
        </w:rPr>
        <w:t xml:space="preserve">, тромбоцитарный. По своей структуре это фосфолипид, аналогичный фосфолипидам клеточных мембран. По тромбопластической активности ткани различных органов по убывающей располагаются в таком порядке: легкие, мышцы, сердце, почки, селезенка, мозг, печень. Источниками </w:t>
      </w:r>
      <w:proofErr w:type="spellStart"/>
      <w:r w:rsidRPr="009C0ED0">
        <w:rPr>
          <w:rFonts w:ascii="Times New Roman" w:hAnsi="Times New Roman" w:cs="Times New Roman"/>
          <w:sz w:val="28"/>
          <w:szCs w:val="28"/>
        </w:rPr>
        <w:t>тромбопластина</w:t>
      </w:r>
      <w:proofErr w:type="spellEnd"/>
      <w:r w:rsidRPr="009C0ED0">
        <w:rPr>
          <w:rFonts w:ascii="Times New Roman" w:hAnsi="Times New Roman" w:cs="Times New Roman"/>
          <w:sz w:val="28"/>
          <w:szCs w:val="28"/>
        </w:rPr>
        <w:t xml:space="preserve"> являются также женское молоко и околоплодная жидкость. </w:t>
      </w:r>
      <w:proofErr w:type="spellStart"/>
      <w:r w:rsidRPr="009C0ED0">
        <w:rPr>
          <w:rFonts w:ascii="Times New Roman" w:hAnsi="Times New Roman" w:cs="Times New Roman"/>
          <w:sz w:val="28"/>
          <w:szCs w:val="28"/>
        </w:rPr>
        <w:t>Тромбопластин</w:t>
      </w:r>
      <w:proofErr w:type="spellEnd"/>
      <w:r w:rsidRPr="009C0ED0">
        <w:rPr>
          <w:rFonts w:ascii="Times New Roman" w:hAnsi="Times New Roman" w:cs="Times New Roman"/>
          <w:sz w:val="28"/>
          <w:szCs w:val="28"/>
        </w:rPr>
        <w:t xml:space="preserve"> участвует как обязательный компонент в первой фазе свертывания крови. Взаимодействие тканевого </w:t>
      </w:r>
      <w:proofErr w:type="spellStart"/>
      <w:r w:rsidRPr="009C0ED0">
        <w:rPr>
          <w:rFonts w:ascii="Times New Roman" w:hAnsi="Times New Roman" w:cs="Times New Roman"/>
          <w:sz w:val="28"/>
          <w:szCs w:val="28"/>
        </w:rPr>
        <w:t>тромбопластина</w:t>
      </w:r>
      <w:proofErr w:type="spellEnd"/>
      <w:r w:rsidRPr="009C0ED0">
        <w:rPr>
          <w:rFonts w:ascii="Times New Roman" w:hAnsi="Times New Roman" w:cs="Times New Roman"/>
          <w:sz w:val="28"/>
          <w:szCs w:val="28"/>
        </w:rPr>
        <w:t xml:space="preserve"> с активированным </w:t>
      </w:r>
      <w:hyperlink r:id="rId8" w:tooltip="Фактор свёртывания крови VII" w:history="1">
        <w:r w:rsidRPr="007F37A9">
          <w:rPr>
            <w:rStyle w:val="a7"/>
            <w:rFonts w:ascii="Times New Roman" w:hAnsi="Times New Roman" w:cs="Times New Roman"/>
            <w:color w:val="auto"/>
            <w:sz w:val="28"/>
            <w:szCs w:val="28"/>
            <w:u w:val="none"/>
          </w:rPr>
          <w:t>фактором свёртывания крови VII</w:t>
        </w:r>
      </w:hyperlink>
      <w:r w:rsidRPr="007F37A9">
        <w:rPr>
          <w:rFonts w:ascii="Times New Roman" w:hAnsi="Times New Roman" w:cs="Times New Roman"/>
          <w:sz w:val="28"/>
          <w:szCs w:val="28"/>
        </w:rPr>
        <w:t> приводит к образованию комплекса, который активирует </w:t>
      </w:r>
      <w:hyperlink r:id="rId9" w:tooltip="Фактор свёртывания крови X" w:history="1">
        <w:r w:rsidRPr="007F37A9">
          <w:rPr>
            <w:rStyle w:val="a7"/>
            <w:rFonts w:ascii="Times New Roman" w:hAnsi="Times New Roman" w:cs="Times New Roman"/>
            <w:color w:val="auto"/>
            <w:sz w:val="28"/>
            <w:szCs w:val="28"/>
            <w:u w:val="none"/>
          </w:rPr>
          <w:t xml:space="preserve">фактор </w:t>
        </w:r>
        <w:r w:rsidRPr="007F37A9">
          <w:rPr>
            <w:rStyle w:val="a7"/>
            <w:rFonts w:ascii="Times New Roman" w:hAnsi="Times New Roman" w:cs="Times New Roman"/>
            <w:color w:val="auto"/>
            <w:sz w:val="28"/>
            <w:szCs w:val="28"/>
            <w:u w:val="none"/>
          </w:rPr>
          <w:lastRenderedPageBreak/>
          <w:t>свёртывания крови X</w:t>
        </w:r>
      </w:hyperlink>
      <w:r w:rsidRPr="009C0ED0">
        <w:rPr>
          <w:rFonts w:ascii="Times New Roman" w:hAnsi="Times New Roman" w:cs="Times New Roman"/>
          <w:sz w:val="28"/>
          <w:szCs w:val="28"/>
        </w:rPr>
        <w:t>, который в свою очередь вызывает образование </w:t>
      </w:r>
      <w:hyperlink r:id="rId10" w:tooltip="Тромбин" w:history="1">
        <w:r w:rsidRPr="007F37A9">
          <w:rPr>
            <w:rStyle w:val="a7"/>
            <w:rFonts w:ascii="Times New Roman" w:hAnsi="Times New Roman" w:cs="Times New Roman"/>
            <w:color w:val="auto"/>
            <w:sz w:val="28"/>
            <w:szCs w:val="28"/>
            <w:u w:val="none"/>
          </w:rPr>
          <w:t>тромбина</w:t>
        </w:r>
      </w:hyperlink>
      <w:r w:rsidRPr="007F37A9">
        <w:rPr>
          <w:rFonts w:ascii="Times New Roman" w:hAnsi="Times New Roman" w:cs="Times New Roman"/>
          <w:sz w:val="28"/>
          <w:szCs w:val="28"/>
        </w:rPr>
        <w:t> </w:t>
      </w:r>
      <w:r w:rsidRPr="009C0ED0">
        <w:rPr>
          <w:rFonts w:ascii="Times New Roman" w:hAnsi="Times New Roman" w:cs="Times New Roman"/>
          <w:sz w:val="28"/>
          <w:szCs w:val="28"/>
        </w:rPr>
        <w:t>из протромбина.</w:t>
      </w:r>
    </w:p>
    <w:p w14:paraId="51141906" w14:textId="21A0B509"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Био</w:t>
      </w:r>
      <w:r w:rsidR="007F37A9" w:rsidRPr="007F37A9">
        <w:rPr>
          <w:rFonts w:ascii="Times New Roman" w:hAnsi="Times New Roman" w:cs="Times New Roman"/>
          <w:b/>
          <w:bCs/>
          <w:sz w:val="28"/>
          <w:szCs w:val="28"/>
        </w:rPr>
        <w:t xml:space="preserve">логический материал </w:t>
      </w:r>
      <w:r w:rsidRPr="009C0ED0">
        <w:rPr>
          <w:rFonts w:ascii="Times New Roman" w:hAnsi="Times New Roman" w:cs="Times New Roman"/>
          <w:sz w:val="28"/>
          <w:szCs w:val="28"/>
        </w:rPr>
        <w:t>– Венозная кровь</w:t>
      </w:r>
      <w:r w:rsidR="007F37A9">
        <w:rPr>
          <w:rFonts w:ascii="Times New Roman" w:hAnsi="Times New Roman" w:cs="Times New Roman"/>
          <w:sz w:val="28"/>
          <w:szCs w:val="28"/>
        </w:rPr>
        <w:t>.</w:t>
      </w:r>
    </w:p>
    <w:p w14:paraId="0B10EBA7" w14:textId="1FE30725"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Фактор VII</w:t>
      </w:r>
      <w:r w:rsidRPr="009C0ED0">
        <w:rPr>
          <w:rFonts w:ascii="Times New Roman" w:hAnsi="Times New Roman" w:cs="Times New Roman"/>
          <w:sz w:val="28"/>
          <w:szCs w:val="28"/>
        </w:rPr>
        <w:t xml:space="preserve"> - является белком, входящим в бета глобулиновую фракцию нормальной плазмы или сыворотки. Активирует тканевую </w:t>
      </w:r>
      <w:proofErr w:type="spellStart"/>
      <w:r w:rsidRPr="009C0ED0">
        <w:rPr>
          <w:rFonts w:ascii="Times New Roman" w:hAnsi="Times New Roman" w:cs="Times New Roman"/>
          <w:sz w:val="28"/>
          <w:szCs w:val="28"/>
        </w:rPr>
        <w:t>протромбиназу</w:t>
      </w:r>
      <w:proofErr w:type="spellEnd"/>
      <w:r w:rsidRPr="009C0ED0">
        <w:rPr>
          <w:rFonts w:ascii="Times New Roman" w:hAnsi="Times New Roman" w:cs="Times New Roman"/>
          <w:sz w:val="28"/>
          <w:szCs w:val="28"/>
        </w:rPr>
        <w:t xml:space="preserve">. Для синтеза </w:t>
      </w:r>
      <w:proofErr w:type="spellStart"/>
      <w:r w:rsidRPr="009C0ED0">
        <w:rPr>
          <w:rFonts w:ascii="Times New Roman" w:hAnsi="Times New Roman" w:cs="Times New Roman"/>
          <w:sz w:val="28"/>
          <w:szCs w:val="28"/>
        </w:rPr>
        <w:t>проконвертина</w:t>
      </w:r>
      <w:proofErr w:type="spellEnd"/>
      <w:r w:rsidRPr="009C0ED0">
        <w:rPr>
          <w:rFonts w:ascii="Times New Roman" w:hAnsi="Times New Roman" w:cs="Times New Roman"/>
          <w:sz w:val="28"/>
          <w:szCs w:val="28"/>
        </w:rPr>
        <w:t xml:space="preserve"> в печени необходим витамин К. Сам фермент становится активным при контакте в поврежденными тканями. Исследуется для выявления генетической устойчивости к инфаркту миокарда, риска развития тромбоэмболических осложнений.</w:t>
      </w:r>
    </w:p>
    <w:p w14:paraId="232D0B6F" w14:textId="77777777" w:rsidR="009C0ED0" w:rsidRPr="007F37A9" w:rsidRDefault="009C0ED0" w:rsidP="009C0ED0">
      <w:pPr>
        <w:jc w:val="both"/>
        <w:rPr>
          <w:rFonts w:ascii="Times New Roman" w:hAnsi="Times New Roman" w:cs="Times New Roman"/>
          <w:sz w:val="28"/>
          <w:szCs w:val="28"/>
        </w:rPr>
      </w:pPr>
      <w:r w:rsidRPr="009C0ED0">
        <w:rPr>
          <w:rFonts w:ascii="Times New Roman" w:hAnsi="Times New Roman" w:cs="Times New Roman"/>
          <w:sz w:val="28"/>
          <w:szCs w:val="28"/>
        </w:rPr>
        <w:t xml:space="preserve">Основной физиологической ролью </w:t>
      </w:r>
      <w:proofErr w:type="spellStart"/>
      <w:r w:rsidRPr="009C0ED0">
        <w:rPr>
          <w:rFonts w:ascii="Times New Roman" w:hAnsi="Times New Roman" w:cs="Times New Roman"/>
          <w:sz w:val="28"/>
          <w:szCs w:val="28"/>
        </w:rPr>
        <w:t>проконвертина</w:t>
      </w:r>
      <w:proofErr w:type="spellEnd"/>
      <w:r w:rsidRPr="009C0ED0">
        <w:rPr>
          <w:rFonts w:ascii="Times New Roman" w:hAnsi="Times New Roman" w:cs="Times New Roman"/>
          <w:sz w:val="28"/>
          <w:szCs w:val="28"/>
        </w:rPr>
        <w:t xml:space="preserve"> является активация </w:t>
      </w:r>
      <w:hyperlink r:id="rId11" w:tooltip="Фактор свёртывания крови X" w:history="1">
        <w:r w:rsidRPr="007F37A9">
          <w:rPr>
            <w:rStyle w:val="a7"/>
            <w:rFonts w:ascii="Times New Roman" w:hAnsi="Times New Roman" w:cs="Times New Roman"/>
            <w:color w:val="auto"/>
            <w:sz w:val="28"/>
            <w:szCs w:val="28"/>
            <w:u w:val="none"/>
          </w:rPr>
          <w:t>фактора свёртывания крови X</w:t>
        </w:r>
      </w:hyperlink>
      <w:r w:rsidRPr="007F37A9">
        <w:rPr>
          <w:rFonts w:ascii="Times New Roman" w:hAnsi="Times New Roman" w:cs="Times New Roman"/>
          <w:sz w:val="28"/>
          <w:szCs w:val="28"/>
        </w:rPr>
        <w:t>. Совместно с </w:t>
      </w:r>
      <w:hyperlink r:id="rId12" w:tooltip="Фактор свёртывания крови III" w:history="1">
        <w:r w:rsidRPr="007F37A9">
          <w:rPr>
            <w:rStyle w:val="a7"/>
            <w:rFonts w:ascii="Times New Roman" w:hAnsi="Times New Roman" w:cs="Times New Roman"/>
            <w:color w:val="auto"/>
            <w:sz w:val="28"/>
            <w:szCs w:val="28"/>
            <w:u w:val="none"/>
          </w:rPr>
          <w:t xml:space="preserve">тканевым </w:t>
        </w:r>
        <w:proofErr w:type="spellStart"/>
        <w:r w:rsidRPr="007F37A9">
          <w:rPr>
            <w:rStyle w:val="a7"/>
            <w:rFonts w:ascii="Times New Roman" w:hAnsi="Times New Roman" w:cs="Times New Roman"/>
            <w:color w:val="auto"/>
            <w:sz w:val="28"/>
            <w:szCs w:val="28"/>
            <w:u w:val="none"/>
          </w:rPr>
          <w:t>тромбопластином</w:t>
        </w:r>
        <w:proofErr w:type="spellEnd"/>
      </w:hyperlink>
      <w:r w:rsidRPr="009C0ED0">
        <w:rPr>
          <w:rFonts w:ascii="Times New Roman" w:hAnsi="Times New Roman" w:cs="Times New Roman"/>
          <w:sz w:val="28"/>
          <w:szCs w:val="28"/>
        </w:rPr>
        <w:t> он образует комплекс, который переводит фактор свёртывания X из неактивной в активную форму. Активированный фактор X в свою очередь участвует в процессах активации протромбина и переходе его в </w:t>
      </w:r>
      <w:hyperlink r:id="rId13" w:tooltip="Тромбин" w:history="1">
        <w:r w:rsidRPr="007F37A9">
          <w:rPr>
            <w:rStyle w:val="a7"/>
            <w:rFonts w:ascii="Times New Roman" w:hAnsi="Times New Roman" w:cs="Times New Roman"/>
            <w:color w:val="auto"/>
            <w:sz w:val="28"/>
            <w:szCs w:val="28"/>
            <w:u w:val="none"/>
          </w:rPr>
          <w:t>тромбин</w:t>
        </w:r>
      </w:hyperlink>
      <w:r w:rsidRPr="007F37A9">
        <w:rPr>
          <w:rFonts w:ascii="Times New Roman" w:hAnsi="Times New Roman" w:cs="Times New Roman"/>
          <w:sz w:val="28"/>
          <w:szCs w:val="28"/>
        </w:rPr>
        <w:t>.</w:t>
      </w:r>
    </w:p>
    <w:p w14:paraId="121C69C8" w14:textId="37B4F99A"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Метод исследования</w:t>
      </w:r>
      <w:r w:rsidR="007F37A9">
        <w:rPr>
          <w:rFonts w:ascii="Times New Roman" w:hAnsi="Times New Roman" w:cs="Times New Roman"/>
          <w:sz w:val="28"/>
          <w:szCs w:val="28"/>
        </w:rPr>
        <w:t>- п</w:t>
      </w:r>
      <w:r w:rsidRPr="009C0ED0">
        <w:rPr>
          <w:rFonts w:ascii="Times New Roman" w:hAnsi="Times New Roman" w:cs="Times New Roman"/>
          <w:sz w:val="28"/>
          <w:szCs w:val="28"/>
        </w:rPr>
        <w:t>олимеразная цепная реакция в режиме реального времени.</w:t>
      </w:r>
    </w:p>
    <w:p w14:paraId="6712E9EE" w14:textId="2C9F1F89"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Био</w:t>
      </w:r>
      <w:r w:rsidR="007F37A9" w:rsidRPr="007F37A9">
        <w:rPr>
          <w:rFonts w:ascii="Times New Roman" w:hAnsi="Times New Roman" w:cs="Times New Roman"/>
          <w:b/>
          <w:bCs/>
          <w:sz w:val="28"/>
          <w:szCs w:val="28"/>
        </w:rPr>
        <w:t>логический материал</w:t>
      </w:r>
      <w:r w:rsidRPr="009C0ED0">
        <w:rPr>
          <w:rFonts w:ascii="Times New Roman" w:hAnsi="Times New Roman" w:cs="Times New Roman"/>
          <w:sz w:val="28"/>
          <w:szCs w:val="28"/>
        </w:rPr>
        <w:t xml:space="preserve"> - Венозная кровь</w:t>
      </w:r>
      <w:r w:rsidR="007F37A9">
        <w:rPr>
          <w:rFonts w:ascii="Times New Roman" w:hAnsi="Times New Roman" w:cs="Times New Roman"/>
          <w:sz w:val="28"/>
          <w:szCs w:val="28"/>
        </w:rPr>
        <w:t>.</w:t>
      </w:r>
    </w:p>
    <w:p w14:paraId="5BA54C37" w14:textId="09532C68" w:rsidR="009C0ED0" w:rsidRPr="007F37A9" w:rsidRDefault="007F37A9"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Норма</w:t>
      </w:r>
      <w:r w:rsidR="009C0ED0" w:rsidRPr="007F37A9">
        <w:rPr>
          <w:rFonts w:ascii="Times New Roman" w:hAnsi="Times New Roman" w:cs="Times New Roman"/>
          <w:b/>
          <w:bCs/>
          <w:sz w:val="28"/>
          <w:szCs w:val="28"/>
        </w:rPr>
        <w:t>: 70-140%</w:t>
      </w:r>
    </w:p>
    <w:p w14:paraId="6F69C460" w14:textId="6D303711"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 xml:space="preserve">Фактор </w:t>
      </w:r>
      <w:r w:rsidR="007F37A9" w:rsidRPr="007F37A9">
        <w:rPr>
          <w:rFonts w:ascii="Times New Roman" w:hAnsi="Times New Roman" w:cs="Times New Roman"/>
          <w:b/>
          <w:bCs/>
          <w:sz w:val="28"/>
          <w:szCs w:val="28"/>
        </w:rPr>
        <w:t>VIII</w:t>
      </w:r>
      <w:r w:rsidR="007F37A9" w:rsidRPr="009C0ED0">
        <w:rPr>
          <w:rFonts w:ascii="Times New Roman" w:hAnsi="Times New Roman" w:cs="Times New Roman"/>
          <w:sz w:val="28"/>
          <w:szCs w:val="28"/>
        </w:rPr>
        <w:t> — Это</w:t>
      </w:r>
      <w:r w:rsidRPr="009C0ED0">
        <w:rPr>
          <w:rFonts w:ascii="Times New Roman" w:hAnsi="Times New Roman" w:cs="Times New Roman"/>
          <w:sz w:val="28"/>
          <w:szCs w:val="28"/>
        </w:rPr>
        <w:t xml:space="preserve"> гликопротеид с молекулярной массой приблизительно 280000 дальтон, локализованный кроме плазмы в печени, селезенке и лимфоцитах. В плазме фактор VIII циркулирует в </w:t>
      </w:r>
      <w:proofErr w:type="spellStart"/>
      <w:r w:rsidRPr="009C0ED0">
        <w:rPr>
          <w:rFonts w:ascii="Times New Roman" w:hAnsi="Times New Roman" w:cs="Times New Roman"/>
          <w:sz w:val="28"/>
          <w:szCs w:val="28"/>
        </w:rPr>
        <w:t>нековалентно</w:t>
      </w:r>
      <w:proofErr w:type="spellEnd"/>
      <w:r w:rsidRPr="009C0ED0">
        <w:rPr>
          <w:rFonts w:ascii="Times New Roman" w:hAnsi="Times New Roman" w:cs="Times New Roman"/>
          <w:sz w:val="28"/>
          <w:szCs w:val="28"/>
        </w:rPr>
        <w:t xml:space="preserve"> связанном комплексе с фактором фон </w:t>
      </w:r>
      <w:proofErr w:type="spellStart"/>
      <w:r w:rsidRPr="009C0ED0">
        <w:rPr>
          <w:rFonts w:ascii="Times New Roman" w:hAnsi="Times New Roman" w:cs="Times New Roman"/>
          <w:sz w:val="28"/>
          <w:szCs w:val="28"/>
        </w:rPr>
        <w:t>Виллебранда</w:t>
      </w:r>
      <w:proofErr w:type="spellEnd"/>
      <w:r w:rsidRPr="009C0ED0">
        <w:rPr>
          <w:rFonts w:ascii="Times New Roman" w:hAnsi="Times New Roman" w:cs="Times New Roman"/>
          <w:sz w:val="28"/>
          <w:szCs w:val="28"/>
        </w:rPr>
        <w:t xml:space="preserve">. Фактор VIII активируется тромбином и фактором </w:t>
      </w:r>
      <w:proofErr w:type="spellStart"/>
      <w:r w:rsidRPr="009C0ED0">
        <w:rPr>
          <w:rFonts w:ascii="Times New Roman" w:hAnsi="Times New Roman" w:cs="Times New Roman"/>
          <w:sz w:val="28"/>
          <w:szCs w:val="28"/>
        </w:rPr>
        <w:t>Xa</w:t>
      </w:r>
      <w:proofErr w:type="spellEnd"/>
      <w:r w:rsidRPr="009C0ED0">
        <w:rPr>
          <w:rFonts w:ascii="Times New Roman" w:hAnsi="Times New Roman" w:cs="Times New Roman"/>
          <w:sz w:val="28"/>
          <w:szCs w:val="28"/>
        </w:rPr>
        <w:t xml:space="preserve">, и является кофактором фактора </w:t>
      </w:r>
      <w:proofErr w:type="spellStart"/>
      <w:r w:rsidRPr="009C0ED0">
        <w:rPr>
          <w:rFonts w:ascii="Times New Roman" w:hAnsi="Times New Roman" w:cs="Times New Roman"/>
          <w:sz w:val="28"/>
          <w:szCs w:val="28"/>
        </w:rPr>
        <w:t>IХa</w:t>
      </w:r>
      <w:proofErr w:type="spellEnd"/>
      <w:r w:rsidRPr="009C0ED0">
        <w:rPr>
          <w:rFonts w:ascii="Times New Roman" w:hAnsi="Times New Roman" w:cs="Times New Roman"/>
          <w:sz w:val="28"/>
          <w:szCs w:val="28"/>
        </w:rPr>
        <w:t xml:space="preserve"> в процессе активации фактора X в присутствии фосфолипидов и ионов кальция.</w:t>
      </w:r>
    </w:p>
    <w:p w14:paraId="479F9461" w14:textId="77777777" w:rsidR="009C0ED0" w:rsidRPr="009C0ED0" w:rsidRDefault="009C0ED0" w:rsidP="009C0ED0">
      <w:pPr>
        <w:jc w:val="both"/>
        <w:rPr>
          <w:rFonts w:ascii="Times New Roman" w:hAnsi="Times New Roman" w:cs="Times New Roman"/>
          <w:sz w:val="28"/>
          <w:szCs w:val="28"/>
        </w:rPr>
      </w:pPr>
      <w:r w:rsidRPr="009C0ED0">
        <w:rPr>
          <w:rFonts w:ascii="Times New Roman" w:hAnsi="Times New Roman" w:cs="Times New Roman"/>
          <w:sz w:val="28"/>
          <w:szCs w:val="28"/>
        </w:rPr>
        <w:t xml:space="preserve">Участвует в образовании кровяной </w:t>
      </w:r>
      <w:proofErr w:type="spellStart"/>
      <w:r w:rsidRPr="009C0ED0">
        <w:rPr>
          <w:rFonts w:ascii="Times New Roman" w:hAnsi="Times New Roman" w:cs="Times New Roman"/>
          <w:sz w:val="28"/>
          <w:szCs w:val="28"/>
        </w:rPr>
        <w:t>протромбиназы</w:t>
      </w:r>
      <w:proofErr w:type="spellEnd"/>
      <w:r w:rsidRPr="009C0ED0">
        <w:rPr>
          <w:rFonts w:ascii="Times New Roman" w:hAnsi="Times New Roman" w:cs="Times New Roman"/>
          <w:sz w:val="28"/>
          <w:szCs w:val="28"/>
        </w:rPr>
        <w:t>. Способен обеспечивать свертывание крови, не имевшей контакта с тканями. Отсутствие этого белка в крови является причиной развития генетически обусловленной гемофилии. </w:t>
      </w:r>
    </w:p>
    <w:p w14:paraId="500C30AB"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Метод исследования</w:t>
      </w:r>
      <w:r w:rsidRPr="009C0ED0">
        <w:rPr>
          <w:rFonts w:ascii="Times New Roman" w:hAnsi="Times New Roman" w:cs="Times New Roman"/>
          <w:sz w:val="28"/>
          <w:szCs w:val="28"/>
        </w:rPr>
        <w:t xml:space="preserve"> - тест предназначен для работы ручным методом, а также на автоматических и полуавтоматических </w:t>
      </w:r>
      <w:proofErr w:type="spellStart"/>
      <w:r w:rsidRPr="009C0ED0">
        <w:rPr>
          <w:rFonts w:ascii="Times New Roman" w:hAnsi="Times New Roman" w:cs="Times New Roman"/>
          <w:sz w:val="28"/>
          <w:szCs w:val="28"/>
        </w:rPr>
        <w:t>коагулометрах</w:t>
      </w:r>
      <w:proofErr w:type="spellEnd"/>
      <w:r w:rsidRPr="009C0ED0">
        <w:rPr>
          <w:rFonts w:ascii="Times New Roman" w:hAnsi="Times New Roman" w:cs="Times New Roman"/>
          <w:sz w:val="28"/>
          <w:szCs w:val="28"/>
        </w:rPr>
        <w:t>, способных регистрировать образование сгустка в присутствии каолина.</w:t>
      </w:r>
    </w:p>
    <w:p w14:paraId="7EB3EB61" w14:textId="6E574E1E"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Био</w:t>
      </w:r>
      <w:r w:rsidR="007F37A9" w:rsidRPr="007F37A9">
        <w:rPr>
          <w:rFonts w:ascii="Times New Roman" w:hAnsi="Times New Roman" w:cs="Times New Roman"/>
          <w:b/>
          <w:bCs/>
          <w:sz w:val="28"/>
          <w:szCs w:val="28"/>
        </w:rPr>
        <w:t>логический материал</w:t>
      </w:r>
      <w:r w:rsidRPr="009C0ED0">
        <w:rPr>
          <w:rFonts w:ascii="Times New Roman" w:hAnsi="Times New Roman" w:cs="Times New Roman"/>
          <w:sz w:val="28"/>
          <w:szCs w:val="28"/>
        </w:rPr>
        <w:t xml:space="preserve"> – Венозная кровь</w:t>
      </w:r>
      <w:r w:rsidR="007F37A9">
        <w:rPr>
          <w:rFonts w:ascii="Times New Roman" w:hAnsi="Times New Roman" w:cs="Times New Roman"/>
          <w:sz w:val="28"/>
          <w:szCs w:val="28"/>
        </w:rPr>
        <w:t>.</w:t>
      </w:r>
    </w:p>
    <w:p w14:paraId="5759F195" w14:textId="0467F195" w:rsidR="009C0ED0" w:rsidRPr="007F37A9" w:rsidRDefault="007F37A9"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Норма: от</w:t>
      </w:r>
      <w:r w:rsidR="009C0ED0" w:rsidRPr="007F37A9">
        <w:rPr>
          <w:rFonts w:ascii="Times New Roman" w:hAnsi="Times New Roman" w:cs="Times New Roman"/>
          <w:b/>
          <w:bCs/>
          <w:sz w:val="28"/>
          <w:szCs w:val="28"/>
        </w:rPr>
        <w:t xml:space="preserve"> 50 до 200 %</w:t>
      </w:r>
    </w:p>
    <w:p w14:paraId="3095B905"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Фактор IХ</w:t>
      </w:r>
      <w:r w:rsidRPr="009C0ED0">
        <w:rPr>
          <w:rFonts w:ascii="Times New Roman" w:hAnsi="Times New Roman" w:cs="Times New Roman"/>
          <w:sz w:val="28"/>
          <w:szCs w:val="28"/>
        </w:rPr>
        <w:t xml:space="preserve"> - Участвует в процессе свертывания как катализатор, а также входит в состав тромбопластического комплекса крови. Способствует активации Х фактора. Предназначен для определения свертывания крови в </w:t>
      </w:r>
      <w:r w:rsidRPr="009C0ED0">
        <w:rPr>
          <w:rFonts w:ascii="Times New Roman" w:hAnsi="Times New Roman" w:cs="Times New Roman"/>
          <w:sz w:val="28"/>
          <w:szCs w:val="28"/>
        </w:rPr>
        <w:lastRenderedPageBreak/>
        <w:t xml:space="preserve">плазме крови пациентов и в препаратах фактора IX одностадийным </w:t>
      </w:r>
      <w:proofErr w:type="spellStart"/>
      <w:r w:rsidRPr="009C0ED0">
        <w:rPr>
          <w:rFonts w:ascii="Times New Roman" w:hAnsi="Times New Roman" w:cs="Times New Roman"/>
          <w:sz w:val="28"/>
          <w:szCs w:val="28"/>
        </w:rPr>
        <w:t>клоттинговым</w:t>
      </w:r>
      <w:proofErr w:type="spellEnd"/>
      <w:r w:rsidRPr="009C0ED0">
        <w:rPr>
          <w:rFonts w:ascii="Times New Roman" w:hAnsi="Times New Roman" w:cs="Times New Roman"/>
          <w:sz w:val="28"/>
          <w:szCs w:val="28"/>
        </w:rPr>
        <w:t xml:space="preserve"> методом с целью диагностики гемофилии В, </w:t>
      </w:r>
      <w:proofErr w:type="spellStart"/>
      <w:r w:rsidRPr="009C0ED0">
        <w:rPr>
          <w:rFonts w:ascii="Times New Roman" w:hAnsi="Times New Roman" w:cs="Times New Roman"/>
          <w:sz w:val="28"/>
          <w:szCs w:val="28"/>
        </w:rPr>
        <w:t>тромбофилии</w:t>
      </w:r>
      <w:proofErr w:type="spellEnd"/>
      <w:r w:rsidRPr="009C0ED0">
        <w:rPr>
          <w:rFonts w:ascii="Times New Roman" w:hAnsi="Times New Roman" w:cs="Times New Roman"/>
          <w:sz w:val="28"/>
          <w:szCs w:val="28"/>
        </w:rPr>
        <w:t xml:space="preserve"> и определения качества препаратов фактора IX.</w:t>
      </w:r>
    </w:p>
    <w:p w14:paraId="7AE7D120" w14:textId="2C9EADE6"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Метод исследования</w:t>
      </w:r>
      <w:r w:rsidRPr="009C0ED0">
        <w:rPr>
          <w:rFonts w:ascii="Times New Roman" w:hAnsi="Times New Roman" w:cs="Times New Roman"/>
          <w:sz w:val="28"/>
          <w:szCs w:val="28"/>
        </w:rPr>
        <w:t xml:space="preserve"> </w:t>
      </w:r>
      <w:r w:rsidR="007F37A9">
        <w:rPr>
          <w:rFonts w:ascii="Times New Roman" w:hAnsi="Times New Roman" w:cs="Times New Roman"/>
          <w:sz w:val="28"/>
          <w:szCs w:val="28"/>
        </w:rPr>
        <w:t xml:space="preserve">- </w:t>
      </w:r>
      <w:r w:rsidRPr="009C0ED0">
        <w:rPr>
          <w:rFonts w:ascii="Times New Roman" w:hAnsi="Times New Roman" w:cs="Times New Roman"/>
          <w:sz w:val="28"/>
          <w:szCs w:val="28"/>
        </w:rPr>
        <w:t xml:space="preserve">Фактор IX-тест предназначен для работы ручным методом, а также на автоматических и полуавтоматических </w:t>
      </w:r>
      <w:proofErr w:type="spellStart"/>
      <w:r w:rsidRPr="009C0ED0">
        <w:rPr>
          <w:rFonts w:ascii="Times New Roman" w:hAnsi="Times New Roman" w:cs="Times New Roman"/>
          <w:sz w:val="28"/>
          <w:szCs w:val="28"/>
        </w:rPr>
        <w:t>коагулометрах</w:t>
      </w:r>
      <w:proofErr w:type="spellEnd"/>
      <w:r w:rsidRPr="009C0ED0">
        <w:rPr>
          <w:rFonts w:ascii="Times New Roman" w:hAnsi="Times New Roman" w:cs="Times New Roman"/>
          <w:sz w:val="28"/>
          <w:szCs w:val="28"/>
        </w:rPr>
        <w:t>, способных регистрировать образование сгустка в присутствии каолина.</w:t>
      </w:r>
    </w:p>
    <w:p w14:paraId="2A4EB070"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Дефицит фактора IX</w:t>
      </w:r>
      <w:r w:rsidRPr="009C0ED0">
        <w:rPr>
          <w:rFonts w:ascii="Times New Roman" w:hAnsi="Times New Roman" w:cs="Times New Roman"/>
          <w:sz w:val="28"/>
          <w:szCs w:val="28"/>
        </w:rPr>
        <w:t xml:space="preserve"> вызывает гемофилию В. Гемофилия В, как и гемофилия А, представляет собой тяжелое наследственное заболевание, характеризуется спонтанными, нередко смертельными кровотечениями, кровоизлияниями в суставы, ведущими к ранней инвалидности. Уже при снижении дефицитного фактора до 30% (норма – 50-150%) заболевание проявляется в скрытой форме и обнаруживается после оперативных вмешательств в виде профузных кровотечений. Эти больные в течение всей жизни нуждаются в заместительной терапии препаратами плазмы.</w:t>
      </w:r>
    </w:p>
    <w:p w14:paraId="27D37D40" w14:textId="3764883E"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w:t>
      </w:r>
      <w:r w:rsidR="007F37A9" w:rsidRPr="007F37A9">
        <w:rPr>
          <w:rFonts w:ascii="Times New Roman" w:hAnsi="Times New Roman" w:cs="Times New Roman"/>
          <w:b/>
          <w:bCs/>
          <w:sz w:val="28"/>
          <w:szCs w:val="28"/>
        </w:rPr>
        <w:t>ологический материал</w:t>
      </w:r>
      <w:r w:rsidRPr="009C0ED0">
        <w:rPr>
          <w:rFonts w:ascii="Times New Roman" w:hAnsi="Times New Roman" w:cs="Times New Roman"/>
          <w:sz w:val="28"/>
          <w:szCs w:val="28"/>
        </w:rPr>
        <w:t xml:space="preserve"> </w:t>
      </w:r>
      <w:r w:rsidR="007F37A9" w:rsidRPr="009C0ED0">
        <w:rPr>
          <w:rFonts w:ascii="Times New Roman" w:hAnsi="Times New Roman" w:cs="Times New Roman"/>
          <w:sz w:val="28"/>
          <w:szCs w:val="28"/>
        </w:rPr>
        <w:t>– Венозная</w:t>
      </w:r>
      <w:r w:rsidRPr="009C0ED0">
        <w:rPr>
          <w:rFonts w:ascii="Times New Roman" w:hAnsi="Times New Roman" w:cs="Times New Roman"/>
          <w:sz w:val="28"/>
          <w:szCs w:val="28"/>
        </w:rPr>
        <w:t xml:space="preserve"> кровь</w:t>
      </w:r>
      <w:r w:rsidR="007F37A9">
        <w:rPr>
          <w:rFonts w:ascii="Times New Roman" w:hAnsi="Times New Roman" w:cs="Times New Roman"/>
          <w:sz w:val="28"/>
          <w:szCs w:val="28"/>
        </w:rPr>
        <w:t>.</w:t>
      </w:r>
    </w:p>
    <w:p w14:paraId="7778BB71" w14:textId="44D801F3" w:rsidR="009C0ED0" w:rsidRPr="007F37A9" w:rsidRDefault="007F37A9"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 xml:space="preserve">Норма: </w:t>
      </w:r>
      <w:r w:rsidR="009C0ED0" w:rsidRPr="007F37A9">
        <w:rPr>
          <w:rFonts w:ascii="Times New Roman" w:hAnsi="Times New Roman" w:cs="Times New Roman"/>
          <w:b/>
          <w:bCs/>
          <w:sz w:val="28"/>
          <w:szCs w:val="28"/>
        </w:rPr>
        <w:t>70-110%</w:t>
      </w:r>
    </w:p>
    <w:p w14:paraId="6DBBCAEB"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 xml:space="preserve">Фактор </w:t>
      </w:r>
      <w:proofErr w:type="spellStart"/>
      <w:r w:rsidRPr="007F37A9">
        <w:rPr>
          <w:rFonts w:ascii="Times New Roman" w:hAnsi="Times New Roman" w:cs="Times New Roman"/>
          <w:b/>
          <w:bCs/>
          <w:sz w:val="28"/>
          <w:szCs w:val="28"/>
        </w:rPr>
        <w:t>Xа</w:t>
      </w:r>
      <w:proofErr w:type="spellEnd"/>
      <w:r w:rsidRPr="009C0ED0">
        <w:rPr>
          <w:rFonts w:ascii="Times New Roman" w:hAnsi="Times New Roman" w:cs="Times New Roman"/>
          <w:sz w:val="28"/>
          <w:szCs w:val="28"/>
        </w:rPr>
        <w:t xml:space="preserve"> - Активируется факторами а </w:t>
      </w:r>
      <w:proofErr w:type="spellStart"/>
      <w:r w:rsidRPr="009C0ED0">
        <w:rPr>
          <w:rFonts w:ascii="Times New Roman" w:hAnsi="Times New Roman" w:cs="Times New Roman"/>
          <w:sz w:val="28"/>
          <w:szCs w:val="28"/>
        </w:rPr>
        <w:t>VIIIа</w:t>
      </w:r>
      <w:proofErr w:type="spellEnd"/>
      <w:r w:rsidRPr="009C0ED0">
        <w:rPr>
          <w:rFonts w:ascii="Times New Roman" w:hAnsi="Times New Roman" w:cs="Times New Roman"/>
          <w:sz w:val="28"/>
          <w:szCs w:val="28"/>
        </w:rPr>
        <w:t xml:space="preserve"> и </w:t>
      </w:r>
      <w:proofErr w:type="spellStart"/>
      <w:r w:rsidRPr="009C0ED0">
        <w:rPr>
          <w:rFonts w:ascii="Times New Roman" w:hAnsi="Times New Roman" w:cs="Times New Roman"/>
          <w:sz w:val="28"/>
          <w:szCs w:val="28"/>
        </w:rPr>
        <w:t>VIIа</w:t>
      </w:r>
      <w:proofErr w:type="spellEnd"/>
      <w:r w:rsidRPr="009C0ED0">
        <w:rPr>
          <w:rFonts w:ascii="Times New Roman" w:hAnsi="Times New Roman" w:cs="Times New Roman"/>
          <w:sz w:val="28"/>
          <w:szCs w:val="28"/>
        </w:rPr>
        <w:t xml:space="preserve"> ,входит в состав активной </w:t>
      </w:r>
      <w:proofErr w:type="spellStart"/>
      <w:r w:rsidRPr="009C0ED0">
        <w:rPr>
          <w:rFonts w:ascii="Times New Roman" w:hAnsi="Times New Roman" w:cs="Times New Roman"/>
          <w:sz w:val="28"/>
          <w:szCs w:val="28"/>
        </w:rPr>
        <w:t>протромбиназы</w:t>
      </w:r>
      <w:proofErr w:type="spellEnd"/>
      <w:r w:rsidRPr="009C0ED0">
        <w:rPr>
          <w:rFonts w:ascii="Times New Roman" w:hAnsi="Times New Roman" w:cs="Times New Roman"/>
          <w:sz w:val="28"/>
          <w:szCs w:val="28"/>
        </w:rPr>
        <w:t xml:space="preserve"> ,переводит протромбин в тромбин (</w:t>
      </w:r>
      <w:proofErr w:type="spellStart"/>
      <w:r w:rsidRPr="009C0ED0">
        <w:rPr>
          <w:rFonts w:ascii="Times New Roman" w:hAnsi="Times New Roman" w:cs="Times New Roman"/>
          <w:sz w:val="28"/>
          <w:szCs w:val="28"/>
        </w:rPr>
        <w:t>IIa</w:t>
      </w:r>
      <w:proofErr w:type="spellEnd"/>
      <w:r w:rsidRPr="009C0ED0">
        <w:rPr>
          <w:rFonts w:ascii="Times New Roman" w:hAnsi="Times New Roman" w:cs="Times New Roman"/>
          <w:sz w:val="28"/>
          <w:szCs w:val="28"/>
        </w:rPr>
        <w:t xml:space="preserve">), </w:t>
      </w:r>
      <w:hyperlink r:id="rId14" w:tooltip="Белки" w:history="1">
        <w:r w:rsidRPr="007F37A9">
          <w:rPr>
            <w:rStyle w:val="a7"/>
            <w:rFonts w:ascii="Times New Roman" w:hAnsi="Times New Roman" w:cs="Times New Roman"/>
            <w:color w:val="auto"/>
            <w:sz w:val="28"/>
            <w:szCs w:val="28"/>
            <w:u w:val="none"/>
          </w:rPr>
          <w:t>белок</w:t>
        </w:r>
      </w:hyperlink>
      <w:r w:rsidRPr="007F37A9">
        <w:rPr>
          <w:rFonts w:ascii="Times New Roman" w:hAnsi="Times New Roman" w:cs="Times New Roman"/>
          <w:sz w:val="28"/>
          <w:szCs w:val="28"/>
        </w:rPr>
        <w:t> гамма-</w:t>
      </w:r>
      <w:hyperlink r:id="rId15" w:tooltip="Глобулин" w:history="1">
        <w:r w:rsidRPr="007F37A9">
          <w:rPr>
            <w:rStyle w:val="a7"/>
            <w:rFonts w:ascii="Times New Roman" w:hAnsi="Times New Roman" w:cs="Times New Roman"/>
            <w:color w:val="auto"/>
            <w:sz w:val="28"/>
            <w:szCs w:val="28"/>
            <w:u w:val="none"/>
          </w:rPr>
          <w:t>глобулин</w:t>
        </w:r>
      </w:hyperlink>
      <w:r w:rsidRPr="007F37A9">
        <w:rPr>
          <w:rFonts w:ascii="Times New Roman" w:hAnsi="Times New Roman" w:cs="Times New Roman"/>
          <w:sz w:val="28"/>
          <w:szCs w:val="28"/>
        </w:rPr>
        <w:t>, </w:t>
      </w:r>
      <w:hyperlink r:id="rId16" w:tooltip="Проферменты" w:history="1">
        <w:r w:rsidRPr="007F37A9">
          <w:rPr>
            <w:rStyle w:val="a7"/>
            <w:rFonts w:ascii="Times New Roman" w:hAnsi="Times New Roman" w:cs="Times New Roman"/>
            <w:color w:val="auto"/>
            <w:sz w:val="28"/>
            <w:szCs w:val="28"/>
            <w:u w:val="none"/>
          </w:rPr>
          <w:t>профермент</w:t>
        </w:r>
      </w:hyperlink>
      <w:r w:rsidRPr="007F37A9">
        <w:rPr>
          <w:rFonts w:ascii="Times New Roman" w:hAnsi="Times New Roman" w:cs="Times New Roman"/>
          <w:sz w:val="28"/>
          <w:szCs w:val="28"/>
        </w:rPr>
        <w:t xml:space="preserve"> (протеаза). Фактор </w:t>
      </w:r>
      <w:proofErr w:type="spellStart"/>
      <w:r w:rsidRPr="007F37A9">
        <w:rPr>
          <w:rFonts w:ascii="Times New Roman" w:hAnsi="Times New Roman" w:cs="Times New Roman"/>
          <w:sz w:val="28"/>
          <w:szCs w:val="28"/>
        </w:rPr>
        <w:t>Xa</w:t>
      </w:r>
      <w:proofErr w:type="spellEnd"/>
      <w:r w:rsidRPr="007F37A9">
        <w:rPr>
          <w:rFonts w:ascii="Times New Roman" w:hAnsi="Times New Roman" w:cs="Times New Roman"/>
          <w:sz w:val="28"/>
          <w:szCs w:val="28"/>
        </w:rPr>
        <w:t> является компонентом активатора про</w:t>
      </w:r>
      <w:hyperlink r:id="rId17" w:tooltip="Тромбин" w:history="1">
        <w:r w:rsidRPr="007F37A9">
          <w:rPr>
            <w:rStyle w:val="a7"/>
            <w:rFonts w:ascii="Times New Roman" w:hAnsi="Times New Roman" w:cs="Times New Roman"/>
            <w:color w:val="auto"/>
            <w:sz w:val="28"/>
            <w:szCs w:val="28"/>
            <w:u w:val="none"/>
          </w:rPr>
          <w:t>тромбина</w:t>
        </w:r>
      </w:hyperlink>
      <w:r w:rsidRPr="007F37A9">
        <w:rPr>
          <w:rFonts w:ascii="Times New Roman" w:hAnsi="Times New Roman" w:cs="Times New Roman"/>
          <w:sz w:val="28"/>
          <w:szCs w:val="28"/>
        </w:rPr>
        <w:t>. Данный фактор продуцируется в </w:t>
      </w:r>
      <w:hyperlink r:id="rId18" w:tooltip="Печень" w:history="1">
        <w:r w:rsidRPr="007F37A9">
          <w:rPr>
            <w:rStyle w:val="a7"/>
            <w:rFonts w:ascii="Times New Roman" w:hAnsi="Times New Roman" w:cs="Times New Roman"/>
            <w:color w:val="auto"/>
            <w:sz w:val="28"/>
            <w:szCs w:val="28"/>
            <w:u w:val="none"/>
          </w:rPr>
          <w:t>печени</w:t>
        </w:r>
      </w:hyperlink>
      <w:r w:rsidRPr="007F37A9">
        <w:rPr>
          <w:rFonts w:ascii="Times New Roman" w:hAnsi="Times New Roman" w:cs="Times New Roman"/>
          <w:sz w:val="28"/>
          <w:szCs w:val="28"/>
        </w:rPr>
        <w:t>. Для его синтеза необходим </w:t>
      </w:r>
      <w:hyperlink r:id="rId19" w:tooltip="Витамин К" w:history="1">
        <w:r w:rsidRPr="007F37A9">
          <w:rPr>
            <w:rStyle w:val="a7"/>
            <w:rFonts w:ascii="Times New Roman" w:hAnsi="Times New Roman" w:cs="Times New Roman"/>
            <w:color w:val="auto"/>
            <w:sz w:val="28"/>
            <w:szCs w:val="28"/>
            <w:u w:val="none"/>
          </w:rPr>
          <w:t>витамин К</w:t>
        </w:r>
      </w:hyperlink>
      <w:r w:rsidRPr="007F37A9">
        <w:rPr>
          <w:rFonts w:ascii="Times New Roman" w:hAnsi="Times New Roman" w:cs="Times New Roman"/>
          <w:sz w:val="28"/>
          <w:szCs w:val="28"/>
        </w:rPr>
        <w:t xml:space="preserve">. Биологическая роль сводится к </w:t>
      </w:r>
      <w:r w:rsidRPr="009C0ED0">
        <w:rPr>
          <w:rFonts w:ascii="Times New Roman" w:hAnsi="Times New Roman" w:cs="Times New Roman"/>
          <w:sz w:val="28"/>
          <w:szCs w:val="28"/>
        </w:rPr>
        <w:t xml:space="preserve">участию в процессах образования </w:t>
      </w:r>
      <w:proofErr w:type="spellStart"/>
      <w:r w:rsidRPr="009C0ED0">
        <w:rPr>
          <w:rFonts w:ascii="Times New Roman" w:hAnsi="Times New Roman" w:cs="Times New Roman"/>
          <w:sz w:val="28"/>
          <w:szCs w:val="28"/>
        </w:rPr>
        <w:t>протромбиназы</w:t>
      </w:r>
      <w:proofErr w:type="spellEnd"/>
      <w:r w:rsidRPr="009C0ED0">
        <w:rPr>
          <w:rFonts w:ascii="Times New Roman" w:hAnsi="Times New Roman" w:cs="Times New Roman"/>
          <w:sz w:val="28"/>
          <w:szCs w:val="28"/>
        </w:rPr>
        <w:t xml:space="preserve">, так как он является ее основным компонентом. При свертывании утилизируется. </w:t>
      </w:r>
    </w:p>
    <w:p w14:paraId="586496BA" w14:textId="03829339" w:rsidR="009C0ED0" w:rsidRPr="007F37A9" w:rsidRDefault="007F37A9" w:rsidP="009C0ED0">
      <w:pPr>
        <w:jc w:val="both"/>
        <w:rPr>
          <w:rFonts w:ascii="Times New Roman" w:hAnsi="Times New Roman" w:cs="Times New Roman"/>
          <w:b/>
          <w:bCs/>
          <w:sz w:val="28"/>
          <w:szCs w:val="28"/>
        </w:rPr>
      </w:pPr>
      <w:r w:rsidRPr="007F37A9">
        <w:rPr>
          <w:rFonts w:ascii="Times New Roman" w:hAnsi="Times New Roman" w:cs="Times New Roman"/>
          <w:b/>
          <w:bCs/>
          <w:sz w:val="28"/>
          <w:szCs w:val="28"/>
        </w:rPr>
        <w:t>Норма</w:t>
      </w:r>
      <w:r w:rsidR="009C0ED0" w:rsidRPr="007F37A9">
        <w:rPr>
          <w:rFonts w:ascii="Times New Roman" w:hAnsi="Times New Roman" w:cs="Times New Roman"/>
          <w:b/>
          <w:bCs/>
          <w:sz w:val="28"/>
          <w:szCs w:val="28"/>
        </w:rPr>
        <w:t>:</w:t>
      </w:r>
      <w:r w:rsidRPr="007F37A9">
        <w:rPr>
          <w:rFonts w:ascii="Times New Roman" w:hAnsi="Times New Roman" w:cs="Times New Roman"/>
          <w:b/>
          <w:bCs/>
          <w:sz w:val="28"/>
          <w:szCs w:val="28"/>
        </w:rPr>
        <w:t xml:space="preserve"> </w:t>
      </w:r>
      <w:r w:rsidR="009C0ED0" w:rsidRPr="007F37A9">
        <w:rPr>
          <w:rFonts w:ascii="Times New Roman" w:hAnsi="Times New Roman" w:cs="Times New Roman"/>
          <w:b/>
          <w:bCs/>
          <w:sz w:val="28"/>
          <w:szCs w:val="28"/>
        </w:rPr>
        <w:t>70-140%</w:t>
      </w:r>
    </w:p>
    <w:p w14:paraId="25F73311" w14:textId="5B388590"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Био</w:t>
      </w:r>
      <w:r w:rsidR="007F37A9" w:rsidRPr="007F37A9">
        <w:rPr>
          <w:rFonts w:ascii="Times New Roman" w:hAnsi="Times New Roman" w:cs="Times New Roman"/>
          <w:b/>
          <w:bCs/>
          <w:sz w:val="28"/>
          <w:szCs w:val="28"/>
        </w:rPr>
        <w:t>логический материал</w:t>
      </w:r>
      <w:r w:rsidRPr="009C0ED0">
        <w:rPr>
          <w:rFonts w:ascii="Times New Roman" w:hAnsi="Times New Roman" w:cs="Times New Roman"/>
          <w:sz w:val="28"/>
          <w:szCs w:val="28"/>
        </w:rPr>
        <w:t xml:space="preserve"> </w:t>
      </w:r>
      <w:r w:rsidR="007F37A9" w:rsidRPr="009C0ED0">
        <w:rPr>
          <w:rFonts w:ascii="Times New Roman" w:hAnsi="Times New Roman" w:cs="Times New Roman"/>
          <w:sz w:val="28"/>
          <w:szCs w:val="28"/>
        </w:rPr>
        <w:t>– Венозная</w:t>
      </w:r>
      <w:r w:rsidRPr="009C0ED0">
        <w:rPr>
          <w:rFonts w:ascii="Times New Roman" w:hAnsi="Times New Roman" w:cs="Times New Roman"/>
          <w:sz w:val="28"/>
          <w:szCs w:val="28"/>
        </w:rPr>
        <w:t xml:space="preserve"> кровь</w:t>
      </w:r>
      <w:r w:rsidR="007F37A9">
        <w:rPr>
          <w:rFonts w:ascii="Times New Roman" w:hAnsi="Times New Roman" w:cs="Times New Roman"/>
          <w:sz w:val="28"/>
          <w:szCs w:val="28"/>
        </w:rPr>
        <w:t>.</w:t>
      </w:r>
    </w:p>
    <w:p w14:paraId="176ED052" w14:textId="77777777"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Фактор XIII</w:t>
      </w:r>
      <w:r w:rsidRPr="009C0ED0">
        <w:rPr>
          <w:rFonts w:ascii="Times New Roman" w:hAnsi="Times New Roman" w:cs="Times New Roman"/>
          <w:sz w:val="28"/>
          <w:szCs w:val="28"/>
        </w:rPr>
        <w:t xml:space="preserve">- Стабилизирует фибрин, завершает процесс формирования фибринового сгустка, образуя стабильные пептидные связи между фибрин-мономерами. Снижение уровня фактора XIII наблюдается у больных с врожденным дефицитом фактора, а также как вторичный синдром при тяжелых поражениях печени, при сепсисе, лучевой болезни, после тяжелых операций. Клиническая картина дефицита фактора XIII проявляется в виде тяжелого геморрагического синдрома. </w:t>
      </w:r>
    </w:p>
    <w:p w14:paraId="113A95A9" w14:textId="7FA1DDED"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Метод исследования</w:t>
      </w:r>
      <w:r w:rsidR="007F37A9">
        <w:rPr>
          <w:rFonts w:ascii="Times New Roman" w:hAnsi="Times New Roman" w:cs="Times New Roman"/>
          <w:sz w:val="28"/>
          <w:szCs w:val="28"/>
        </w:rPr>
        <w:t>- о</w:t>
      </w:r>
      <w:r w:rsidRPr="009C0ED0">
        <w:rPr>
          <w:rFonts w:ascii="Times New Roman" w:hAnsi="Times New Roman" w:cs="Times New Roman"/>
          <w:sz w:val="28"/>
          <w:szCs w:val="28"/>
        </w:rPr>
        <w:t>пределение активности фактора XIII основано на оценке лизиса фибринового сгустка, содержащего различное количество исследуемого фактора XIII, в 5% монохлоруксусной кислоте.</w:t>
      </w:r>
    </w:p>
    <w:p w14:paraId="0F8C2CE5" w14:textId="1D72D935" w:rsidR="009C0ED0" w:rsidRPr="009C0ED0" w:rsidRDefault="009C0ED0" w:rsidP="009C0ED0">
      <w:pPr>
        <w:jc w:val="both"/>
        <w:rPr>
          <w:rFonts w:ascii="Times New Roman" w:hAnsi="Times New Roman" w:cs="Times New Roman"/>
          <w:sz w:val="28"/>
          <w:szCs w:val="28"/>
        </w:rPr>
      </w:pPr>
      <w:r w:rsidRPr="007F37A9">
        <w:rPr>
          <w:rFonts w:ascii="Times New Roman" w:hAnsi="Times New Roman" w:cs="Times New Roman"/>
          <w:b/>
          <w:bCs/>
          <w:sz w:val="28"/>
          <w:szCs w:val="28"/>
        </w:rPr>
        <w:t>Био</w:t>
      </w:r>
      <w:r w:rsidR="007F37A9" w:rsidRPr="007F37A9">
        <w:rPr>
          <w:rFonts w:ascii="Times New Roman" w:hAnsi="Times New Roman" w:cs="Times New Roman"/>
          <w:b/>
          <w:bCs/>
          <w:sz w:val="28"/>
          <w:szCs w:val="28"/>
        </w:rPr>
        <w:t>логический материал</w:t>
      </w:r>
      <w:r w:rsidRPr="009C0ED0">
        <w:rPr>
          <w:rFonts w:ascii="Times New Roman" w:hAnsi="Times New Roman" w:cs="Times New Roman"/>
          <w:sz w:val="28"/>
          <w:szCs w:val="28"/>
        </w:rPr>
        <w:t>– венозная кровь</w:t>
      </w:r>
      <w:r w:rsidR="007F37A9">
        <w:rPr>
          <w:rFonts w:ascii="Times New Roman" w:hAnsi="Times New Roman" w:cs="Times New Roman"/>
          <w:sz w:val="28"/>
          <w:szCs w:val="28"/>
        </w:rPr>
        <w:t>.</w:t>
      </w:r>
    </w:p>
    <w:p w14:paraId="0FA2FF06" w14:textId="2C84AA82" w:rsidR="009C0ED0" w:rsidRPr="00023AA9" w:rsidRDefault="007F37A9" w:rsidP="009C0ED0">
      <w:pPr>
        <w:jc w:val="both"/>
        <w:rPr>
          <w:rFonts w:ascii="Times New Roman" w:hAnsi="Times New Roman" w:cs="Times New Roman"/>
          <w:b/>
          <w:bCs/>
          <w:sz w:val="28"/>
          <w:szCs w:val="28"/>
        </w:rPr>
      </w:pPr>
      <w:r w:rsidRPr="00023AA9">
        <w:rPr>
          <w:rFonts w:ascii="Times New Roman" w:hAnsi="Times New Roman" w:cs="Times New Roman"/>
          <w:b/>
          <w:bCs/>
          <w:sz w:val="28"/>
          <w:szCs w:val="28"/>
        </w:rPr>
        <w:lastRenderedPageBreak/>
        <w:t>Норма</w:t>
      </w:r>
      <w:r w:rsidR="009C0ED0" w:rsidRPr="00023AA9">
        <w:rPr>
          <w:rFonts w:ascii="Times New Roman" w:hAnsi="Times New Roman" w:cs="Times New Roman"/>
          <w:b/>
          <w:bCs/>
          <w:sz w:val="28"/>
          <w:szCs w:val="28"/>
        </w:rPr>
        <w:t>: 80-120%</w:t>
      </w:r>
    </w:p>
    <w:p w14:paraId="7B1E34A3" w14:textId="77777777" w:rsidR="009C0ED0" w:rsidRPr="009C0ED0" w:rsidRDefault="009C0ED0" w:rsidP="009C0ED0">
      <w:pPr>
        <w:jc w:val="both"/>
        <w:rPr>
          <w:rFonts w:ascii="Times New Roman" w:hAnsi="Times New Roman" w:cs="Times New Roman"/>
          <w:sz w:val="28"/>
          <w:szCs w:val="28"/>
        </w:rPr>
      </w:pPr>
      <w:r w:rsidRPr="00023AA9">
        <w:rPr>
          <w:rFonts w:ascii="Times New Roman" w:hAnsi="Times New Roman" w:cs="Times New Roman"/>
          <w:b/>
          <w:bCs/>
          <w:sz w:val="28"/>
          <w:szCs w:val="28"/>
        </w:rPr>
        <w:t xml:space="preserve">Фактор </w:t>
      </w:r>
      <w:proofErr w:type="spellStart"/>
      <w:r w:rsidRPr="00023AA9">
        <w:rPr>
          <w:rFonts w:ascii="Times New Roman" w:hAnsi="Times New Roman" w:cs="Times New Roman"/>
          <w:b/>
          <w:bCs/>
          <w:sz w:val="28"/>
          <w:szCs w:val="28"/>
        </w:rPr>
        <w:t>Виллебранда</w:t>
      </w:r>
      <w:proofErr w:type="spellEnd"/>
      <w:r w:rsidRPr="009C0ED0">
        <w:rPr>
          <w:rFonts w:ascii="Times New Roman" w:hAnsi="Times New Roman" w:cs="Times New Roman"/>
          <w:sz w:val="28"/>
          <w:szCs w:val="28"/>
        </w:rPr>
        <w:t xml:space="preserve"> - гликопротеид плазмы крови, образующий крупные олигомерные комплексы. Обеспечивает адгезию тромбоцитов на волокнах коллагена поврежденных кровеносных сосудов через специфические </w:t>
      </w:r>
      <w:proofErr w:type="spellStart"/>
      <w:r w:rsidRPr="009C0ED0">
        <w:rPr>
          <w:rFonts w:ascii="Times New Roman" w:hAnsi="Times New Roman" w:cs="Times New Roman"/>
          <w:sz w:val="28"/>
          <w:szCs w:val="28"/>
        </w:rPr>
        <w:t>гликопротеиновые</w:t>
      </w:r>
      <w:proofErr w:type="spellEnd"/>
      <w:r w:rsidRPr="009C0ED0">
        <w:rPr>
          <w:rFonts w:ascii="Times New Roman" w:hAnsi="Times New Roman" w:cs="Times New Roman"/>
          <w:sz w:val="28"/>
          <w:szCs w:val="28"/>
        </w:rPr>
        <w:t xml:space="preserve"> рецепторы </w:t>
      </w:r>
      <w:proofErr w:type="spellStart"/>
      <w:r w:rsidRPr="009C0ED0">
        <w:rPr>
          <w:rFonts w:ascii="Times New Roman" w:hAnsi="Times New Roman" w:cs="Times New Roman"/>
          <w:sz w:val="28"/>
          <w:szCs w:val="28"/>
        </w:rPr>
        <w:t>GPIb</w:t>
      </w:r>
      <w:proofErr w:type="spellEnd"/>
      <w:r w:rsidRPr="009C0ED0">
        <w:rPr>
          <w:rFonts w:ascii="Times New Roman" w:hAnsi="Times New Roman" w:cs="Times New Roman"/>
          <w:sz w:val="28"/>
          <w:szCs w:val="28"/>
        </w:rPr>
        <w:t xml:space="preserve"> и </w:t>
      </w:r>
      <w:proofErr w:type="spellStart"/>
      <w:r w:rsidRPr="009C0ED0">
        <w:rPr>
          <w:rFonts w:ascii="Times New Roman" w:hAnsi="Times New Roman" w:cs="Times New Roman"/>
          <w:sz w:val="28"/>
          <w:szCs w:val="28"/>
        </w:rPr>
        <w:t>GPIIb</w:t>
      </w:r>
      <w:proofErr w:type="spellEnd"/>
      <w:r w:rsidRPr="009C0ED0">
        <w:rPr>
          <w:rFonts w:ascii="Times New Roman" w:hAnsi="Times New Roman" w:cs="Times New Roman"/>
          <w:sz w:val="28"/>
          <w:szCs w:val="28"/>
        </w:rPr>
        <w:t>/</w:t>
      </w:r>
      <w:proofErr w:type="spellStart"/>
      <w:r w:rsidRPr="009C0ED0">
        <w:rPr>
          <w:rFonts w:ascii="Times New Roman" w:hAnsi="Times New Roman" w:cs="Times New Roman"/>
          <w:sz w:val="28"/>
          <w:szCs w:val="28"/>
        </w:rPr>
        <w:t>IIIa</w:t>
      </w:r>
      <w:proofErr w:type="spellEnd"/>
      <w:r w:rsidRPr="009C0ED0">
        <w:rPr>
          <w:rFonts w:ascii="Times New Roman" w:hAnsi="Times New Roman" w:cs="Times New Roman"/>
          <w:sz w:val="28"/>
          <w:szCs w:val="28"/>
        </w:rPr>
        <w:t xml:space="preserve"> в процессе свертывания крови; синтезируется в </w:t>
      </w:r>
      <w:proofErr w:type="spellStart"/>
      <w:r w:rsidRPr="009C0ED0">
        <w:rPr>
          <w:rFonts w:ascii="Times New Roman" w:hAnsi="Times New Roman" w:cs="Times New Roman"/>
          <w:sz w:val="28"/>
          <w:szCs w:val="28"/>
        </w:rPr>
        <w:t>эндодермальных</w:t>
      </w:r>
      <w:proofErr w:type="spellEnd"/>
      <w:r w:rsidRPr="009C0ED0">
        <w:rPr>
          <w:rFonts w:ascii="Times New Roman" w:hAnsi="Times New Roman" w:cs="Times New Roman"/>
          <w:sz w:val="28"/>
          <w:szCs w:val="28"/>
        </w:rPr>
        <w:t xml:space="preserve"> клетках и мегакариоцитах.  Необходим для нормальной адгезии тромбоцитов и обладает способностью удлинять период полувыведения фактора VIII. </w:t>
      </w:r>
    </w:p>
    <w:p w14:paraId="50D6388A" w14:textId="21B7E2FA" w:rsidR="009C0ED0" w:rsidRPr="009C0ED0" w:rsidRDefault="009C0ED0" w:rsidP="009C0ED0">
      <w:pPr>
        <w:jc w:val="both"/>
        <w:rPr>
          <w:rFonts w:ascii="Times New Roman" w:hAnsi="Times New Roman" w:cs="Times New Roman"/>
          <w:sz w:val="28"/>
          <w:szCs w:val="28"/>
        </w:rPr>
      </w:pPr>
      <w:r w:rsidRPr="00023AA9">
        <w:rPr>
          <w:rFonts w:ascii="Times New Roman" w:hAnsi="Times New Roman" w:cs="Times New Roman"/>
          <w:b/>
          <w:bCs/>
          <w:sz w:val="28"/>
          <w:szCs w:val="28"/>
        </w:rPr>
        <w:t>Метод исследовани</w:t>
      </w:r>
      <w:r w:rsidR="00023AA9" w:rsidRPr="00023AA9">
        <w:rPr>
          <w:rFonts w:ascii="Times New Roman" w:hAnsi="Times New Roman" w:cs="Times New Roman"/>
          <w:b/>
          <w:bCs/>
          <w:sz w:val="28"/>
          <w:szCs w:val="28"/>
        </w:rPr>
        <w:t>я</w:t>
      </w:r>
      <w:r w:rsidR="00023AA9">
        <w:rPr>
          <w:rFonts w:ascii="Times New Roman" w:hAnsi="Times New Roman" w:cs="Times New Roman"/>
          <w:sz w:val="28"/>
          <w:szCs w:val="28"/>
        </w:rPr>
        <w:t>- и</w:t>
      </w:r>
      <w:r w:rsidRPr="009C0ED0">
        <w:rPr>
          <w:rFonts w:ascii="Times New Roman" w:hAnsi="Times New Roman" w:cs="Times New Roman"/>
          <w:sz w:val="28"/>
          <w:szCs w:val="28"/>
        </w:rPr>
        <w:t xml:space="preserve">сследование активности фактора </w:t>
      </w:r>
      <w:proofErr w:type="spellStart"/>
      <w:r w:rsidRPr="009C0ED0">
        <w:rPr>
          <w:rFonts w:ascii="Times New Roman" w:hAnsi="Times New Roman" w:cs="Times New Roman"/>
          <w:sz w:val="28"/>
          <w:szCs w:val="28"/>
        </w:rPr>
        <w:t>Виллебранда</w:t>
      </w:r>
      <w:proofErr w:type="spellEnd"/>
      <w:r w:rsidRPr="009C0ED0">
        <w:rPr>
          <w:rFonts w:ascii="Times New Roman" w:hAnsi="Times New Roman" w:cs="Times New Roman"/>
          <w:sz w:val="28"/>
          <w:szCs w:val="28"/>
        </w:rPr>
        <w:t xml:space="preserve"> на автоматическом </w:t>
      </w:r>
      <w:proofErr w:type="spellStart"/>
      <w:r w:rsidRPr="009C0ED0">
        <w:rPr>
          <w:rFonts w:ascii="Times New Roman" w:hAnsi="Times New Roman" w:cs="Times New Roman"/>
          <w:sz w:val="28"/>
          <w:szCs w:val="28"/>
        </w:rPr>
        <w:t>агрегометре</w:t>
      </w:r>
      <w:proofErr w:type="spellEnd"/>
      <w:r w:rsidRPr="009C0ED0">
        <w:rPr>
          <w:rFonts w:ascii="Times New Roman" w:hAnsi="Times New Roman" w:cs="Times New Roman"/>
          <w:sz w:val="28"/>
          <w:szCs w:val="28"/>
        </w:rPr>
        <w:t>.</w:t>
      </w:r>
    </w:p>
    <w:p w14:paraId="4543F28E" w14:textId="741D5CD1" w:rsidR="009C0ED0" w:rsidRPr="009C0ED0" w:rsidRDefault="009C0ED0" w:rsidP="009C0ED0">
      <w:pPr>
        <w:jc w:val="both"/>
        <w:rPr>
          <w:rFonts w:ascii="Times New Roman" w:hAnsi="Times New Roman" w:cs="Times New Roman"/>
          <w:sz w:val="28"/>
          <w:szCs w:val="28"/>
        </w:rPr>
      </w:pPr>
      <w:r w:rsidRPr="00023AA9">
        <w:rPr>
          <w:rFonts w:ascii="Times New Roman" w:hAnsi="Times New Roman" w:cs="Times New Roman"/>
          <w:b/>
          <w:bCs/>
          <w:sz w:val="28"/>
          <w:szCs w:val="28"/>
        </w:rPr>
        <w:t>Б</w:t>
      </w:r>
      <w:r w:rsidR="00023AA9" w:rsidRPr="00023AA9">
        <w:rPr>
          <w:rFonts w:ascii="Times New Roman" w:hAnsi="Times New Roman" w:cs="Times New Roman"/>
          <w:b/>
          <w:bCs/>
          <w:sz w:val="28"/>
          <w:szCs w:val="28"/>
        </w:rPr>
        <w:t>иологический материал</w:t>
      </w:r>
      <w:r w:rsidRPr="009C0ED0">
        <w:rPr>
          <w:rFonts w:ascii="Times New Roman" w:hAnsi="Times New Roman" w:cs="Times New Roman"/>
          <w:sz w:val="28"/>
          <w:szCs w:val="28"/>
        </w:rPr>
        <w:t xml:space="preserve"> – Венозная кровь</w:t>
      </w:r>
    </w:p>
    <w:p w14:paraId="342A8EAF" w14:textId="7B2B8E63" w:rsidR="00974ADE" w:rsidRPr="00023AA9" w:rsidRDefault="00023AA9" w:rsidP="00976824">
      <w:pPr>
        <w:jc w:val="both"/>
        <w:rPr>
          <w:rFonts w:ascii="Times New Roman" w:hAnsi="Times New Roman" w:cs="Times New Roman"/>
          <w:b/>
          <w:bCs/>
          <w:sz w:val="28"/>
          <w:szCs w:val="28"/>
        </w:rPr>
      </w:pPr>
      <w:r w:rsidRPr="00023AA9">
        <w:rPr>
          <w:rFonts w:ascii="Times New Roman" w:hAnsi="Times New Roman" w:cs="Times New Roman"/>
          <w:b/>
          <w:bCs/>
          <w:sz w:val="28"/>
          <w:szCs w:val="28"/>
        </w:rPr>
        <w:t>Норма</w:t>
      </w:r>
      <w:r w:rsidR="009C0ED0" w:rsidRPr="00023AA9">
        <w:rPr>
          <w:rFonts w:ascii="Times New Roman" w:hAnsi="Times New Roman" w:cs="Times New Roman"/>
          <w:b/>
          <w:bCs/>
          <w:sz w:val="28"/>
          <w:szCs w:val="28"/>
        </w:rPr>
        <w:t>: 50-160%</w:t>
      </w:r>
    </w:p>
    <w:p w14:paraId="4F6844AF" w14:textId="743BC612" w:rsidR="007941AF" w:rsidRPr="00D210D3" w:rsidRDefault="00D210D3" w:rsidP="00976824">
      <w:pPr>
        <w:jc w:val="both"/>
        <w:rPr>
          <w:rFonts w:ascii="Times New Roman" w:hAnsi="Times New Roman" w:cs="Times New Roman"/>
          <w:b/>
          <w:bCs/>
          <w:sz w:val="28"/>
          <w:szCs w:val="28"/>
        </w:rPr>
      </w:pPr>
      <w:r w:rsidRPr="00D210D3">
        <w:rPr>
          <w:rFonts w:ascii="Times New Roman" w:hAnsi="Times New Roman" w:cs="Times New Roman"/>
          <w:b/>
          <w:bCs/>
          <w:sz w:val="28"/>
          <w:szCs w:val="28"/>
        </w:rPr>
        <w:t>День 5.</w:t>
      </w:r>
    </w:p>
    <w:p w14:paraId="0A48050D" w14:textId="0A4A2AB7" w:rsidR="00D210D3" w:rsidRPr="00D210D3" w:rsidRDefault="00D210D3" w:rsidP="00D210D3">
      <w:pPr>
        <w:jc w:val="center"/>
        <w:rPr>
          <w:rFonts w:ascii="Times New Roman" w:hAnsi="Times New Roman" w:cs="Times New Roman"/>
          <w:b/>
          <w:bCs/>
          <w:sz w:val="28"/>
        </w:rPr>
      </w:pPr>
      <w:r w:rsidRPr="00D210D3">
        <w:rPr>
          <w:rFonts w:ascii="Times New Roman" w:hAnsi="Times New Roman" w:cs="Times New Roman"/>
          <w:b/>
          <w:bCs/>
          <w:sz w:val="28"/>
        </w:rPr>
        <w:t xml:space="preserve">Работа на современном биохимическом оборудовании (анализаторы, </w:t>
      </w:r>
      <w:proofErr w:type="spellStart"/>
      <w:r w:rsidRPr="00D210D3">
        <w:rPr>
          <w:rFonts w:ascii="Times New Roman" w:hAnsi="Times New Roman" w:cs="Times New Roman"/>
          <w:b/>
          <w:bCs/>
          <w:sz w:val="28"/>
        </w:rPr>
        <w:t>коагулометры</w:t>
      </w:r>
      <w:proofErr w:type="spellEnd"/>
      <w:r w:rsidRPr="00D210D3">
        <w:rPr>
          <w:rFonts w:ascii="Times New Roman" w:hAnsi="Times New Roman" w:cs="Times New Roman"/>
          <w:b/>
          <w:bCs/>
          <w:sz w:val="28"/>
        </w:rPr>
        <w:t xml:space="preserve">, </w:t>
      </w:r>
      <w:proofErr w:type="spellStart"/>
      <w:r w:rsidRPr="00D210D3">
        <w:rPr>
          <w:rFonts w:ascii="Times New Roman" w:hAnsi="Times New Roman" w:cs="Times New Roman"/>
          <w:b/>
          <w:bCs/>
          <w:sz w:val="28"/>
        </w:rPr>
        <w:t>агрегометры</w:t>
      </w:r>
      <w:proofErr w:type="spellEnd"/>
      <w:r w:rsidRPr="00D210D3">
        <w:rPr>
          <w:rFonts w:ascii="Times New Roman" w:hAnsi="Times New Roman" w:cs="Times New Roman"/>
          <w:b/>
          <w:bCs/>
          <w:sz w:val="28"/>
        </w:rPr>
        <w:t>)</w:t>
      </w:r>
      <w:r>
        <w:rPr>
          <w:rFonts w:ascii="Times New Roman" w:hAnsi="Times New Roman" w:cs="Times New Roman"/>
          <w:b/>
          <w:bCs/>
          <w:sz w:val="28"/>
        </w:rPr>
        <w:t>.</w:t>
      </w:r>
    </w:p>
    <w:p w14:paraId="326FFB0B" w14:textId="4FB4D85D" w:rsidR="00974ADE" w:rsidRPr="00974ADE" w:rsidRDefault="00D210D3" w:rsidP="00976824">
      <w:pPr>
        <w:jc w:val="both"/>
        <w:rPr>
          <w:rFonts w:ascii="Times New Roman" w:hAnsi="Times New Roman" w:cs="Times New Roman"/>
          <w:sz w:val="28"/>
          <w:szCs w:val="28"/>
        </w:rPr>
      </w:pPr>
      <w:r w:rsidRPr="00974ADE">
        <w:rPr>
          <w:rFonts w:ascii="Times New Roman" w:hAnsi="Times New Roman" w:cs="Times New Roman"/>
          <w:b/>
          <w:bCs/>
          <w:sz w:val="28"/>
          <w:szCs w:val="28"/>
        </w:rPr>
        <w:t>ACL TOP 500 CTS</w:t>
      </w:r>
      <w:r w:rsidRPr="00974ADE">
        <w:rPr>
          <w:rFonts w:ascii="Times New Roman" w:hAnsi="Times New Roman" w:cs="Times New Roman"/>
          <w:sz w:val="28"/>
          <w:szCs w:val="28"/>
        </w:rPr>
        <w:t xml:space="preserve"> </w:t>
      </w:r>
      <w:r w:rsidR="00974ADE" w:rsidRPr="00974ADE">
        <w:rPr>
          <w:rFonts w:ascii="Times New Roman" w:hAnsi="Times New Roman" w:cs="Times New Roman"/>
          <w:sz w:val="28"/>
          <w:szCs w:val="28"/>
        </w:rPr>
        <w:t>— это</w:t>
      </w:r>
      <w:r w:rsidRPr="00974ADE">
        <w:rPr>
          <w:rFonts w:ascii="Times New Roman" w:hAnsi="Times New Roman" w:cs="Times New Roman"/>
          <w:sz w:val="28"/>
          <w:szCs w:val="28"/>
        </w:rPr>
        <w:t xml:space="preserve"> современная система для оценки параметров коагуляции с максимальной автоматизацией процесса и широкими исследовательскими возможностями, оптимальна для лабораторий с потоком по гемостазу около 200 проб в день. Возможно единовременное расположение на борту 40 позиций реагентов и 80 пробирок. При работе возможно использование закрытых пробирок. Исследовательская панель позволяет проводить полную диагностику системы плазменного гемостаза. </w:t>
      </w:r>
      <w:r w:rsidRPr="00974ADE">
        <w:rPr>
          <w:rFonts w:ascii="Times New Roman" w:hAnsi="Times New Roman" w:cs="Times New Roman"/>
          <w:b/>
          <w:bCs/>
          <w:sz w:val="28"/>
          <w:szCs w:val="28"/>
        </w:rPr>
        <w:t>Выполняемые исследования:</w:t>
      </w:r>
      <w:r w:rsidRPr="00974ADE">
        <w:rPr>
          <w:rFonts w:ascii="Times New Roman" w:hAnsi="Times New Roman" w:cs="Times New Roman"/>
          <w:sz w:val="28"/>
          <w:szCs w:val="28"/>
        </w:rPr>
        <w:t xml:space="preserve"> </w:t>
      </w:r>
      <w:proofErr w:type="spellStart"/>
      <w:r w:rsidRPr="00974ADE">
        <w:rPr>
          <w:rFonts w:ascii="Times New Roman" w:hAnsi="Times New Roman" w:cs="Times New Roman"/>
          <w:sz w:val="28"/>
          <w:szCs w:val="28"/>
        </w:rPr>
        <w:t>протромбиновое</w:t>
      </w:r>
      <w:proofErr w:type="spellEnd"/>
      <w:r w:rsidRPr="00974ADE">
        <w:rPr>
          <w:rFonts w:ascii="Times New Roman" w:hAnsi="Times New Roman" w:cs="Times New Roman"/>
          <w:sz w:val="28"/>
          <w:szCs w:val="28"/>
        </w:rPr>
        <w:t xml:space="preserve"> время, АЧТВ, </w:t>
      </w:r>
      <w:proofErr w:type="spellStart"/>
      <w:r w:rsidRPr="00974ADE">
        <w:rPr>
          <w:rFonts w:ascii="Times New Roman" w:hAnsi="Times New Roman" w:cs="Times New Roman"/>
          <w:sz w:val="28"/>
          <w:szCs w:val="28"/>
        </w:rPr>
        <w:t>тромбиновое</w:t>
      </w:r>
      <w:proofErr w:type="spellEnd"/>
      <w:r w:rsidRPr="00974ADE">
        <w:rPr>
          <w:rFonts w:ascii="Times New Roman" w:hAnsi="Times New Roman" w:cs="Times New Roman"/>
          <w:sz w:val="28"/>
          <w:szCs w:val="28"/>
        </w:rPr>
        <w:t xml:space="preserve"> время, фибриноген по </w:t>
      </w:r>
      <w:proofErr w:type="spellStart"/>
      <w:r w:rsidRPr="00974ADE">
        <w:rPr>
          <w:rFonts w:ascii="Times New Roman" w:hAnsi="Times New Roman" w:cs="Times New Roman"/>
          <w:sz w:val="28"/>
          <w:szCs w:val="28"/>
        </w:rPr>
        <w:t>Клауссу</w:t>
      </w:r>
      <w:proofErr w:type="spellEnd"/>
      <w:r w:rsidRPr="00974ADE">
        <w:rPr>
          <w:rFonts w:ascii="Times New Roman" w:hAnsi="Times New Roman" w:cs="Times New Roman"/>
          <w:sz w:val="28"/>
          <w:szCs w:val="28"/>
        </w:rPr>
        <w:t xml:space="preserve">, одиночные факторы (VII, X, V, II, XII, XI, IX, VIII), протеин S, протеин С, антитромбин, активность Ха и </w:t>
      </w:r>
      <w:proofErr w:type="spellStart"/>
      <w:r w:rsidRPr="00974ADE">
        <w:rPr>
          <w:rFonts w:ascii="Times New Roman" w:hAnsi="Times New Roman" w:cs="Times New Roman"/>
          <w:sz w:val="28"/>
          <w:szCs w:val="28"/>
        </w:rPr>
        <w:t>IIa</w:t>
      </w:r>
      <w:proofErr w:type="spellEnd"/>
      <w:r w:rsidRPr="00974ADE">
        <w:rPr>
          <w:rFonts w:ascii="Times New Roman" w:hAnsi="Times New Roman" w:cs="Times New Roman"/>
          <w:sz w:val="28"/>
          <w:szCs w:val="28"/>
        </w:rPr>
        <w:t xml:space="preserve"> факторов, </w:t>
      </w:r>
      <w:proofErr w:type="spellStart"/>
      <w:r w:rsidRPr="00974ADE">
        <w:rPr>
          <w:rFonts w:ascii="Times New Roman" w:hAnsi="Times New Roman" w:cs="Times New Roman"/>
          <w:sz w:val="28"/>
          <w:szCs w:val="28"/>
        </w:rPr>
        <w:t>плазминоген</w:t>
      </w:r>
      <w:proofErr w:type="spellEnd"/>
      <w:r w:rsidRPr="00974ADE">
        <w:rPr>
          <w:rFonts w:ascii="Times New Roman" w:hAnsi="Times New Roman" w:cs="Times New Roman"/>
          <w:sz w:val="28"/>
          <w:szCs w:val="28"/>
        </w:rPr>
        <w:t>, Д-</w:t>
      </w:r>
      <w:proofErr w:type="spellStart"/>
      <w:r w:rsidRPr="00974ADE">
        <w:rPr>
          <w:rFonts w:ascii="Times New Roman" w:hAnsi="Times New Roman" w:cs="Times New Roman"/>
          <w:sz w:val="28"/>
          <w:szCs w:val="28"/>
        </w:rPr>
        <w:t>Димер</w:t>
      </w:r>
      <w:proofErr w:type="spellEnd"/>
      <w:r w:rsidRPr="00974ADE">
        <w:rPr>
          <w:rFonts w:ascii="Times New Roman" w:hAnsi="Times New Roman" w:cs="Times New Roman"/>
          <w:sz w:val="28"/>
          <w:szCs w:val="28"/>
        </w:rPr>
        <w:t xml:space="preserve">, ПДФ, фактор </w:t>
      </w:r>
      <w:proofErr w:type="spellStart"/>
      <w:r w:rsidRPr="00974ADE">
        <w:rPr>
          <w:rFonts w:ascii="Times New Roman" w:hAnsi="Times New Roman" w:cs="Times New Roman"/>
          <w:sz w:val="28"/>
          <w:szCs w:val="28"/>
        </w:rPr>
        <w:t>Виллебранда</w:t>
      </w:r>
      <w:proofErr w:type="spellEnd"/>
      <w:r w:rsidRPr="00974ADE">
        <w:rPr>
          <w:rFonts w:ascii="Times New Roman" w:hAnsi="Times New Roman" w:cs="Times New Roman"/>
          <w:sz w:val="28"/>
          <w:szCs w:val="28"/>
        </w:rPr>
        <w:t>, фактор XIII.</w:t>
      </w:r>
    </w:p>
    <w:p w14:paraId="20ABA33F" w14:textId="73A26134" w:rsidR="00974ADE" w:rsidRDefault="00974ADE" w:rsidP="00976824">
      <w:pPr>
        <w:jc w:val="both"/>
      </w:pPr>
    </w:p>
    <w:p w14:paraId="3778065F" w14:textId="1AA11C3C" w:rsidR="00974ADE" w:rsidRDefault="00974ADE" w:rsidP="00974ADE">
      <w:pPr>
        <w:jc w:val="center"/>
      </w:pPr>
      <w:r>
        <w:rPr>
          <w:noProof/>
        </w:rPr>
        <w:lastRenderedPageBreak/>
        <w:drawing>
          <wp:inline distT="0" distB="0" distL="0" distR="0" wp14:anchorId="31C4EF68" wp14:editId="38B72D7C">
            <wp:extent cx="4638675" cy="2678219"/>
            <wp:effectExtent l="133350" t="114300" r="123825" b="1606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бор.jpg"/>
                    <pic:cNvPicPr/>
                  </pic:nvPicPr>
                  <pic:blipFill>
                    <a:blip r:embed="rId20">
                      <a:extLst>
                        <a:ext uri="{28A0092B-C50C-407E-A947-70E740481C1C}">
                          <a14:useLocalDpi xmlns:a14="http://schemas.microsoft.com/office/drawing/2010/main" val="0"/>
                        </a:ext>
                      </a:extLst>
                    </a:blip>
                    <a:stretch>
                      <a:fillRect/>
                    </a:stretch>
                  </pic:blipFill>
                  <pic:spPr>
                    <a:xfrm>
                      <a:off x="0" y="0"/>
                      <a:ext cx="4666499" cy="26942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716BC9" w14:textId="25B246A3" w:rsidR="00D210D3" w:rsidRPr="00974ADE" w:rsidRDefault="00D210D3" w:rsidP="00976824">
      <w:pPr>
        <w:jc w:val="both"/>
        <w:rPr>
          <w:rFonts w:ascii="Times New Roman" w:hAnsi="Times New Roman" w:cs="Times New Roman"/>
          <w:sz w:val="28"/>
          <w:szCs w:val="28"/>
        </w:rPr>
      </w:pPr>
      <w:proofErr w:type="spellStart"/>
      <w:r w:rsidRPr="00974ADE">
        <w:rPr>
          <w:rFonts w:ascii="Times New Roman" w:hAnsi="Times New Roman" w:cs="Times New Roman"/>
          <w:b/>
          <w:bCs/>
          <w:sz w:val="28"/>
          <w:szCs w:val="28"/>
        </w:rPr>
        <w:t>Коагулометр</w:t>
      </w:r>
      <w:proofErr w:type="spellEnd"/>
      <w:r w:rsidRPr="00974ADE">
        <w:rPr>
          <w:rFonts w:ascii="Times New Roman" w:hAnsi="Times New Roman" w:cs="Times New Roman"/>
          <w:b/>
          <w:bCs/>
          <w:sz w:val="28"/>
          <w:szCs w:val="28"/>
        </w:rPr>
        <w:t xml:space="preserve"> HEMOCHRON RESPONSE</w:t>
      </w:r>
      <w:r w:rsidRPr="00974ADE">
        <w:rPr>
          <w:rFonts w:ascii="Times New Roman" w:hAnsi="Times New Roman" w:cs="Times New Roman"/>
          <w:sz w:val="28"/>
          <w:szCs w:val="28"/>
        </w:rPr>
        <w:t xml:space="preserve"> - система коагуляции цельной крови, представляет собой двухканальный микропроцессорный </w:t>
      </w:r>
      <w:proofErr w:type="spellStart"/>
      <w:r w:rsidRPr="00974ADE">
        <w:rPr>
          <w:rFonts w:ascii="Times New Roman" w:hAnsi="Times New Roman" w:cs="Times New Roman"/>
          <w:sz w:val="28"/>
          <w:szCs w:val="28"/>
        </w:rPr>
        <w:t>контрольноизмерительный</w:t>
      </w:r>
      <w:proofErr w:type="spellEnd"/>
      <w:r w:rsidRPr="00974ADE">
        <w:rPr>
          <w:rFonts w:ascii="Times New Roman" w:hAnsi="Times New Roman" w:cs="Times New Roman"/>
          <w:sz w:val="28"/>
          <w:szCs w:val="28"/>
        </w:rPr>
        <w:t xml:space="preserve"> прибор, который предлагает обширное меню для мониторинга </w:t>
      </w:r>
      <w:proofErr w:type="spellStart"/>
      <w:r w:rsidRPr="00974ADE">
        <w:rPr>
          <w:rFonts w:ascii="Times New Roman" w:hAnsi="Times New Roman" w:cs="Times New Roman"/>
          <w:sz w:val="28"/>
          <w:szCs w:val="28"/>
        </w:rPr>
        <w:t>антикоагуляционной</w:t>
      </w:r>
      <w:proofErr w:type="spellEnd"/>
      <w:r w:rsidRPr="00974ADE">
        <w:rPr>
          <w:rFonts w:ascii="Times New Roman" w:hAnsi="Times New Roman" w:cs="Times New Roman"/>
          <w:sz w:val="28"/>
          <w:szCs w:val="28"/>
        </w:rPr>
        <w:t xml:space="preserve"> терапии. Золотой стандарт определения АСТ.</w:t>
      </w:r>
    </w:p>
    <w:p w14:paraId="434CA731" w14:textId="6EB6E3AE" w:rsidR="00974ADE" w:rsidRDefault="00974ADE" w:rsidP="00974ADE">
      <w:pPr>
        <w:jc w:val="center"/>
      </w:pPr>
      <w:r>
        <w:rPr>
          <w:rFonts w:ascii="Times New Roman" w:hAnsi="Times New Roman"/>
          <w:b/>
          <w:noProof/>
          <w:color w:val="000000"/>
          <w:sz w:val="28"/>
          <w:szCs w:val="28"/>
          <w:lang w:eastAsia="ru-RU"/>
        </w:rPr>
        <w:drawing>
          <wp:inline distT="0" distB="0" distL="0" distR="0" wp14:anchorId="79498517" wp14:editId="1483BF5D">
            <wp:extent cx="3971925" cy="297883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GDm7Uuy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72214" cy="2979055"/>
                    </a:xfrm>
                    <a:prstGeom prst="rect">
                      <a:avLst/>
                    </a:prstGeom>
                  </pic:spPr>
                </pic:pic>
              </a:graphicData>
            </a:graphic>
          </wp:inline>
        </w:drawing>
      </w:r>
    </w:p>
    <w:p w14:paraId="2768F6DE" w14:textId="77777777" w:rsidR="00974ADE" w:rsidRDefault="00974ADE" w:rsidP="00976824">
      <w:pPr>
        <w:jc w:val="both"/>
        <w:rPr>
          <w:rFonts w:ascii="Times New Roman" w:hAnsi="Times New Roman" w:cs="Times New Roman"/>
          <w:sz w:val="28"/>
          <w:szCs w:val="28"/>
        </w:rPr>
      </w:pPr>
    </w:p>
    <w:p w14:paraId="6A9D8892" w14:textId="13A12083" w:rsidR="00D210D3" w:rsidRPr="00974ADE" w:rsidRDefault="00D210D3" w:rsidP="00976824">
      <w:pPr>
        <w:jc w:val="both"/>
        <w:rPr>
          <w:rFonts w:ascii="Times New Roman" w:hAnsi="Times New Roman" w:cs="Times New Roman"/>
          <w:sz w:val="28"/>
          <w:szCs w:val="28"/>
        </w:rPr>
      </w:pPr>
      <w:r w:rsidRPr="00D96951">
        <w:rPr>
          <w:rFonts w:ascii="Times New Roman" w:hAnsi="Times New Roman" w:cs="Times New Roman"/>
          <w:b/>
          <w:bCs/>
          <w:sz w:val="28"/>
          <w:szCs w:val="28"/>
        </w:rPr>
        <w:t>Автоматический биохимический анализатор СА-400</w:t>
      </w:r>
      <w:r w:rsidRPr="00974ADE">
        <w:rPr>
          <w:rFonts w:ascii="Times New Roman" w:hAnsi="Times New Roman" w:cs="Times New Roman"/>
          <w:sz w:val="28"/>
          <w:szCs w:val="28"/>
        </w:rPr>
        <w:t xml:space="preserve"> –настольный анализатор с произвольным доступом. Производительность - 600 тестов в час для </w:t>
      </w:r>
      <w:proofErr w:type="spellStart"/>
      <w:r w:rsidRPr="00974ADE">
        <w:rPr>
          <w:rFonts w:ascii="Times New Roman" w:hAnsi="Times New Roman" w:cs="Times New Roman"/>
          <w:sz w:val="28"/>
          <w:szCs w:val="28"/>
        </w:rPr>
        <w:t>монореагентных</w:t>
      </w:r>
      <w:proofErr w:type="spellEnd"/>
      <w:r w:rsidRPr="00974ADE">
        <w:rPr>
          <w:rFonts w:ascii="Times New Roman" w:hAnsi="Times New Roman" w:cs="Times New Roman"/>
          <w:sz w:val="28"/>
          <w:szCs w:val="28"/>
        </w:rPr>
        <w:t xml:space="preserve"> методик. Возможность обработки STAT-образцов. Дифракционная решётка, 12 длин волн от 340 до 800 </w:t>
      </w:r>
      <w:proofErr w:type="spellStart"/>
      <w:r w:rsidRPr="00974ADE">
        <w:rPr>
          <w:rFonts w:ascii="Times New Roman" w:hAnsi="Times New Roman" w:cs="Times New Roman"/>
          <w:sz w:val="28"/>
          <w:szCs w:val="28"/>
        </w:rPr>
        <w:t>нм</w:t>
      </w:r>
      <w:proofErr w:type="spellEnd"/>
      <w:r w:rsidRPr="00974ADE">
        <w:rPr>
          <w:rFonts w:ascii="Times New Roman" w:hAnsi="Times New Roman" w:cs="Times New Roman"/>
          <w:sz w:val="28"/>
          <w:szCs w:val="28"/>
        </w:rPr>
        <w:t xml:space="preserve">. Минимальный реакционный объём – 150 </w:t>
      </w:r>
      <w:proofErr w:type="spellStart"/>
      <w:r w:rsidRPr="00974ADE">
        <w:rPr>
          <w:rFonts w:ascii="Times New Roman" w:hAnsi="Times New Roman" w:cs="Times New Roman"/>
          <w:sz w:val="28"/>
          <w:szCs w:val="28"/>
        </w:rPr>
        <w:t>мкл</w:t>
      </w:r>
      <w:proofErr w:type="spellEnd"/>
      <w:r w:rsidRPr="00974ADE">
        <w:rPr>
          <w:rFonts w:ascii="Times New Roman" w:hAnsi="Times New Roman" w:cs="Times New Roman"/>
          <w:sz w:val="28"/>
          <w:szCs w:val="28"/>
        </w:rPr>
        <w:t xml:space="preserve">. Охлаждаемый блок контейнеров с реагентами и </w:t>
      </w:r>
      <w:proofErr w:type="spellStart"/>
      <w:r w:rsidRPr="00974ADE">
        <w:rPr>
          <w:rFonts w:ascii="Times New Roman" w:hAnsi="Times New Roman" w:cs="Times New Roman"/>
          <w:sz w:val="28"/>
          <w:szCs w:val="28"/>
        </w:rPr>
        <w:t>автосамплер</w:t>
      </w:r>
      <w:proofErr w:type="spellEnd"/>
      <w:r w:rsidRPr="00974ADE">
        <w:rPr>
          <w:rFonts w:ascii="Times New Roman" w:hAnsi="Times New Roman" w:cs="Times New Roman"/>
          <w:sz w:val="28"/>
          <w:szCs w:val="28"/>
        </w:rPr>
        <w:t xml:space="preserve">. Кварцевые кюветы PYREX длительного использования. Моющая станция на борту. Функции программируемого автоматического </w:t>
      </w:r>
      <w:r w:rsidRPr="00974ADE">
        <w:rPr>
          <w:rFonts w:ascii="Times New Roman" w:hAnsi="Times New Roman" w:cs="Times New Roman"/>
          <w:sz w:val="28"/>
          <w:szCs w:val="28"/>
        </w:rPr>
        <w:lastRenderedPageBreak/>
        <w:t xml:space="preserve">включения/отключения. Внешний компьютер с программным обеспечением под </w:t>
      </w:r>
      <w:proofErr w:type="spellStart"/>
      <w:r w:rsidRPr="00974ADE">
        <w:rPr>
          <w:rFonts w:ascii="Times New Roman" w:hAnsi="Times New Roman" w:cs="Times New Roman"/>
          <w:sz w:val="28"/>
          <w:szCs w:val="28"/>
        </w:rPr>
        <w:t>Windows</w:t>
      </w:r>
      <w:proofErr w:type="spellEnd"/>
      <w:r w:rsidRPr="00974ADE">
        <w:rPr>
          <w:rFonts w:ascii="Times New Roman" w:hAnsi="Times New Roman" w:cs="Times New Roman"/>
          <w:sz w:val="28"/>
          <w:szCs w:val="28"/>
        </w:rPr>
        <w:t>; монитор; лазерный принтер.</w:t>
      </w:r>
    </w:p>
    <w:p w14:paraId="555BE239" w14:textId="41029613" w:rsidR="00974ADE" w:rsidRDefault="00974ADE" w:rsidP="00D96951">
      <w:pPr>
        <w:jc w:val="center"/>
        <w:rPr>
          <w:rFonts w:ascii="Times New Roman" w:hAnsi="Times New Roman" w:cs="Times New Roman"/>
          <w:sz w:val="28"/>
          <w:szCs w:val="28"/>
        </w:rPr>
      </w:pPr>
      <w:r>
        <w:rPr>
          <w:rFonts w:ascii="Times New Roman" w:hAnsi="Times New Roman"/>
          <w:b/>
          <w:noProof/>
          <w:color w:val="000000"/>
          <w:sz w:val="28"/>
          <w:szCs w:val="28"/>
          <w:lang w:eastAsia="ru-RU"/>
        </w:rPr>
        <w:drawing>
          <wp:inline distT="0" distB="0" distL="0" distR="0" wp14:anchorId="1B4429ED" wp14:editId="471DF2C7">
            <wp:extent cx="4057288" cy="2985135"/>
            <wp:effectExtent l="0" t="0" r="63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3F6yU1HwQ.jpg"/>
                    <pic:cNvPicPr/>
                  </pic:nvPicPr>
                  <pic:blipFill rotWithShape="1">
                    <a:blip r:embed="rId22" cstate="print">
                      <a:extLst>
                        <a:ext uri="{28A0092B-C50C-407E-A947-70E740481C1C}">
                          <a14:useLocalDpi xmlns:a14="http://schemas.microsoft.com/office/drawing/2010/main" val="0"/>
                        </a:ext>
                      </a:extLst>
                    </a:blip>
                    <a:srcRect l="9728" t="18682" r="7381"/>
                    <a:stretch/>
                  </pic:blipFill>
                  <pic:spPr bwMode="auto">
                    <a:xfrm>
                      <a:off x="0" y="0"/>
                      <a:ext cx="4058318" cy="2985893"/>
                    </a:xfrm>
                    <a:prstGeom prst="rect">
                      <a:avLst/>
                    </a:prstGeom>
                    <a:ln>
                      <a:noFill/>
                    </a:ln>
                    <a:extLst>
                      <a:ext uri="{53640926-AAD7-44D8-BBD7-CCE9431645EC}">
                        <a14:shadowObscured xmlns:a14="http://schemas.microsoft.com/office/drawing/2010/main"/>
                      </a:ext>
                    </a:extLst>
                  </pic:spPr>
                </pic:pic>
              </a:graphicData>
            </a:graphic>
          </wp:inline>
        </w:drawing>
      </w:r>
    </w:p>
    <w:p w14:paraId="4E19959A" w14:textId="77777777" w:rsidR="00D96951" w:rsidRDefault="00D96951" w:rsidP="00976824">
      <w:pPr>
        <w:jc w:val="both"/>
        <w:rPr>
          <w:rFonts w:ascii="Times New Roman" w:hAnsi="Times New Roman" w:cs="Times New Roman"/>
          <w:b/>
          <w:bCs/>
          <w:sz w:val="28"/>
          <w:szCs w:val="28"/>
        </w:rPr>
      </w:pPr>
    </w:p>
    <w:p w14:paraId="2E06D4FA" w14:textId="77777777" w:rsidR="00D96951" w:rsidRDefault="00D96951" w:rsidP="00976824">
      <w:pPr>
        <w:jc w:val="both"/>
        <w:rPr>
          <w:rFonts w:ascii="Times New Roman" w:hAnsi="Times New Roman" w:cs="Times New Roman"/>
          <w:b/>
          <w:bCs/>
          <w:sz w:val="28"/>
          <w:szCs w:val="28"/>
        </w:rPr>
      </w:pPr>
    </w:p>
    <w:p w14:paraId="538586F0" w14:textId="468D190D" w:rsidR="007941AF" w:rsidRPr="007941AF" w:rsidRDefault="007941AF" w:rsidP="00976824">
      <w:pPr>
        <w:jc w:val="both"/>
        <w:rPr>
          <w:rFonts w:ascii="Times New Roman" w:hAnsi="Times New Roman" w:cs="Times New Roman"/>
          <w:b/>
          <w:bCs/>
          <w:sz w:val="28"/>
          <w:szCs w:val="28"/>
        </w:rPr>
      </w:pPr>
      <w:r w:rsidRPr="007941AF">
        <w:rPr>
          <w:rFonts w:ascii="Times New Roman" w:hAnsi="Times New Roman" w:cs="Times New Roman"/>
          <w:b/>
          <w:bCs/>
          <w:sz w:val="28"/>
          <w:szCs w:val="28"/>
        </w:rPr>
        <w:t>День 6.</w:t>
      </w:r>
    </w:p>
    <w:p w14:paraId="5F96A28A" w14:textId="530C3A18" w:rsidR="007941AF" w:rsidRDefault="007941AF" w:rsidP="007941AF">
      <w:pPr>
        <w:jc w:val="center"/>
        <w:rPr>
          <w:rFonts w:ascii="Times New Roman" w:hAnsi="Times New Roman" w:cs="Times New Roman"/>
          <w:b/>
          <w:bCs/>
          <w:sz w:val="28"/>
          <w:szCs w:val="28"/>
        </w:rPr>
      </w:pPr>
      <w:r w:rsidRPr="007941AF">
        <w:rPr>
          <w:rFonts w:ascii="Times New Roman" w:hAnsi="Times New Roman" w:cs="Times New Roman"/>
          <w:b/>
          <w:bCs/>
          <w:sz w:val="28"/>
          <w:szCs w:val="28"/>
        </w:rPr>
        <w:t>Регистрация результатов исследования.</w:t>
      </w:r>
    </w:p>
    <w:p w14:paraId="171D8BD4" w14:textId="2A8671DD" w:rsidR="007941AF" w:rsidRPr="00172414" w:rsidRDefault="00172414" w:rsidP="00976824">
      <w:pPr>
        <w:jc w:val="both"/>
        <w:rPr>
          <w:rFonts w:ascii="Times New Roman" w:hAnsi="Times New Roman" w:cs="Times New Roman"/>
          <w:b/>
          <w:bCs/>
          <w:sz w:val="28"/>
          <w:szCs w:val="28"/>
        </w:rPr>
      </w:pPr>
      <w:r w:rsidRPr="00172414">
        <w:rPr>
          <w:rFonts w:ascii="Times New Roman" w:hAnsi="Times New Roman" w:cs="Times New Roman"/>
          <w:sz w:val="28"/>
          <w:szCs w:val="28"/>
        </w:rPr>
        <w:t>Журналы регистрации результатов исследования должны иметь регистрационный номер ЛПУ, оформленный титульный лист с указанием ЛПУ, названия лаборатории, групп регистрируемых исследований, дат</w:t>
      </w:r>
      <w:r w:rsidR="00D210D3">
        <w:rPr>
          <w:rFonts w:ascii="Times New Roman" w:hAnsi="Times New Roman" w:cs="Times New Roman"/>
          <w:sz w:val="28"/>
          <w:szCs w:val="28"/>
        </w:rPr>
        <w:t>а</w:t>
      </w:r>
      <w:r w:rsidRPr="00172414">
        <w:rPr>
          <w:rFonts w:ascii="Times New Roman" w:hAnsi="Times New Roman" w:cs="Times New Roman"/>
          <w:sz w:val="28"/>
          <w:szCs w:val="28"/>
        </w:rPr>
        <w:t xml:space="preserve"> начала и окончания журнала, должны быть пронумерованы, прошнурованы, скреплены подписью руководителя ЛПУ и печатью. В наименованиях граф (столбцов) результатов должны быть указаны единицы измерения данного показателя. Столбцы результатов каждого вида исследований за каждый день подписываются непосредственным исполнителем вида исследований. Журналы регистрации результатов исследований хранятся в архиве ЛПУ или в КДЛ в течение 3 лет. Результаты исследований выдаются клинико-диагностической лабораторией на бланках утвержденных образцов, с обязательным указанием единиц измерений, значений диапазона референтных (нормальных) величин, при необходимости, методики определения. Банк результатов исследования датируется и подписывается исполнителем, ответственным сотрудником или заведующим клинико-диагностической лабораторией.</w:t>
      </w:r>
    </w:p>
    <w:p w14:paraId="224F4CB4" w14:textId="77777777" w:rsidR="007C038E" w:rsidRDefault="007C038E" w:rsidP="00D210D3">
      <w:pPr>
        <w:jc w:val="center"/>
        <w:rPr>
          <w:rFonts w:ascii="Times New Roman" w:hAnsi="Times New Roman" w:cs="Times New Roman"/>
          <w:b/>
          <w:bCs/>
          <w:sz w:val="28"/>
          <w:szCs w:val="28"/>
        </w:rPr>
      </w:pPr>
    </w:p>
    <w:p w14:paraId="0EBA1914" w14:textId="77777777" w:rsidR="007C038E" w:rsidRDefault="007C038E" w:rsidP="00D210D3">
      <w:pPr>
        <w:jc w:val="center"/>
        <w:rPr>
          <w:rFonts w:ascii="Times New Roman" w:hAnsi="Times New Roman" w:cs="Times New Roman"/>
          <w:b/>
          <w:bCs/>
          <w:sz w:val="28"/>
          <w:szCs w:val="28"/>
        </w:rPr>
      </w:pPr>
    </w:p>
    <w:p w14:paraId="73455CFC" w14:textId="573E5E72" w:rsidR="00D210D3" w:rsidRPr="00D210D3" w:rsidRDefault="00172414" w:rsidP="00D210D3">
      <w:pPr>
        <w:jc w:val="center"/>
        <w:rPr>
          <w:rFonts w:ascii="Times New Roman" w:hAnsi="Times New Roman" w:cs="Times New Roman"/>
          <w:b/>
          <w:bCs/>
          <w:sz w:val="28"/>
          <w:szCs w:val="28"/>
        </w:rPr>
      </w:pPr>
      <w:r w:rsidRPr="00D210D3">
        <w:rPr>
          <w:rFonts w:ascii="Times New Roman" w:hAnsi="Times New Roman" w:cs="Times New Roman"/>
          <w:b/>
          <w:bCs/>
          <w:sz w:val="28"/>
          <w:szCs w:val="28"/>
        </w:rPr>
        <w:lastRenderedPageBreak/>
        <w:t>Выполнение мер санитарно-эпидемиологического режима в КДЛ.</w:t>
      </w:r>
    </w:p>
    <w:p w14:paraId="4BE2B3DC" w14:textId="141B4B09" w:rsidR="00D210D3" w:rsidRPr="007A6817" w:rsidRDefault="00172414" w:rsidP="007A6817">
      <w:pPr>
        <w:spacing w:after="200" w:line="240" w:lineRule="auto"/>
        <w:jc w:val="both"/>
        <w:rPr>
          <w:rFonts w:ascii="Times New Roman" w:hAnsi="Times New Roman"/>
          <w:b/>
          <w:bCs/>
          <w:iCs/>
          <w:sz w:val="28"/>
          <w:szCs w:val="28"/>
        </w:rPr>
      </w:pPr>
      <w:r w:rsidRPr="007C038E">
        <w:rPr>
          <w:rFonts w:ascii="Times New Roman" w:hAnsi="Times New Roman" w:cs="Times New Roman"/>
          <w:sz w:val="28"/>
          <w:szCs w:val="28"/>
        </w:rPr>
        <w:t xml:space="preserve">Отходы медицинских лабораторий, содержащие биологические жидкости, относятся классу Б. Это </w:t>
      </w:r>
      <w:proofErr w:type="spellStart"/>
      <w:r w:rsidRPr="007C038E">
        <w:rPr>
          <w:rFonts w:ascii="Times New Roman" w:hAnsi="Times New Roman" w:cs="Times New Roman"/>
          <w:sz w:val="28"/>
          <w:szCs w:val="28"/>
        </w:rPr>
        <w:t>эпидемиологически</w:t>
      </w:r>
      <w:proofErr w:type="spellEnd"/>
      <w:r w:rsidRPr="007C038E">
        <w:rPr>
          <w:rFonts w:ascii="Times New Roman" w:hAnsi="Times New Roman" w:cs="Times New Roman"/>
          <w:sz w:val="28"/>
          <w:szCs w:val="28"/>
        </w:rPr>
        <w:t xml:space="preserve"> опасные отходы, инфицированные и потенциально инфицированные, а также материалы и инструменты, загрязненные кровью или другими биожидкостями, отходы клинико- диагностических лабораторий и микробиологических лабораторий, работающих с микроорганизмами 3–4 групп патогенности (</w:t>
      </w:r>
      <w:r w:rsidRPr="007C038E">
        <w:rPr>
          <w:rFonts w:ascii="Times New Roman" w:hAnsi="Times New Roman" w:cs="Times New Roman"/>
          <w:b/>
          <w:bCs/>
          <w:sz w:val="28"/>
          <w:szCs w:val="28"/>
        </w:rPr>
        <w:t>СанПин 2.1.7.2790-10 «Санитарно-эпидемиологические требования к обращению с медицинскими отходами»)</w:t>
      </w:r>
      <w:r w:rsidRPr="007C038E">
        <w:rPr>
          <w:rFonts w:ascii="Times New Roman" w:hAnsi="Times New Roman" w:cs="Times New Roman"/>
          <w:sz w:val="28"/>
          <w:szCs w:val="28"/>
        </w:rPr>
        <w:t>.</w:t>
      </w:r>
      <w:r w:rsidR="007A6817">
        <w:rPr>
          <w:rFonts w:ascii="Times New Roman" w:hAnsi="Times New Roman"/>
          <w:i/>
          <w:sz w:val="28"/>
          <w:szCs w:val="28"/>
        </w:rPr>
        <w:t xml:space="preserve"> </w:t>
      </w:r>
      <w:r w:rsidR="007C038E" w:rsidRPr="007A6817">
        <w:rPr>
          <w:rFonts w:ascii="Times New Roman" w:hAnsi="Times New Roman"/>
          <w:b/>
          <w:bCs/>
          <w:iCs/>
          <w:sz w:val="28"/>
          <w:szCs w:val="28"/>
        </w:rPr>
        <w:t>СанПиН 2.1.3.2630-10 «</w:t>
      </w:r>
      <w:proofErr w:type="spellStart"/>
      <w:r w:rsidR="007C038E" w:rsidRPr="007A6817">
        <w:rPr>
          <w:rFonts w:ascii="Times New Roman" w:hAnsi="Times New Roman"/>
          <w:b/>
          <w:bCs/>
          <w:iCs/>
          <w:sz w:val="28"/>
          <w:szCs w:val="28"/>
        </w:rPr>
        <w:t>Санитарно</w:t>
      </w:r>
      <w:proofErr w:type="spellEnd"/>
      <w:r w:rsidR="007C038E" w:rsidRPr="007A6817">
        <w:rPr>
          <w:rFonts w:ascii="Times New Roman" w:hAnsi="Times New Roman"/>
          <w:b/>
          <w:bCs/>
          <w:iCs/>
          <w:sz w:val="28"/>
          <w:szCs w:val="28"/>
        </w:rPr>
        <w:t xml:space="preserve"> –эпидемиологические требования к организациям, осуществляющим медицинскую деятельность».</w:t>
      </w:r>
    </w:p>
    <w:p w14:paraId="72165ED4" w14:textId="77777777" w:rsidR="00D210D3" w:rsidRDefault="00172414" w:rsidP="00976824">
      <w:pPr>
        <w:jc w:val="both"/>
        <w:rPr>
          <w:rFonts w:ascii="Times New Roman" w:hAnsi="Times New Roman" w:cs="Times New Roman"/>
          <w:sz w:val="28"/>
          <w:szCs w:val="28"/>
        </w:rPr>
      </w:pPr>
      <w:r w:rsidRPr="00D210D3">
        <w:rPr>
          <w:rFonts w:ascii="Times New Roman" w:hAnsi="Times New Roman" w:cs="Times New Roman"/>
          <w:sz w:val="28"/>
          <w:szCs w:val="28"/>
        </w:rPr>
        <w:t>Обезза</w:t>
      </w:r>
      <w:r w:rsidRPr="00172414">
        <w:rPr>
          <w:rFonts w:ascii="Times New Roman" w:hAnsi="Times New Roman" w:cs="Times New Roman"/>
          <w:sz w:val="28"/>
          <w:szCs w:val="28"/>
        </w:rPr>
        <w:t xml:space="preserve">раживание отходов группы Б проводится централизованным и децентрализованным способами, химическими и физическими методами. Физические методы предполагают воздействие насыщенным паром под избыточным давлением, температурой, радиационным, электромагнитным излучением, применяются при наличии специального оборудования – установок для обеззараживания медицинских отходов. После обеззараживания физическими методами и изменения внешнего вида отходов, отходы класса Б могут быть захоронены на полигонах ТБО (измельчены, прессованы). Химический метод обеззараживания отходов класса Б предполагает воздействие растворами дезинфицирующих средств, обладающих бактерицидным, </w:t>
      </w:r>
      <w:proofErr w:type="spellStart"/>
      <w:r w:rsidRPr="00172414">
        <w:rPr>
          <w:rFonts w:ascii="Times New Roman" w:hAnsi="Times New Roman" w:cs="Times New Roman"/>
          <w:sz w:val="28"/>
          <w:szCs w:val="28"/>
        </w:rPr>
        <w:t>вирулицидным</w:t>
      </w:r>
      <w:proofErr w:type="spellEnd"/>
      <w:r w:rsidRPr="00172414">
        <w:rPr>
          <w:rFonts w:ascii="Times New Roman" w:hAnsi="Times New Roman" w:cs="Times New Roman"/>
          <w:sz w:val="28"/>
          <w:szCs w:val="28"/>
        </w:rPr>
        <w:t xml:space="preserve">, </w:t>
      </w:r>
      <w:proofErr w:type="spellStart"/>
      <w:r w:rsidRPr="00172414">
        <w:rPr>
          <w:rFonts w:ascii="Times New Roman" w:hAnsi="Times New Roman" w:cs="Times New Roman"/>
          <w:sz w:val="28"/>
          <w:szCs w:val="28"/>
        </w:rPr>
        <w:t>фунгицидным</w:t>
      </w:r>
      <w:proofErr w:type="spellEnd"/>
      <w:r w:rsidRPr="00172414">
        <w:rPr>
          <w:rFonts w:ascii="Times New Roman" w:hAnsi="Times New Roman" w:cs="Times New Roman"/>
          <w:sz w:val="28"/>
          <w:szCs w:val="28"/>
        </w:rPr>
        <w:t xml:space="preserve"> действием в соответствующих режимах. Осуществляется либо с помощью специальных установок, либо способом погружения отходов в промаркированные емкости с дезинфицирующим раствором в местах их образования.</w:t>
      </w:r>
    </w:p>
    <w:p w14:paraId="05601B84" w14:textId="49D7AD0B" w:rsidR="007941AF" w:rsidRPr="00172414" w:rsidRDefault="00172414" w:rsidP="00976824">
      <w:pPr>
        <w:jc w:val="both"/>
        <w:rPr>
          <w:rFonts w:ascii="Times New Roman" w:hAnsi="Times New Roman" w:cs="Times New Roman"/>
          <w:sz w:val="28"/>
          <w:szCs w:val="28"/>
        </w:rPr>
      </w:pPr>
      <w:r w:rsidRPr="00172414">
        <w:rPr>
          <w:rFonts w:ascii="Times New Roman" w:hAnsi="Times New Roman" w:cs="Times New Roman"/>
          <w:sz w:val="28"/>
          <w:szCs w:val="28"/>
        </w:rPr>
        <w:t>Согласно предписанию СанПин 2.1.7.2790- 10 жидкие отходы класса Б (рвотные массы, моча, фекалии и аналогичные биологические жидкости, в том числе и от больных туберкулезом) допускается сливать без предварительного обеззараживания в систему централизованной канализации, то кровь должна пройти обязательное обеззараживание перед утилизацией.</w:t>
      </w:r>
    </w:p>
    <w:p w14:paraId="1D96DAE7" w14:textId="122CF3B3" w:rsidR="0040316C" w:rsidRDefault="0040316C" w:rsidP="0040316C">
      <w:pPr>
        <w:jc w:val="both"/>
        <w:rPr>
          <w:rFonts w:ascii="Times New Roman" w:hAnsi="Times New Roman" w:cs="Times New Roman"/>
          <w:b/>
          <w:bCs/>
          <w:sz w:val="28"/>
          <w:szCs w:val="28"/>
        </w:rPr>
      </w:pPr>
    </w:p>
    <w:p w14:paraId="618DE27B" w14:textId="46B6BA87" w:rsidR="00D4726D" w:rsidRDefault="00D4726D" w:rsidP="0040316C">
      <w:pPr>
        <w:jc w:val="both"/>
        <w:rPr>
          <w:rFonts w:ascii="Times New Roman" w:hAnsi="Times New Roman" w:cs="Times New Roman"/>
          <w:b/>
          <w:bCs/>
          <w:sz w:val="28"/>
          <w:szCs w:val="28"/>
        </w:rPr>
      </w:pPr>
    </w:p>
    <w:p w14:paraId="6B1EB7AA" w14:textId="1478E0CF" w:rsidR="00D4726D" w:rsidRDefault="00D4726D" w:rsidP="0040316C">
      <w:pPr>
        <w:jc w:val="both"/>
        <w:rPr>
          <w:rFonts w:ascii="Times New Roman" w:hAnsi="Times New Roman" w:cs="Times New Roman"/>
          <w:b/>
          <w:bCs/>
          <w:sz w:val="28"/>
          <w:szCs w:val="28"/>
        </w:rPr>
      </w:pPr>
    </w:p>
    <w:p w14:paraId="7C5515F9" w14:textId="6738FB2C" w:rsidR="00D4726D" w:rsidRDefault="00D4726D" w:rsidP="0040316C">
      <w:pPr>
        <w:jc w:val="both"/>
        <w:rPr>
          <w:rFonts w:ascii="Times New Roman" w:hAnsi="Times New Roman" w:cs="Times New Roman"/>
          <w:b/>
          <w:bCs/>
          <w:sz w:val="28"/>
          <w:szCs w:val="28"/>
        </w:rPr>
      </w:pPr>
    </w:p>
    <w:p w14:paraId="1008C1CC" w14:textId="3AFF576C" w:rsidR="00D4726D" w:rsidRDefault="00D4726D" w:rsidP="0040316C">
      <w:pPr>
        <w:jc w:val="both"/>
        <w:rPr>
          <w:rFonts w:ascii="Times New Roman" w:hAnsi="Times New Roman" w:cs="Times New Roman"/>
          <w:b/>
          <w:bCs/>
          <w:sz w:val="28"/>
          <w:szCs w:val="28"/>
        </w:rPr>
      </w:pPr>
    </w:p>
    <w:p w14:paraId="70C9996E" w14:textId="011010F1" w:rsidR="00D4726D" w:rsidRDefault="00D4726D" w:rsidP="0040316C">
      <w:pPr>
        <w:jc w:val="both"/>
        <w:rPr>
          <w:rFonts w:ascii="Times New Roman" w:hAnsi="Times New Roman" w:cs="Times New Roman"/>
          <w:b/>
          <w:bCs/>
          <w:sz w:val="28"/>
          <w:szCs w:val="28"/>
        </w:rPr>
      </w:pPr>
    </w:p>
    <w:p w14:paraId="6066AA51" w14:textId="5DA0CB2E" w:rsidR="00D4726D" w:rsidRDefault="00D4726D" w:rsidP="0040316C">
      <w:pPr>
        <w:jc w:val="both"/>
        <w:rPr>
          <w:rFonts w:ascii="Times New Roman" w:hAnsi="Times New Roman" w:cs="Times New Roman"/>
          <w:b/>
          <w:bCs/>
          <w:sz w:val="28"/>
          <w:szCs w:val="28"/>
        </w:rPr>
      </w:pPr>
    </w:p>
    <w:p w14:paraId="0D6F7E19" w14:textId="77777777" w:rsidR="00D4726D" w:rsidRPr="00C26CF9" w:rsidRDefault="00D4726D" w:rsidP="00D4726D">
      <w:pPr>
        <w:tabs>
          <w:tab w:val="left" w:pos="8505"/>
        </w:tabs>
        <w:spacing w:after="0"/>
        <w:jc w:val="center"/>
        <w:rPr>
          <w:rFonts w:ascii="Times New Roman" w:hAnsi="Times New Roman"/>
          <w:b/>
          <w:sz w:val="24"/>
          <w:szCs w:val="24"/>
        </w:rPr>
      </w:pPr>
      <w:r w:rsidRPr="00C26CF9">
        <w:rPr>
          <w:rFonts w:ascii="Times New Roman" w:hAnsi="Times New Roman"/>
          <w:b/>
          <w:sz w:val="24"/>
          <w:szCs w:val="24"/>
        </w:rPr>
        <w:lastRenderedPageBreak/>
        <w:t>Лист лабораторных исследований.</w:t>
      </w:r>
    </w:p>
    <w:p w14:paraId="09453185" w14:textId="77777777" w:rsidR="00D4726D" w:rsidRPr="00C26CF9" w:rsidRDefault="00D4726D" w:rsidP="00D4726D">
      <w:pPr>
        <w:tabs>
          <w:tab w:val="left" w:pos="8505"/>
        </w:tabs>
        <w:spacing w:after="0"/>
        <w:jc w:val="center"/>
        <w:rPr>
          <w:rFonts w:ascii="Times New Roman" w:hAnsi="Times New Roman"/>
          <w:b/>
          <w:sz w:val="24"/>
          <w:szCs w:val="24"/>
        </w:rPr>
      </w:pPr>
      <w:r w:rsidRPr="00C26CF9">
        <w:rPr>
          <w:rFonts w:ascii="Times New Roman" w:hAnsi="Times New Roman"/>
          <w:b/>
          <w:sz w:val="24"/>
          <w:szCs w:val="24"/>
        </w:rPr>
        <w:t>8 семестр</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0"/>
        <w:gridCol w:w="993"/>
        <w:gridCol w:w="850"/>
        <w:gridCol w:w="851"/>
        <w:gridCol w:w="992"/>
        <w:gridCol w:w="709"/>
        <w:gridCol w:w="850"/>
        <w:gridCol w:w="7"/>
      </w:tblGrid>
      <w:tr w:rsidR="00D4726D" w:rsidRPr="00C26CF9" w14:paraId="5DE9EFC2" w14:textId="77777777" w:rsidTr="001B066D">
        <w:trPr>
          <w:cantSplit/>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3E8963C7" w14:textId="77777777" w:rsidR="00D4726D" w:rsidRPr="00C26CF9" w:rsidRDefault="00D4726D" w:rsidP="001B066D">
            <w:pPr>
              <w:spacing w:after="0"/>
              <w:rPr>
                <w:rFonts w:ascii="Times New Roman" w:hAnsi="Times New Roman"/>
                <w:b/>
                <w:sz w:val="24"/>
                <w:szCs w:val="24"/>
              </w:rPr>
            </w:pPr>
            <w:r w:rsidRPr="00C26CF9">
              <w:rPr>
                <w:rFonts w:ascii="Times New Roman" w:hAnsi="Times New Roman"/>
                <w:b/>
                <w:sz w:val="24"/>
                <w:szCs w:val="24"/>
              </w:rPr>
              <w:t>Исследования.</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14:paraId="37C5A66E" w14:textId="77777777" w:rsidR="00D4726D" w:rsidRPr="00C26CF9" w:rsidRDefault="00D4726D" w:rsidP="001B066D">
            <w:pPr>
              <w:spacing w:after="0"/>
              <w:rPr>
                <w:rFonts w:ascii="Times New Roman" w:hAnsi="Times New Roman"/>
                <w:b/>
                <w:sz w:val="24"/>
                <w:szCs w:val="24"/>
              </w:rPr>
            </w:pPr>
            <w:r w:rsidRPr="00C26CF9">
              <w:rPr>
                <w:rFonts w:ascii="Times New Roman" w:hAnsi="Times New Roman"/>
                <w:b/>
                <w:sz w:val="24"/>
                <w:szCs w:val="24"/>
              </w:rPr>
              <w:t>Количество исследований по дням практики.</w:t>
            </w:r>
          </w:p>
        </w:tc>
        <w:tc>
          <w:tcPr>
            <w:tcW w:w="857" w:type="dxa"/>
            <w:gridSpan w:val="2"/>
            <w:tcBorders>
              <w:top w:val="single" w:sz="6" w:space="0" w:color="auto"/>
              <w:bottom w:val="nil"/>
              <w:right w:val="single" w:sz="6" w:space="0" w:color="auto"/>
            </w:tcBorders>
            <w:shd w:val="clear" w:color="auto" w:fill="auto"/>
          </w:tcPr>
          <w:p w14:paraId="348E9B56" w14:textId="77777777" w:rsidR="00D4726D" w:rsidRPr="00C26CF9" w:rsidRDefault="00D4726D" w:rsidP="001B066D">
            <w:pPr>
              <w:spacing w:after="0" w:line="240" w:lineRule="auto"/>
              <w:rPr>
                <w:rFonts w:ascii="Times New Roman" w:hAnsi="Times New Roman"/>
                <w:b/>
                <w:sz w:val="24"/>
                <w:szCs w:val="24"/>
                <w:lang w:bidi="sa-IN"/>
              </w:rPr>
            </w:pPr>
            <w:r w:rsidRPr="00C26CF9">
              <w:rPr>
                <w:rFonts w:ascii="Times New Roman" w:hAnsi="Times New Roman"/>
                <w:b/>
                <w:sz w:val="24"/>
                <w:szCs w:val="24"/>
                <w:lang w:bidi="sa-IN"/>
              </w:rPr>
              <w:t>итог</w:t>
            </w:r>
          </w:p>
        </w:tc>
      </w:tr>
      <w:tr w:rsidR="00D4726D" w:rsidRPr="00C26CF9" w14:paraId="1328CA4A" w14:textId="77777777" w:rsidTr="001B066D">
        <w:trPr>
          <w:gridAfter w:val="1"/>
          <w:wAfter w:w="7" w:type="dxa"/>
          <w:cantSplit/>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9FC42F" w14:textId="77777777" w:rsidR="00D4726D" w:rsidRPr="00C26CF9" w:rsidRDefault="00D4726D" w:rsidP="001B066D">
            <w:pPr>
              <w:spacing w:after="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62FB0" w14:textId="77777777" w:rsidR="00D4726D" w:rsidRPr="00C26CF9" w:rsidRDefault="00D4726D" w:rsidP="001B066D">
            <w:pPr>
              <w:spacing w:after="0"/>
              <w:jc w:val="center"/>
              <w:rPr>
                <w:rFonts w:ascii="Times New Roman" w:hAnsi="Times New Roman"/>
                <w:sz w:val="24"/>
                <w:szCs w:val="24"/>
              </w:rPr>
            </w:pPr>
            <w:r w:rsidRPr="00C26CF9">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D07371" w14:textId="77777777" w:rsidR="00D4726D" w:rsidRPr="00C26CF9" w:rsidRDefault="00D4726D" w:rsidP="001B066D">
            <w:pPr>
              <w:spacing w:after="0"/>
              <w:jc w:val="center"/>
              <w:rPr>
                <w:rFonts w:ascii="Times New Roman" w:hAnsi="Times New Roman"/>
                <w:sz w:val="24"/>
                <w:szCs w:val="24"/>
              </w:rPr>
            </w:pPr>
            <w:r w:rsidRPr="00C26CF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E97D4F" w14:textId="77777777" w:rsidR="00D4726D" w:rsidRPr="00C26CF9" w:rsidRDefault="00D4726D" w:rsidP="001B066D">
            <w:pPr>
              <w:spacing w:after="0"/>
              <w:jc w:val="center"/>
              <w:rPr>
                <w:rFonts w:ascii="Times New Roman" w:hAnsi="Times New Roman"/>
                <w:sz w:val="24"/>
                <w:szCs w:val="24"/>
              </w:rPr>
            </w:pPr>
            <w:r w:rsidRPr="00C26CF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790F93" w14:textId="77777777" w:rsidR="00D4726D" w:rsidRPr="00C26CF9" w:rsidRDefault="00D4726D" w:rsidP="001B066D">
            <w:pPr>
              <w:spacing w:after="0"/>
              <w:jc w:val="center"/>
              <w:rPr>
                <w:rFonts w:ascii="Times New Roman" w:hAnsi="Times New Roman"/>
                <w:sz w:val="24"/>
                <w:szCs w:val="24"/>
              </w:rPr>
            </w:pPr>
            <w:r w:rsidRPr="00C26CF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574601" w14:textId="77777777" w:rsidR="00D4726D" w:rsidRPr="00C26CF9" w:rsidRDefault="00D4726D" w:rsidP="001B066D">
            <w:pPr>
              <w:spacing w:after="0"/>
              <w:jc w:val="center"/>
              <w:rPr>
                <w:rFonts w:ascii="Times New Roman" w:hAnsi="Times New Roman"/>
                <w:sz w:val="24"/>
                <w:szCs w:val="24"/>
              </w:rPr>
            </w:pPr>
            <w:r w:rsidRPr="00C26CF9">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2578C4" w14:textId="77777777" w:rsidR="00D4726D" w:rsidRPr="00C26CF9" w:rsidRDefault="00D4726D" w:rsidP="001B066D">
            <w:pPr>
              <w:spacing w:after="0"/>
              <w:jc w:val="center"/>
              <w:rPr>
                <w:rFonts w:ascii="Times New Roman" w:hAnsi="Times New Roman"/>
                <w:sz w:val="24"/>
                <w:szCs w:val="24"/>
              </w:rPr>
            </w:pPr>
            <w:r w:rsidRPr="00C26CF9">
              <w:rPr>
                <w:rFonts w:ascii="Times New Roman" w:hAnsi="Times New Roman"/>
                <w:sz w:val="24"/>
                <w:szCs w:val="24"/>
              </w:rPr>
              <w:t>6</w:t>
            </w:r>
          </w:p>
        </w:tc>
        <w:tc>
          <w:tcPr>
            <w:tcW w:w="850" w:type="dxa"/>
            <w:tcBorders>
              <w:top w:val="single" w:sz="6" w:space="0" w:color="auto"/>
              <w:bottom w:val="single" w:sz="6" w:space="0" w:color="auto"/>
              <w:right w:val="single" w:sz="6" w:space="0" w:color="auto"/>
            </w:tcBorders>
            <w:shd w:val="clear" w:color="auto" w:fill="auto"/>
          </w:tcPr>
          <w:p w14:paraId="0C96E055"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675F6699"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EE52F35"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НвА</w:t>
            </w:r>
            <w:r w:rsidRPr="00C26CF9">
              <w:rPr>
                <w:rFonts w:ascii="Times New Roman" w:hAnsi="Times New Roman"/>
                <w:sz w:val="24"/>
                <w:szCs w:val="24"/>
                <w:vertAlign w:val="subscript"/>
              </w:rPr>
              <w:t>1</w:t>
            </w:r>
            <w:r w:rsidRPr="00C26CF9">
              <w:rPr>
                <w:rFonts w:ascii="Times New Roman" w:hAnsi="Times New Roman"/>
                <w:sz w:val="24"/>
                <w:szCs w:val="24"/>
              </w:rPr>
              <w:t>с</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50D22E"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9C04F5"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76E11A"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681D4"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CF84A0"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1FA31A"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29C0E008"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2DC59402"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1EFF7AA" w14:textId="77777777" w:rsidR="00D4726D" w:rsidRPr="00C26CF9" w:rsidRDefault="00D4726D" w:rsidP="001B066D">
            <w:pPr>
              <w:spacing w:after="0"/>
              <w:rPr>
                <w:rFonts w:ascii="Times New Roman" w:hAnsi="Times New Roman"/>
                <w:sz w:val="24"/>
                <w:szCs w:val="24"/>
              </w:rPr>
            </w:pPr>
            <w:proofErr w:type="spellStart"/>
            <w:r w:rsidRPr="00C26CF9">
              <w:rPr>
                <w:rFonts w:ascii="Times New Roman" w:hAnsi="Times New Roman"/>
                <w:sz w:val="24"/>
                <w:szCs w:val="24"/>
              </w:rPr>
              <w:t>Тропонины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FD06CD"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FAE2B4"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D7F386"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A63751"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A4FDE2"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ACB0AD"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2702B424"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06023DDC"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0FCBDCC8" w14:textId="77777777" w:rsidR="00D4726D" w:rsidRPr="00C26CF9" w:rsidRDefault="00D4726D" w:rsidP="001B066D">
            <w:pPr>
              <w:spacing w:after="0"/>
              <w:rPr>
                <w:rFonts w:ascii="Times New Roman" w:hAnsi="Times New Roman"/>
                <w:sz w:val="24"/>
                <w:szCs w:val="24"/>
              </w:rPr>
            </w:pPr>
            <w:proofErr w:type="spellStart"/>
            <w:r w:rsidRPr="00C26CF9">
              <w:rPr>
                <w:rFonts w:ascii="Times New Roman" w:hAnsi="Times New Roman"/>
                <w:sz w:val="24"/>
                <w:szCs w:val="24"/>
              </w:rPr>
              <w:t>пресепсин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E1A625"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AFA9D7"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137320"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345A30"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748274"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DA3FC"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2148EEEA"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39E5749E"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F0BD2E7" w14:textId="77777777" w:rsidR="00D4726D" w:rsidRPr="00C26CF9" w:rsidRDefault="00D4726D" w:rsidP="001B066D">
            <w:pPr>
              <w:spacing w:after="0"/>
              <w:rPr>
                <w:rFonts w:ascii="Times New Roman" w:hAnsi="Times New Roman"/>
                <w:sz w:val="24"/>
                <w:szCs w:val="24"/>
              </w:rPr>
            </w:pPr>
            <w:proofErr w:type="spellStart"/>
            <w:r w:rsidRPr="00C26CF9">
              <w:rPr>
                <w:rFonts w:ascii="Times New Roman" w:hAnsi="Times New Roman"/>
                <w:sz w:val="24"/>
                <w:szCs w:val="24"/>
              </w:rPr>
              <w:t>прокальцитонин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A6A151"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875925"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73CD89"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A0EC98"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1454E"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CA31E"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383A9150"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2D37BC55"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2B7A0F9"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Гормоны:</w:t>
            </w:r>
          </w:p>
          <w:p w14:paraId="49A7468D" w14:textId="77777777" w:rsidR="00D4726D" w:rsidRPr="00C26CF9" w:rsidRDefault="00D4726D" w:rsidP="001B066D">
            <w:pPr>
              <w:spacing w:after="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4A5DC0"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FB5004"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3964F3"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E27A4B"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A7C0C"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F581F1"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2D86F37D"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51D5C194"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E40CC04" w14:textId="77777777" w:rsidR="00D4726D" w:rsidRPr="00C26CF9" w:rsidRDefault="00D4726D" w:rsidP="001B066D">
            <w:pPr>
              <w:spacing w:after="0"/>
              <w:rPr>
                <w:rFonts w:ascii="Times New Roman" w:hAnsi="Times New Roman"/>
                <w:sz w:val="24"/>
                <w:szCs w:val="24"/>
              </w:rPr>
            </w:pPr>
            <w:proofErr w:type="spellStart"/>
            <w:r w:rsidRPr="00C26CF9">
              <w:rPr>
                <w:rFonts w:ascii="Times New Roman" w:hAnsi="Times New Roman"/>
                <w:sz w:val="24"/>
                <w:szCs w:val="24"/>
              </w:rPr>
              <w:t>Онкомаркеры</w:t>
            </w:r>
            <w:proofErr w:type="spellEnd"/>
            <w:r w:rsidRPr="00C26CF9">
              <w:rPr>
                <w:rFonts w:ascii="Times New Roman" w:hAnsi="Times New Roman"/>
                <w:sz w:val="24"/>
                <w:szCs w:val="24"/>
              </w:rPr>
              <w:t>:</w:t>
            </w:r>
          </w:p>
          <w:p w14:paraId="26DF85B4" w14:textId="77777777" w:rsidR="00D4726D" w:rsidRDefault="00D4726D" w:rsidP="001B066D">
            <w:pPr>
              <w:spacing w:after="0"/>
              <w:rPr>
                <w:rFonts w:ascii="Times New Roman" w:hAnsi="Times New Roman"/>
                <w:sz w:val="24"/>
                <w:szCs w:val="24"/>
              </w:rPr>
            </w:pPr>
            <w:r>
              <w:rPr>
                <w:rFonts w:ascii="Times New Roman" w:hAnsi="Times New Roman"/>
                <w:sz w:val="24"/>
                <w:szCs w:val="24"/>
              </w:rPr>
              <w:t>-</w:t>
            </w:r>
          </w:p>
          <w:p w14:paraId="68191278" w14:textId="77777777" w:rsidR="00D4726D" w:rsidRDefault="00D4726D" w:rsidP="001B066D">
            <w:pPr>
              <w:spacing w:after="0"/>
              <w:rPr>
                <w:rFonts w:ascii="Times New Roman" w:hAnsi="Times New Roman"/>
                <w:sz w:val="24"/>
                <w:szCs w:val="24"/>
              </w:rPr>
            </w:pPr>
            <w:r>
              <w:rPr>
                <w:rFonts w:ascii="Times New Roman" w:hAnsi="Times New Roman"/>
                <w:sz w:val="24"/>
                <w:szCs w:val="24"/>
              </w:rPr>
              <w:t>-</w:t>
            </w:r>
          </w:p>
          <w:p w14:paraId="24E67BC2" w14:textId="77777777" w:rsidR="00D4726D" w:rsidRDefault="00D4726D" w:rsidP="001B066D">
            <w:pPr>
              <w:spacing w:after="0"/>
              <w:rPr>
                <w:rFonts w:ascii="Times New Roman" w:hAnsi="Times New Roman"/>
                <w:sz w:val="24"/>
                <w:szCs w:val="24"/>
              </w:rPr>
            </w:pPr>
            <w:r>
              <w:rPr>
                <w:rFonts w:ascii="Times New Roman" w:hAnsi="Times New Roman"/>
                <w:sz w:val="24"/>
                <w:szCs w:val="24"/>
              </w:rPr>
              <w:t>-</w:t>
            </w:r>
          </w:p>
          <w:p w14:paraId="3926861D" w14:textId="77777777" w:rsidR="00D4726D" w:rsidRPr="00C26CF9" w:rsidRDefault="00D4726D" w:rsidP="001B066D">
            <w:pPr>
              <w:spacing w:after="0"/>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F3C8B3"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673D6A"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ABE2CD"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289D67"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2B4479"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EE9772"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1B34C0D1"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639B0397"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07038B0" w14:textId="77777777" w:rsidR="00D4726D" w:rsidRPr="00C26CF9" w:rsidRDefault="00D4726D" w:rsidP="001B066D">
            <w:pPr>
              <w:spacing w:after="0"/>
              <w:rPr>
                <w:rFonts w:ascii="Times New Roman" w:hAnsi="Times New Roman"/>
                <w:sz w:val="24"/>
                <w:szCs w:val="24"/>
              </w:rPr>
            </w:pPr>
            <w:proofErr w:type="spellStart"/>
            <w:r w:rsidRPr="00C26CF9">
              <w:rPr>
                <w:rFonts w:ascii="Times New Roman" w:hAnsi="Times New Roman"/>
                <w:sz w:val="24"/>
                <w:szCs w:val="24"/>
              </w:rPr>
              <w:t>Протромбиновое</w:t>
            </w:r>
            <w:proofErr w:type="spellEnd"/>
            <w:r w:rsidRPr="00C26CF9">
              <w:rPr>
                <w:rFonts w:ascii="Times New Roman" w:hAnsi="Times New Roman"/>
                <w:sz w:val="24"/>
                <w:szCs w:val="24"/>
              </w:rPr>
              <w:t xml:space="preserve"> время, МНО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3B7D52"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439445"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9C00F8"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E0523"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7B76C"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4B4C7"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03580A97"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3CF7481C"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CE5B5A9" w14:textId="77777777" w:rsidR="00D4726D" w:rsidRPr="00C26CF9" w:rsidRDefault="00D4726D" w:rsidP="001B066D">
            <w:pPr>
              <w:spacing w:after="0"/>
              <w:rPr>
                <w:rFonts w:ascii="Times New Roman" w:hAnsi="Times New Roman"/>
                <w:sz w:val="24"/>
                <w:szCs w:val="24"/>
              </w:rPr>
            </w:pPr>
            <w:proofErr w:type="spellStart"/>
            <w:r w:rsidRPr="00C26CF9">
              <w:rPr>
                <w:rFonts w:ascii="Times New Roman" w:hAnsi="Times New Roman"/>
                <w:sz w:val="24"/>
                <w:szCs w:val="24"/>
              </w:rPr>
              <w:t>Тромбиновое</w:t>
            </w:r>
            <w:proofErr w:type="spellEnd"/>
            <w:r w:rsidRPr="00C26CF9">
              <w:rPr>
                <w:rFonts w:ascii="Times New Roman" w:hAnsi="Times New Roman"/>
                <w:sz w:val="24"/>
                <w:szCs w:val="24"/>
              </w:rPr>
              <w:t xml:space="preserve"> время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76ED43"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78E727"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488567"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32B022"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C01E3"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12CEC"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192509D7"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6180F2BB"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75962D31"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АЧТВ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09488"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5EF641"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19F514"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DBD575"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8D77F"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015DA"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6FA329A1"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125DCB4B"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AECE9D8"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 xml:space="preserve">Фибриноген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D3CB40"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29308A"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37F340"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7BC547"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4C0543"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72DEB1"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08D5EFD1"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63DA5FC5"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34CAFB9"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Антитромбин Ш</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FE1DE2"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CD1A20"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703237"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333BD"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247F47"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338150"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36F4AE95"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40AFB59C"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B98FA02"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Плазмин</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BBF8B7"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416417"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A99781"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25FED6"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AE42D2"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46150E"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73A29EB7"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7012F955"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FD70780"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РФМК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78D91"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0EEC3C"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899D9A"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6FF4B0"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0AD24F"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3320C2"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447C4FEC"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7759F01A"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2F42FFC"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Время свертывания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E1A500"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83AB4B"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F423A"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AC66B6"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ED4470"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673AF5"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404D7A4F" w14:textId="77777777" w:rsidR="00D4726D" w:rsidRPr="00C26CF9" w:rsidRDefault="00D4726D" w:rsidP="001B066D">
            <w:pPr>
              <w:spacing w:after="0" w:line="240" w:lineRule="auto"/>
              <w:rPr>
                <w:rFonts w:ascii="Times New Roman" w:hAnsi="Times New Roman"/>
                <w:sz w:val="24"/>
                <w:szCs w:val="24"/>
                <w:lang w:bidi="sa-IN"/>
              </w:rPr>
            </w:pPr>
          </w:p>
        </w:tc>
      </w:tr>
      <w:tr w:rsidR="00D4726D" w:rsidRPr="00C26CF9" w14:paraId="2ED0C4DA" w14:textId="77777777" w:rsidTr="001B066D">
        <w:trPr>
          <w:gridAfter w:val="1"/>
          <w:wAfter w:w="7"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05D199E" w14:textId="77777777" w:rsidR="00D4726D" w:rsidRPr="00C26CF9" w:rsidRDefault="00D4726D" w:rsidP="001B066D">
            <w:pPr>
              <w:spacing w:after="0"/>
              <w:rPr>
                <w:rFonts w:ascii="Times New Roman" w:hAnsi="Times New Roman"/>
                <w:sz w:val="24"/>
                <w:szCs w:val="24"/>
              </w:rPr>
            </w:pPr>
            <w:r w:rsidRPr="00C26CF9">
              <w:rPr>
                <w:rFonts w:ascii="Times New Roman" w:hAnsi="Times New Roman"/>
                <w:sz w:val="24"/>
                <w:szCs w:val="24"/>
              </w:rPr>
              <w:t>Участие в контроле качества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ACAC20" w14:textId="77777777" w:rsidR="00D4726D" w:rsidRPr="00C26CF9" w:rsidRDefault="00D4726D" w:rsidP="001B066D">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54066A"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86F296" w14:textId="77777777" w:rsidR="00D4726D" w:rsidRPr="00C26CF9" w:rsidRDefault="00D4726D" w:rsidP="001B066D">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155BC8" w14:textId="77777777" w:rsidR="00D4726D" w:rsidRPr="00C26CF9" w:rsidRDefault="00D4726D" w:rsidP="001B066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EC1B9" w14:textId="77777777" w:rsidR="00D4726D" w:rsidRPr="00C26CF9" w:rsidRDefault="00D4726D" w:rsidP="001B066D">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0ACDA5" w14:textId="77777777" w:rsidR="00D4726D" w:rsidRPr="00C26CF9" w:rsidRDefault="00D4726D" w:rsidP="001B066D">
            <w:pPr>
              <w:spacing w:after="0"/>
              <w:jc w:val="center"/>
              <w:rPr>
                <w:rFonts w:ascii="Times New Roman" w:hAnsi="Times New Roman"/>
                <w:sz w:val="24"/>
                <w:szCs w:val="24"/>
              </w:rPr>
            </w:pPr>
          </w:p>
        </w:tc>
        <w:tc>
          <w:tcPr>
            <w:tcW w:w="850" w:type="dxa"/>
            <w:tcBorders>
              <w:top w:val="single" w:sz="6" w:space="0" w:color="auto"/>
              <w:bottom w:val="single" w:sz="6" w:space="0" w:color="auto"/>
              <w:right w:val="single" w:sz="6" w:space="0" w:color="auto"/>
            </w:tcBorders>
            <w:shd w:val="clear" w:color="auto" w:fill="auto"/>
          </w:tcPr>
          <w:p w14:paraId="1E7FFB1A" w14:textId="77777777" w:rsidR="00D4726D" w:rsidRPr="00C26CF9" w:rsidRDefault="00D4726D" w:rsidP="001B066D">
            <w:pPr>
              <w:spacing w:after="0" w:line="240" w:lineRule="auto"/>
              <w:rPr>
                <w:rFonts w:ascii="Times New Roman" w:hAnsi="Times New Roman"/>
                <w:sz w:val="24"/>
                <w:szCs w:val="24"/>
                <w:lang w:bidi="sa-IN"/>
              </w:rPr>
            </w:pPr>
          </w:p>
        </w:tc>
      </w:tr>
    </w:tbl>
    <w:p w14:paraId="1A1C9FB6" w14:textId="535CBE72" w:rsidR="00D4726D" w:rsidRPr="00C26CF9" w:rsidRDefault="00D4726D" w:rsidP="00D4726D">
      <w:pPr>
        <w:spacing w:after="0" w:line="240" w:lineRule="auto"/>
        <w:jc w:val="right"/>
        <w:rPr>
          <w:rFonts w:ascii="Times New Roman" w:hAnsi="Times New Roman"/>
          <w:b/>
          <w:szCs w:val="24"/>
        </w:rPr>
      </w:pPr>
      <w:r w:rsidRPr="00C26CF9">
        <w:rPr>
          <w:rFonts w:ascii="Times New Roman" w:hAnsi="Times New Roman"/>
          <w:b/>
          <w:szCs w:val="24"/>
        </w:rPr>
        <w:br w:type="page"/>
      </w:r>
    </w:p>
    <w:p w14:paraId="5727CBA7" w14:textId="77777777" w:rsidR="00D4726D" w:rsidRPr="00C26CF9" w:rsidRDefault="00D4726D" w:rsidP="00D4726D">
      <w:pPr>
        <w:jc w:val="center"/>
        <w:rPr>
          <w:rFonts w:ascii="Times New Roman" w:hAnsi="Times New Roman"/>
          <w:b/>
          <w:sz w:val="20"/>
          <w:szCs w:val="24"/>
        </w:rPr>
      </w:pPr>
    </w:p>
    <w:p w14:paraId="2CBCAAE6" w14:textId="77777777" w:rsidR="00D4726D" w:rsidRPr="00C26CF9" w:rsidRDefault="00D4726D" w:rsidP="00D4726D">
      <w:pPr>
        <w:spacing w:after="0"/>
        <w:jc w:val="center"/>
        <w:rPr>
          <w:rFonts w:ascii="Times New Roman" w:hAnsi="Times New Roman"/>
          <w:b/>
          <w:szCs w:val="24"/>
        </w:rPr>
      </w:pPr>
      <w:r w:rsidRPr="00C26CF9">
        <w:rPr>
          <w:rFonts w:ascii="Times New Roman" w:hAnsi="Times New Roman"/>
          <w:b/>
          <w:szCs w:val="24"/>
        </w:rPr>
        <w:t>ОТЧЕТ ПО ПРОИЗВОДСТВЕННОЙ ПРАКТИКЕ</w:t>
      </w:r>
    </w:p>
    <w:p w14:paraId="5CF4FC3D" w14:textId="77777777" w:rsidR="00D4726D" w:rsidRPr="00C26CF9" w:rsidRDefault="00D4726D" w:rsidP="00D4726D">
      <w:pPr>
        <w:spacing w:after="0"/>
        <w:jc w:val="center"/>
        <w:rPr>
          <w:rFonts w:ascii="Times New Roman" w:hAnsi="Times New Roman"/>
          <w:b/>
          <w:color w:val="FF0000"/>
          <w:szCs w:val="24"/>
        </w:rPr>
      </w:pPr>
    </w:p>
    <w:p w14:paraId="3D7DA353" w14:textId="77777777" w:rsidR="00D4726D" w:rsidRPr="00C26CF9" w:rsidRDefault="00D4726D" w:rsidP="00D4726D">
      <w:pPr>
        <w:spacing w:after="0"/>
        <w:rPr>
          <w:rFonts w:ascii="Times New Roman" w:hAnsi="Times New Roman"/>
          <w:sz w:val="24"/>
          <w:szCs w:val="24"/>
        </w:rPr>
      </w:pPr>
      <w:r w:rsidRPr="00C26CF9">
        <w:rPr>
          <w:rFonts w:ascii="Times New Roman" w:hAnsi="Times New Roman"/>
          <w:sz w:val="24"/>
          <w:szCs w:val="24"/>
        </w:rPr>
        <w:t>Ф.И.О. обучающегося ____________________________________________________</w:t>
      </w:r>
    </w:p>
    <w:p w14:paraId="17EF87F6" w14:textId="77777777" w:rsidR="00D4726D" w:rsidRPr="00C26CF9" w:rsidRDefault="00D4726D" w:rsidP="00D4726D">
      <w:pPr>
        <w:spacing w:after="0"/>
        <w:rPr>
          <w:rFonts w:ascii="Times New Roman" w:hAnsi="Times New Roman"/>
          <w:sz w:val="24"/>
          <w:szCs w:val="24"/>
        </w:rPr>
      </w:pPr>
    </w:p>
    <w:p w14:paraId="5B3FB5EB" w14:textId="51436210" w:rsidR="00D4726D" w:rsidRPr="00C26CF9" w:rsidRDefault="00D4726D" w:rsidP="00D4726D">
      <w:pPr>
        <w:spacing w:after="0"/>
        <w:rPr>
          <w:rFonts w:ascii="Times New Roman" w:hAnsi="Times New Roman"/>
          <w:sz w:val="24"/>
          <w:szCs w:val="24"/>
        </w:rPr>
      </w:pPr>
      <w:r w:rsidRPr="00C26CF9">
        <w:rPr>
          <w:rFonts w:ascii="Times New Roman" w:hAnsi="Times New Roman"/>
          <w:sz w:val="24"/>
          <w:szCs w:val="24"/>
        </w:rPr>
        <w:t xml:space="preserve">группы______________________   </w:t>
      </w:r>
      <w:bookmarkStart w:id="16" w:name="_GoBack"/>
      <w:bookmarkEnd w:id="16"/>
      <w:r w:rsidRPr="00C26CF9">
        <w:rPr>
          <w:rFonts w:ascii="Times New Roman" w:hAnsi="Times New Roman"/>
          <w:sz w:val="24"/>
          <w:szCs w:val="24"/>
        </w:rPr>
        <w:t>специальности _</w:t>
      </w:r>
      <w:r w:rsidRPr="00C26CF9">
        <w:rPr>
          <w:rFonts w:ascii="Times New Roman" w:hAnsi="Times New Roman"/>
          <w:sz w:val="24"/>
          <w:szCs w:val="24"/>
        </w:rPr>
        <w:t>_____________________</w:t>
      </w:r>
    </w:p>
    <w:p w14:paraId="3632D223" w14:textId="77777777" w:rsidR="00D4726D" w:rsidRPr="00C26CF9" w:rsidRDefault="00D4726D" w:rsidP="00D4726D">
      <w:pPr>
        <w:spacing w:after="0"/>
        <w:rPr>
          <w:rFonts w:ascii="Times New Roman" w:hAnsi="Times New Roman"/>
          <w:sz w:val="24"/>
          <w:szCs w:val="24"/>
        </w:rPr>
      </w:pPr>
    </w:p>
    <w:p w14:paraId="56B4536B" w14:textId="2802F268" w:rsidR="00D4726D" w:rsidRPr="00C26CF9" w:rsidRDefault="00D4726D" w:rsidP="00D4726D">
      <w:pPr>
        <w:spacing w:after="0"/>
        <w:rPr>
          <w:rFonts w:ascii="Times New Roman" w:hAnsi="Times New Roman"/>
          <w:sz w:val="24"/>
          <w:szCs w:val="24"/>
        </w:rPr>
      </w:pPr>
      <w:r w:rsidRPr="00C26CF9">
        <w:rPr>
          <w:rFonts w:ascii="Times New Roman" w:hAnsi="Times New Roman"/>
          <w:sz w:val="24"/>
          <w:szCs w:val="24"/>
        </w:rPr>
        <w:t>Проходившего (ей) производственную практику с ______по ____20__г</w:t>
      </w:r>
    </w:p>
    <w:p w14:paraId="5EF10D61" w14:textId="77777777" w:rsidR="00D4726D" w:rsidRPr="00C26CF9" w:rsidRDefault="00D4726D" w:rsidP="00D4726D">
      <w:pPr>
        <w:spacing w:after="0"/>
        <w:jc w:val="both"/>
        <w:rPr>
          <w:rFonts w:ascii="Times New Roman" w:hAnsi="Times New Roman"/>
          <w:sz w:val="24"/>
          <w:szCs w:val="24"/>
        </w:rPr>
      </w:pPr>
    </w:p>
    <w:p w14:paraId="609B3673" w14:textId="77777777" w:rsidR="00D4726D" w:rsidRPr="00C26CF9" w:rsidRDefault="00D4726D" w:rsidP="00D4726D">
      <w:pPr>
        <w:spacing w:after="0"/>
        <w:jc w:val="both"/>
        <w:rPr>
          <w:rFonts w:ascii="Times New Roman" w:hAnsi="Times New Roman"/>
          <w:sz w:val="24"/>
          <w:szCs w:val="24"/>
        </w:rPr>
      </w:pPr>
      <w:r w:rsidRPr="00C26CF9">
        <w:rPr>
          <w:rFonts w:ascii="Times New Roman" w:hAnsi="Times New Roman"/>
          <w:sz w:val="24"/>
          <w:szCs w:val="24"/>
        </w:rPr>
        <w:t>За время прохождения практики мною выполнены следующие объемы работ:</w:t>
      </w:r>
    </w:p>
    <w:p w14:paraId="3D84CF6A" w14:textId="77777777" w:rsidR="00D4726D" w:rsidRPr="00C26CF9" w:rsidRDefault="00D4726D" w:rsidP="00D4726D">
      <w:pPr>
        <w:spacing w:after="0"/>
        <w:jc w:val="both"/>
        <w:rPr>
          <w:rFonts w:ascii="Times New Roman" w:hAnsi="Times New Roman"/>
          <w:sz w:val="24"/>
          <w:szCs w:val="24"/>
        </w:rPr>
      </w:pPr>
      <w:r w:rsidRPr="00C26CF9">
        <w:rPr>
          <w:rFonts w:ascii="Times New Roman" w:hAnsi="Times New Roman"/>
          <w:sz w:val="24"/>
          <w:szCs w:val="24"/>
        </w:rPr>
        <w:t>1. Цифровой отчет</w:t>
      </w:r>
    </w:p>
    <w:p w14:paraId="2B15F618" w14:textId="77777777" w:rsidR="00D4726D" w:rsidRPr="00C26CF9" w:rsidRDefault="00D4726D" w:rsidP="00D4726D">
      <w:pPr>
        <w:spacing w:after="0"/>
        <w:jc w:val="both"/>
        <w:rPr>
          <w:rFonts w:ascii="Times New Roman" w:hAnsi="Times New Roman"/>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1560"/>
      </w:tblGrid>
      <w:tr w:rsidR="00D4726D" w:rsidRPr="00C26CF9" w14:paraId="64B53CB7" w14:textId="77777777" w:rsidTr="001B066D">
        <w:tc>
          <w:tcPr>
            <w:tcW w:w="534" w:type="dxa"/>
            <w:tcBorders>
              <w:top w:val="single" w:sz="4" w:space="0" w:color="auto"/>
              <w:left w:val="single" w:sz="4" w:space="0" w:color="auto"/>
              <w:bottom w:val="single" w:sz="4" w:space="0" w:color="auto"/>
              <w:right w:val="single" w:sz="4" w:space="0" w:color="auto"/>
            </w:tcBorders>
          </w:tcPr>
          <w:p w14:paraId="048EAF5E" w14:textId="77777777" w:rsidR="00D4726D" w:rsidRPr="00C26CF9" w:rsidRDefault="00D4726D" w:rsidP="001B066D">
            <w:pPr>
              <w:spacing w:after="0"/>
              <w:jc w:val="center"/>
              <w:rPr>
                <w:rFonts w:ascii="Times New Roman" w:hAnsi="Times New Roman"/>
                <w:b/>
                <w:bCs/>
                <w:szCs w:val="28"/>
              </w:rPr>
            </w:pPr>
            <w:r w:rsidRPr="00C26CF9">
              <w:rPr>
                <w:rFonts w:ascii="Times New Roman" w:hAnsi="Times New Roman"/>
                <w:b/>
                <w:bCs/>
                <w:szCs w:val="28"/>
              </w:rPr>
              <w:t>№</w:t>
            </w:r>
          </w:p>
        </w:tc>
        <w:tc>
          <w:tcPr>
            <w:tcW w:w="6945" w:type="dxa"/>
            <w:tcBorders>
              <w:top w:val="single" w:sz="4" w:space="0" w:color="auto"/>
              <w:left w:val="single" w:sz="4" w:space="0" w:color="auto"/>
              <w:bottom w:val="single" w:sz="4" w:space="0" w:color="auto"/>
              <w:right w:val="single" w:sz="4" w:space="0" w:color="auto"/>
            </w:tcBorders>
          </w:tcPr>
          <w:p w14:paraId="70EA68E9" w14:textId="77777777" w:rsidR="00D4726D" w:rsidRPr="00C26CF9" w:rsidRDefault="00D4726D" w:rsidP="001B066D">
            <w:pPr>
              <w:pStyle w:val="3"/>
              <w:spacing w:line="276" w:lineRule="auto"/>
              <w:rPr>
                <w:sz w:val="22"/>
                <w:szCs w:val="28"/>
              </w:rPr>
            </w:pPr>
            <w:bookmarkStart w:id="17" w:name="_Toc358385191"/>
            <w:bookmarkStart w:id="18" w:name="_Toc358385536"/>
            <w:bookmarkStart w:id="19" w:name="_Toc358385865"/>
            <w:bookmarkStart w:id="20" w:name="_Toc359316874"/>
            <w:r w:rsidRPr="00C26CF9">
              <w:rPr>
                <w:sz w:val="22"/>
                <w:szCs w:val="28"/>
              </w:rPr>
              <w:t>Виды работ</w:t>
            </w:r>
            <w:bookmarkEnd w:id="17"/>
            <w:bookmarkEnd w:id="18"/>
            <w:bookmarkEnd w:id="19"/>
            <w:bookmarkEnd w:id="20"/>
          </w:p>
        </w:tc>
        <w:tc>
          <w:tcPr>
            <w:tcW w:w="1560" w:type="dxa"/>
            <w:tcBorders>
              <w:top w:val="single" w:sz="4" w:space="0" w:color="auto"/>
              <w:left w:val="single" w:sz="4" w:space="0" w:color="auto"/>
              <w:bottom w:val="single" w:sz="4" w:space="0" w:color="auto"/>
              <w:right w:val="single" w:sz="4" w:space="0" w:color="auto"/>
            </w:tcBorders>
          </w:tcPr>
          <w:p w14:paraId="6BC7A296" w14:textId="77777777" w:rsidR="00D4726D" w:rsidRPr="00C26CF9" w:rsidRDefault="00D4726D" w:rsidP="001B066D">
            <w:pPr>
              <w:spacing w:after="0"/>
              <w:jc w:val="center"/>
              <w:rPr>
                <w:rFonts w:ascii="Times New Roman" w:hAnsi="Times New Roman"/>
                <w:b/>
                <w:bCs/>
                <w:szCs w:val="28"/>
              </w:rPr>
            </w:pPr>
            <w:r w:rsidRPr="00C26CF9">
              <w:rPr>
                <w:rFonts w:ascii="Times New Roman" w:hAnsi="Times New Roman"/>
                <w:b/>
                <w:bCs/>
                <w:szCs w:val="28"/>
              </w:rPr>
              <w:t>Количество</w:t>
            </w:r>
          </w:p>
        </w:tc>
      </w:tr>
      <w:tr w:rsidR="00D4726D" w:rsidRPr="00C26CF9" w14:paraId="26F12C25" w14:textId="77777777" w:rsidTr="001B066D">
        <w:tc>
          <w:tcPr>
            <w:tcW w:w="534" w:type="dxa"/>
            <w:tcBorders>
              <w:top w:val="single" w:sz="4" w:space="0" w:color="auto"/>
              <w:left w:val="single" w:sz="4" w:space="0" w:color="auto"/>
              <w:bottom w:val="single" w:sz="4" w:space="0" w:color="auto"/>
              <w:right w:val="single" w:sz="4" w:space="0" w:color="auto"/>
            </w:tcBorders>
          </w:tcPr>
          <w:p w14:paraId="17E72BCC" w14:textId="77777777" w:rsidR="00D4726D" w:rsidRPr="00C26CF9" w:rsidRDefault="00D4726D" w:rsidP="001B066D">
            <w:pPr>
              <w:spacing w:after="0"/>
              <w:jc w:val="both"/>
              <w:rPr>
                <w:rFonts w:ascii="Times New Roman" w:hAnsi="Times New Roman"/>
                <w:bCs/>
                <w:sz w:val="24"/>
                <w:szCs w:val="28"/>
              </w:rPr>
            </w:pPr>
            <w:r w:rsidRPr="00C26CF9">
              <w:rPr>
                <w:rFonts w:ascii="Times New Roman" w:hAnsi="Times New Roman"/>
                <w:bCs/>
                <w:sz w:val="24"/>
                <w:szCs w:val="28"/>
              </w:rPr>
              <w:t>1.</w:t>
            </w:r>
          </w:p>
        </w:tc>
        <w:tc>
          <w:tcPr>
            <w:tcW w:w="6945" w:type="dxa"/>
            <w:tcBorders>
              <w:top w:val="single" w:sz="4" w:space="0" w:color="auto"/>
              <w:left w:val="single" w:sz="4" w:space="0" w:color="auto"/>
              <w:bottom w:val="single" w:sz="4" w:space="0" w:color="auto"/>
              <w:right w:val="single" w:sz="4" w:space="0" w:color="auto"/>
            </w:tcBorders>
          </w:tcPr>
          <w:p w14:paraId="1A87F97E"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изучение нормативных документов, регламентирующих санитарно-противоэпидемический режим в КДЛ:</w:t>
            </w:r>
          </w:p>
        </w:tc>
        <w:tc>
          <w:tcPr>
            <w:tcW w:w="1560" w:type="dxa"/>
            <w:tcBorders>
              <w:top w:val="single" w:sz="4" w:space="0" w:color="auto"/>
              <w:left w:val="single" w:sz="4" w:space="0" w:color="auto"/>
              <w:bottom w:val="single" w:sz="4" w:space="0" w:color="auto"/>
              <w:right w:val="single" w:sz="4" w:space="0" w:color="auto"/>
            </w:tcBorders>
          </w:tcPr>
          <w:p w14:paraId="6D7B1C14" w14:textId="77777777" w:rsidR="00D4726D" w:rsidRPr="00C26CF9" w:rsidRDefault="00D4726D" w:rsidP="001B066D">
            <w:pPr>
              <w:spacing w:after="0"/>
              <w:jc w:val="center"/>
              <w:rPr>
                <w:rFonts w:ascii="Times New Roman" w:hAnsi="Times New Roman"/>
                <w:sz w:val="24"/>
                <w:szCs w:val="28"/>
              </w:rPr>
            </w:pPr>
          </w:p>
        </w:tc>
      </w:tr>
      <w:tr w:rsidR="00D4726D" w:rsidRPr="00C26CF9" w14:paraId="15B5AD42" w14:textId="77777777" w:rsidTr="001B066D">
        <w:tc>
          <w:tcPr>
            <w:tcW w:w="534" w:type="dxa"/>
            <w:tcBorders>
              <w:top w:val="single" w:sz="4" w:space="0" w:color="auto"/>
              <w:left w:val="single" w:sz="4" w:space="0" w:color="auto"/>
              <w:bottom w:val="single" w:sz="4" w:space="0" w:color="auto"/>
              <w:right w:val="single" w:sz="4" w:space="0" w:color="auto"/>
            </w:tcBorders>
          </w:tcPr>
          <w:p w14:paraId="0D374B1B" w14:textId="77777777" w:rsidR="00D4726D" w:rsidRPr="00C26CF9" w:rsidRDefault="00D4726D" w:rsidP="001B066D">
            <w:pPr>
              <w:spacing w:after="0"/>
              <w:jc w:val="both"/>
              <w:rPr>
                <w:rFonts w:ascii="Times New Roman" w:hAnsi="Times New Roman"/>
                <w:bCs/>
                <w:sz w:val="24"/>
                <w:szCs w:val="28"/>
              </w:rPr>
            </w:pPr>
            <w:r w:rsidRPr="00C26CF9">
              <w:rPr>
                <w:rFonts w:ascii="Times New Roman" w:hAnsi="Times New Roman"/>
                <w:bCs/>
                <w:sz w:val="24"/>
                <w:szCs w:val="28"/>
              </w:rPr>
              <w:t>2.</w:t>
            </w:r>
          </w:p>
        </w:tc>
        <w:tc>
          <w:tcPr>
            <w:tcW w:w="6945" w:type="dxa"/>
            <w:tcBorders>
              <w:top w:val="single" w:sz="4" w:space="0" w:color="auto"/>
              <w:left w:val="single" w:sz="4" w:space="0" w:color="auto"/>
              <w:bottom w:val="single" w:sz="4" w:space="0" w:color="auto"/>
              <w:right w:val="single" w:sz="4" w:space="0" w:color="auto"/>
            </w:tcBorders>
          </w:tcPr>
          <w:p w14:paraId="1D48FF1C"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прием, маркировка, регистрация биоматериала.</w:t>
            </w:r>
          </w:p>
          <w:p w14:paraId="146FA6C6"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получение плазмы и сыворотки из венозной крови.</w:t>
            </w:r>
          </w:p>
        </w:tc>
        <w:tc>
          <w:tcPr>
            <w:tcW w:w="1560" w:type="dxa"/>
            <w:tcBorders>
              <w:top w:val="single" w:sz="4" w:space="0" w:color="auto"/>
              <w:left w:val="single" w:sz="4" w:space="0" w:color="auto"/>
              <w:bottom w:val="single" w:sz="4" w:space="0" w:color="auto"/>
              <w:right w:val="single" w:sz="4" w:space="0" w:color="auto"/>
            </w:tcBorders>
          </w:tcPr>
          <w:p w14:paraId="1A5DA5FD" w14:textId="77777777" w:rsidR="00D4726D" w:rsidRPr="00C26CF9" w:rsidRDefault="00D4726D" w:rsidP="001B066D">
            <w:pPr>
              <w:spacing w:after="0"/>
              <w:jc w:val="center"/>
              <w:rPr>
                <w:rFonts w:ascii="Times New Roman" w:hAnsi="Times New Roman"/>
                <w:sz w:val="24"/>
                <w:szCs w:val="28"/>
              </w:rPr>
            </w:pPr>
          </w:p>
        </w:tc>
      </w:tr>
      <w:tr w:rsidR="00D4726D" w:rsidRPr="00C26CF9" w14:paraId="28259201" w14:textId="77777777" w:rsidTr="001B066D">
        <w:tc>
          <w:tcPr>
            <w:tcW w:w="534" w:type="dxa"/>
            <w:tcBorders>
              <w:top w:val="single" w:sz="4" w:space="0" w:color="auto"/>
              <w:left w:val="single" w:sz="4" w:space="0" w:color="auto"/>
              <w:bottom w:val="single" w:sz="4" w:space="0" w:color="auto"/>
              <w:right w:val="single" w:sz="4" w:space="0" w:color="auto"/>
            </w:tcBorders>
          </w:tcPr>
          <w:p w14:paraId="75C4885A" w14:textId="77777777" w:rsidR="00D4726D" w:rsidRPr="00C26CF9" w:rsidRDefault="00D4726D" w:rsidP="001B066D">
            <w:pPr>
              <w:spacing w:after="0"/>
              <w:jc w:val="both"/>
              <w:rPr>
                <w:rFonts w:ascii="Times New Roman" w:hAnsi="Times New Roman"/>
                <w:bCs/>
                <w:sz w:val="24"/>
                <w:szCs w:val="28"/>
              </w:rPr>
            </w:pPr>
            <w:r w:rsidRPr="00C26CF9">
              <w:rPr>
                <w:rFonts w:ascii="Times New Roman" w:hAnsi="Times New Roman"/>
                <w:bCs/>
                <w:sz w:val="24"/>
                <w:szCs w:val="28"/>
              </w:rPr>
              <w:t>3.</w:t>
            </w:r>
          </w:p>
        </w:tc>
        <w:tc>
          <w:tcPr>
            <w:tcW w:w="6945" w:type="dxa"/>
            <w:tcBorders>
              <w:top w:val="single" w:sz="4" w:space="0" w:color="auto"/>
              <w:left w:val="single" w:sz="4" w:space="0" w:color="auto"/>
              <w:bottom w:val="single" w:sz="4" w:space="0" w:color="auto"/>
              <w:right w:val="single" w:sz="4" w:space="0" w:color="auto"/>
            </w:tcBorders>
          </w:tcPr>
          <w:p w14:paraId="0FAFDA90"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xml:space="preserve">- приготовление реактивов, </w:t>
            </w:r>
          </w:p>
          <w:p w14:paraId="68606F25"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подготовка оборудования, посуды для исследования</w:t>
            </w:r>
          </w:p>
        </w:tc>
        <w:tc>
          <w:tcPr>
            <w:tcW w:w="1560" w:type="dxa"/>
            <w:tcBorders>
              <w:top w:val="single" w:sz="4" w:space="0" w:color="auto"/>
              <w:left w:val="single" w:sz="4" w:space="0" w:color="auto"/>
              <w:bottom w:val="single" w:sz="4" w:space="0" w:color="auto"/>
              <w:right w:val="single" w:sz="4" w:space="0" w:color="auto"/>
            </w:tcBorders>
          </w:tcPr>
          <w:p w14:paraId="5694DE6B" w14:textId="77777777" w:rsidR="00D4726D" w:rsidRPr="00C26CF9" w:rsidRDefault="00D4726D" w:rsidP="001B066D">
            <w:pPr>
              <w:spacing w:after="0"/>
              <w:jc w:val="center"/>
              <w:rPr>
                <w:rFonts w:ascii="Times New Roman" w:hAnsi="Times New Roman"/>
                <w:sz w:val="24"/>
                <w:szCs w:val="28"/>
              </w:rPr>
            </w:pPr>
          </w:p>
        </w:tc>
      </w:tr>
      <w:tr w:rsidR="00D4726D" w:rsidRPr="00C26CF9" w14:paraId="37449DD1" w14:textId="77777777" w:rsidTr="001B066D">
        <w:tc>
          <w:tcPr>
            <w:tcW w:w="534" w:type="dxa"/>
            <w:tcBorders>
              <w:top w:val="single" w:sz="4" w:space="0" w:color="auto"/>
              <w:left w:val="single" w:sz="4" w:space="0" w:color="auto"/>
              <w:bottom w:val="single" w:sz="4" w:space="0" w:color="auto"/>
              <w:right w:val="single" w:sz="4" w:space="0" w:color="auto"/>
            </w:tcBorders>
          </w:tcPr>
          <w:p w14:paraId="445EEFC1" w14:textId="77777777" w:rsidR="00D4726D" w:rsidRPr="00C26CF9" w:rsidRDefault="00D4726D" w:rsidP="001B066D">
            <w:pPr>
              <w:spacing w:after="0"/>
              <w:jc w:val="both"/>
              <w:rPr>
                <w:rFonts w:ascii="Times New Roman" w:hAnsi="Times New Roman"/>
                <w:bCs/>
                <w:sz w:val="24"/>
                <w:szCs w:val="28"/>
              </w:rPr>
            </w:pPr>
            <w:r w:rsidRPr="00C26CF9">
              <w:rPr>
                <w:rFonts w:ascii="Times New Roman" w:hAnsi="Times New Roman"/>
                <w:bCs/>
                <w:sz w:val="24"/>
                <w:szCs w:val="28"/>
              </w:rPr>
              <w:t>4.</w:t>
            </w:r>
          </w:p>
        </w:tc>
        <w:tc>
          <w:tcPr>
            <w:tcW w:w="6945" w:type="dxa"/>
            <w:tcBorders>
              <w:top w:val="single" w:sz="4" w:space="0" w:color="auto"/>
              <w:left w:val="single" w:sz="4" w:space="0" w:color="auto"/>
              <w:bottom w:val="single" w:sz="4" w:space="0" w:color="auto"/>
              <w:right w:val="single" w:sz="4" w:space="0" w:color="auto"/>
            </w:tcBorders>
          </w:tcPr>
          <w:p w14:paraId="09208C38"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-определение белков плазмы крови (НвА</w:t>
            </w:r>
            <w:r w:rsidRPr="00C26CF9">
              <w:rPr>
                <w:rFonts w:ascii="Times New Roman" w:hAnsi="Times New Roman"/>
                <w:sz w:val="24"/>
                <w:szCs w:val="28"/>
                <w:vertAlign w:val="subscript"/>
              </w:rPr>
              <w:t>1</w:t>
            </w:r>
            <w:r w:rsidRPr="00C26CF9">
              <w:rPr>
                <w:rFonts w:ascii="Times New Roman" w:hAnsi="Times New Roman"/>
                <w:sz w:val="24"/>
                <w:szCs w:val="28"/>
              </w:rPr>
              <w:t xml:space="preserve">с, </w:t>
            </w:r>
            <w:proofErr w:type="spellStart"/>
            <w:r w:rsidRPr="00C26CF9">
              <w:rPr>
                <w:rFonts w:ascii="Times New Roman" w:hAnsi="Times New Roman"/>
                <w:sz w:val="24"/>
                <w:szCs w:val="28"/>
              </w:rPr>
              <w:t>тропонины</w:t>
            </w:r>
            <w:proofErr w:type="spellEnd"/>
            <w:r w:rsidRPr="00C26CF9">
              <w:rPr>
                <w:rFonts w:ascii="Times New Roman" w:hAnsi="Times New Roman"/>
                <w:sz w:val="24"/>
                <w:szCs w:val="28"/>
              </w:rPr>
              <w:t xml:space="preserve">, СРБ, </w:t>
            </w:r>
            <w:proofErr w:type="spellStart"/>
            <w:r w:rsidRPr="00C26CF9">
              <w:rPr>
                <w:rFonts w:ascii="Times New Roman" w:hAnsi="Times New Roman"/>
                <w:sz w:val="24"/>
                <w:szCs w:val="28"/>
              </w:rPr>
              <w:t>прокальцитонин</w:t>
            </w:r>
            <w:proofErr w:type="spellEnd"/>
            <w:r w:rsidRPr="00C26CF9">
              <w:rPr>
                <w:rFonts w:ascii="Times New Roman" w:hAnsi="Times New Roman"/>
                <w:sz w:val="24"/>
                <w:szCs w:val="28"/>
              </w:rPr>
              <w:t xml:space="preserve">, </w:t>
            </w:r>
            <w:proofErr w:type="spellStart"/>
            <w:r w:rsidRPr="00C26CF9">
              <w:rPr>
                <w:rFonts w:ascii="Times New Roman" w:hAnsi="Times New Roman"/>
                <w:sz w:val="24"/>
                <w:szCs w:val="28"/>
              </w:rPr>
              <w:t>пресепсин</w:t>
            </w:r>
            <w:proofErr w:type="spellEnd"/>
            <w:r w:rsidRPr="00C26CF9">
              <w:rPr>
                <w:rFonts w:ascii="Times New Roman" w:hAnsi="Times New Roman"/>
                <w:sz w:val="24"/>
                <w:szCs w:val="28"/>
              </w:rPr>
              <w:t xml:space="preserve">, </w:t>
            </w:r>
            <w:r w:rsidRPr="00C26CF9">
              <w:rPr>
                <w:rFonts w:ascii="Times New Roman" w:hAnsi="Times New Roman"/>
                <w:bCs/>
                <w:sz w:val="24"/>
                <w:szCs w:val="28"/>
              </w:rPr>
              <w:t>кислый а-гликопротеин, а</w:t>
            </w:r>
            <w:r w:rsidRPr="00C26CF9">
              <w:rPr>
                <w:rFonts w:ascii="Times New Roman" w:hAnsi="Times New Roman"/>
                <w:bCs/>
                <w:sz w:val="24"/>
                <w:szCs w:val="28"/>
                <w:vertAlign w:val="subscript"/>
              </w:rPr>
              <w:t>1</w:t>
            </w:r>
            <w:r w:rsidRPr="00C26CF9">
              <w:rPr>
                <w:rFonts w:ascii="Times New Roman" w:hAnsi="Times New Roman"/>
                <w:bCs/>
                <w:sz w:val="24"/>
                <w:szCs w:val="28"/>
              </w:rPr>
              <w:t xml:space="preserve">-антитрипсин, </w:t>
            </w:r>
            <w:proofErr w:type="spellStart"/>
            <w:r w:rsidRPr="00C26CF9">
              <w:rPr>
                <w:rFonts w:ascii="Times New Roman" w:hAnsi="Times New Roman"/>
                <w:bCs/>
                <w:sz w:val="24"/>
                <w:szCs w:val="28"/>
              </w:rPr>
              <w:t>гаптоглобин</w:t>
            </w:r>
            <w:proofErr w:type="spellEnd"/>
            <w:r w:rsidRPr="00C26CF9">
              <w:rPr>
                <w:rFonts w:ascii="Times New Roman" w:hAnsi="Times New Roman"/>
                <w:bCs/>
                <w:sz w:val="24"/>
                <w:szCs w:val="28"/>
              </w:rPr>
              <w:t>, фибриноген</w:t>
            </w:r>
            <w:r w:rsidRPr="00C26CF9">
              <w:rPr>
                <w:rFonts w:ascii="Times New Roman" w:hAnsi="Times New Roman"/>
                <w:sz w:val="24"/>
                <w:szCs w:val="28"/>
              </w:rPr>
              <w:t xml:space="preserve">); </w:t>
            </w:r>
          </w:p>
          <w:p w14:paraId="40AFF04C"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xml:space="preserve">- определение </w:t>
            </w:r>
            <w:proofErr w:type="spellStart"/>
            <w:r w:rsidRPr="00C26CF9">
              <w:rPr>
                <w:rFonts w:ascii="Times New Roman" w:hAnsi="Times New Roman"/>
                <w:sz w:val="24"/>
                <w:szCs w:val="28"/>
              </w:rPr>
              <w:t>онкомаркеров</w:t>
            </w:r>
            <w:proofErr w:type="spellEnd"/>
            <w:r w:rsidRPr="00C26CF9">
              <w:rPr>
                <w:rFonts w:ascii="Times New Roman" w:hAnsi="Times New Roman"/>
                <w:sz w:val="24"/>
                <w:szCs w:val="28"/>
              </w:rPr>
              <w:t xml:space="preserve"> (ХГ, АФП, КФ);</w:t>
            </w:r>
          </w:p>
          <w:p w14:paraId="38A2770A"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определение гормонов;</w:t>
            </w:r>
          </w:p>
          <w:p w14:paraId="4BBD95E5" w14:textId="4AAC699E"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xml:space="preserve">- определение показателей гемостаза (ПТВ, МНО, ТВ, АЧТВ, фибриноген, РМФК, антитромбин </w:t>
            </w:r>
            <w:r w:rsidRPr="00C26CF9">
              <w:rPr>
                <w:rFonts w:ascii="Times New Roman" w:hAnsi="Times New Roman"/>
                <w:sz w:val="24"/>
                <w:szCs w:val="28"/>
                <w:lang w:val="en-US"/>
              </w:rPr>
              <w:t>III</w:t>
            </w:r>
            <w:r w:rsidRPr="00C26CF9">
              <w:rPr>
                <w:rFonts w:ascii="Times New Roman" w:hAnsi="Times New Roman"/>
                <w:sz w:val="24"/>
                <w:szCs w:val="28"/>
              </w:rPr>
              <w:t>)</w:t>
            </w:r>
          </w:p>
          <w:p w14:paraId="432C552C"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xml:space="preserve">- работа на современном биохимическом оборудовании (анализаторы, </w:t>
            </w:r>
            <w:proofErr w:type="spellStart"/>
            <w:r w:rsidRPr="00C26CF9">
              <w:rPr>
                <w:rFonts w:ascii="Times New Roman" w:hAnsi="Times New Roman"/>
                <w:sz w:val="24"/>
                <w:szCs w:val="28"/>
              </w:rPr>
              <w:t>коагулометры</w:t>
            </w:r>
            <w:proofErr w:type="spellEnd"/>
            <w:r w:rsidRPr="00C26CF9">
              <w:rPr>
                <w:rFonts w:ascii="Times New Roman" w:hAnsi="Times New Roman"/>
                <w:sz w:val="24"/>
                <w:szCs w:val="28"/>
              </w:rPr>
              <w:t xml:space="preserve">, </w:t>
            </w:r>
            <w:proofErr w:type="spellStart"/>
            <w:r w:rsidRPr="00C26CF9">
              <w:rPr>
                <w:rFonts w:ascii="Times New Roman" w:hAnsi="Times New Roman"/>
                <w:sz w:val="24"/>
                <w:szCs w:val="28"/>
              </w:rPr>
              <w:t>агрегометры</w:t>
            </w:r>
            <w:proofErr w:type="spellEnd"/>
            <w:r w:rsidRPr="00C26CF9">
              <w:rPr>
                <w:rFonts w:ascii="Times New Roman" w:hAnsi="Times New Roman"/>
                <w:sz w:val="24"/>
                <w:szCs w:val="28"/>
              </w:rPr>
              <w:t>).</w:t>
            </w:r>
          </w:p>
        </w:tc>
        <w:tc>
          <w:tcPr>
            <w:tcW w:w="1560" w:type="dxa"/>
            <w:tcBorders>
              <w:top w:val="single" w:sz="4" w:space="0" w:color="auto"/>
              <w:left w:val="single" w:sz="4" w:space="0" w:color="auto"/>
              <w:bottom w:val="single" w:sz="4" w:space="0" w:color="auto"/>
              <w:right w:val="single" w:sz="4" w:space="0" w:color="auto"/>
            </w:tcBorders>
          </w:tcPr>
          <w:p w14:paraId="16CC50CE" w14:textId="77777777" w:rsidR="00D4726D" w:rsidRPr="00C26CF9" w:rsidRDefault="00D4726D" w:rsidP="001B066D">
            <w:pPr>
              <w:spacing w:after="0"/>
              <w:jc w:val="center"/>
              <w:rPr>
                <w:rFonts w:ascii="Times New Roman" w:hAnsi="Times New Roman"/>
                <w:sz w:val="24"/>
                <w:szCs w:val="28"/>
              </w:rPr>
            </w:pPr>
          </w:p>
        </w:tc>
      </w:tr>
      <w:tr w:rsidR="00D4726D" w:rsidRPr="00C26CF9" w14:paraId="40F887DF" w14:textId="77777777" w:rsidTr="001B066D">
        <w:tc>
          <w:tcPr>
            <w:tcW w:w="534" w:type="dxa"/>
            <w:tcBorders>
              <w:top w:val="single" w:sz="4" w:space="0" w:color="auto"/>
              <w:left w:val="single" w:sz="4" w:space="0" w:color="auto"/>
              <w:bottom w:val="single" w:sz="4" w:space="0" w:color="auto"/>
              <w:right w:val="single" w:sz="4" w:space="0" w:color="auto"/>
            </w:tcBorders>
          </w:tcPr>
          <w:p w14:paraId="5E67307E" w14:textId="77777777" w:rsidR="00D4726D" w:rsidRPr="00C26CF9" w:rsidRDefault="00D4726D" w:rsidP="001B066D">
            <w:pPr>
              <w:spacing w:after="0"/>
              <w:jc w:val="both"/>
              <w:rPr>
                <w:rFonts w:ascii="Times New Roman" w:hAnsi="Times New Roman"/>
                <w:bCs/>
                <w:sz w:val="24"/>
                <w:szCs w:val="28"/>
              </w:rPr>
            </w:pPr>
            <w:r w:rsidRPr="00C26CF9">
              <w:rPr>
                <w:rFonts w:ascii="Times New Roman" w:hAnsi="Times New Roman"/>
                <w:bCs/>
                <w:sz w:val="24"/>
                <w:szCs w:val="28"/>
              </w:rPr>
              <w:t>5</w:t>
            </w:r>
          </w:p>
        </w:tc>
        <w:tc>
          <w:tcPr>
            <w:tcW w:w="6945" w:type="dxa"/>
            <w:tcBorders>
              <w:top w:val="single" w:sz="4" w:space="0" w:color="auto"/>
              <w:left w:val="single" w:sz="4" w:space="0" w:color="auto"/>
              <w:bottom w:val="single" w:sz="4" w:space="0" w:color="auto"/>
              <w:right w:val="single" w:sz="4" w:space="0" w:color="auto"/>
            </w:tcBorders>
          </w:tcPr>
          <w:p w14:paraId="37BC3C3F"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Регистрация результатов исследования.</w:t>
            </w:r>
          </w:p>
        </w:tc>
        <w:tc>
          <w:tcPr>
            <w:tcW w:w="1560" w:type="dxa"/>
            <w:tcBorders>
              <w:top w:val="single" w:sz="4" w:space="0" w:color="auto"/>
              <w:left w:val="single" w:sz="4" w:space="0" w:color="auto"/>
              <w:bottom w:val="single" w:sz="4" w:space="0" w:color="auto"/>
              <w:right w:val="single" w:sz="4" w:space="0" w:color="auto"/>
            </w:tcBorders>
          </w:tcPr>
          <w:p w14:paraId="4B601AFF" w14:textId="77777777" w:rsidR="00D4726D" w:rsidRPr="00C26CF9" w:rsidRDefault="00D4726D" w:rsidP="001B066D">
            <w:pPr>
              <w:spacing w:after="0"/>
              <w:jc w:val="center"/>
              <w:rPr>
                <w:rFonts w:ascii="Times New Roman" w:hAnsi="Times New Roman"/>
                <w:sz w:val="24"/>
                <w:szCs w:val="28"/>
              </w:rPr>
            </w:pPr>
          </w:p>
        </w:tc>
      </w:tr>
      <w:tr w:rsidR="00D4726D" w:rsidRPr="00C26CF9" w14:paraId="08ED294B" w14:textId="77777777" w:rsidTr="001B066D">
        <w:tc>
          <w:tcPr>
            <w:tcW w:w="534" w:type="dxa"/>
            <w:tcBorders>
              <w:top w:val="single" w:sz="4" w:space="0" w:color="auto"/>
              <w:left w:val="single" w:sz="4" w:space="0" w:color="auto"/>
              <w:bottom w:val="single" w:sz="4" w:space="0" w:color="auto"/>
              <w:right w:val="single" w:sz="4" w:space="0" w:color="auto"/>
            </w:tcBorders>
          </w:tcPr>
          <w:p w14:paraId="19814AAF" w14:textId="77777777" w:rsidR="00D4726D" w:rsidRPr="00C26CF9" w:rsidRDefault="00D4726D" w:rsidP="001B066D">
            <w:pPr>
              <w:spacing w:after="0"/>
              <w:jc w:val="both"/>
              <w:rPr>
                <w:rFonts w:ascii="Times New Roman" w:hAnsi="Times New Roman"/>
                <w:bCs/>
                <w:sz w:val="24"/>
                <w:szCs w:val="28"/>
              </w:rPr>
            </w:pPr>
            <w:r w:rsidRPr="00C26CF9">
              <w:rPr>
                <w:rFonts w:ascii="Times New Roman" w:hAnsi="Times New Roman"/>
                <w:bCs/>
                <w:sz w:val="24"/>
                <w:szCs w:val="28"/>
              </w:rPr>
              <w:t>6</w:t>
            </w:r>
          </w:p>
        </w:tc>
        <w:tc>
          <w:tcPr>
            <w:tcW w:w="6945" w:type="dxa"/>
            <w:tcBorders>
              <w:top w:val="single" w:sz="4" w:space="0" w:color="auto"/>
              <w:left w:val="single" w:sz="4" w:space="0" w:color="auto"/>
              <w:bottom w:val="single" w:sz="4" w:space="0" w:color="auto"/>
              <w:right w:val="single" w:sz="4" w:space="0" w:color="auto"/>
            </w:tcBorders>
          </w:tcPr>
          <w:p w14:paraId="101AD8CB" w14:textId="77777777" w:rsidR="00D4726D" w:rsidRPr="00C26CF9" w:rsidRDefault="00D4726D" w:rsidP="001B066D">
            <w:pPr>
              <w:spacing w:after="0"/>
              <w:rPr>
                <w:rFonts w:ascii="Times New Roman" w:hAnsi="Times New Roman"/>
                <w:sz w:val="24"/>
                <w:szCs w:val="28"/>
              </w:rPr>
            </w:pPr>
            <w:r w:rsidRPr="00C26CF9">
              <w:rPr>
                <w:rFonts w:ascii="Times New Roman" w:hAnsi="Times New Roman"/>
                <w:sz w:val="24"/>
                <w:szCs w:val="28"/>
              </w:rPr>
              <w:t xml:space="preserve">- проведение мероприятий по стерилизации и дезинфекции лабораторной посуды, инструментария, средств защиты; </w:t>
            </w:r>
          </w:p>
          <w:p w14:paraId="70FBA694" w14:textId="77777777" w:rsidR="00D4726D" w:rsidRPr="00C26CF9" w:rsidRDefault="00D4726D" w:rsidP="001B066D">
            <w:pPr>
              <w:spacing w:after="0"/>
              <w:rPr>
                <w:rFonts w:ascii="Times New Roman" w:hAnsi="Times New Roman"/>
                <w:i/>
                <w:sz w:val="24"/>
                <w:szCs w:val="28"/>
              </w:rPr>
            </w:pPr>
            <w:r w:rsidRPr="00C26CF9">
              <w:rPr>
                <w:rFonts w:ascii="Times New Roman" w:hAnsi="Times New Roman"/>
                <w:sz w:val="24"/>
                <w:szCs w:val="28"/>
              </w:rPr>
              <w:t>- утилизация отработанного материала.</w:t>
            </w:r>
          </w:p>
        </w:tc>
        <w:tc>
          <w:tcPr>
            <w:tcW w:w="1560" w:type="dxa"/>
            <w:tcBorders>
              <w:top w:val="single" w:sz="4" w:space="0" w:color="auto"/>
              <w:left w:val="single" w:sz="4" w:space="0" w:color="auto"/>
              <w:bottom w:val="single" w:sz="4" w:space="0" w:color="auto"/>
              <w:right w:val="single" w:sz="4" w:space="0" w:color="auto"/>
            </w:tcBorders>
          </w:tcPr>
          <w:p w14:paraId="01327CDF" w14:textId="77777777" w:rsidR="00D4726D" w:rsidRPr="00C26CF9" w:rsidRDefault="00D4726D" w:rsidP="001B066D">
            <w:pPr>
              <w:spacing w:after="0"/>
              <w:jc w:val="center"/>
              <w:rPr>
                <w:rFonts w:ascii="Times New Roman" w:hAnsi="Times New Roman"/>
                <w:sz w:val="24"/>
                <w:szCs w:val="28"/>
              </w:rPr>
            </w:pPr>
          </w:p>
        </w:tc>
      </w:tr>
    </w:tbl>
    <w:p w14:paraId="0D55D128" w14:textId="77777777" w:rsidR="00D4726D" w:rsidRPr="00C26CF9" w:rsidRDefault="00D4726D" w:rsidP="00D4726D">
      <w:pPr>
        <w:spacing w:after="0"/>
        <w:jc w:val="both"/>
        <w:rPr>
          <w:rFonts w:ascii="Times New Roman" w:hAnsi="Times New Roman"/>
          <w:color w:val="FF0000"/>
          <w:szCs w:val="24"/>
        </w:rPr>
      </w:pPr>
    </w:p>
    <w:p w14:paraId="30459F45" w14:textId="77777777" w:rsidR="00D4726D" w:rsidRPr="00C26CF9" w:rsidRDefault="00D4726D" w:rsidP="00D4726D">
      <w:pPr>
        <w:pStyle w:val="1"/>
        <w:spacing w:line="276" w:lineRule="auto"/>
        <w:rPr>
          <w:b/>
          <w:bCs/>
          <w:sz w:val="22"/>
          <w:szCs w:val="24"/>
        </w:rPr>
      </w:pPr>
      <w:bookmarkStart w:id="21" w:name="_Toc358385192"/>
      <w:bookmarkStart w:id="22" w:name="_Toc358385537"/>
      <w:bookmarkStart w:id="23" w:name="_Toc358385866"/>
      <w:bookmarkStart w:id="24" w:name="_Toc359316875"/>
    </w:p>
    <w:p w14:paraId="51575210" w14:textId="1DFB47DA" w:rsidR="00D4726D" w:rsidRPr="00D4726D" w:rsidRDefault="00D4726D" w:rsidP="00D4726D">
      <w:pPr>
        <w:spacing w:after="0"/>
        <w:jc w:val="center"/>
        <w:rPr>
          <w:bCs/>
          <w:szCs w:val="24"/>
        </w:rPr>
      </w:pPr>
      <w:r w:rsidRPr="00C26CF9">
        <w:rPr>
          <w:b/>
          <w:bCs/>
          <w:szCs w:val="24"/>
        </w:rPr>
        <w:br w:type="page"/>
      </w:r>
      <w:r w:rsidRPr="00C26CF9">
        <w:rPr>
          <w:bCs/>
          <w:szCs w:val="24"/>
        </w:rPr>
        <w:lastRenderedPageBreak/>
        <w:t xml:space="preserve"> </w:t>
      </w:r>
      <w:r w:rsidRPr="00D4726D">
        <w:rPr>
          <w:rFonts w:ascii="Times New Roman" w:hAnsi="Times New Roman" w:cs="Times New Roman"/>
          <w:b/>
          <w:caps/>
          <w:szCs w:val="24"/>
        </w:rPr>
        <w:t>Текстовой отчет</w:t>
      </w:r>
      <w:bookmarkEnd w:id="21"/>
      <w:bookmarkEnd w:id="22"/>
      <w:bookmarkEnd w:id="23"/>
      <w:bookmarkEnd w:id="24"/>
    </w:p>
    <w:p w14:paraId="1DF3FF77" w14:textId="77777777" w:rsidR="00D4726D" w:rsidRPr="00C26CF9" w:rsidRDefault="00D4726D" w:rsidP="00D4726D">
      <w:pPr>
        <w:spacing w:after="0" w:line="240" w:lineRule="auto"/>
        <w:jc w:val="center"/>
        <w:rPr>
          <w:rFonts w:ascii="Times New Roman" w:hAnsi="Times New Roman"/>
          <w:b/>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D4726D" w:rsidRPr="00C26CF9" w14:paraId="66C12ADD" w14:textId="77777777" w:rsidTr="001B066D">
        <w:tc>
          <w:tcPr>
            <w:tcW w:w="9571" w:type="dxa"/>
          </w:tcPr>
          <w:p w14:paraId="349C2EEE" w14:textId="77777777" w:rsidR="00D4726D" w:rsidRPr="00C26CF9" w:rsidRDefault="00D4726D" w:rsidP="00D4726D">
            <w:pPr>
              <w:numPr>
                <w:ilvl w:val="0"/>
                <w:numId w:val="29"/>
              </w:numPr>
              <w:spacing w:after="0" w:line="240" w:lineRule="auto"/>
              <w:rPr>
                <w:rFonts w:ascii="Times New Roman" w:hAnsi="Times New Roman"/>
                <w:sz w:val="24"/>
                <w:szCs w:val="24"/>
              </w:rPr>
            </w:pPr>
            <w:r w:rsidRPr="00C26CF9">
              <w:rPr>
                <w:rFonts w:ascii="Times New Roman" w:hAnsi="Times New Roman"/>
                <w:sz w:val="24"/>
                <w:szCs w:val="24"/>
              </w:rPr>
              <w:t>Умения, которыми хорошо овладел в ходе практики:</w:t>
            </w:r>
          </w:p>
        </w:tc>
      </w:tr>
      <w:tr w:rsidR="00D4726D" w:rsidRPr="00C26CF9" w14:paraId="6F5FF6DA" w14:textId="77777777" w:rsidTr="001B066D">
        <w:tc>
          <w:tcPr>
            <w:tcW w:w="9571" w:type="dxa"/>
          </w:tcPr>
          <w:p w14:paraId="1B96484A"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153C94B3" w14:textId="77777777" w:rsidTr="001B066D">
        <w:tc>
          <w:tcPr>
            <w:tcW w:w="9571" w:type="dxa"/>
          </w:tcPr>
          <w:p w14:paraId="4F8DFD55"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2BEB7DBB" w14:textId="77777777" w:rsidTr="001B066D">
        <w:tc>
          <w:tcPr>
            <w:tcW w:w="9571" w:type="dxa"/>
          </w:tcPr>
          <w:p w14:paraId="5021634E"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21072B3D" w14:textId="77777777" w:rsidTr="001B066D">
        <w:tc>
          <w:tcPr>
            <w:tcW w:w="9571" w:type="dxa"/>
          </w:tcPr>
          <w:p w14:paraId="044332F9"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7FCB2C75" w14:textId="77777777" w:rsidTr="001B066D">
        <w:tc>
          <w:tcPr>
            <w:tcW w:w="9571" w:type="dxa"/>
          </w:tcPr>
          <w:p w14:paraId="2B12802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296DAE89" w14:textId="77777777" w:rsidTr="001B066D">
        <w:tc>
          <w:tcPr>
            <w:tcW w:w="9571" w:type="dxa"/>
          </w:tcPr>
          <w:p w14:paraId="307591F8"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D18AF07" w14:textId="77777777" w:rsidTr="001B066D">
        <w:tc>
          <w:tcPr>
            <w:tcW w:w="9571" w:type="dxa"/>
          </w:tcPr>
          <w:p w14:paraId="6FCD96A2"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E59DEE2" w14:textId="77777777" w:rsidTr="001B066D">
        <w:tc>
          <w:tcPr>
            <w:tcW w:w="9571" w:type="dxa"/>
          </w:tcPr>
          <w:p w14:paraId="76FF61DA"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582ACAD8" w14:textId="77777777" w:rsidTr="001B066D">
        <w:tc>
          <w:tcPr>
            <w:tcW w:w="9571" w:type="dxa"/>
          </w:tcPr>
          <w:p w14:paraId="18C8532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A313C1C" w14:textId="77777777" w:rsidTr="001B066D">
        <w:tc>
          <w:tcPr>
            <w:tcW w:w="9571" w:type="dxa"/>
          </w:tcPr>
          <w:p w14:paraId="7CB4ABD6" w14:textId="77777777" w:rsidR="00D4726D" w:rsidRPr="00C26CF9" w:rsidRDefault="00D4726D" w:rsidP="00D4726D">
            <w:pPr>
              <w:numPr>
                <w:ilvl w:val="0"/>
                <w:numId w:val="29"/>
              </w:numPr>
              <w:spacing w:after="0" w:line="240" w:lineRule="auto"/>
              <w:rPr>
                <w:rFonts w:ascii="Times New Roman" w:hAnsi="Times New Roman"/>
                <w:sz w:val="24"/>
                <w:szCs w:val="24"/>
              </w:rPr>
            </w:pPr>
            <w:r w:rsidRPr="00C26CF9">
              <w:rPr>
                <w:rFonts w:ascii="Times New Roman" w:hAnsi="Times New Roman"/>
                <w:sz w:val="24"/>
                <w:szCs w:val="24"/>
              </w:rPr>
              <w:t>Самостоятельная работа:</w:t>
            </w:r>
          </w:p>
        </w:tc>
      </w:tr>
      <w:tr w:rsidR="00D4726D" w:rsidRPr="00C26CF9" w14:paraId="45204697" w14:textId="77777777" w:rsidTr="001B066D">
        <w:tc>
          <w:tcPr>
            <w:tcW w:w="9571" w:type="dxa"/>
          </w:tcPr>
          <w:p w14:paraId="0DDBD252"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100BFC40" w14:textId="77777777" w:rsidTr="001B066D">
        <w:tc>
          <w:tcPr>
            <w:tcW w:w="9571" w:type="dxa"/>
          </w:tcPr>
          <w:p w14:paraId="0240EE8B"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B335DE5" w14:textId="77777777" w:rsidTr="001B066D">
        <w:tc>
          <w:tcPr>
            <w:tcW w:w="9571" w:type="dxa"/>
          </w:tcPr>
          <w:p w14:paraId="36D8EE1B"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46EB78EE" w14:textId="77777777" w:rsidTr="001B066D">
        <w:tc>
          <w:tcPr>
            <w:tcW w:w="9571" w:type="dxa"/>
          </w:tcPr>
          <w:p w14:paraId="3CA5FD19"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DBB284B" w14:textId="77777777" w:rsidTr="001B066D">
        <w:tc>
          <w:tcPr>
            <w:tcW w:w="9571" w:type="dxa"/>
          </w:tcPr>
          <w:p w14:paraId="528B1BED"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7FFA6016" w14:textId="77777777" w:rsidTr="001B066D">
        <w:tc>
          <w:tcPr>
            <w:tcW w:w="9571" w:type="dxa"/>
          </w:tcPr>
          <w:p w14:paraId="50058CE0"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504465E8" w14:textId="77777777" w:rsidTr="001B066D">
        <w:tc>
          <w:tcPr>
            <w:tcW w:w="9571" w:type="dxa"/>
          </w:tcPr>
          <w:p w14:paraId="43452FB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6DD3B5E3" w14:textId="77777777" w:rsidTr="001B066D">
        <w:tc>
          <w:tcPr>
            <w:tcW w:w="9571" w:type="dxa"/>
          </w:tcPr>
          <w:p w14:paraId="6B065ABB" w14:textId="77777777" w:rsidR="00D4726D" w:rsidRPr="00C26CF9" w:rsidRDefault="00D4726D" w:rsidP="00D4726D">
            <w:pPr>
              <w:numPr>
                <w:ilvl w:val="0"/>
                <w:numId w:val="29"/>
              </w:numPr>
              <w:spacing w:after="0" w:line="240" w:lineRule="auto"/>
              <w:rPr>
                <w:rFonts w:ascii="Times New Roman" w:hAnsi="Times New Roman"/>
                <w:sz w:val="24"/>
                <w:szCs w:val="24"/>
              </w:rPr>
            </w:pPr>
            <w:r w:rsidRPr="00C26CF9">
              <w:rPr>
                <w:rFonts w:ascii="Times New Roman" w:hAnsi="Times New Roman"/>
                <w:sz w:val="24"/>
                <w:szCs w:val="24"/>
              </w:rPr>
              <w:t>Помощь оказана со стороны методических и непосредственных руководителей:</w:t>
            </w:r>
          </w:p>
        </w:tc>
      </w:tr>
      <w:tr w:rsidR="00D4726D" w:rsidRPr="00C26CF9" w14:paraId="04E16E95" w14:textId="77777777" w:rsidTr="001B066D">
        <w:tc>
          <w:tcPr>
            <w:tcW w:w="9571" w:type="dxa"/>
          </w:tcPr>
          <w:p w14:paraId="6DF5AC5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01E0152C" w14:textId="77777777" w:rsidTr="001B066D">
        <w:tc>
          <w:tcPr>
            <w:tcW w:w="9571" w:type="dxa"/>
          </w:tcPr>
          <w:p w14:paraId="575C1009"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5F305982" w14:textId="77777777" w:rsidTr="001B066D">
        <w:tc>
          <w:tcPr>
            <w:tcW w:w="9571" w:type="dxa"/>
          </w:tcPr>
          <w:p w14:paraId="0C98DBAE"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1BD3F8C6" w14:textId="77777777" w:rsidTr="001B066D">
        <w:tc>
          <w:tcPr>
            <w:tcW w:w="9571" w:type="dxa"/>
          </w:tcPr>
          <w:p w14:paraId="5CE6C302"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240F37B9" w14:textId="77777777" w:rsidTr="001B066D">
        <w:tc>
          <w:tcPr>
            <w:tcW w:w="9571" w:type="dxa"/>
          </w:tcPr>
          <w:p w14:paraId="2DFB7DA0"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0DD5D177" w14:textId="77777777" w:rsidTr="001B066D">
        <w:tc>
          <w:tcPr>
            <w:tcW w:w="9571" w:type="dxa"/>
          </w:tcPr>
          <w:p w14:paraId="76D96A74"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24B47165" w14:textId="77777777" w:rsidTr="001B066D">
        <w:tc>
          <w:tcPr>
            <w:tcW w:w="9571" w:type="dxa"/>
          </w:tcPr>
          <w:p w14:paraId="5ED1764E"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6ECB71C1" w14:textId="77777777" w:rsidTr="001B066D">
        <w:tc>
          <w:tcPr>
            <w:tcW w:w="9571" w:type="dxa"/>
          </w:tcPr>
          <w:p w14:paraId="396EE81D" w14:textId="77777777" w:rsidR="00D4726D" w:rsidRPr="00C26CF9" w:rsidRDefault="00D4726D" w:rsidP="00D4726D">
            <w:pPr>
              <w:numPr>
                <w:ilvl w:val="0"/>
                <w:numId w:val="29"/>
              </w:numPr>
              <w:spacing w:after="0" w:line="240" w:lineRule="auto"/>
              <w:rPr>
                <w:rFonts w:ascii="Times New Roman" w:hAnsi="Times New Roman"/>
                <w:sz w:val="24"/>
                <w:szCs w:val="24"/>
              </w:rPr>
            </w:pPr>
            <w:r w:rsidRPr="00C26CF9">
              <w:rPr>
                <w:rFonts w:ascii="Times New Roman" w:hAnsi="Times New Roman"/>
                <w:sz w:val="24"/>
                <w:szCs w:val="24"/>
              </w:rPr>
              <w:t>Замечания и предложения по прохождению практики:</w:t>
            </w:r>
          </w:p>
        </w:tc>
      </w:tr>
      <w:tr w:rsidR="00D4726D" w:rsidRPr="00C26CF9" w14:paraId="30EEF0E6" w14:textId="77777777" w:rsidTr="001B066D">
        <w:tc>
          <w:tcPr>
            <w:tcW w:w="9571" w:type="dxa"/>
          </w:tcPr>
          <w:p w14:paraId="0DD7F56C"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62B58187" w14:textId="77777777" w:rsidTr="001B066D">
        <w:tc>
          <w:tcPr>
            <w:tcW w:w="9571" w:type="dxa"/>
          </w:tcPr>
          <w:p w14:paraId="599C780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214E813B" w14:textId="77777777" w:rsidTr="001B066D">
        <w:tc>
          <w:tcPr>
            <w:tcW w:w="9571" w:type="dxa"/>
          </w:tcPr>
          <w:p w14:paraId="683701D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7FFD4033" w14:textId="77777777" w:rsidTr="001B066D">
        <w:tc>
          <w:tcPr>
            <w:tcW w:w="9571" w:type="dxa"/>
          </w:tcPr>
          <w:p w14:paraId="5BC06C07"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88D864E" w14:textId="77777777" w:rsidTr="001B066D">
        <w:tc>
          <w:tcPr>
            <w:tcW w:w="9571" w:type="dxa"/>
          </w:tcPr>
          <w:p w14:paraId="3194E7CE"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7221A390" w14:textId="77777777" w:rsidTr="001B066D">
        <w:tc>
          <w:tcPr>
            <w:tcW w:w="9571" w:type="dxa"/>
          </w:tcPr>
          <w:p w14:paraId="28662838" w14:textId="77777777" w:rsidR="00D4726D" w:rsidRPr="00C26CF9" w:rsidRDefault="00D4726D" w:rsidP="001B066D">
            <w:pPr>
              <w:spacing w:after="0" w:line="240" w:lineRule="auto"/>
              <w:rPr>
                <w:rFonts w:ascii="Times New Roman" w:hAnsi="Times New Roman"/>
                <w:sz w:val="24"/>
                <w:szCs w:val="24"/>
              </w:rPr>
            </w:pPr>
          </w:p>
        </w:tc>
      </w:tr>
      <w:tr w:rsidR="00D4726D" w:rsidRPr="00C26CF9" w14:paraId="26A7C14B" w14:textId="77777777" w:rsidTr="001B066D">
        <w:tc>
          <w:tcPr>
            <w:tcW w:w="9571" w:type="dxa"/>
          </w:tcPr>
          <w:p w14:paraId="0F8CC67F" w14:textId="77777777" w:rsidR="00D4726D" w:rsidRPr="00C26CF9" w:rsidRDefault="00D4726D" w:rsidP="001B066D">
            <w:pPr>
              <w:spacing w:after="0" w:line="240" w:lineRule="auto"/>
              <w:jc w:val="center"/>
              <w:rPr>
                <w:rFonts w:ascii="Times New Roman" w:hAnsi="Times New Roman"/>
                <w:sz w:val="24"/>
                <w:szCs w:val="24"/>
              </w:rPr>
            </w:pPr>
          </w:p>
        </w:tc>
      </w:tr>
      <w:tr w:rsidR="00D4726D" w:rsidRPr="00C26CF9" w14:paraId="33BF5798" w14:textId="77777777" w:rsidTr="001B066D">
        <w:tc>
          <w:tcPr>
            <w:tcW w:w="9571" w:type="dxa"/>
          </w:tcPr>
          <w:p w14:paraId="0CAF14D8" w14:textId="77777777" w:rsidR="00D4726D" w:rsidRPr="00C26CF9" w:rsidRDefault="00D4726D" w:rsidP="001B066D">
            <w:pPr>
              <w:spacing w:after="0" w:line="240" w:lineRule="auto"/>
              <w:jc w:val="center"/>
              <w:rPr>
                <w:rFonts w:ascii="Times New Roman" w:hAnsi="Times New Roman"/>
                <w:sz w:val="24"/>
                <w:szCs w:val="24"/>
              </w:rPr>
            </w:pPr>
          </w:p>
        </w:tc>
      </w:tr>
    </w:tbl>
    <w:p w14:paraId="4E9033BD" w14:textId="19A3C698" w:rsidR="00D4726D" w:rsidRPr="00C26CF9" w:rsidRDefault="00D4726D" w:rsidP="00D4726D">
      <w:pPr>
        <w:spacing w:after="0"/>
        <w:jc w:val="both"/>
        <w:rPr>
          <w:rFonts w:ascii="Times New Roman" w:hAnsi="Times New Roman"/>
          <w:bCs/>
          <w:sz w:val="24"/>
          <w:szCs w:val="24"/>
        </w:rPr>
      </w:pPr>
      <w:r w:rsidRPr="00C26CF9">
        <w:rPr>
          <w:rFonts w:ascii="Times New Roman" w:hAnsi="Times New Roman"/>
          <w:bCs/>
          <w:sz w:val="24"/>
          <w:szCs w:val="24"/>
        </w:rPr>
        <w:t>Общий руководитель практики</w:t>
      </w:r>
      <w:r w:rsidRPr="00C26CF9">
        <w:rPr>
          <w:rFonts w:ascii="Times New Roman" w:hAnsi="Times New Roman"/>
          <w:b/>
          <w:bCs/>
          <w:sz w:val="24"/>
          <w:szCs w:val="24"/>
        </w:rPr>
        <w:t xml:space="preserve">   ________________</w:t>
      </w:r>
      <w:r w:rsidRPr="00C26CF9">
        <w:rPr>
          <w:rFonts w:ascii="Times New Roman" w:hAnsi="Times New Roman"/>
          <w:bCs/>
          <w:sz w:val="24"/>
          <w:szCs w:val="24"/>
        </w:rPr>
        <w:t>____________________</w:t>
      </w:r>
    </w:p>
    <w:p w14:paraId="0D1DCB7B" w14:textId="77777777" w:rsidR="00D4726D" w:rsidRPr="00C26CF9" w:rsidRDefault="00D4726D" w:rsidP="00D4726D">
      <w:pPr>
        <w:spacing w:after="0"/>
        <w:jc w:val="both"/>
        <w:rPr>
          <w:rFonts w:ascii="Times New Roman" w:hAnsi="Times New Roman"/>
          <w:bCs/>
          <w:i/>
          <w:sz w:val="24"/>
          <w:szCs w:val="24"/>
        </w:rPr>
      </w:pPr>
      <w:r w:rsidRPr="00C26CF9">
        <w:rPr>
          <w:rFonts w:ascii="Times New Roman" w:hAnsi="Times New Roman"/>
          <w:b/>
          <w:bCs/>
          <w:sz w:val="24"/>
          <w:szCs w:val="24"/>
        </w:rPr>
        <w:t xml:space="preserve">                                                              </w:t>
      </w:r>
      <w:r w:rsidRPr="00C26CF9">
        <w:rPr>
          <w:rFonts w:ascii="Times New Roman" w:hAnsi="Times New Roman"/>
          <w:bCs/>
          <w:i/>
          <w:sz w:val="24"/>
          <w:szCs w:val="24"/>
        </w:rPr>
        <w:t>(</w:t>
      </w:r>
      <w:proofErr w:type="gramStart"/>
      <w:r w:rsidRPr="00C26CF9">
        <w:rPr>
          <w:rFonts w:ascii="Times New Roman" w:hAnsi="Times New Roman"/>
          <w:bCs/>
          <w:i/>
          <w:sz w:val="24"/>
          <w:szCs w:val="24"/>
        </w:rPr>
        <w:t xml:space="preserve">подпись)   </w:t>
      </w:r>
      <w:proofErr w:type="gramEnd"/>
      <w:r w:rsidRPr="00C26CF9">
        <w:rPr>
          <w:rFonts w:ascii="Times New Roman" w:hAnsi="Times New Roman"/>
          <w:bCs/>
          <w:i/>
          <w:sz w:val="24"/>
          <w:szCs w:val="24"/>
        </w:rPr>
        <w:t xml:space="preserve">                           (ФИО)</w:t>
      </w:r>
    </w:p>
    <w:p w14:paraId="4B13DDCA" w14:textId="77777777" w:rsidR="00D4726D" w:rsidRPr="00C26CF9" w:rsidRDefault="00D4726D" w:rsidP="00D4726D">
      <w:pPr>
        <w:jc w:val="both"/>
        <w:rPr>
          <w:rFonts w:ascii="Times New Roman" w:hAnsi="Times New Roman"/>
          <w:b/>
          <w:bCs/>
        </w:rPr>
      </w:pPr>
    </w:p>
    <w:p w14:paraId="54305963" w14:textId="77777777" w:rsidR="00D4726D" w:rsidRPr="00C26CF9" w:rsidRDefault="00D4726D" w:rsidP="00D4726D">
      <w:pPr>
        <w:jc w:val="both"/>
        <w:rPr>
          <w:rFonts w:ascii="Times New Roman" w:hAnsi="Times New Roman"/>
          <w:bCs/>
        </w:rPr>
      </w:pPr>
      <w:proofErr w:type="spellStart"/>
      <w:r w:rsidRPr="00C26CF9">
        <w:rPr>
          <w:rFonts w:ascii="Times New Roman" w:hAnsi="Times New Roman"/>
          <w:bCs/>
        </w:rPr>
        <w:t>М.</w:t>
      </w:r>
      <w:proofErr w:type="gramStart"/>
      <w:r w:rsidRPr="00C26CF9">
        <w:rPr>
          <w:rFonts w:ascii="Times New Roman" w:hAnsi="Times New Roman"/>
          <w:bCs/>
        </w:rPr>
        <w:t>П.организации</w:t>
      </w:r>
      <w:proofErr w:type="spellEnd"/>
      <w:proofErr w:type="gramEnd"/>
    </w:p>
    <w:p w14:paraId="5DE1FDFC" w14:textId="0F1A4C6E" w:rsidR="00D4726D" w:rsidRPr="005B325B" w:rsidRDefault="00D4726D" w:rsidP="00D4726D">
      <w:pPr>
        <w:jc w:val="right"/>
        <w:rPr>
          <w:rFonts w:ascii="Times New Roman" w:hAnsi="Times New Roman"/>
          <w:b/>
          <w:sz w:val="24"/>
          <w:szCs w:val="28"/>
        </w:rPr>
      </w:pPr>
      <w:r>
        <w:rPr>
          <w:rFonts w:ascii="Times New Roman" w:hAnsi="Times New Roman"/>
          <w:b/>
          <w:sz w:val="24"/>
          <w:szCs w:val="28"/>
        </w:rPr>
        <w:br w:type="page"/>
      </w:r>
    </w:p>
    <w:p w14:paraId="41D99047" w14:textId="77777777" w:rsidR="00D4726D" w:rsidRPr="00D4726D" w:rsidRDefault="00D4726D" w:rsidP="00D4726D">
      <w:pPr>
        <w:pStyle w:val="2"/>
        <w:jc w:val="center"/>
        <w:rPr>
          <w:rFonts w:ascii="Times New Roman" w:hAnsi="Times New Roman" w:cs="Times New Roman"/>
          <w:b/>
          <w:color w:val="auto"/>
          <w:sz w:val="28"/>
          <w:szCs w:val="28"/>
        </w:rPr>
      </w:pPr>
      <w:bookmarkStart w:id="25" w:name="_Toc359316863"/>
      <w:r w:rsidRPr="00D4726D">
        <w:rPr>
          <w:rFonts w:ascii="Times New Roman" w:hAnsi="Times New Roman" w:cs="Times New Roman"/>
          <w:b/>
          <w:color w:val="auto"/>
          <w:sz w:val="28"/>
          <w:szCs w:val="28"/>
        </w:rPr>
        <w:lastRenderedPageBreak/>
        <w:t>ХАРАКТЕРИСТИКА</w:t>
      </w:r>
      <w:bookmarkEnd w:id="25"/>
    </w:p>
    <w:p w14:paraId="5280C491" w14:textId="77777777" w:rsidR="00D4726D" w:rsidRPr="005B325B" w:rsidRDefault="00D4726D" w:rsidP="00D4726D">
      <w:pPr>
        <w:pStyle w:val="aa"/>
        <w:jc w:val="center"/>
        <w:rPr>
          <w:b/>
          <w:iCs/>
          <w:sz w:val="28"/>
          <w:szCs w:val="28"/>
        </w:rPr>
      </w:pPr>
      <w:r w:rsidRPr="005B325B">
        <w:rPr>
          <w:b/>
          <w:iCs/>
          <w:sz w:val="28"/>
          <w:szCs w:val="28"/>
        </w:rPr>
        <w:t>_________________________________________________________</w:t>
      </w:r>
    </w:p>
    <w:p w14:paraId="3101C12C" w14:textId="77777777" w:rsidR="00D4726D" w:rsidRPr="005B325B" w:rsidRDefault="00D4726D" w:rsidP="00D4726D">
      <w:pPr>
        <w:pStyle w:val="aa"/>
        <w:jc w:val="center"/>
        <w:rPr>
          <w:i/>
          <w:iCs/>
          <w:sz w:val="28"/>
          <w:szCs w:val="28"/>
        </w:rPr>
      </w:pPr>
      <w:r w:rsidRPr="005B325B">
        <w:rPr>
          <w:i/>
          <w:iCs/>
          <w:sz w:val="28"/>
          <w:szCs w:val="28"/>
        </w:rPr>
        <w:t>ФИО</w:t>
      </w:r>
    </w:p>
    <w:p w14:paraId="2B5C8E4D" w14:textId="77777777" w:rsidR="00D4726D" w:rsidRPr="005B325B" w:rsidRDefault="00D4726D" w:rsidP="00D4726D">
      <w:pPr>
        <w:pStyle w:val="aa"/>
        <w:rPr>
          <w:iCs/>
          <w:sz w:val="28"/>
          <w:szCs w:val="28"/>
        </w:rPr>
      </w:pPr>
      <w:r w:rsidRPr="005B325B">
        <w:rPr>
          <w:iCs/>
          <w:sz w:val="28"/>
          <w:szCs w:val="28"/>
        </w:rPr>
        <w:t>обучающийся (</w:t>
      </w:r>
      <w:proofErr w:type="spellStart"/>
      <w:r w:rsidRPr="005B325B">
        <w:rPr>
          <w:iCs/>
          <w:sz w:val="28"/>
          <w:szCs w:val="28"/>
        </w:rPr>
        <w:t>ая</w:t>
      </w:r>
      <w:proofErr w:type="spellEnd"/>
      <w:r w:rsidRPr="005B325B">
        <w:rPr>
          <w:iCs/>
          <w:sz w:val="28"/>
          <w:szCs w:val="28"/>
        </w:rPr>
        <w:t>) на ___</w:t>
      </w:r>
      <w:r>
        <w:rPr>
          <w:iCs/>
          <w:sz w:val="28"/>
          <w:szCs w:val="28"/>
          <w:lang w:val="ru-RU"/>
        </w:rPr>
        <w:t>4</w:t>
      </w:r>
      <w:r w:rsidRPr="005B325B">
        <w:rPr>
          <w:iCs/>
          <w:sz w:val="28"/>
          <w:szCs w:val="28"/>
        </w:rPr>
        <w:t>___</w:t>
      </w:r>
      <w:r>
        <w:rPr>
          <w:iCs/>
          <w:sz w:val="28"/>
          <w:szCs w:val="28"/>
          <w:lang w:val="ru-RU"/>
        </w:rPr>
        <w:t xml:space="preserve"> </w:t>
      </w:r>
      <w:r w:rsidRPr="005B325B">
        <w:rPr>
          <w:iCs/>
          <w:sz w:val="28"/>
          <w:szCs w:val="28"/>
        </w:rPr>
        <w:t>курсе  по специальности СПО</w:t>
      </w:r>
    </w:p>
    <w:p w14:paraId="18CBE73B" w14:textId="77777777" w:rsidR="00D4726D" w:rsidRPr="005B325B" w:rsidRDefault="00D4726D" w:rsidP="00D4726D">
      <w:pPr>
        <w:pStyle w:val="aa"/>
        <w:jc w:val="center"/>
        <w:rPr>
          <w:b/>
          <w:iCs/>
          <w:sz w:val="28"/>
          <w:szCs w:val="28"/>
          <w:lang w:val="ru-RU"/>
        </w:rPr>
      </w:pPr>
      <w:r w:rsidRPr="005B325B">
        <w:rPr>
          <w:b/>
          <w:iCs/>
          <w:sz w:val="28"/>
          <w:szCs w:val="28"/>
          <w:u w:val="single"/>
          <w:lang w:val="ru-RU"/>
        </w:rPr>
        <w:t>31.02.03</w:t>
      </w:r>
      <w:r w:rsidRPr="005B325B">
        <w:rPr>
          <w:b/>
          <w:iCs/>
          <w:sz w:val="28"/>
          <w:szCs w:val="28"/>
          <w:lang w:val="ru-RU"/>
        </w:rPr>
        <w:t xml:space="preserve">          </w:t>
      </w:r>
      <w:r w:rsidRPr="005B325B">
        <w:rPr>
          <w:b/>
          <w:iCs/>
          <w:sz w:val="28"/>
          <w:szCs w:val="28"/>
        </w:rPr>
        <w:t xml:space="preserve"> </w:t>
      </w:r>
      <w:r w:rsidRPr="005B325B">
        <w:rPr>
          <w:b/>
          <w:iCs/>
          <w:sz w:val="28"/>
          <w:szCs w:val="28"/>
          <w:u w:val="single"/>
          <w:lang w:val="ru-RU"/>
        </w:rPr>
        <w:t>Лабораторная диагностика</w:t>
      </w:r>
    </w:p>
    <w:p w14:paraId="6172924E" w14:textId="77777777" w:rsidR="00D4726D" w:rsidRPr="005B325B" w:rsidRDefault="00D4726D" w:rsidP="00D4726D">
      <w:pPr>
        <w:pStyle w:val="aa"/>
        <w:rPr>
          <w:i/>
          <w:iCs/>
          <w:sz w:val="28"/>
          <w:szCs w:val="28"/>
        </w:rPr>
      </w:pPr>
      <w:r w:rsidRPr="005B325B">
        <w:rPr>
          <w:i/>
          <w:iCs/>
          <w:sz w:val="28"/>
          <w:szCs w:val="28"/>
        </w:rPr>
        <w:t xml:space="preserve">                                               код                                 наименование</w:t>
      </w:r>
    </w:p>
    <w:p w14:paraId="0363AC4E" w14:textId="77777777" w:rsidR="00D4726D" w:rsidRPr="005B325B" w:rsidRDefault="00D4726D" w:rsidP="00D4726D">
      <w:pPr>
        <w:suppressAutoHyphens/>
        <w:spacing w:after="0"/>
        <w:jc w:val="center"/>
        <w:rPr>
          <w:rFonts w:ascii="Times New Roman" w:hAnsi="Times New Roman"/>
          <w:iCs/>
          <w:sz w:val="28"/>
          <w:szCs w:val="28"/>
        </w:rPr>
      </w:pPr>
      <w:r w:rsidRPr="005B325B">
        <w:rPr>
          <w:rFonts w:ascii="Times New Roman" w:hAnsi="Times New Roman"/>
          <w:iCs/>
          <w:sz w:val="28"/>
          <w:szCs w:val="28"/>
        </w:rPr>
        <w:t>успешно прошел (ла) производственную практику по МДК:</w:t>
      </w:r>
    </w:p>
    <w:p w14:paraId="21D5EA61" w14:textId="77777777" w:rsidR="00D4726D" w:rsidRPr="005B325B" w:rsidRDefault="00D4726D" w:rsidP="00D4726D">
      <w:pPr>
        <w:suppressAutoHyphens/>
        <w:spacing w:after="0"/>
        <w:jc w:val="center"/>
        <w:rPr>
          <w:rFonts w:ascii="Times New Roman" w:hAnsi="Times New Roman"/>
          <w:sz w:val="28"/>
          <w:szCs w:val="28"/>
        </w:rPr>
      </w:pPr>
      <w:r w:rsidRPr="005B325B">
        <w:rPr>
          <w:rFonts w:ascii="Times New Roman" w:hAnsi="Times New Roman"/>
          <w:sz w:val="28"/>
          <w:szCs w:val="28"/>
        </w:rPr>
        <w:t xml:space="preserve">МДК 07.01. «Теория и практика лабораторных клинико-биохимических и </w:t>
      </w:r>
      <w:proofErr w:type="spellStart"/>
      <w:r w:rsidRPr="005B325B">
        <w:rPr>
          <w:rFonts w:ascii="Times New Roman" w:hAnsi="Times New Roman"/>
          <w:sz w:val="28"/>
          <w:szCs w:val="28"/>
        </w:rPr>
        <w:t>коагул</w:t>
      </w:r>
      <w:r>
        <w:rPr>
          <w:rFonts w:ascii="Times New Roman" w:hAnsi="Times New Roman"/>
          <w:sz w:val="28"/>
          <w:szCs w:val="28"/>
        </w:rPr>
        <w:t>ологическ</w:t>
      </w:r>
      <w:r w:rsidRPr="005B325B">
        <w:rPr>
          <w:rFonts w:ascii="Times New Roman" w:hAnsi="Times New Roman"/>
          <w:sz w:val="28"/>
          <w:szCs w:val="28"/>
        </w:rPr>
        <w:t>их</w:t>
      </w:r>
      <w:proofErr w:type="spellEnd"/>
      <w:r w:rsidRPr="005B325B">
        <w:rPr>
          <w:rFonts w:ascii="Times New Roman" w:hAnsi="Times New Roman"/>
          <w:sz w:val="28"/>
          <w:szCs w:val="28"/>
        </w:rPr>
        <w:t xml:space="preserve"> исследований»</w:t>
      </w:r>
    </w:p>
    <w:p w14:paraId="268D4E00" w14:textId="77777777" w:rsidR="00D4726D" w:rsidRPr="005B325B" w:rsidRDefault="00D4726D" w:rsidP="00D4726D">
      <w:pPr>
        <w:pStyle w:val="aa"/>
        <w:jc w:val="center"/>
        <w:rPr>
          <w:iCs/>
          <w:sz w:val="28"/>
          <w:szCs w:val="28"/>
          <w:u w:val="single"/>
          <w:lang w:val="ru-RU"/>
        </w:rPr>
      </w:pPr>
      <w:r w:rsidRPr="005B325B">
        <w:rPr>
          <w:iCs/>
          <w:sz w:val="28"/>
          <w:szCs w:val="28"/>
          <w:lang w:val="ru-RU"/>
        </w:rPr>
        <w:t xml:space="preserve">      </w:t>
      </w:r>
    </w:p>
    <w:p w14:paraId="15F629C6" w14:textId="77777777" w:rsidR="00D4726D" w:rsidRPr="005B325B" w:rsidRDefault="00D4726D" w:rsidP="00D4726D">
      <w:pPr>
        <w:pStyle w:val="aa"/>
        <w:rPr>
          <w:iCs/>
          <w:sz w:val="28"/>
          <w:szCs w:val="28"/>
        </w:rPr>
      </w:pPr>
      <w:r w:rsidRPr="005B325B">
        <w:rPr>
          <w:iCs/>
          <w:sz w:val="28"/>
          <w:szCs w:val="28"/>
        </w:rPr>
        <w:t>в объеме___</w:t>
      </w:r>
      <w:r w:rsidRPr="005B325B">
        <w:rPr>
          <w:iCs/>
          <w:sz w:val="28"/>
          <w:szCs w:val="28"/>
          <w:lang w:val="ru-RU"/>
        </w:rPr>
        <w:t>36</w:t>
      </w:r>
      <w:r w:rsidRPr="005B325B">
        <w:rPr>
          <w:iCs/>
          <w:sz w:val="28"/>
          <w:szCs w:val="28"/>
        </w:rPr>
        <w:t>___ часов с  «___»_______20___г.  по «_____» ________20___г.</w:t>
      </w:r>
    </w:p>
    <w:p w14:paraId="1FAD4741" w14:textId="77777777" w:rsidR="00D4726D" w:rsidRPr="005B325B" w:rsidRDefault="00D4726D" w:rsidP="00D4726D">
      <w:pPr>
        <w:pStyle w:val="aa"/>
        <w:rPr>
          <w:iCs/>
          <w:sz w:val="28"/>
          <w:szCs w:val="28"/>
        </w:rPr>
      </w:pPr>
    </w:p>
    <w:p w14:paraId="5593568A" w14:textId="77777777" w:rsidR="00D4726D" w:rsidRPr="005B325B" w:rsidRDefault="00D4726D" w:rsidP="00D4726D">
      <w:pPr>
        <w:pStyle w:val="aa"/>
        <w:rPr>
          <w:iCs/>
          <w:sz w:val="28"/>
          <w:szCs w:val="28"/>
        </w:rPr>
      </w:pPr>
      <w:r w:rsidRPr="005B325B">
        <w:rPr>
          <w:iCs/>
          <w:sz w:val="28"/>
          <w:szCs w:val="28"/>
        </w:rPr>
        <w:t>в организации______________________________________________________</w:t>
      </w:r>
    </w:p>
    <w:p w14:paraId="106BC261" w14:textId="77777777" w:rsidR="00D4726D" w:rsidRPr="005B325B" w:rsidRDefault="00D4726D" w:rsidP="00D4726D">
      <w:pPr>
        <w:pStyle w:val="aa"/>
        <w:pBdr>
          <w:bottom w:val="single" w:sz="12" w:space="1" w:color="auto"/>
        </w:pBdr>
        <w:rPr>
          <w:iCs/>
          <w:sz w:val="28"/>
          <w:szCs w:val="28"/>
        </w:rPr>
      </w:pPr>
    </w:p>
    <w:p w14:paraId="110CB957" w14:textId="77777777" w:rsidR="00D4726D" w:rsidRPr="005B325B" w:rsidRDefault="00D4726D" w:rsidP="00D4726D">
      <w:pPr>
        <w:pStyle w:val="aa"/>
        <w:jc w:val="center"/>
        <w:rPr>
          <w:i/>
          <w:iCs/>
          <w:sz w:val="28"/>
          <w:szCs w:val="28"/>
          <w:lang w:val="ru-RU"/>
        </w:rPr>
      </w:pPr>
      <w:r w:rsidRPr="005B325B">
        <w:rPr>
          <w:i/>
          <w:iCs/>
          <w:sz w:val="28"/>
          <w:szCs w:val="28"/>
        </w:rPr>
        <w:t>наименование организации, юридический адрес</w:t>
      </w:r>
    </w:p>
    <w:p w14:paraId="302EF7A1" w14:textId="77777777" w:rsidR="00D4726D" w:rsidRPr="005F5223" w:rsidRDefault="00D4726D" w:rsidP="00D4726D">
      <w:pPr>
        <w:pStyle w:val="aa"/>
        <w:rPr>
          <w:iCs/>
          <w:sz w:val="28"/>
          <w:szCs w:val="28"/>
          <w:lang w:val="ru-RU"/>
        </w:rPr>
      </w:pPr>
      <w:r w:rsidRPr="005B325B">
        <w:rPr>
          <w:iCs/>
          <w:sz w:val="28"/>
          <w:szCs w:val="28"/>
        </w:rPr>
        <w:t>За время прохождения практики: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111"/>
        <w:gridCol w:w="992"/>
      </w:tblGrid>
      <w:tr w:rsidR="00D4726D" w:rsidRPr="00D84D74" w14:paraId="3F6ED599" w14:textId="77777777" w:rsidTr="001B066D">
        <w:tc>
          <w:tcPr>
            <w:tcW w:w="4644" w:type="dxa"/>
          </w:tcPr>
          <w:p w14:paraId="14DE97BC" w14:textId="77777777" w:rsidR="00D4726D" w:rsidRPr="00D84D74" w:rsidRDefault="00D4726D" w:rsidP="001B066D">
            <w:pPr>
              <w:spacing w:after="0" w:line="240" w:lineRule="auto"/>
              <w:jc w:val="center"/>
              <w:rPr>
                <w:rFonts w:ascii="Times New Roman" w:hAnsi="Times New Roman"/>
                <w:b/>
                <w:iCs/>
                <w:szCs w:val="28"/>
                <w:lang w:val="x-none" w:eastAsia="ru-RU"/>
              </w:rPr>
            </w:pPr>
            <w:r w:rsidRPr="00D84D74">
              <w:rPr>
                <w:rFonts w:ascii="Times New Roman" w:hAnsi="Times New Roman"/>
                <w:b/>
                <w:iCs/>
                <w:szCs w:val="28"/>
                <w:lang w:val="x-none" w:eastAsia="ru-RU"/>
              </w:rPr>
              <w:t>№ ОК/ПК</w:t>
            </w:r>
          </w:p>
        </w:tc>
        <w:tc>
          <w:tcPr>
            <w:tcW w:w="4111" w:type="dxa"/>
          </w:tcPr>
          <w:p w14:paraId="3A6FBC46" w14:textId="77777777" w:rsidR="00D4726D" w:rsidRPr="00D84D74" w:rsidRDefault="00D4726D" w:rsidP="001B066D">
            <w:pPr>
              <w:spacing w:after="0" w:line="240" w:lineRule="auto"/>
              <w:jc w:val="center"/>
              <w:rPr>
                <w:rFonts w:ascii="Times New Roman" w:hAnsi="Times New Roman"/>
                <w:b/>
                <w:iCs/>
                <w:szCs w:val="28"/>
                <w:lang w:val="x-none" w:eastAsia="ru-RU"/>
              </w:rPr>
            </w:pPr>
            <w:r w:rsidRPr="00D84D74">
              <w:rPr>
                <w:rFonts w:ascii="Times New Roman" w:hAnsi="Times New Roman"/>
                <w:b/>
                <w:iCs/>
                <w:szCs w:val="28"/>
                <w:lang w:val="x-none" w:eastAsia="ru-RU"/>
              </w:rPr>
              <w:t xml:space="preserve">Критерии оценки </w:t>
            </w:r>
          </w:p>
        </w:tc>
        <w:tc>
          <w:tcPr>
            <w:tcW w:w="992" w:type="dxa"/>
          </w:tcPr>
          <w:p w14:paraId="6B968D03" w14:textId="77777777" w:rsidR="00D4726D" w:rsidRPr="00D84D74" w:rsidRDefault="00D4726D" w:rsidP="001B066D">
            <w:pPr>
              <w:spacing w:after="0" w:line="240" w:lineRule="auto"/>
              <w:jc w:val="center"/>
              <w:rPr>
                <w:rFonts w:ascii="Times New Roman" w:hAnsi="Times New Roman"/>
                <w:b/>
                <w:iCs/>
                <w:szCs w:val="28"/>
                <w:lang w:eastAsia="ru-RU"/>
              </w:rPr>
            </w:pPr>
            <w:r w:rsidRPr="00D84D74">
              <w:rPr>
                <w:rFonts w:ascii="Times New Roman" w:hAnsi="Times New Roman"/>
                <w:b/>
                <w:iCs/>
                <w:szCs w:val="28"/>
                <w:lang w:eastAsia="ru-RU"/>
              </w:rPr>
              <w:t>Баллы</w:t>
            </w:r>
          </w:p>
          <w:p w14:paraId="09ACA627" w14:textId="77777777" w:rsidR="00D4726D" w:rsidRPr="00D84D74" w:rsidRDefault="00D4726D" w:rsidP="001B066D">
            <w:pPr>
              <w:spacing w:after="0" w:line="240" w:lineRule="auto"/>
              <w:jc w:val="center"/>
              <w:rPr>
                <w:rFonts w:ascii="Times New Roman" w:hAnsi="Times New Roman"/>
                <w:b/>
                <w:iCs/>
                <w:szCs w:val="28"/>
                <w:highlight w:val="yellow"/>
                <w:lang w:val="x-none" w:eastAsia="ru-RU"/>
              </w:rPr>
            </w:pPr>
            <w:r w:rsidRPr="00D84D74">
              <w:rPr>
                <w:rFonts w:ascii="Times New Roman" w:hAnsi="Times New Roman"/>
                <w:b/>
                <w:iCs/>
                <w:szCs w:val="28"/>
                <w:lang w:eastAsia="ru-RU"/>
              </w:rPr>
              <w:t>0-2</w:t>
            </w:r>
          </w:p>
        </w:tc>
      </w:tr>
      <w:tr w:rsidR="00D4726D" w:rsidRPr="00D84D74" w14:paraId="1C97F37B" w14:textId="77777777" w:rsidTr="001B066D">
        <w:tc>
          <w:tcPr>
            <w:tcW w:w="4644" w:type="dxa"/>
            <w:vMerge w:val="restart"/>
          </w:tcPr>
          <w:p w14:paraId="1A052799" w14:textId="77777777" w:rsidR="00D4726D" w:rsidRPr="00D84D74" w:rsidRDefault="00D4726D" w:rsidP="001B066D">
            <w:pPr>
              <w:spacing w:after="0" w:line="240" w:lineRule="auto"/>
              <w:jc w:val="both"/>
              <w:rPr>
                <w:rFonts w:ascii="Times New Roman" w:hAnsi="Times New Roman"/>
                <w:iCs/>
                <w:szCs w:val="24"/>
                <w:lang w:val="x-none" w:eastAsia="ru-RU"/>
              </w:rPr>
            </w:pPr>
            <w:r w:rsidRPr="00D84D74">
              <w:rPr>
                <w:rFonts w:ascii="Times New Roman" w:hAnsi="Times New Roman"/>
                <w:szCs w:val="24"/>
                <w:lang w:eastAsia="ru-RU"/>
              </w:rPr>
              <w:t xml:space="preserve">ОК.1 </w:t>
            </w:r>
            <w:r w:rsidRPr="00D84D74">
              <w:rPr>
                <w:rFonts w:ascii="Times New Roman" w:hAnsi="Times New Roman"/>
                <w:szCs w:val="24"/>
                <w:lang w:val="x-none" w:eastAsia="ru-RU"/>
              </w:rPr>
              <w:t>Понимать сущность и социальную значимость своей будущей профессии, проявлять к ней устойчивый интерес.</w:t>
            </w:r>
          </w:p>
        </w:tc>
        <w:tc>
          <w:tcPr>
            <w:tcW w:w="4111" w:type="dxa"/>
            <w:vMerge w:val="restart"/>
          </w:tcPr>
          <w:p w14:paraId="52CCEA54"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eastAsia="ru-RU"/>
              </w:rPr>
              <w:t xml:space="preserve">Имеет </w:t>
            </w:r>
            <w:r w:rsidRPr="00D84D74">
              <w:rPr>
                <w:rFonts w:ascii="Times New Roman" w:hAnsi="Times New Roman"/>
                <w:iCs/>
                <w:szCs w:val="28"/>
                <w:lang w:val="x-none" w:eastAsia="ru-RU"/>
              </w:rPr>
              <w:t>позитивное отношение к выбранной профессии, понимает ее личностную и профессиональную значимость, ответственн</w:t>
            </w:r>
            <w:r>
              <w:rPr>
                <w:rFonts w:ascii="Times New Roman" w:hAnsi="Times New Roman"/>
                <w:iCs/>
                <w:szCs w:val="28"/>
                <w:lang w:val="x-none" w:eastAsia="ru-RU"/>
              </w:rPr>
              <w:t>о относится к порученному делу</w:t>
            </w:r>
          </w:p>
        </w:tc>
        <w:tc>
          <w:tcPr>
            <w:tcW w:w="992" w:type="dxa"/>
          </w:tcPr>
          <w:p w14:paraId="1A4678E0"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5C29641C" w14:textId="77777777" w:rsidTr="001B066D">
        <w:tc>
          <w:tcPr>
            <w:tcW w:w="4644" w:type="dxa"/>
            <w:vMerge/>
          </w:tcPr>
          <w:p w14:paraId="0C6481D0" w14:textId="77777777" w:rsidR="00D4726D" w:rsidRPr="00D84D74" w:rsidRDefault="00D4726D" w:rsidP="001B066D">
            <w:pPr>
              <w:spacing w:after="0" w:line="240" w:lineRule="auto"/>
              <w:jc w:val="both"/>
              <w:rPr>
                <w:rFonts w:ascii="Times New Roman" w:hAnsi="Times New Roman"/>
                <w:szCs w:val="24"/>
              </w:rPr>
            </w:pPr>
          </w:p>
        </w:tc>
        <w:tc>
          <w:tcPr>
            <w:tcW w:w="4111" w:type="dxa"/>
            <w:vMerge/>
          </w:tcPr>
          <w:p w14:paraId="06D4D106" w14:textId="77777777" w:rsidR="00D4726D" w:rsidRPr="00D84D74" w:rsidRDefault="00D4726D" w:rsidP="001B066D">
            <w:pPr>
              <w:spacing w:after="0" w:line="240" w:lineRule="auto"/>
              <w:jc w:val="both"/>
              <w:rPr>
                <w:rFonts w:ascii="Times New Roman" w:hAnsi="Times New Roman"/>
                <w:iCs/>
                <w:szCs w:val="28"/>
                <w:lang w:val="x-none" w:eastAsia="ru-RU"/>
              </w:rPr>
            </w:pPr>
          </w:p>
        </w:tc>
        <w:tc>
          <w:tcPr>
            <w:tcW w:w="992" w:type="dxa"/>
          </w:tcPr>
          <w:p w14:paraId="2D637918"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022CAE29" w14:textId="77777777" w:rsidTr="001B066D">
        <w:tc>
          <w:tcPr>
            <w:tcW w:w="4644" w:type="dxa"/>
          </w:tcPr>
          <w:p w14:paraId="3AF27092" w14:textId="77777777" w:rsidR="00D4726D" w:rsidRPr="00A92C5E" w:rsidRDefault="00D4726D" w:rsidP="001B066D">
            <w:pPr>
              <w:spacing w:after="0" w:line="240" w:lineRule="auto"/>
              <w:jc w:val="both"/>
              <w:rPr>
                <w:rFonts w:ascii="Times New Roman" w:hAnsi="Times New Roman"/>
              </w:rPr>
            </w:pPr>
            <w:r w:rsidRPr="00D84D74">
              <w:rPr>
                <w:rFonts w:ascii="Times New Roman" w:hAnsi="Times New Roman"/>
                <w:szCs w:val="24"/>
              </w:rPr>
              <w:t>ОК.2</w:t>
            </w:r>
            <w:r>
              <w:rPr>
                <w:rFonts w:ascii="Times New Roman" w:hAnsi="Times New Roman"/>
                <w:szCs w:val="24"/>
              </w:rPr>
              <w:t xml:space="preserve"> </w:t>
            </w:r>
            <w:r w:rsidRPr="00A92C5E">
              <w:rPr>
                <w:rFonts w:ascii="Times New Roman" w:hAnsi="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01D5682F" w14:textId="77777777" w:rsidR="00D4726D" w:rsidRPr="00D84D74" w:rsidRDefault="00D4726D" w:rsidP="001B066D">
            <w:pPr>
              <w:spacing w:after="0" w:line="240" w:lineRule="auto"/>
              <w:jc w:val="both"/>
              <w:rPr>
                <w:rFonts w:ascii="Times New Roman" w:hAnsi="Times New Roman"/>
                <w:szCs w:val="24"/>
              </w:rPr>
            </w:pPr>
            <w:r w:rsidRPr="00D84D74">
              <w:rPr>
                <w:rFonts w:ascii="Times New Roman" w:hAnsi="Times New Roman"/>
                <w:szCs w:val="24"/>
              </w:rPr>
              <w:t>ОК.13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730A9010" w14:textId="77777777" w:rsidR="00D4726D" w:rsidRPr="00D84D74" w:rsidRDefault="00D4726D" w:rsidP="001B066D">
            <w:pPr>
              <w:spacing w:after="0" w:line="240" w:lineRule="auto"/>
              <w:jc w:val="both"/>
              <w:rPr>
                <w:rFonts w:ascii="Times New Roman" w:hAnsi="Times New Roman"/>
                <w:szCs w:val="24"/>
              </w:rPr>
            </w:pPr>
            <w:r>
              <w:rPr>
                <w:rFonts w:ascii="Times New Roman" w:hAnsi="Times New Roman"/>
                <w:szCs w:val="24"/>
              </w:rPr>
              <w:t>ПК 7</w:t>
            </w:r>
            <w:r w:rsidRPr="00D84D74">
              <w:rPr>
                <w:rFonts w:ascii="Times New Roman" w:hAnsi="Times New Roman"/>
                <w:szCs w:val="24"/>
              </w:rPr>
              <w:t>.1</w:t>
            </w:r>
            <w:r w:rsidRPr="00D84D74">
              <w:rPr>
                <w:rFonts w:ascii="Times New Roman" w:hAnsi="Times New Roman"/>
                <w:szCs w:val="24"/>
              </w:rPr>
              <w:tab/>
            </w:r>
            <w:r w:rsidRPr="005F5223">
              <w:rPr>
                <w:rFonts w:ascii="Times New Roman" w:hAnsi="Times New Roman"/>
                <w:szCs w:val="24"/>
              </w:rPr>
              <w:t>Готовить рабочее место и аппаратуру для проведения клинических лабораторных исследований.</w:t>
            </w:r>
          </w:p>
        </w:tc>
        <w:tc>
          <w:tcPr>
            <w:tcW w:w="4111" w:type="dxa"/>
          </w:tcPr>
          <w:p w14:paraId="7745B078" w14:textId="77777777" w:rsidR="00D4726D" w:rsidRPr="00D84D74" w:rsidRDefault="00D4726D" w:rsidP="001B066D">
            <w:pPr>
              <w:spacing w:after="0" w:line="240" w:lineRule="auto"/>
              <w:jc w:val="both"/>
              <w:rPr>
                <w:rFonts w:ascii="Times New Roman" w:hAnsi="Times New Roman"/>
                <w:iCs/>
                <w:szCs w:val="28"/>
                <w:lang w:eastAsia="ru-RU"/>
              </w:rPr>
            </w:pPr>
          </w:p>
          <w:p w14:paraId="478FE9B3" w14:textId="77777777" w:rsidR="00D4726D" w:rsidRPr="00D84D74" w:rsidRDefault="00D4726D" w:rsidP="001B066D">
            <w:pPr>
              <w:spacing w:after="0" w:line="240" w:lineRule="auto"/>
              <w:jc w:val="both"/>
              <w:rPr>
                <w:rFonts w:ascii="Times New Roman" w:hAnsi="Times New Roman"/>
                <w:iCs/>
                <w:szCs w:val="28"/>
                <w:lang w:eastAsia="ru-RU"/>
              </w:rPr>
            </w:pPr>
          </w:p>
          <w:p w14:paraId="77054679"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Правильно организовывает свое рабочее место, выделяет в выполняемой работе  первоочередные задачи,  соблюдает профессиональную дисциплину.</w:t>
            </w:r>
            <w:r w:rsidRPr="00D84D74">
              <w:rPr>
                <w:rFonts w:ascii="Times New Roman" w:hAnsi="Times New Roman"/>
                <w:iCs/>
                <w:szCs w:val="28"/>
                <w:lang w:val="x-none" w:eastAsia="ru-RU"/>
              </w:rPr>
              <w:tab/>
            </w:r>
          </w:p>
          <w:p w14:paraId="206D96FB" w14:textId="77777777" w:rsidR="00D4726D" w:rsidRPr="00D84D74" w:rsidRDefault="00D4726D" w:rsidP="001B066D">
            <w:pPr>
              <w:tabs>
                <w:tab w:val="left" w:pos="3150"/>
              </w:tabs>
              <w:spacing w:after="0" w:line="240" w:lineRule="auto"/>
              <w:jc w:val="both"/>
              <w:rPr>
                <w:lang w:val="x-none" w:eastAsia="ru-RU"/>
              </w:rPr>
            </w:pPr>
            <w:r w:rsidRPr="00D84D74">
              <w:rPr>
                <w:lang w:val="x-none" w:eastAsia="ru-RU"/>
              </w:rPr>
              <w:tab/>
            </w:r>
          </w:p>
          <w:p w14:paraId="2745DAF3" w14:textId="77777777" w:rsidR="00D4726D" w:rsidRPr="00D84D74" w:rsidRDefault="00D4726D" w:rsidP="001B066D">
            <w:pPr>
              <w:spacing w:after="0" w:line="240" w:lineRule="auto"/>
              <w:jc w:val="both"/>
              <w:rPr>
                <w:lang w:val="x-none" w:eastAsia="ru-RU"/>
              </w:rPr>
            </w:pPr>
          </w:p>
          <w:p w14:paraId="3DED65DB" w14:textId="77777777" w:rsidR="00D4726D" w:rsidRPr="00D84D74" w:rsidRDefault="00D4726D" w:rsidP="001B066D">
            <w:pPr>
              <w:spacing w:after="0" w:line="240" w:lineRule="auto"/>
              <w:jc w:val="both"/>
              <w:rPr>
                <w:lang w:val="x-none" w:eastAsia="ru-RU"/>
              </w:rPr>
            </w:pPr>
          </w:p>
        </w:tc>
        <w:tc>
          <w:tcPr>
            <w:tcW w:w="992" w:type="dxa"/>
          </w:tcPr>
          <w:p w14:paraId="57696AA2"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7C7E0B71" w14:textId="77777777" w:rsidTr="001B066D">
        <w:tc>
          <w:tcPr>
            <w:tcW w:w="4644" w:type="dxa"/>
          </w:tcPr>
          <w:p w14:paraId="0721FE31" w14:textId="77777777" w:rsidR="00D4726D" w:rsidRPr="00A92C5E" w:rsidRDefault="00D4726D" w:rsidP="001B066D">
            <w:pPr>
              <w:spacing w:after="0"/>
              <w:jc w:val="both"/>
              <w:rPr>
                <w:rFonts w:ascii="Times New Roman" w:hAnsi="Times New Roman"/>
              </w:rPr>
            </w:pPr>
            <w:r w:rsidRPr="00D84D74">
              <w:rPr>
                <w:rFonts w:ascii="Times New Roman" w:hAnsi="Times New Roman"/>
                <w:szCs w:val="28"/>
              </w:rPr>
              <w:t xml:space="preserve">ОК.3 </w:t>
            </w:r>
            <w:r w:rsidRPr="00A92C5E">
              <w:rPr>
                <w:rFonts w:ascii="Times New Roman" w:hAnsi="Times New Roman"/>
              </w:rPr>
              <w:t>Решать проблемы, оценивать риски и принимать решения в нестандартных ситуациях.</w:t>
            </w:r>
          </w:p>
          <w:p w14:paraId="3E21401F" w14:textId="77777777" w:rsidR="00D4726D" w:rsidRPr="00D84D74" w:rsidRDefault="00D4726D" w:rsidP="001B066D">
            <w:pPr>
              <w:spacing w:after="0" w:line="240" w:lineRule="auto"/>
              <w:jc w:val="both"/>
              <w:rPr>
                <w:rFonts w:ascii="Times New Roman" w:hAnsi="Times New Roman"/>
                <w:szCs w:val="28"/>
              </w:rPr>
            </w:pPr>
            <w:r w:rsidRPr="005F5223">
              <w:rPr>
                <w:rFonts w:ascii="Times New Roman" w:hAnsi="Times New Roman"/>
                <w:szCs w:val="28"/>
              </w:rPr>
              <w:t>ПК 7.2. Осуществлять высокотехнологичные клинические лабораторные исследования биологических материалов.</w:t>
            </w:r>
          </w:p>
        </w:tc>
        <w:tc>
          <w:tcPr>
            <w:tcW w:w="4111" w:type="dxa"/>
          </w:tcPr>
          <w:p w14:paraId="1CA5B714" w14:textId="77777777" w:rsidR="00D4726D" w:rsidRPr="00D84D74" w:rsidRDefault="00D4726D" w:rsidP="001B066D">
            <w:pPr>
              <w:spacing w:after="0" w:line="240" w:lineRule="auto"/>
              <w:jc w:val="both"/>
              <w:rPr>
                <w:rFonts w:ascii="Times New Roman" w:hAnsi="Times New Roman"/>
                <w:iCs/>
                <w:szCs w:val="28"/>
                <w:lang w:eastAsia="ru-RU"/>
              </w:rPr>
            </w:pPr>
          </w:p>
          <w:p w14:paraId="1C6D2BF2" w14:textId="77777777" w:rsidR="00D4726D" w:rsidRPr="00D84D74" w:rsidRDefault="00D4726D" w:rsidP="001B066D">
            <w:pPr>
              <w:spacing w:after="0" w:line="240" w:lineRule="auto"/>
              <w:jc w:val="both"/>
              <w:rPr>
                <w:rFonts w:ascii="Times New Roman" w:hAnsi="Times New Roman"/>
                <w:iCs/>
                <w:szCs w:val="28"/>
                <w:lang w:eastAsia="ru-RU"/>
              </w:rPr>
            </w:pPr>
            <w:r w:rsidRPr="00D84D74">
              <w:rPr>
                <w:rFonts w:ascii="Times New Roman" w:hAnsi="Times New Roman"/>
                <w:iCs/>
                <w:szCs w:val="28"/>
                <w:lang w:eastAsia="ru-RU"/>
              </w:rPr>
              <w:t xml:space="preserve">Проводить современные биохимические исследования, правильно </w:t>
            </w:r>
            <w:proofErr w:type="spellStart"/>
            <w:r w:rsidRPr="00D84D74">
              <w:rPr>
                <w:rFonts w:ascii="Times New Roman" w:hAnsi="Times New Roman"/>
                <w:iCs/>
                <w:szCs w:val="28"/>
                <w:lang w:eastAsia="ru-RU"/>
              </w:rPr>
              <w:t>интерпротировать</w:t>
            </w:r>
            <w:proofErr w:type="spellEnd"/>
            <w:r w:rsidRPr="00D84D74">
              <w:rPr>
                <w:rFonts w:ascii="Times New Roman" w:hAnsi="Times New Roman"/>
                <w:iCs/>
                <w:szCs w:val="28"/>
                <w:lang w:eastAsia="ru-RU"/>
              </w:rPr>
              <w:t xml:space="preserve"> результаты исследования</w:t>
            </w:r>
          </w:p>
          <w:p w14:paraId="233BA6CD" w14:textId="77777777" w:rsidR="00D4726D" w:rsidRPr="00D84D74" w:rsidRDefault="00D4726D" w:rsidP="001B066D">
            <w:pPr>
              <w:spacing w:after="0" w:line="240" w:lineRule="auto"/>
              <w:jc w:val="both"/>
              <w:rPr>
                <w:lang w:eastAsia="ru-RU"/>
              </w:rPr>
            </w:pPr>
          </w:p>
        </w:tc>
        <w:tc>
          <w:tcPr>
            <w:tcW w:w="992" w:type="dxa"/>
          </w:tcPr>
          <w:p w14:paraId="427ACFAE"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20462669" w14:textId="77777777" w:rsidTr="001B066D">
        <w:tc>
          <w:tcPr>
            <w:tcW w:w="4644" w:type="dxa"/>
          </w:tcPr>
          <w:p w14:paraId="0A89E7F6" w14:textId="77777777" w:rsidR="00D4726D" w:rsidRPr="00A92C5E" w:rsidRDefault="00D4726D" w:rsidP="001B066D">
            <w:pPr>
              <w:spacing w:after="0"/>
              <w:jc w:val="both"/>
              <w:rPr>
                <w:rFonts w:ascii="Times New Roman" w:hAnsi="Times New Roman"/>
              </w:rPr>
            </w:pPr>
            <w:r w:rsidRPr="00D84D74">
              <w:rPr>
                <w:rFonts w:ascii="Times New Roman" w:hAnsi="Times New Roman"/>
                <w:szCs w:val="28"/>
              </w:rPr>
              <w:t xml:space="preserve">ОК.4 </w:t>
            </w:r>
            <w:r w:rsidRPr="00A92C5E">
              <w:rPr>
                <w:rFonts w:ascii="Times New Roman" w:hAnsi="Times New Roman"/>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7949039" w14:textId="77777777" w:rsidR="00D4726D" w:rsidRPr="00D84D74" w:rsidRDefault="00D4726D" w:rsidP="001B066D">
            <w:pPr>
              <w:tabs>
                <w:tab w:val="left" w:pos="1170"/>
              </w:tabs>
              <w:spacing w:after="0" w:line="240" w:lineRule="auto"/>
              <w:jc w:val="both"/>
              <w:rPr>
                <w:rFonts w:ascii="Times New Roman" w:hAnsi="Times New Roman"/>
                <w:szCs w:val="28"/>
              </w:rPr>
            </w:pPr>
            <w:r w:rsidRPr="005F5223">
              <w:rPr>
                <w:rFonts w:ascii="Times New Roman" w:hAnsi="Times New Roman"/>
                <w:szCs w:val="28"/>
              </w:rPr>
              <w:t>ПК 7.3. Проводить контроль качества высокотехнологичных клинических лабораторных исследований.</w:t>
            </w:r>
          </w:p>
        </w:tc>
        <w:tc>
          <w:tcPr>
            <w:tcW w:w="4111" w:type="dxa"/>
          </w:tcPr>
          <w:p w14:paraId="496DBBF7" w14:textId="77777777" w:rsidR="00D4726D" w:rsidRPr="00D84D74" w:rsidRDefault="00D4726D" w:rsidP="001B066D">
            <w:pPr>
              <w:spacing w:after="0" w:line="240" w:lineRule="auto"/>
              <w:jc w:val="both"/>
              <w:rPr>
                <w:rFonts w:ascii="Times New Roman" w:hAnsi="Times New Roman"/>
                <w:iCs/>
                <w:szCs w:val="28"/>
                <w:lang w:eastAsia="ru-RU"/>
              </w:rPr>
            </w:pPr>
            <w:r w:rsidRPr="00D84D74">
              <w:rPr>
                <w:rFonts w:ascii="Times New Roman" w:hAnsi="Times New Roman"/>
                <w:iCs/>
                <w:szCs w:val="28"/>
                <w:lang w:val="x-none" w:eastAsia="ru-RU"/>
              </w:rPr>
              <w:t xml:space="preserve">Находит  и отбирает значимую профессиональную информацию в части действующих нормативных документов, регулирующих организацию </w:t>
            </w:r>
            <w:r w:rsidRPr="00D84D74">
              <w:rPr>
                <w:rFonts w:ascii="Times New Roman" w:hAnsi="Times New Roman"/>
                <w:iCs/>
                <w:szCs w:val="28"/>
                <w:lang w:eastAsia="ru-RU"/>
              </w:rPr>
              <w:t>лабораторной</w:t>
            </w:r>
            <w:r w:rsidRPr="00D84D74">
              <w:rPr>
                <w:rFonts w:ascii="Times New Roman" w:hAnsi="Times New Roman"/>
                <w:iCs/>
                <w:szCs w:val="28"/>
                <w:lang w:val="x-none" w:eastAsia="ru-RU"/>
              </w:rPr>
              <w:t xml:space="preserve"> деятельности, применяет их положения на практике.</w:t>
            </w:r>
            <w:r w:rsidRPr="00D84D74">
              <w:rPr>
                <w:rFonts w:ascii="Times New Roman" w:hAnsi="Times New Roman"/>
                <w:iCs/>
                <w:szCs w:val="28"/>
                <w:lang w:val="x-none" w:eastAsia="ru-RU"/>
              </w:rPr>
              <w:tab/>
            </w:r>
          </w:p>
          <w:p w14:paraId="11D0C3BB" w14:textId="77777777" w:rsidR="00D4726D" w:rsidRPr="00D84D74" w:rsidRDefault="00D4726D" w:rsidP="001B066D">
            <w:pPr>
              <w:spacing w:after="0" w:line="240" w:lineRule="auto"/>
              <w:jc w:val="both"/>
              <w:rPr>
                <w:rFonts w:ascii="Times New Roman" w:hAnsi="Times New Roman"/>
                <w:iCs/>
                <w:szCs w:val="28"/>
                <w:lang w:eastAsia="ru-RU"/>
              </w:rPr>
            </w:pPr>
          </w:p>
        </w:tc>
        <w:tc>
          <w:tcPr>
            <w:tcW w:w="992" w:type="dxa"/>
          </w:tcPr>
          <w:p w14:paraId="10F19DF9"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7B47F1A0" w14:textId="77777777" w:rsidTr="001B066D">
        <w:tc>
          <w:tcPr>
            <w:tcW w:w="4644" w:type="dxa"/>
          </w:tcPr>
          <w:p w14:paraId="3E3C5287" w14:textId="77777777" w:rsidR="00D4726D" w:rsidRPr="00A92C5E" w:rsidRDefault="00D4726D" w:rsidP="001B066D">
            <w:pPr>
              <w:spacing w:after="0"/>
              <w:jc w:val="both"/>
              <w:rPr>
                <w:rFonts w:ascii="Times New Roman" w:hAnsi="Times New Roman"/>
              </w:rPr>
            </w:pPr>
            <w:r>
              <w:br w:type="page"/>
            </w:r>
            <w:r w:rsidRPr="00D84D74">
              <w:rPr>
                <w:rFonts w:ascii="Times New Roman" w:hAnsi="Times New Roman"/>
                <w:szCs w:val="28"/>
              </w:rPr>
              <w:t xml:space="preserve">ОК.5 </w:t>
            </w:r>
            <w:r w:rsidRPr="00A92C5E">
              <w:rPr>
                <w:rFonts w:ascii="Times New Roman" w:hAnsi="Times New Roman"/>
              </w:rPr>
              <w:t xml:space="preserve">Использовать информационно-коммуникационные технологии для </w:t>
            </w:r>
            <w:r w:rsidRPr="00A92C5E">
              <w:rPr>
                <w:rFonts w:ascii="Times New Roman" w:hAnsi="Times New Roman"/>
              </w:rPr>
              <w:lastRenderedPageBreak/>
              <w:t>совершенствования профессиональной деятельности.</w:t>
            </w:r>
          </w:p>
          <w:p w14:paraId="2B36CA5A" w14:textId="77777777" w:rsidR="00D4726D" w:rsidRPr="005F5223" w:rsidRDefault="00D4726D" w:rsidP="001B066D">
            <w:pPr>
              <w:spacing w:after="0" w:line="240" w:lineRule="auto"/>
              <w:jc w:val="both"/>
              <w:rPr>
                <w:rFonts w:ascii="Times New Roman" w:hAnsi="Times New Roman"/>
                <w:szCs w:val="28"/>
              </w:rPr>
            </w:pPr>
            <w:r w:rsidRPr="005F5223">
              <w:rPr>
                <w:rFonts w:ascii="Times New Roman" w:hAnsi="Times New Roman"/>
                <w:szCs w:val="28"/>
              </w:rPr>
              <w:t>ПК 7.5. Регистрировать результаты проведенных исследований.</w:t>
            </w:r>
          </w:p>
          <w:p w14:paraId="6FFDB935" w14:textId="77777777" w:rsidR="00D4726D" w:rsidRPr="00D84D74" w:rsidRDefault="00D4726D" w:rsidP="001B066D">
            <w:pPr>
              <w:spacing w:after="0" w:line="240" w:lineRule="auto"/>
              <w:jc w:val="both"/>
              <w:rPr>
                <w:rFonts w:ascii="Times New Roman" w:hAnsi="Times New Roman"/>
                <w:szCs w:val="28"/>
              </w:rPr>
            </w:pPr>
            <w:r w:rsidRPr="005F5223">
              <w:rPr>
                <w:rFonts w:ascii="Times New Roman" w:hAnsi="Times New Roman"/>
                <w:szCs w:val="28"/>
              </w:rPr>
              <w:t>ПК 7.4. Дифференцировать результаты проведенных исследований с позиции «норма - патология».</w:t>
            </w:r>
          </w:p>
        </w:tc>
        <w:tc>
          <w:tcPr>
            <w:tcW w:w="4111" w:type="dxa"/>
          </w:tcPr>
          <w:p w14:paraId="73B71046"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lastRenderedPageBreak/>
              <w:t xml:space="preserve">Использует прикладное программное обеспечение для </w:t>
            </w:r>
            <w:r w:rsidRPr="00D84D74">
              <w:rPr>
                <w:rFonts w:ascii="Times New Roman" w:hAnsi="Times New Roman"/>
                <w:iCs/>
                <w:szCs w:val="28"/>
                <w:lang w:eastAsia="ru-RU"/>
              </w:rPr>
              <w:t>регистрации</w:t>
            </w:r>
            <w:r w:rsidRPr="00D84D74">
              <w:rPr>
                <w:rFonts w:ascii="Times New Roman" w:hAnsi="Times New Roman"/>
                <w:iCs/>
                <w:szCs w:val="28"/>
                <w:lang w:val="x-none" w:eastAsia="ru-RU"/>
              </w:rPr>
              <w:t xml:space="preserve"> исследований,</w:t>
            </w:r>
            <w:r>
              <w:rPr>
                <w:rFonts w:ascii="Times New Roman" w:hAnsi="Times New Roman"/>
                <w:iCs/>
                <w:szCs w:val="28"/>
                <w:lang w:eastAsia="ru-RU"/>
              </w:rPr>
              <w:t xml:space="preserve"> </w:t>
            </w:r>
            <w:r w:rsidRPr="00D84D74">
              <w:rPr>
                <w:rFonts w:ascii="Times New Roman" w:hAnsi="Times New Roman"/>
                <w:iCs/>
                <w:szCs w:val="28"/>
                <w:lang w:val="x-none" w:eastAsia="ru-RU"/>
              </w:rPr>
              <w:t>пациентов.</w:t>
            </w:r>
          </w:p>
          <w:p w14:paraId="50F84E88"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lastRenderedPageBreak/>
              <w:t>Соблюдает форму заполнения учетно-отчетной документации (журнал, бланки).</w:t>
            </w:r>
            <w:r w:rsidRPr="00D84D74">
              <w:rPr>
                <w:rFonts w:ascii="Times New Roman" w:hAnsi="Times New Roman"/>
                <w:iCs/>
                <w:szCs w:val="28"/>
                <w:lang w:val="x-none" w:eastAsia="ru-RU"/>
              </w:rPr>
              <w:tab/>
            </w:r>
          </w:p>
        </w:tc>
        <w:tc>
          <w:tcPr>
            <w:tcW w:w="992" w:type="dxa"/>
          </w:tcPr>
          <w:p w14:paraId="60E9900B"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3BF5EBB8" w14:textId="77777777" w:rsidTr="001B066D">
        <w:tc>
          <w:tcPr>
            <w:tcW w:w="4644" w:type="dxa"/>
          </w:tcPr>
          <w:p w14:paraId="120D7C17" w14:textId="77777777" w:rsidR="00D4726D" w:rsidRPr="00D84D74" w:rsidRDefault="00D4726D" w:rsidP="001B066D">
            <w:pPr>
              <w:tabs>
                <w:tab w:val="left" w:pos="765"/>
              </w:tabs>
              <w:spacing w:after="0" w:line="240" w:lineRule="auto"/>
              <w:jc w:val="both"/>
              <w:rPr>
                <w:rFonts w:ascii="Times New Roman" w:hAnsi="Times New Roman"/>
                <w:szCs w:val="28"/>
              </w:rPr>
            </w:pPr>
            <w:r w:rsidRPr="00D84D74">
              <w:rPr>
                <w:rFonts w:ascii="Times New Roman" w:hAnsi="Times New Roman"/>
                <w:szCs w:val="28"/>
              </w:rPr>
              <w:t>ОК.6 Работать в коллективе и команде, эффективно общаться с коллегами, руководством, потребителями.</w:t>
            </w:r>
          </w:p>
        </w:tc>
        <w:tc>
          <w:tcPr>
            <w:tcW w:w="4111" w:type="dxa"/>
          </w:tcPr>
          <w:p w14:paraId="2A5E46AA"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eastAsia="ru-RU"/>
              </w:rPr>
              <w:t>О</w:t>
            </w:r>
            <w:proofErr w:type="spellStart"/>
            <w:r w:rsidRPr="00D84D74">
              <w:rPr>
                <w:rFonts w:ascii="Times New Roman" w:hAnsi="Times New Roman"/>
                <w:iCs/>
                <w:szCs w:val="28"/>
                <w:lang w:val="x-none" w:eastAsia="ru-RU"/>
              </w:rPr>
              <w:t>тносится</w:t>
            </w:r>
            <w:proofErr w:type="spellEnd"/>
            <w:r w:rsidRPr="00D84D74">
              <w:rPr>
                <w:rFonts w:ascii="Times New Roman" w:hAnsi="Times New Roman"/>
                <w:iCs/>
                <w:szCs w:val="28"/>
                <w:lang w:val="x-none" w:eastAsia="ru-RU"/>
              </w:rPr>
              <w:t xml:space="preserve"> к медицинскому персоналу и пациентам уважительно, отзывчиво, внимательно. Отношение к окружающим бесконфликтное.</w:t>
            </w:r>
            <w:r w:rsidRPr="00D84D74">
              <w:rPr>
                <w:rFonts w:ascii="Times New Roman" w:hAnsi="Times New Roman"/>
                <w:iCs/>
                <w:szCs w:val="28"/>
                <w:lang w:val="x-none" w:eastAsia="ru-RU"/>
              </w:rPr>
              <w:tab/>
            </w:r>
          </w:p>
        </w:tc>
        <w:tc>
          <w:tcPr>
            <w:tcW w:w="992" w:type="dxa"/>
          </w:tcPr>
          <w:p w14:paraId="7DC9A618"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2300F144" w14:textId="77777777" w:rsidTr="001B066D">
        <w:tc>
          <w:tcPr>
            <w:tcW w:w="4644" w:type="dxa"/>
          </w:tcPr>
          <w:p w14:paraId="6460B534" w14:textId="77777777" w:rsidR="00D4726D" w:rsidRPr="00A92C5E" w:rsidRDefault="00D4726D" w:rsidP="001B066D">
            <w:pPr>
              <w:spacing w:after="0"/>
              <w:jc w:val="both"/>
              <w:rPr>
                <w:rFonts w:ascii="Times New Roman" w:hAnsi="Times New Roman"/>
              </w:rPr>
            </w:pPr>
            <w:r w:rsidRPr="00D84D74">
              <w:rPr>
                <w:rFonts w:ascii="Times New Roman" w:hAnsi="Times New Roman"/>
                <w:szCs w:val="28"/>
              </w:rPr>
              <w:t>ОК.7</w:t>
            </w:r>
            <w:r w:rsidRPr="00D84D74">
              <w:rPr>
                <w:rFonts w:ascii="Times New Roman" w:hAnsi="Times New Roman"/>
                <w:szCs w:val="28"/>
              </w:rPr>
              <w:tab/>
            </w:r>
            <w:r w:rsidRPr="00A92C5E">
              <w:rPr>
                <w:rFonts w:ascii="Times New Roman" w:hAnsi="Times New Roman"/>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4111" w:type="dxa"/>
          </w:tcPr>
          <w:p w14:paraId="6D14710B" w14:textId="77777777" w:rsidR="00D4726D" w:rsidRPr="00D84D74" w:rsidRDefault="00D4726D" w:rsidP="001B066D">
            <w:pPr>
              <w:spacing w:after="0" w:line="240" w:lineRule="auto"/>
              <w:jc w:val="both"/>
              <w:rPr>
                <w:rFonts w:ascii="Times New Roman" w:hAnsi="Times New Roman"/>
                <w:szCs w:val="20"/>
                <w:lang w:eastAsia="ru-RU"/>
              </w:rPr>
            </w:pPr>
            <w:r w:rsidRPr="00D84D74">
              <w:rPr>
                <w:rFonts w:ascii="Times New Roman" w:hAnsi="Times New Roman"/>
                <w:iCs/>
                <w:szCs w:val="28"/>
                <w:lang w:val="x-none" w:eastAsia="ru-RU"/>
              </w:rPr>
              <w:t>Ответственно и правильно выполняет порученные</w:t>
            </w:r>
            <w:r w:rsidRPr="00D84D74">
              <w:rPr>
                <w:rFonts w:ascii="Times New Roman" w:hAnsi="Times New Roman"/>
                <w:iCs/>
                <w:szCs w:val="28"/>
                <w:lang w:val="x-none" w:eastAsia="ru-RU"/>
              </w:rPr>
              <w:tab/>
            </w:r>
            <w:r w:rsidRPr="00D84D74">
              <w:rPr>
                <w:rFonts w:ascii="Times New Roman" w:hAnsi="Times New Roman"/>
                <w:szCs w:val="20"/>
                <w:lang w:val="x-none" w:eastAsia="ru-RU"/>
              </w:rPr>
              <w:t>задания</w:t>
            </w:r>
          </w:p>
        </w:tc>
        <w:tc>
          <w:tcPr>
            <w:tcW w:w="992" w:type="dxa"/>
          </w:tcPr>
          <w:p w14:paraId="44419514"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6380F611" w14:textId="77777777" w:rsidTr="001B066D">
        <w:tc>
          <w:tcPr>
            <w:tcW w:w="4644" w:type="dxa"/>
          </w:tcPr>
          <w:p w14:paraId="76347EBD" w14:textId="77777777" w:rsidR="00D4726D" w:rsidRPr="00D84D74" w:rsidRDefault="00D4726D" w:rsidP="001B066D">
            <w:pPr>
              <w:spacing w:after="0" w:line="240" w:lineRule="auto"/>
              <w:jc w:val="both"/>
              <w:rPr>
                <w:rFonts w:ascii="Times New Roman" w:hAnsi="Times New Roman"/>
                <w:szCs w:val="28"/>
              </w:rPr>
            </w:pPr>
            <w:r w:rsidRPr="00D84D74">
              <w:rPr>
                <w:rFonts w:ascii="Times New Roman" w:hAnsi="Times New Roman"/>
                <w:szCs w:val="28"/>
              </w:rPr>
              <w:t>ОК.8</w:t>
            </w:r>
            <w:r w:rsidRPr="00D84D74">
              <w:rPr>
                <w:rFonts w:ascii="Times New Roman" w:hAnsi="Times New Roman"/>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11" w:type="dxa"/>
          </w:tcPr>
          <w:p w14:paraId="56EF0BF9"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 xml:space="preserve"> Проявляет самостоятельность в работе, целеустремленность, организаторские способности. </w:t>
            </w:r>
            <w:r w:rsidRPr="00D84D74">
              <w:rPr>
                <w:rFonts w:ascii="Times New Roman" w:hAnsi="Times New Roman"/>
                <w:iCs/>
                <w:szCs w:val="28"/>
                <w:lang w:val="x-none" w:eastAsia="ru-RU"/>
              </w:rPr>
              <w:tab/>
            </w:r>
            <w:r w:rsidRPr="00D84D74">
              <w:rPr>
                <w:rFonts w:ascii="Times New Roman" w:hAnsi="Times New Roman"/>
                <w:iCs/>
                <w:szCs w:val="28"/>
                <w:lang w:val="x-none" w:eastAsia="ru-RU"/>
              </w:rPr>
              <w:tab/>
            </w:r>
          </w:p>
        </w:tc>
        <w:tc>
          <w:tcPr>
            <w:tcW w:w="992" w:type="dxa"/>
          </w:tcPr>
          <w:p w14:paraId="2BAB3E47"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0AA62E2C" w14:textId="77777777" w:rsidTr="001B066D">
        <w:tc>
          <w:tcPr>
            <w:tcW w:w="4644" w:type="dxa"/>
          </w:tcPr>
          <w:p w14:paraId="656CE6EE" w14:textId="77777777" w:rsidR="00D4726D" w:rsidRPr="00A92C5E" w:rsidRDefault="00D4726D" w:rsidP="001B066D">
            <w:pPr>
              <w:spacing w:after="0"/>
              <w:jc w:val="both"/>
              <w:rPr>
                <w:rFonts w:ascii="Times New Roman" w:hAnsi="Times New Roman"/>
              </w:rPr>
            </w:pPr>
            <w:r w:rsidRPr="00D84D74">
              <w:rPr>
                <w:rFonts w:ascii="Times New Roman" w:hAnsi="Times New Roman"/>
                <w:szCs w:val="28"/>
              </w:rPr>
              <w:t xml:space="preserve">ОК.9 </w:t>
            </w:r>
            <w:r w:rsidRPr="00A92C5E">
              <w:rPr>
                <w:rFonts w:ascii="Times New Roman" w:hAnsi="Times New Roman"/>
              </w:rPr>
              <w:t>Быть готовым к смене технологий в профессиональной деятельности.</w:t>
            </w:r>
          </w:p>
        </w:tc>
        <w:tc>
          <w:tcPr>
            <w:tcW w:w="4111" w:type="dxa"/>
          </w:tcPr>
          <w:p w14:paraId="1DE422DD"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 xml:space="preserve">Владеет современными </w:t>
            </w:r>
            <w:r w:rsidRPr="00D84D74">
              <w:rPr>
                <w:rFonts w:ascii="Times New Roman" w:hAnsi="Times New Roman"/>
                <w:iCs/>
                <w:szCs w:val="28"/>
                <w:lang w:eastAsia="ru-RU"/>
              </w:rPr>
              <w:t xml:space="preserve">лабораторными </w:t>
            </w:r>
            <w:r w:rsidRPr="00D84D74">
              <w:rPr>
                <w:rFonts w:ascii="Times New Roman" w:hAnsi="Times New Roman"/>
                <w:iCs/>
                <w:szCs w:val="28"/>
                <w:lang w:val="x-none" w:eastAsia="ru-RU"/>
              </w:rPr>
              <w:t>методами работы Способен освоить новое оборудование или методику (при ее замене).</w:t>
            </w:r>
            <w:r w:rsidRPr="00D84D74">
              <w:rPr>
                <w:rFonts w:ascii="Times New Roman" w:hAnsi="Times New Roman"/>
                <w:iCs/>
                <w:szCs w:val="28"/>
                <w:lang w:val="x-none" w:eastAsia="ru-RU"/>
              </w:rPr>
              <w:tab/>
            </w:r>
          </w:p>
        </w:tc>
        <w:tc>
          <w:tcPr>
            <w:tcW w:w="992" w:type="dxa"/>
          </w:tcPr>
          <w:p w14:paraId="541A2910"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04E243E7" w14:textId="77777777" w:rsidTr="001B066D">
        <w:tc>
          <w:tcPr>
            <w:tcW w:w="4644" w:type="dxa"/>
          </w:tcPr>
          <w:p w14:paraId="2445FBEB" w14:textId="77777777" w:rsidR="00D4726D" w:rsidRPr="00D84D74" w:rsidRDefault="00D4726D" w:rsidP="001B066D">
            <w:pPr>
              <w:spacing w:after="0" w:line="240" w:lineRule="auto"/>
              <w:jc w:val="both"/>
              <w:rPr>
                <w:rFonts w:ascii="Times New Roman" w:hAnsi="Times New Roman"/>
                <w:szCs w:val="28"/>
              </w:rPr>
            </w:pPr>
            <w:r w:rsidRPr="00D84D74">
              <w:rPr>
                <w:rFonts w:ascii="Times New Roman" w:hAnsi="Times New Roman"/>
                <w:szCs w:val="28"/>
              </w:rPr>
              <w:t>ОК.10</w:t>
            </w:r>
            <w:r w:rsidRPr="00D84D74">
              <w:rPr>
                <w:rFonts w:ascii="Times New Roman" w:hAnsi="Times New Roman"/>
                <w:szCs w:val="28"/>
              </w:rPr>
              <w:tab/>
              <w:t>Бережно относиться к историческому наследию и культурным традициям народа, уважать социальные, культурные и религиозные различия.</w:t>
            </w:r>
          </w:p>
        </w:tc>
        <w:tc>
          <w:tcPr>
            <w:tcW w:w="4111" w:type="dxa"/>
          </w:tcPr>
          <w:p w14:paraId="2BDE271C"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Демонстрирует толерантное (уважительное) отношения к представителям социальных, культурных и религиозных общн</w:t>
            </w:r>
            <w:r>
              <w:rPr>
                <w:rFonts w:ascii="Times New Roman" w:hAnsi="Times New Roman"/>
                <w:iCs/>
                <w:szCs w:val="28"/>
                <w:lang w:val="x-none" w:eastAsia="ru-RU"/>
              </w:rPr>
              <w:t>остей.</w:t>
            </w:r>
          </w:p>
        </w:tc>
        <w:tc>
          <w:tcPr>
            <w:tcW w:w="992" w:type="dxa"/>
          </w:tcPr>
          <w:p w14:paraId="048F349E"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13F52BC9" w14:textId="77777777" w:rsidTr="001B066D">
        <w:tc>
          <w:tcPr>
            <w:tcW w:w="4644" w:type="dxa"/>
          </w:tcPr>
          <w:p w14:paraId="7753B8BA" w14:textId="77777777" w:rsidR="00D4726D" w:rsidRPr="00D84D74" w:rsidRDefault="00D4726D" w:rsidP="001B066D">
            <w:pPr>
              <w:spacing w:after="0" w:line="240" w:lineRule="auto"/>
              <w:jc w:val="both"/>
              <w:rPr>
                <w:rFonts w:ascii="Times New Roman" w:hAnsi="Times New Roman"/>
                <w:szCs w:val="28"/>
              </w:rPr>
            </w:pPr>
            <w:r w:rsidRPr="00D84D74">
              <w:rPr>
                <w:rFonts w:ascii="Times New Roman" w:hAnsi="Times New Roman"/>
                <w:szCs w:val="28"/>
              </w:rPr>
              <w:t>ОК.11</w:t>
            </w:r>
            <w:r w:rsidRPr="00D84D74">
              <w:rPr>
                <w:rFonts w:ascii="Times New Roman" w:hAnsi="Times New Roman"/>
                <w:szCs w:val="28"/>
              </w:rPr>
              <w:tab/>
              <w:t>Быть готовым брать на себя нравственные обязательства по отношению к природе, обществу и человеку.</w:t>
            </w:r>
          </w:p>
          <w:p w14:paraId="61E2A02B" w14:textId="77777777" w:rsidR="00D4726D" w:rsidRPr="00D84D74" w:rsidRDefault="00D4726D" w:rsidP="001B066D">
            <w:pPr>
              <w:spacing w:after="0" w:line="240" w:lineRule="auto"/>
              <w:jc w:val="both"/>
              <w:rPr>
                <w:rFonts w:ascii="Times New Roman" w:hAnsi="Times New Roman"/>
                <w:szCs w:val="28"/>
              </w:rPr>
            </w:pPr>
            <w:r w:rsidRPr="00D84D74">
              <w:rPr>
                <w:rFonts w:ascii="Times New Roman" w:hAnsi="Times New Roman"/>
                <w:szCs w:val="28"/>
              </w:rPr>
              <w:t>ОК 14</w:t>
            </w:r>
            <w:r w:rsidRPr="00D84D74">
              <w:rPr>
                <w:rFonts w:ascii="Times New Roman" w:hAnsi="Times New Roman"/>
                <w:szCs w:val="28"/>
              </w:rPr>
              <w:tab/>
              <w:t>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4E278157" w14:textId="77777777" w:rsidR="00D4726D" w:rsidRPr="00D84D74" w:rsidRDefault="00D4726D" w:rsidP="001B066D">
            <w:pPr>
              <w:spacing w:after="0" w:line="240" w:lineRule="auto"/>
              <w:jc w:val="both"/>
              <w:rPr>
                <w:rFonts w:ascii="Times New Roman" w:hAnsi="Times New Roman"/>
                <w:szCs w:val="28"/>
              </w:rPr>
            </w:pPr>
            <w:r w:rsidRPr="005F5223">
              <w:rPr>
                <w:rFonts w:ascii="Times New Roman" w:hAnsi="Times New Roman"/>
                <w:szCs w:val="28"/>
              </w:rPr>
              <w:t>ПК 7.6. Проводить утилизацию биологического материала, дезинфекцию и стерилизацию использованной лабораторной пос</w:t>
            </w:r>
            <w:r>
              <w:rPr>
                <w:rFonts w:ascii="Times New Roman" w:hAnsi="Times New Roman"/>
                <w:szCs w:val="28"/>
              </w:rPr>
              <w:t>уды, инструментария, средств защ</w:t>
            </w:r>
            <w:r w:rsidRPr="005F5223">
              <w:rPr>
                <w:rFonts w:ascii="Times New Roman" w:hAnsi="Times New Roman"/>
                <w:szCs w:val="28"/>
              </w:rPr>
              <w:t>иты.</w:t>
            </w:r>
          </w:p>
        </w:tc>
        <w:tc>
          <w:tcPr>
            <w:tcW w:w="4111" w:type="dxa"/>
          </w:tcPr>
          <w:p w14:paraId="5C99B9C6" w14:textId="77777777" w:rsidR="00D4726D" w:rsidRDefault="00D4726D" w:rsidP="001B066D">
            <w:pPr>
              <w:spacing w:after="0" w:line="240" w:lineRule="auto"/>
              <w:jc w:val="both"/>
              <w:rPr>
                <w:rFonts w:ascii="Times New Roman" w:hAnsi="Times New Roman"/>
                <w:iCs/>
                <w:szCs w:val="28"/>
                <w:lang w:val="x-none" w:eastAsia="ru-RU"/>
              </w:rPr>
            </w:pPr>
          </w:p>
          <w:p w14:paraId="1078D299"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r w:rsidRPr="00D84D74">
              <w:rPr>
                <w:rFonts w:ascii="Times New Roman" w:hAnsi="Times New Roman"/>
                <w:iCs/>
                <w:szCs w:val="28"/>
                <w:lang w:val="x-none" w:eastAsia="ru-RU"/>
              </w:rPr>
              <w:tab/>
            </w:r>
          </w:p>
        </w:tc>
        <w:tc>
          <w:tcPr>
            <w:tcW w:w="992" w:type="dxa"/>
          </w:tcPr>
          <w:p w14:paraId="0634001E"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477D069A" w14:textId="77777777" w:rsidTr="001B066D">
        <w:tc>
          <w:tcPr>
            <w:tcW w:w="4644" w:type="dxa"/>
          </w:tcPr>
          <w:p w14:paraId="3F9D69EE" w14:textId="77777777" w:rsidR="00D4726D" w:rsidRPr="00D84D74" w:rsidRDefault="00D4726D" w:rsidP="001B066D">
            <w:pPr>
              <w:spacing w:after="0" w:line="240" w:lineRule="auto"/>
              <w:jc w:val="both"/>
              <w:rPr>
                <w:rFonts w:ascii="Times New Roman" w:hAnsi="Times New Roman"/>
                <w:szCs w:val="28"/>
              </w:rPr>
            </w:pPr>
            <w:r w:rsidRPr="00D84D74">
              <w:rPr>
                <w:rFonts w:ascii="Times New Roman" w:hAnsi="Times New Roman"/>
                <w:szCs w:val="28"/>
              </w:rPr>
              <w:t>ОК. 11</w:t>
            </w:r>
            <w:r w:rsidRPr="00D84D74">
              <w:rPr>
                <w:rFonts w:ascii="Times New Roman" w:hAnsi="Times New Roman"/>
                <w:szCs w:val="28"/>
              </w:rPr>
              <w:tab/>
              <w:t>Быть готовым брать на себя нравственные обязательства по отношению к природе, обществу и человеку.</w:t>
            </w:r>
          </w:p>
        </w:tc>
        <w:tc>
          <w:tcPr>
            <w:tcW w:w="4111" w:type="dxa"/>
          </w:tcPr>
          <w:p w14:paraId="14F593E0"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Соблюдает инструкцию по  сбору отходов</w:t>
            </w:r>
            <w:r w:rsidRPr="00D84D74">
              <w:rPr>
                <w:rFonts w:ascii="Times New Roman" w:hAnsi="Times New Roman"/>
                <w:iCs/>
                <w:szCs w:val="28"/>
                <w:lang w:val="x-none" w:eastAsia="ru-RU"/>
              </w:rPr>
              <w:tab/>
            </w:r>
          </w:p>
        </w:tc>
        <w:tc>
          <w:tcPr>
            <w:tcW w:w="992" w:type="dxa"/>
          </w:tcPr>
          <w:p w14:paraId="2C36A5A2"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r w:rsidR="00D4726D" w:rsidRPr="00D84D74" w14:paraId="21317498" w14:textId="77777777" w:rsidTr="001B066D">
        <w:tc>
          <w:tcPr>
            <w:tcW w:w="4644" w:type="dxa"/>
          </w:tcPr>
          <w:p w14:paraId="2273181D" w14:textId="77777777" w:rsidR="00D4726D" w:rsidRPr="00D84D74" w:rsidRDefault="00D4726D" w:rsidP="001B066D">
            <w:pPr>
              <w:tabs>
                <w:tab w:val="left" w:pos="1485"/>
              </w:tabs>
              <w:spacing w:after="0" w:line="240" w:lineRule="auto"/>
              <w:jc w:val="both"/>
              <w:rPr>
                <w:rFonts w:ascii="Times New Roman" w:hAnsi="Times New Roman"/>
                <w:szCs w:val="28"/>
              </w:rPr>
            </w:pPr>
            <w:r w:rsidRPr="00D84D74">
              <w:rPr>
                <w:rFonts w:ascii="Times New Roman" w:hAnsi="Times New Roman"/>
                <w:szCs w:val="28"/>
              </w:rPr>
              <w:t>ОК 12</w:t>
            </w:r>
            <w:r w:rsidRPr="00D84D74">
              <w:rPr>
                <w:rFonts w:ascii="Times New Roman" w:hAnsi="Times New Roman"/>
                <w:szCs w:val="28"/>
              </w:rPr>
              <w:tab/>
              <w:t>Оказывать первую медицинскую помощь при неотложных состояниях.</w:t>
            </w:r>
          </w:p>
        </w:tc>
        <w:tc>
          <w:tcPr>
            <w:tcW w:w="4111" w:type="dxa"/>
          </w:tcPr>
          <w:p w14:paraId="3470E608" w14:textId="77777777" w:rsidR="00D4726D" w:rsidRPr="00D84D74" w:rsidRDefault="00D4726D" w:rsidP="001B066D">
            <w:pPr>
              <w:spacing w:after="0" w:line="240" w:lineRule="auto"/>
              <w:jc w:val="both"/>
              <w:rPr>
                <w:rFonts w:ascii="Times New Roman" w:hAnsi="Times New Roman"/>
                <w:iCs/>
                <w:szCs w:val="28"/>
                <w:lang w:val="x-none" w:eastAsia="ru-RU"/>
              </w:rPr>
            </w:pPr>
            <w:r w:rsidRPr="00D84D74">
              <w:rPr>
                <w:rFonts w:ascii="Times New Roman" w:hAnsi="Times New Roman"/>
                <w:iCs/>
                <w:szCs w:val="28"/>
                <w:lang w:val="x-none" w:eastAsia="ru-RU"/>
              </w:rPr>
              <w:t>Способен оказать первую медицинскую помощь при неотложных ситуациях</w:t>
            </w:r>
            <w:r w:rsidRPr="00D84D74">
              <w:rPr>
                <w:rFonts w:ascii="Times New Roman" w:hAnsi="Times New Roman"/>
                <w:iCs/>
                <w:szCs w:val="28"/>
                <w:lang w:val="x-none" w:eastAsia="ru-RU"/>
              </w:rPr>
              <w:tab/>
            </w:r>
          </w:p>
        </w:tc>
        <w:tc>
          <w:tcPr>
            <w:tcW w:w="992" w:type="dxa"/>
          </w:tcPr>
          <w:p w14:paraId="6A357E0C" w14:textId="77777777" w:rsidR="00D4726D" w:rsidRPr="00D84D74" w:rsidRDefault="00D4726D" w:rsidP="001B066D">
            <w:pPr>
              <w:spacing w:after="0" w:line="240" w:lineRule="auto"/>
              <w:jc w:val="center"/>
              <w:rPr>
                <w:rFonts w:ascii="Times New Roman" w:hAnsi="Times New Roman"/>
                <w:iCs/>
                <w:sz w:val="24"/>
                <w:szCs w:val="28"/>
                <w:highlight w:val="yellow"/>
                <w:lang w:val="x-none" w:eastAsia="ru-RU"/>
              </w:rPr>
            </w:pPr>
          </w:p>
        </w:tc>
      </w:tr>
    </w:tbl>
    <w:p w14:paraId="0152A3B8" w14:textId="77777777" w:rsidR="00D4726D" w:rsidRPr="005F5223" w:rsidRDefault="00D4726D" w:rsidP="00D4726D">
      <w:pPr>
        <w:spacing w:after="0" w:line="240" w:lineRule="auto"/>
        <w:jc w:val="both"/>
        <w:rPr>
          <w:rFonts w:ascii="Times New Roman" w:hAnsi="Times New Roman"/>
          <w:iCs/>
          <w:sz w:val="20"/>
          <w:szCs w:val="24"/>
          <w:lang w:eastAsia="ru-RU"/>
        </w:rPr>
      </w:pPr>
      <w:r w:rsidRPr="005F5223">
        <w:rPr>
          <w:rFonts w:ascii="Times New Roman" w:hAnsi="Times New Roman"/>
          <w:iCs/>
          <w:sz w:val="20"/>
          <w:szCs w:val="24"/>
          <w:lang w:val="x-none" w:eastAsia="ru-RU"/>
        </w:rPr>
        <w:t>«____»___________20__ г.</w:t>
      </w:r>
    </w:p>
    <w:p w14:paraId="5A5F7BAB" w14:textId="77777777" w:rsidR="00D4726D" w:rsidRPr="005F5223" w:rsidRDefault="00D4726D" w:rsidP="00D4726D">
      <w:pPr>
        <w:spacing w:after="0" w:line="240" w:lineRule="auto"/>
        <w:jc w:val="both"/>
        <w:rPr>
          <w:rFonts w:ascii="Times New Roman" w:hAnsi="Times New Roman"/>
          <w:iCs/>
          <w:sz w:val="20"/>
          <w:szCs w:val="24"/>
          <w:lang w:eastAsia="ru-RU"/>
        </w:rPr>
      </w:pPr>
    </w:p>
    <w:p w14:paraId="1C18474F" w14:textId="77777777" w:rsidR="00D4726D" w:rsidRPr="005F5223" w:rsidRDefault="00D4726D" w:rsidP="00D4726D">
      <w:pPr>
        <w:spacing w:after="0" w:line="240" w:lineRule="auto"/>
        <w:jc w:val="both"/>
        <w:rPr>
          <w:rFonts w:ascii="Times New Roman" w:hAnsi="Times New Roman"/>
          <w:iCs/>
          <w:sz w:val="20"/>
          <w:szCs w:val="24"/>
          <w:lang w:eastAsia="ru-RU"/>
        </w:rPr>
      </w:pPr>
      <w:r w:rsidRPr="005F5223">
        <w:rPr>
          <w:rFonts w:ascii="Times New Roman" w:hAnsi="Times New Roman"/>
          <w:iCs/>
          <w:sz w:val="20"/>
          <w:szCs w:val="24"/>
          <w:lang w:eastAsia="ru-RU"/>
        </w:rPr>
        <w:t>Подпись непосредственного руководителя практики _______________/ФИО, должность</w:t>
      </w:r>
    </w:p>
    <w:p w14:paraId="6A746E20" w14:textId="77777777" w:rsidR="00D4726D" w:rsidRPr="005F5223" w:rsidRDefault="00D4726D" w:rsidP="00D4726D">
      <w:pPr>
        <w:spacing w:after="0" w:line="240" w:lineRule="auto"/>
        <w:jc w:val="both"/>
        <w:rPr>
          <w:rFonts w:ascii="Times New Roman" w:hAnsi="Times New Roman"/>
          <w:iCs/>
          <w:sz w:val="20"/>
          <w:szCs w:val="24"/>
          <w:lang w:eastAsia="ru-RU"/>
        </w:rPr>
      </w:pPr>
      <w:r w:rsidRPr="005F5223">
        <w:rPr>
          <w:rFonts w:ascii="Times New Roman" w:hAnsi="Times New Roman"/>
          <w:iCs/>
          <w:sz w:val="20"/>
          <w:szCs w:val="24"/>
          <w:lang w:eastAsia="ru-RU"/>
        </w:rPr>
        <w:t>Подпись общего руководителя практики    _____________/ФИО, должность</w:t>
      </w:r>
    </w:p>
    <w:p w14:paraId="0FB1A5F5" w14:textId="77777777" w:rsidR="00D4726D" w:rsidRPr="005F5223" w:rsidRDefault="00D4726D" w:rsidP="00D4726D">
      <w:pPr>
        <w:spacing w:after="0" w:line="240" w:lineRule="auto"/>
        <w:jc w:val="both"/>
        <w:rPr>
          <w:rFonts w:ascii="Times New Roman" w:hAnsi="Times New Roman"/>
          <w:b/>
          <w:iCs/>
          <w:sz w:val="20"/>
          <w:szCs w:val="24"/>
          <w:lang w:eastAsia="ru-RU"/>
        </w:rPr>
      </w:pPr>
    </w:p>
    <w:p w14:paraId="2D3863CC" w14:textId="77777777" w:rsidR="00D4726D" w:rsidRPr="005F5223" w:rsidRDefault="00D4726D" w:rsidP="00D4726D">
      <w:pPr>
        <w:spacing w:after="0" w:line="240" w:lineRule="auto"/>
        <w:rPr>
          <w:rFonts w:ascii="Times New Roman" w:hAnsi="Times New Roman"/>
          <w:sz w:val="24"/>
          <w:szCs w:val="28"/>
        </w:rPr>
      </w:pPr>
      <w:r w:rsidRPr="005F5223">
        <w:rPr>
          <w:rFonts w:ascii="Times New Roman" w:hAnsi="Times New Roman"/>
          <w:sz w:val="24"/>
          <w:szCs w:val="28"/>
        </w:rPr>
        <w:t>Критерии оценки для характеристики:</w:t>
      </w:r>
    </w:p>
    <w:p w14:paraId="67596100" w14:textId="77777777" w:rsidR="00D4726D" w:rsidRPr="005F5223" w:rsidRDefault="00D4726D" w:rsidP="00D4726D">
      <w:pPr>
        <w:spacing w:after="0" w:line="240" w:lineRule="auto"/>
        <w:rPr>
          <w:rFonts w:ascii="Times New Roman" w:hAnsi="Times New Roman"/>
          <w:sz w:val="24"/>
          <w:szCs w:val="28"/>
        </w:rPr>
      </w:pPr>
      <w:r w:rsidRPr="005F5223">
        <w:rPr>
          <w:rFonts w:ascii="Times New Roman" w:hAnsi="Times New Roman"/>
          <w:sz w:val="24"/>
          <w:szCs w:val="28"/>
        </w:rPr>
        <w:t>24-21 баллов – отлично</w:t>
      </w:r>
    </w:p>
    <w:p w14:paraId="6AEB194F" w14:textId="77777777" w:rsidR="00D4726D" w:rsidRPr="005F5223" w:rsidRDefault="00D4726D" w:rsidP="00D4726D">
      <w:pPr>
        <w:spacing w:after="0" w:line="240" w:lineRule="auto"/>
        <w:rPr>
          <w:rFonts w:ascii="Times New Roman" w:hAnsi="Times New Roman"/>
          <w:sz w:val="24"/>
          <w:szCs w:val="28"/>
        </w:rPr>
      </w:pPr>
      <w:r w:rsidRPr="005F5223">
        <w:rPr>
          <w:rFonts w:ascii="Times New Roman" w:hAnsi="Times New Roman"/>
          <w:sz w:val="24"/>
          <w:szCs w:val="28"/>
        </w:rPr>
        <w:t>20-17 баллов – хорошо</w:t>
      </w:r>
    </w:p>
    <w:p w14:paraId="5836E382" w14:textId="77777777" w:rsidR="00D4726D" w:rsidRPr="005F5223" w:rsidRDefault="00D4726D" w:rsidP="00D4726D">
      <w:pPr>
        <w:spacing w:after="0" w:line="240" w:lineRule="auto"/>
        <w:rPr>
          <w:rFonts w:ascii="Times New Roman" w:hAnsi="Times New Roman"/>
          <w:sz w:val="24"/>
          <w:szCs w:val="28"/>
        </w:rPr>
      </w:pPr>
      <w:r w:rsidRPr="005F5223">
        <w:rPr>
          <w:rFonts w:ascii="Times New Roman" w:hAnsi="Times New Roman"/>
          <w:sz w:val="24"/>
          <w:szCs w:val="28"/>
        </w:rPr>
        <w:t>16-12 баллов – удовлетворительно</w:t>
      </w:r>
    </w:p>
    <w:p w14:paraId="4CC2DD26" w14:textId="77777777" w:rsidR="00D4726D" w:rsidRPr="005F5223" w:rsidRDefault="00D4726D" w:rsidP="00D4726D">
      <w:pPr>
        <w:spacing w:after="0" w:line="240" w:lineRule="auto"/>
        <w:rPr>
          <w:rFonts w:ascii="Times New Roman" w:hAnsi="Times New Roman"/>
          <w:sz w:val="24"/>
          <w:szCs w:val="28"/>
        </w:rPr>
      </w:pPr>
      <w:r w:rsidRPr="005F5223">
        <w:rPr>
          <w:rFonts w:ascii="Times New Roman" w:hAnsi="Times New Roman"/>
          <w:sz w:val="24"/>
          <w:szCs w:val="28"/>
        </w:rPr>
        <w:t>Менее 12 баллов – неудовлетворительно</w:t>
      </w:r>
    </w:p>
    <w:p w14:paraId="6AAADC5C" w14:textId="77777777" w:rsidR="00D4726D" w:rsidRDefault="00D4726D" w:rsidP="00D4726D">
      <w:pPr>
        <w:spacing w:after="0" w:line="240" w:lineRule="auto"/>
        <w:rPr>
          <w:rFonts w:ascii="Times New Roman" w:hAnsi="Times New Roman"/>
          <w:b/>
          <w:bCs/>
          <w:iCs/>
          <w:sz w:val="24"/>
          <w:szCs w:val="24"/>
        </w:rPr>
      </w:pPr>
    </w:p>
    <w:p w14:paraId="37D4A24B" w14:textId="77777777" w:rsidR="00D4726D" w:rsidRDefault="00D4726D" w:rsidP="00D4726D">
      <w:pPr>
        <w:spacing w:after="0" w:line="240" w:lineRule="auto"/>
        <w:jc w:val="right"/>
        <w:rPr>
          <w:rFonts w:ascii="Times New Roman" w:hAnsi="Times New Roman"/>
          <w:b/>
          <w:bCs/>
          <w:iCs/>
          <w:sz w:val="24"/>
          <w:szCs w:val="24"/>
        </w:rPr>
      </w:pPr>
    </w:p>
    <w:p w14:paraId="7362EE29" w14:textId="77777777" w:rsidR="00D4726D" w:rsidRDefault="00D4726D" w:rsidP="00D4726D">
      <w:pPr>
        <w:spacing w:after="0" w:line="240" w:lineRule="auto"/>
        <w:jc w:val="right"/>
        <w:rPr>
          <w:rFonts w:ascii="Times New Roman" w:hAnsi="Times New Roman"/>
          <w:b/>
          <w:bCs/>
          <w:iCs/>
          <w:sz w:val="24"/>
          <w:szCs w:val="24"/>
        </w:rPr>
      </w:pPr>
    </w:p>
    <w:p w14:paraId="7B30F37C" w14:textId="77777777" w:rsidR="00D4726D" w:rsidRPr="001A44AC" w:rsidRDefault="00D4726D" w:rsidP="00D4726D">
      <w:pPr>
        <w:jc w:val="center"/>
        <w:rPr>
          <w:rFonts w:ascii="Times New Roman" w:hAnsi="Times New Roman"/>
          <w:b/>
          <w:sz w:val="28"/>
          <w:szCs w:val="32"/>
          <w:lang w:eastAsia="ru-RU"/>
        </w:rPr>
      </w:pPr>
      <w:r w:rsidRPr="001A44AC">
        <w:rPr>
          <w:rFonts w:ascii="Times New Roman" w:hAnsi="Times New Roman"/>
          <w:b/>
          <w:sz w:val="28"/>
          <w:szCs w:val="32"/>
          <w:lang w:eastAsia="ru-RU"/>
        </w:rPr>
        <w:t>Аттестационный лист производственной практики</w:t>
      </w:r>
    </w:p>
    <w:p w14:paraId="1FF9C8FF"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Студент (Фамилия И.О.)  ______________________________________</w:t>
      </w:r>
    </w:p>
    <w:p w14:paraId="4CA0964F" w14:textId="77777777" w:rsidR="00D4726D" w:rsidRPr="005F5223" w:rsidRDefault="00D4726D" w:rsidP="00D4726D">
      <w:pPr>
        <w:spacing w:after="0"/>
        <w:rPr>
          <w:rFonts w:ascii="Times New Roman" w:hAnsi="Times New Roman"/>
          <w:sz w:val="20"/>
          <w:szCs w:val="20"/>
          <w:lang w:eastAsia="ru-RU"/>
        </w:rPr>
      </w:pPr>
      <w:r w:rsidRPr="005F5223">
        <w:rPr>
          <w:rFonts w:ascii="Times New Roman" w:hAnsi="Times New Roman"/>
          <w:sz w:val="28"/>
          <w:szCs w:val="28"/>
          <w:lang w:eastAsia="ru-RU"/>
        </w:rPr>
        <w:t xml:space="preserve">Обучающийся на курсе по специальности 31.02.03 «Лабораторная диагностика»                                                     </w:t>
      </w:r>
      <w:r w:rsidRPr="005F5223">
        <w:rPr>
          <w:rFonts w:ascii="Times New Roman" w:hAnsi="Times New Roman"/>
          <w:sz w:val="20"/>
          <w:szCs w:val="20"/>
          <w:lang w:eastAsia="ru-RU"/>
        </w:rPr>
        <w:t xml:space="preserve"> </w:t>
      </w:r>
    </w:p>
    <w:p w14:paraId="47B32CF7"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 xml:space="preserve">при прохождении производственной практики по </w:t>
      </w:r>
    </w:p>
    <w:p w14:paraId="3FD0D885" w14:textId="41D40D34" w:rsidR="00D4726D" w:rsidRPr="005F5223" w:rsidRDefault="00D4726D" w:rsidP="00D4726D">
      <w:pPr>
        <w:spacing w:after="0"/>
        <w:rPr>
          <w:rFonts w:ascii="Times New Roman" w:hAnsi="Times New Roman"/>
          <w:sz w:val="28"/>
          <w:szCs w:val="28"/>
          <w:lang w:eastAsia="ru-RU"/>
        </w:rPr>
      </w:pPr>
      <w:r>
        <w:rPr>
          <w:rFonts w:ascii="Times New Roman" w:hAnsi="Times New Roman"/>
          <w:sz w:val="28"/>
          <w:szCs w:val="28"/>
          <w:lang w:eastAsia="ru-RU"/>
        </w:rPr>
        <w:t>МДК 07</w:t>
      </w:r>
      <w:r w:rsidRPr="005F5223">
        <w:rPr>
          <w:rFonts w:ascii="Times New Roman" w:hAnsi="Times New Roman"/>
          <w:sz w:val="28"/>
          <w:szCs w:val="28"/>
          <w:lang w:eastAsia="ru-RU"/>
        </w:rPr>
        <w:t xml:space="preserve">.01 Теория и </w:t>
      </w:r>
      <w:r w:rsidRPr="005F5223">
        <w:rPr>
          <w:rFonts w:ascii="Times New Roman" w:hAnsi="Times New Roman"/>
          <w:sz w:val="28"/>
          <w:szCs w:val="28"/>
          <w:lang w:eastAsia="ru-RU"/>
        </w:rPr>
        <w:t>практика лабораторных</w:t>
      </w:r>
      <w:r w:rsidRPr="005F5223">
        <w:rPr>
          <w:rFonts w:ascii="Times New Roman" w:hAnsi="Times New Roman"/>
          <w:sz w:val="28"/>
          <w:szCs w:val="28"/>
          <w:lang w:eastAsia="ru-RU"/>
        </w:rPr>
        <w:t xml:space="preserve"> </w:t>
      </w:r>
      <w:r>
        <w:rPr>
          <w:rFonts w:ascii="Times New Roman" w:hAnsi="Times New Roman"/>
          <w:sz w:val="28"/>
          <w:szCs w:val="28"/>
          <w:lang w:eastAsia="ru-RU"/>
        </w:rPr>
        <w:t>клинико-</w:t>
      </w:r>
      <w:r w:rsidRPr="005F5223">
        <w:rPr>
          <w:rFonts w:ascii="Times New Roman" w:hAnsi="Times New Roman"/>
          <w:sz w:val="28"/>
          <w:szCs w:val="28"/>
          <w:lang w:eastAsia="ru-RU"/>
        </w:rPr>
        <w:t xml:space="preserve">биохимических </w:t>
      </w:r>
      <w:r>
        <w:rPr>
          <w:rFonts w:ascii="Times New Roman" w:hAnsi="Times New Roman"/>
          <w:sz w:val="28"/>
          <w:szCs w:val="28"/>
          <w:lang w:eastAsia="ru-RU"/>
        </w:rPr>
        <w:t xml:space="preserve">и </w:t>
      </w:r>
      <w:proofErr w:type="spellStart"/>
      <w:r>
        <w:rPr>
          <w:rFonts w:ascii="Times New Roman" w:hAnsi="Times New Roman"/>
          <w:sz w:val="28"/>
          <w:szCs w:val="28"/>
          <w:lang w:eastAsia="ru-RU"/>
        </w:rPr>
        <w:t>коагулологических</w:t>
      </w:r>
      <w:proofErr w:type="spellEnd"/>
      <w:r>
        <w:rPr>
          <w:rFonts w:ascii="Times New Roman" w:hAnsi="Times New Roman"/>
          <w:sz w:val="28"/>
          <w:szCs w:val="28"/>
          <w:lang w:eastAsia="ru-RU"/>
        </w:rPr>
        <w:t xml:space="preserve"> </w:t>
      </w:r>
      <w:r w:rsidRPr="005F5223">
        <w:rPr>
          <w:rFonts w:ascii="Times New Roman" w:hAnsi="Times New Roman"/>
          <w:sz w:val="28"/>
          <w:szCs w:val="28"/>
          <w:lang w:eastAsia="ru-RU"/>
        </w:rPr>
        <w:t xml:space="preserve">исследований </w:t>
      </w:r>
    </w:p>
    <w:p w14:paraId="4A0F4985" w14:textId="77777777" w:rsidR="00D4726D" w:rsidRPr="005F5223" w:rsidRDefault="00D4726D" w:rsidP="00D4726D">
      <w:pPr>
        <w:spacing w:after="0"/>
        <w:rPr>
          <w:rFonts w:ascii="Times New Roman" w:hAnsi="Times New Roman"/>
          <w:sz w:val="28"/>
          <w:szCs w:val="28"/>
          <w:lang w:eastAsia="ru-RU"/>
        </w:rPr>
      </w:pPr>
    </w:p>
    <w:p w14:paraId="4784600A"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с _________ 20__г. по __________ 20__г.     в объеме ____144___ часов</w:t>
      </w:r>
    </w:p>
    <w:p w14:paraId="3C65289D"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в организации___________________________________________________</w:t>
      </w:r>
    </w:p>
    <w:p w14:paraId="0FD3E5BB" w14:textId="7342932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освоил общие</w:t>
      </w:r>
      <w:r w:rsidRPr="005F5223">
        <w:rPr>
          <w:rFonts w:ascii="Times New Roman" w:hAnsi="Times New Roman"/>
          <w:sz w:val="28"/>
          <w:szCs w:val="28"/>
          <w:lang w:eastAsia="ru-RU"/>
        </w:rPr>
        <w:t xml:space="preserve"> компетенции    ОК 1 – ОК 14 </w:t>
      </w:r>
    </w:p>
    <w:p w14:paraId="4F20F07A"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_______________________________________________________________</w:t>
      </w:r>
    </w:p>
    <w:p w14:paraId="3DB66557" w14:textId="16194365"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 xml:space="preserve"> освоил профессиональные компетенции   ПК 3.1, ПК </w:t>
      </w:r>
      <w:r w:rsidRPr="005F5223">
        <w:rPr>
          <w:rFonts w:ascii="Times New Roman" w:hAnsi="Times New Roman"/>
          <w:sz w:val="28"/>
          <w:szCs w:val="28"/>
          <w:lang w:eastAsia="ru-RU"/>
        </w:rPr>
        <w:t>3.2, ПК</w:t>
      </w:r>
      <w:r w:rsidRPr="005F5223">
        <w:rPr>
          <w:rFonts w:ascii="Times New Roman" w:hAnsi="Times New Roman"/>
          <w:sz w:val="28"/>
          <w:szCs w:val="28"/>
          <w:lang w:eastAsia="ru-RU"/>
        </w:rPr>
        <w:t xml:space="preserve"> 3.3, ПК3.4</w:t>
      </w:r>
    </w:p>
    <w:p w14:paraId="195A9F76" w14:textId="77777777" w:rsidR="00D4726D" w:rsidRPr="005F5223" w:rsidRDefault="00D4726D" w:rsidP="00D4726D">
      <w:pPr>
        <w:spacing w:after="0"/>
        <w:rPr>
          <w:rFonts w:ascii="Times New Roman" w:hAnsi="Times New Roman"/>
          <w:sz w:val="28"/>
          <w:szCs w:val="28"/>
          <w:lang w:eastAsia="ru-RU"/>
        </w:rPr>
      </w:pPr>
    </w:p>
    <w:p w14:paraId="44A43813" w14:textId="77777777" w:rsidR="00D4726D" w:rsidRPr="005F5223" w:rsidRDefault="00D4726D" w:rsidP="00D4726D">
      <w:pPr>
        <w:spacing w:after="0"/>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7168"/>
        <w:gridCol w:w="1235"/>
      </w:tblGrid>
      <w:tr w:rsidR="00D4726D" w:rsidRPr="005F5223" w14:paraId="457265A9" w14:textId="77777777" w:rsidTr="001B066D">
        <w:tc>
          <w:tcPr>
            <w:tcW w:w="959" w:type="dxa"/>
            <w:shd w:val="clear" w:color="auto" w:fill="auto"/>
          </w:tcPr>
          <w:p w14:paraId="6B08124F" w14:textId="77777777"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 п/п</w:t>
            </w:r>
          </w:p>
        </w:tc>
        <w:tc>
          <w:tcPr>
            <w:tcW w:w="7371" w:type="dxa"/>
            <w:shd w:val="clear" w:color="auto" w:fill="auto"/>
          </w:tcPr>
          <w:p w14:paraId="2FB33FA2" w14:textId="623B47B1"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Этапы аттестации производственной практики</w:t>
            </w:r>
          </w:p>
        </w:tc>
        <w:tc>
          <w:tcPr>
            <w:tcW w:w="1241" w:type="dxa"/>
            <w:shd w:val="clear" w:color="auto" w:fill="auto"/>
          </w:tcPr>
          <w:p w14:paraId="0A9D0917" w14:textId="77777777"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 xml:space="preserve">Оценка </w:t>
            </w:r>
          </w:p>
        </w:tc>
      </w:tr>
      <w:tr w:rsidR="00D4726D" w:rsidRPr="005F5223" w14:paraId="4F7F2D35" w14:textId="77777777" w:rsidTr="001B066D">
        <w:tc>
          <w:tcPr>
            <w:tcW w:w="959" w:type="dxa"/>
            <w:shd w:val="clear" w:color="auto" w:fill="auto"/>
          </w:tcPr>
          <w:p w14:paraId="50B2E7F9" w14:textId="77777777" w:rsidR="00D4726D" w:rsidRPr="005F5223" w:rsidRDefault="00D4726D" w:rsidP="00D4726D">
            <w:pPr>
              <w:numPr>
                <w:ilvl w:val="0"/>
                <w:numId w:val="30"/>
              </w:numPr>
              <w:spacing w:after="0" w:line="240" w:lineRule="auto"/>
              <w:contextualSpacing/>
              <w:rPr>
                <w:rFonts w:ascii="Times New Roman" w:hAnsi="Times New Roman"/>
                <w:sz w:val="28"/>
                <w:szCs w:val="28"/>
                <w:lang w:eastAsia="ru-RU"/>
              </w:rPr>
            </w:pPr>
          </w:p>
        </w:tc>
        <w:tc>
          <w:tcPr>
            <w:tcW w:w="7371" w:type="dxa"/>
            <w:shd w:val="clear" w:color="auto" w:fill="auto"/>
          </w:tcPr>
          <w:p w14:paraId="7A7A24A7" w14:textId="173A2E84"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Оценка общего руководителя производственной практики</w:t>
            </w:r>
          </w:p>
        </w:tc>
        <w:tc>
          <w:tcPr>
            <w:tcW w:w="1241" w:type="dxa"/>
            <w:shd w:val="clear" w:color="auto" w:fill="auto"/>
          </w:tcPr>
          <w:p w14:paraId="3ADD1BC5" w14:textId="77777777" w:rsidR="00D4726D" w:rsidRPr="005F5223" w:rsidRDefault="00D4726D" w:rsidP="001B066D">
            <w:pPr>
              <w:spacing w:after="0" w:line="240" w:lineRule="auto"/>
              <w:rPr>
                <w:rFonts w:ascii="Times New Roman" w:hAnsi="Times New Roman"/>
                <w:sz w:val="28"/>
                <w:szCs w:val="28"/>
                <w:lang w:eastAsia="ru-RU"/>
              </w:rPr>
            </w:pPr>
          </w:p>
        </w:tc>
      </w:tr>
      <w:tr w:rsidR="00D4726D" w:rsidRPr="005F5223" w14:paraId="09C793B4" w14:textId="77777777" w:rsidTr="001B066D">
        <w:tc>
          <w:tcPr>
            <w:tcW w:w="959" w:type="dxa"/>
            <w:shd w:val="clear" w:color="auto" w:fill="auto"/>
          </w:tcPr>
          <w:p w14:paraId="5CF61F85" w14:textId="77777777" w:rsidR="00D4726D" w:rsidRPr="005F5223" w:rsidRDefault="00D4726D" w:rsidP="00D4726D">
            <w:pPr>
              <w:numPr>
                <w:ilvl w:val="0"/>
                <w:numId w:val="30"/>
              </w:numPr>
              <w:spacing w:after="0" w:line="240" w:lineRule="auto"/>
              <w:contextualSpacing/>
              <w:rPr>
                <w:rFonts w:ascii="Times New Roman" w:hAnsi="Times New Roman"/>
                <w:sz w:val="28"/>
                <w:szCs w:val="28"/>
                <w:lang w:eastAsia="ru-RU"/>
              </w:rPr>
            </w:pPr>
          </w:p>
        </w:tc>
        <w:tc>
          <w:tcPr>
            <w:tcW w:w="7371" w:type="dxa"/>
            <w:shd w:val="clear" w:color="auto" w:fill="auto"/>
          </w:tcPr>
          <w:p w14:paraId="69242647" w14:textId="77777777"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Дневник практики</w:t>
            </w:r>
          </w:p>
        </w:tc>
        <w:tc>
          <w:tcPr>
            <w:tcW w:w="1241" w:type="dxa"/>
            <w:shd w:val="clear" w:color="auto" w:fill="auto"/>
          </w:tcPr>
          <w:p w14:paraId="2ADD6064" w14:textId="77777777" w:rsidR="00D4726D" w:rsidRPr="005F5223" w:rsidRDefault="00D4726D" w:rsidP="001B066D">
            <w:pPr>
              <w:spacing w:after="0" w:line="240" w:lineRule="auto"/>
              <w:rPr>
                <w:rFonts w:ascii="Times New Roman" w:hAnsi="Times New Roman"/>
                <w:sz w:val="28"/>
                <w:szCs w:val="28"/>
                <w:lang w:eastAsia="ru-RU"/>
              </w:rPr>
            </w:pPr>
          </w:p>
        </w:tc>
      </w:tr>
      <w:tr w:rsidR="00D4726D" w:rsidRPr="005F5223" w14:paraId="70885710" w14:textId="77777777" w:rsidTr="001B066D">
        <w:tc>
          <w:tcPr>
            <w:tcW w:w="959" w:type="dxa"/>
            <w:shd w:val="clear" w:color="auto" w:fill="auto"/>
          </w:tcPr>
          <w:p w14:paraId="487A1CC8" w14:textId="77777777" w:rsidR="00D4726D" w:rsidRPr="005F5223" w:rsidRDefault="00D4726D" w:rsidP="00D4726D">
            <w:pPr>
              <w:numPr>
                <w:ilvl w:val="0"/>
                <w:numId w:val="30"/>
              </w:numPr>
              <w:spacing w:after="0" w:line="240" w:lineRule="auto"/>
              <w:contextualSpacing/>
              <w:rPr>
                <w:rFonts w:ascii="Times New Roman" w:hAnsi="Times New Roman"/>
                <w:sz w:val="28"/>
                <w:szCs w:val="28"/>
                <w:lang w:eastAsia="ru-RU"/>
              </w:rPr>
            </w:pPr>
          </w:p>
        </w:tc>
        <w:tc>
          <w:tcPr>
            <w:tcW w:w="7371" w:type="dxa"/>
            <w:shd w:val="clear" w:color="auto" w:fill="auto"/>
          </w:tcPr>
          <w:p w14:paraId="0FAF0DEF" w14:textId="77777777"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 xml:space="preserve">Индивидуальное задание </w:t>
            </w:r>
          </w:p>
        </w:tc>
        <w:tc>
          <w:tcPr>
            <w:tcW w:w="1241" w:type="dxa"/>
            <w:shd w:val="clear" w:color="auto" w:fill="auto"/>
          </w:tcPr>
          <w:p w14:paraId="49B6452B" w14:textId="77777777" w:rsidR="00D4726D" w:rsidRPr="005F5223" w:rsidRDefault="00D4726D" w:rsidP="001B066D">
            <w:pPr>
              <w:spacing w:after="0" w:line="240" w:lineRule="auto"/>
              <w:rPr>
                <w:rFonts w:ascii="Times New Roman" w:hAnsi="Times New Roman"/>
                <w:sz w:val="28"/>
                <w:szCs w:val="28"/>
                <w:lang w:eastAsia="ru-RU"/>
              </w:rPr>
            </w:pPr>
          </w:p>
        </w:tc>
      </w:tr>
      <w:tr w:rsidR="00D4726D" w:rsidRPr="005F5223" w14:paraId="35EB8640" w14:textId="77777777" w:rsidTr="001B066D">
        <w:tc>
          <w:tcPr>
            <w:tcW w:w="959" w:type="dxa"/>
            <w:shd w:val="clear" w:color="auto" w:fill="auto"/>
          </w:tcPr>
          <w:p w14:paraId="3980F5DA" w14:textId="77777777" w:rsidR="00D4726D" w:rsidRPr="005F5223" w:rsidRDefault="00D4726D" w:rsidP="00D4726D">
            <w:pPr>
              <w:numPr>
                <w:ilvl w:val="0"/>
                <w:numId w:val="30"/>
              </w:numPr>
              <w:spacing w:after="0" w:line="240" w:lineRule="auto"/>
              <w:contextualSpacing/>
              <w:rPr>
                <w:rFonts w:ascii="Times New Roman" w:hAnsi="Times New Roman"/>
                <w:sz w:val="28"/>
                <w:szCs w:val="28"/>
                <w:lang w:eastAsia="ru-RU"/>
              </w:rPr>
            </w:pPr>
          </w:p>
        </w:tc>
        <w:tc>
          <w:tcPr>
            <w:tcW w:w="7371" w:type="dxa"/>
            <w:shd w:val="clear" w:color="auto" w:fill="auto"/>
          </w:tcPr>
          <w:p w14:paraId="23647B8C" w14:textId="77777777" w:rsidR="00D4726D" w:rsidRPr="005F5223" w:rsidRDefault="00D4726D" w:rsidP="001B066D">
            <w:pPr>
              <w:spacing w:after="0" w:line="240" w:lineRule="auto"/>
              <w:rPr>
                <w:rFonts w:ascii="Times New Roman" w:hAnsi="Times New Roman"/>
                <w:sz w:val="28"/>
                <w:szCs w:val="28"/>
                <w:lang w:eastAsia="ru-RU"/>
              </w:rPr>
            </w:pPr>
            <w:r w:rsidRPr="005F5223">
              <w:rPr>
                <w:rFonts w:ascii="Times New Roman" w:hAnsi="Times New Roman"/>
                <w:sz w:val="28"/>
                <w:szCs w:val="28"/>
                <w:lang w:eastAsia="ru-RU"/>
              </w:rPr>
              <w:t>Дифференцированный зачет</w:t>
            </w:r>
          </w:p>
        </w:tc>
        <w:tc>
          <w:tcPr>
            <w:tcW w:w="1241" w:type="dxa"/>
            <w:shd w:val="clear" w:color="auto" w:fill="auto"/>
          </w:tcPr>
          <w:p w14:paraId="60E46B0C" w14:textId="77777777" w:rsidR="00D4726D" w:rsidRPr="005F5223" w:rsidRDefault="00D4726D" w:rsidP="001B066D">
            <w:pPr>
              <w:spacing w:after="0" w:line="240" w:lineRule="auto"/>
              <w:rPr>
                <w:rFonts w:ascii="Times New Roman" w:hAnsi="Times New Roman"/>
                <w:sz w:val="28"/>
                <w:szCs w:val="28"/>
                <w:lang w:eastAsia="ru-RU"/>
              </w:rPr>
            </w:pPr>
          </w:p>
        </w:tc>
      </w:tr>
      <w:tr w:rsidR="00D4726D" w:rsidRPr="005F5223" w14:paraId="4CDF59A6" w14:textId="77777777" w:rsidTr="001B066D">
        <w:tc>
          <w:tcPr>
            <w:tcW w:w="959" w:type="dxa"/>
            <w:shd w:val="clear" w:color="auto" w:fill="auto"/>
          </w:tcPr>
          <w:p w14:paraId="278A0564" w14:textId="77777777" w:rsidR="00D4726D" w:rsidRPr="005F5223" w:rsidRDefault="00D4726D" w:rsidP="00D4726D">
            <w:pPr>
              <w:numPr>
                <w:ilvl w:val="0"/>
                <w:numId w:val="30"/>
              </w:numPr>
              <w:spacing w:after="0" w:line="240" w:lineRule="auto"/>
              <w:contextualSpacing/>
              <w:rPr>
                <w:rFonts w:ascii="Times New Roman" w:hAnsi="Times New Roman"/>
                <w:sz w:val="28"/>
                <w:szCs w:val="28"/>
                <w:lang w:eastAsia="ru-RU"/>
              </w:rPr>
            </w:pPr>
          </w:p>
        </w:tc>
        <w:tc>
          <w:tcPr>
            <w:tcW w:w="7371" w:type="dxa"/>
            <w:shd w:val="clear" w:color="auto" w:fill="auto"/>
          </w:tcPr>
          <w:p w14:paraId="74FD9362" w14:textId="77777777" w:rsidR="00D4726D" w:rsidRPr="005F5223" w:rsidRDefault="00D4726D" w:rsidP="001B066D">
            <w:pPr>
              <w:spacing w:after="0" w:line="240" w:lineRule="auto"/>
              <w:rPr>
                <w:rFonts w:ascii="Times New Roman" w:hAnsi="Times New Roman"/>
                <w:b/>
                <w:sz w:val="28"/>
                <w:szCs w:val="28"/>
                <w:lang w:eastAsia="ru-RU"/>
              </w:rPr>
            </w:pPr>
            <w:r w:rsidRPr="005F5223">
              <w:rPr>
                <w:rFonts w:ascii="Times New Roman" w:hAnsi="Times New Roman"/>
                <w:b/>
                <w:sz w:val="28"/>
                <w:szCs w:val="28"/>
                <w:lang w:eastAsia="ru-RU"/>
              </w:rPr>
              <w:t>Итоговая оценка по производственной практике</w:t>
            </w:r>
          </w:p>
        </w:tc>
        <w:tc>
          <w:tcPr>
            <w:tcW w:w="1241" w:type="dxa"/>
            <w:shd w:val="clear" w:color="auto" w:fill="auto"/>
          </w:tcPr>
          <w:p w14:paraId="3F0C106F" w14:textId="77777777" w:rsidR="00D4726D" w:rsidRPr="005F5223" w:rsidRDefault="00D4726D" w:rsidP="001B066D">
            <w:pPr>
              <w:spacing w:after="0" w:line="240" w:lineRule="auto"/>
              <w:rPr>
                <w:rFonts w:ascii="Times New Roman" w:hAnsi="Times New Roman"/>
                <w:sz w:val="28"/>
                <w:szCs w:val="28"/>
                <w:lang w:eastAsia="ru-RU"/>
              </w:rPr>
            </w:pPr>
          </w:p>
        </w:tc>
      </w:tr>
    </w:tbl>
    <w:p w14:paraId="2F7F21A7" w14:textId="77777777" w:rsidR="00D4726D" w:rsidRPr="005F5223" w:rsidRDefault="00D4726D" w:rsidP="00D4726D">
      <w:pPr>
        <w:rPr>
          <w:rFonts w:ascii="Times New Roman" w:hAnsi="Times New Roman"/>
          <w:sz w:val="28"/>
          <w:szCs w:val="28"/>
          <w:lang w:eastAsia="ru-RU"/>
        </w:rPr>
      </w:pPr>
    </w:p>
    <w:p w14:paraId="3B3AD02C" w14:textId="77777777" w:rsidR="00D4726D" w:rsidRPr="005F5223" w:rsidRDefault="00D4726D" w:rsidP="00D4726D">
      <w:pPr>
        <w:spacing w:after="0"/>
        <w:rPr>
          <w:rFonts w:ascii="Times New Roman" w:hAnsi="Times New Roman"/>
          <w:sz w:val="28"/>
          <w:szCs w:val="28"/>
          <w:lang w:eastAsia="ru-RU"/>
        </w:rPr>
      </w:pPr>
    </w:p>
    <w:p w14:paraId="5A50ECEB"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Дата                 _______________                                Ф.И.О. _______________</w:t>
      </w:r>
    </w:p>
    <w:p w14:paraId="6D9DD167" w14:textId="4A969D38" w:rsidR="00D4726D" w:rsidRPr="005F5223" w:rsidRDefault="00D4726D" w:rsidP="00D4726D">
      <w:pPr>
        <w:spacing w:after="0"/>
        <w:rPr>
          <w:rFonts w:ascii="Times New Roman" w:hAnsi="Times New Roman"/>
          <w:sz w:val="20"/>
          <w:szCs w:val="20"/>
          <w:lang w:eastAsia="ru-RU"/>
        </w:rPr>
      </w:pPr>
      <w:r w:rsidRPr="005F5223">
        <w:rPr>
          <w:rFonts w:ascii="Times New Roman" w:hAnsi="Times New Roman"/>
          <w:sz w:val="28"/>
          <w:szCs w:val="28"/>
          <w:lang w:eastAsia="ru-RU"/>
        </w:rPr>
        <w:t xml:space="preserve">                              </w:t>
      </w:r>
      <w:r w:rsidRPr="005F5223">
        <w:rPr>
          <w:rFonts w:ascii="Times New Roman" w:hAnsi="Times New Roman"/>
          <w:sz w:val="20"/>
          <w:szCs w:val="20"/>
          <w:lang w:eastAsia="ru-RU"/>
        </w:rPr>
        <w:t>(подпись общего руководителя производственной практики от организации)</w:t>
      </w:r>
    </w:p>
    <w:p w14:paraId="5A775B0C" w14:textId="77777777" w:rsidR="00D4726D" w:rsidRPr="005F5223" w:rsidRDefault="00D4726D" w:rsidP="00D4726D">
      <w:pPr>
        <w:spacing w:after="0"/>
        <w:rPr>
          <w:rFonts w:ascii="Times New Roman" w:hAnsi="Times New Roman"/>
          <w:sz w:val="20"/>
          <w:szCs w:val="20"/>
          <w:lang w:eastAsia="ru-RU"/>
        </w:rPr>
      </w:pPr>
      <w:r w:rsidRPr="005F5223">
        <w:rPr>
          <w:rFonts w:ascii="Times New Roman" w:hAnsi="Times New Roman"/>
          <w:sz w:val="20"/>
          <w:szCs w:val="20"/>
          <w:lang w:eastAsia="ru-RU"/>
        </w:rPr>
        <w:t>МП организации</w:t>
      </w:r>
    </w:p>
    <w:p w14:paraId="2FECB44D" w14:textId="77777777" w:rsidR="00D4726D" w:rsidRPr="005F5223" w:rsidRDefault="00D4726D" w:rsidP="00D4726D">
      <w:pPr>
        <w:spacing w:after="0"/>
        <w:rPr>
          <w:rFonts w:ascii="Times New Roman" w:hAnsi="Times New Roman"/>
          <w:sz w:val="20"/>
          <w:szCs w:val="20"/>
          <w:lang w:eastAsia="ru-RU"/>
        </w:rPr>
      </w:pPr>
    </w:p>
    <w:p w14:paraId="26CDB8C1" w14:textId="77777777" w:rsidR="00D4726D" w:rsidRPr="005F5223" w:rsidRDefault="00D4726D" w:rsidP="00D4726D">
      <w:pPr>
        <w:spacing w:after="0"/>
        <w:rPr>
          <w:rFonts w:ascii="Times New Roman" w:hAnsi="Times New Roman"/>
          <w:sz w:val="28"/>
          <w:szCs w:val="28"/>
          <w:lang w:eastAsia="ru-RU"/>
        </w:rPr>
      </w:pPr>
    </w:p>
    <w:p w14:paraId="3D35823B" w14:textId="77777777" w:rsidR="00D4726D" w:rsidRPr="005F5223" w:rsidRDefault="00D4726D" w:rsidP="00D4726D">
      <w:pPr>
        <w:spacing w:after="0"/>
        <w:rPr>
          <w:rFonts w:ascii="Times New Roman" w:hAnsi="Times New Roman"/>
          <w:sz w:val="28"/>
          <w:szCs w:val="28"/>
          <w:lang w:eastAsia="ru-RU"/>
        </w:rPr>
      </w:pPr>
    </w:p>
    <w:p w14:paraId="48D1DB2A" w14:textId="77777777" w:rsidR="00D4726D" w:rsidRPr="005F5223" w:rsidRDefault="00D4726D" w:rsidP="00D4726D">
      <w:pPr>
        <w:spacing w:after="0"/>
        <w:rPr>
          <w:rFonts w:ascii="Times New Roman" w:hAnsi="Times New Roman"/>
          <w:sz w:val="28"/>
          <w:szCs w:val="28"/>
          <w:lang w:eastAsia="ru-RU"/>
        </w:rPr>
      </w:pPr>
    </w:p>
    <w:p w14:paraId="35D1A9E8" w14:textId="77777777" w:rsidR="00D4726D" w:rsidRPr="005F5223" w:rsidRDefault="00D4726D" w:rsidP="00D4726D">
      <w:pPr>
        <w:spacing w:after="0"/>
        <w:rPr>
          <w:rFonts w:ascii="Times New Roman" w:hAnsi="Times New Roman"/>
          <w:sz w:val="28"/>
          <w:szCs w:val="28"/>
          <w:lang w:eastAsia="ru-RU"/>
        </w:rPr>
      </w:pPr>
      <w:r w:rsidRPr="005F5223">
        <w:rPr>
          <w:rFonts w:ascii="Times New Roman" w:hAnsi="Times New Roman"/>
          <w:sz w:val="28"/>
          <w:szCs w:val="28"/>
          <w:lang w:eastAsia="ru-RU"/>
        </w:rPr>
        <w:t>Дата                     методический руководитель _________</w:t>
      </w:r>
      <w:proofErr w:type="gramStart"/>
      <w:r w:rsidRPr="005F5223">
        <w:rPr>
          <w:rFonts w:ascii="Times New Roman" w:hAnsi="Times New Roman"/>
          <w:sz w:val="28"/>
          <w:szCs w:val="28"/>
          <w:lang w:eastAsia="ru-RU"/>
        </w:rPr>
        <w:t>_  Ф.И.О.</w:t>
      </w:r>
      <w:proofErr w:type="gramEnd"/>
      <w:r w:rsidRPr="005F5223">
        <w:rPr>
          <w:rFonts w:ascii="Times New Roman" w:hAnsi="Times New Roman"/>
          <w:sz w:val="28"/>
          <w:szCs w:val="28"/>
          <w:lang w:eastAsia="ru-RU"/>
        </w:rPr>
        <w:t>__________</w:t>
      </w:r>
    </w:p>
    <w:p w14:paraId="47700658" w14:textId="77777777" w:rsidR="00D4726D" w:rsidRPr="005F5223" w:rsidRDefault="00D4726D" w:rsidP="00D4726D">
      <w:pPr>
        <w:spacing w:after="0"/>
        <w:rPr>
          <w:rFonts w:ascii="Times New Roman" w:hAnsi="Times New Roman"/>
          <w:sz w:val="20"/>
          <w:szCs w:val="20"/>
          <w:lang w:eastAsia="ru-RU"/>
        </w:rPr>
      </w:pPr>
      <w:r w:rsidRPr="005F5223">
        <w:rPr>
          <w:rFonts w:ascii="Times New Roman" w:hAnsi="Times New Roman"/>
          <w:sz w:val="28"/>
          <w:szCs w:val="28"/>
          <w:lang w:eastAsia="ru-RU"/>
        </w:rPr>
        <w:t xml:space="preserve">                                                                                   (</w:t>
      </w:r>
      <w:r w:rsidRPr="005F5223">
        <w:rPr>
          <w:rFonts w:ascii="Times New Roman" w:hAnsi="Times New Roman"/>
          <w:sz w:val="20"/>
          <w:szCs w:val="20"/>
          <w:lang w:eastAsia="ru-RU"/>
        </w:rPr>
        <w:t>подпись)</w:t>
      </w:r>
    </w:p>
    <w:p w14:paraId="2FB02860" w14:textId="77777777" w:rsidR="00D4726D" w:rsidRPr="005F5223" w:rsidRDefault="00D4726D" w:rsidP="00D4726D">
      <w:pPr>
        <w:spacing w:after="0"/>
        <w:rPr>
          <w:rFonts w:ascii="Times New Roman" w:hAnsi="Times New Roman"/>
          <w:sz w:val="20"/>
          <w:szCs w:val="20"/>
          <w:lang w:eastAsia="ru-RU"/>
        </w:rPr>
      </w:pPr>
      <w:r w:rsidRPr="005F5223">
        <w:rPr>
          <w:rFonts w:ascii="Times New Roman" w:hAnsi="Times New Roman"/>
          <w:sz w:val="20"/>
          <w:szCs w:val="20"/>
          <w:lang w:eastAsia="ru-RU"/>
        </w:rPr>
        <w:t>МП учебного отдела</w:t>
      </w:r>
    </w:p>
    <w:p w14:paraId="7C9F7C46" w14:textId="7EEDA8DC" w:rsidR="00D4726D" w:rsidRPr="00D4726D" w:rsidRDefault="00D4726D" w:rsidP="00D4726D">
      <w:pPr>
        <w:spacing w:after="0" w:line="240" w:lineRule="auto"/>
      </w:pPr>
    </w:p>
    <w:p w14:paraId="51EFF64C" w14:textId="77777777" w:rsidR="009477C9" w:rsidRPr="006961C6" w:rsidRDefault="009477C9" w:rsidP="00B3157E">
      <w:pPr>
        <w:jc w:val="both"/>
        <w:rPr>
          <w:rFonts w:ascii="Times New Roman" w:hAnsi="Times New Roman" w:cs="Times New Roman"/>
          <w:b/>
          <w:bCs/>
          <w:sz w:val="28"/>
          <w:szCs w:val="28"/>
        </w:rPr>
      </w:pPr>
    </w:p>
    <w:sectPr w:rsidR="009477C9" w:rsidRPr="00696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530"/>
    <w:multiLevelType w:val="hybridMultilevel"/>
    <w:tmpl w:val="D0AAAF2C"/>
    <w:lvl w:ilvl="0" w:tplc="B602F4EA">
      <w:start w:val="1"/>
      <w:numFmt w:val="bullet"/>
      <w:lvlText w:val=""/>
      <w:lvlJc w:val="left"/>
      <w:pPr>
        <w:tabs>
          <w:tab w:val="num" w:pos="720"/>
        </w:tabs>
        <w:ind w:left="720" w:hanging="360"/>
      </w:pPr>
      <w:rPr>
        <w:rFonts w:ascii="Wingdings" w:hAnsi="Wingdings" w:hint="default"/>
      </w:rPr>
    </w:lvl>
    <w:lvl w:ilvl="1" w:tplc="69DA52F0" w:tentative="1">
      <w:start w:val="1"/>
      <w:numFmt w:val="bullet"/>
      <w:lvlText w:val=""/>
      <w:lvlJc w:val="left"/>
      <w:pPr>
        <w:tabs>
          <w:tab w:val="num" w:pos="1440"/>
        </w:tabs>
        <w:ind w:left="1440" w:hanging="360"/>
      </w:pPr>
      <w:rPr>
        <w:rFonts w:ascii="Wingdings" w:hAnsi="Wingdings" w:hint="default"/>
      </w:rPr>
    </w:lvl>
    <w:lvl w:ilvl="2" w:tplc="5C523E70" w:tentative="1">
      <w:start w:val="1"/>
      <w:numFmt w:val="bullet"/>
      <w:lvlText w:val=""/>
      <w:lvlJc w:val="left"/>
      <w:pPr>
        <w:tabs>
          <w:tab w:val="num" w:pos="2160"/>
        </w:tabs>
        <w:ind w:left="2160" w:hanging="360"/>
      </w:pPr>
      <w:rPr>
        <w:rFonts w:ascii="Wingdings" w:hAnsi="Wingdings" w:hint="default"/>
      </w:rPr>
    </w:lvl>
    <w:lvl w:ilvl="3" w:tplc="AFB424C2" w:tentative="1">
      <w:start w:val="1"/>
      <w:numFmt w:val="bullet"/>
      <w:lvlText w:val=""/>
      <w:lvlJc w:val="left"/>
      <w:pPr>
        <w:tabs>
          <w:tab w:val="num" w:pos="2880"/>
        </w:tabs>
        <w:ind w:left="2880" w:hanging="360"/>
      </w:pPr>
      <w:rPr>
        <w:rFonts w:ascii="Wingdings" w:hAnsi="Wingdings" w:hint="default"/>
      </w:rPr>
    </w:lvl>
    <w:lvl w:ilvl="4" w:tplc="8D4AE1E0" w:tentative="1">
      <w:start w:val="1"/>
      <w:numFmt w:val="bullet"/>
      <w:lvlText w:val=""/>
      <w:lvlJc w:val="left"/>
      <w:pPr>
        <w:tabs>
          <w:tab w:val="num" w:pos="3600"/>
        </w:tabs>
        <w:ind w:left="3600" w:hanging="360"/>
      </w:pPr>
      <w:rPr>
        <w:rFonts w:ascii="Wingdings" w:hAnsi="Wingdings" w:hint="default"/>
      </w:rPr>
    </w:lvl>
    <w:lvl w:ilvl="5" w:tplc="11A072C2" w:tentative="1">
      <w:start w:val="1"/>
      <w:numFmt w:val="bullet"/>
      <w:lvlText w:val=""/>
      <w:lvlJc w:val="left"/>
      <w:pPr>
        <w:tabs>
          <w:tab w:val="num" w:pos="4320"/>
        </w:tabs>
        <w:ind w:left="4320" w:hanging="360"/>
      </w:pPr>
      <w:rPr>
        <w:rFonts w:ascii="Wingdings" w:hAnsi="Wingdings" w:hint="default"/>
      </w:rPr>
    </w:lvl>
    <w:lvl w:ilvl="6" w:tplc="0E620B66" w:tentative="1">
      <w:start w:val="1"/>
      <w:numFmt w:val="bullet"/>
      <w:lvlText w:val=""/>
      <w:lvlJc w:val="left"/>
      <w:pPr>
        <w:tabs>
          <w:tab w:val="num" w:pos="5040"/>
        </w:tabs>
        <w:ind w:left="5040" w:hanging="360"/>
      </w:pPr>
      <w:rPr>
        <w:rFonts w:ascii="Wingdings" w:hAnsi="Wingdings" w:hint="default"/>
      </w:rPr>
    </w:lvl>
    <w:lvl w:ilvl="7" w:tplc="8E8E5E0C" w:tentative="1">
      <w:start w:val="1"/>
      <w:numFmt w:val="bullet"/>
      <w:lvlText w:val=""/>
      <w:lvlJc w:val="left"/>
      <w:pPr>
        <w:tabs>
          <w:tab w:val="num" w:pos="5760"/>
        </w:tabs>
        <w:ind w:left="5760" w:hanging="360"/>
      </w:pPr>
      <w:rPr>
        <w:rFonts w:ascii="Wingdings" w:hAnsi="Wingdings" w:hint="default"/>
      </w:rPr>
    </w:lvl>
    <w:lvl w:ilvl="8" w:tplc="716821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D340E"/>
    <w:multiLevelType w:val="hybridMultilevel"/>
    <w:tmpl w:val="8A324198"/>
    <w:lvl w:ilvl="0" w:tplc="F008F5E8">
      <w:start w:val="1"/>
      <w:numFmt w:val="bullet"/>
      <w:lvlText w:val=""/>
      <w:lvlJc w:val="left"/>
      <w:pPr>
        <w:tabs>
          <w:tab w:val="num" w:pos="720"/>
        </w:tabs>
        <w:ind w:left="720" w:hanging="360"/>
      </w:pPr>
      <w:rPr>
        <w:rFonts w:ascii="Wingdings" w:hAnsi="Wingdings" w:hint="default"/>
      </w:rPr>
    </w:lvl>
    <w:lvl w:ilvl="1" w:tplc="6EB6CEEC" w:tentative="1">
      <w:start w:val="1"/>
      <w:numFmt w:val="bullet"/>
      <w:lvlText w:val=""/>
      <w:lvlJc w:val="left"/>
      <w:pPr>
        <w:tabs>
          <w:tab w:val="num" w:pos="1440"/>
        </w:tabs>
        <w:ind w:left="1440" w:hanging="360"/>
      </w:pPr>
      <w:rPr>
        <w:rFonts w:ascii="Wingdings" w:hAnsi="Wingdings" w:hint="default"/>
      </w:rPr>
    </w:lvl>
    <w:lvl w:ilvl="2" w:tplc="ADB6C292" w:tentative="1">
      <w:start w:val="1"/>
      <w:numFmt w:val="bullet"/>
      <w:lvlText w:val=""/>
      <w:lvlJc w:val="left"/>
      <w:pPr>
        <w:tabs>
          <w:tab w:val="num" w:pos="2160"/>
        </w:tabs>
        <w:ind w:left="2160" w:hanging="360"/>
      </w:pPr>
      <w:rPr>
        <w:rFonts w:ascii="Wingdings" w:hAnsi="Wingdings" w:hint="default"/>
      </w:rPr>
    </w:lvl>
    <w:lvl w:ilvl="3" w:tplc="F7366D3C" w:tentative="1">
      <w:start w:val="1"/>
      <w:numFmt w:val="bullet"/>
      <w:lvlText w:val=""/>
      <w:lvlJc w:val="left"/>
      <w:pPr>
        <w:tabs>
          <w:tab w:val="num" w:pos="2880"/>
        </w:tabs>
        <w:ind w:left="2880" w:hanging="360"/>
      </w:pPr>
      <w:rPr>
        <w:rFonts w:ascii="Wingdings" w:hAnsi="Wingdings" w:hint="default"/>
      </w:rPr>
    </w:lvl>
    <w:lvl w:ilvl="4" w:tplc="FAC287F4" w:tentative="1">
      <w:start w:val="1"/>
      <w:numFmt w:val="bullet"/>
      <w:lvlText w:val=""/>
      <w:lvlJc w:val="left"/>
      <w:pPr>
        <w:tabs>
          <w:tab w:val="num" w:pos="3600"/>
        </w:tabs>
        <w:ind w:left="3600" w:hanging="360"/>
      </w:pPr>
      <w:rPr>
        <w:rFonts w:ascii="Wingdings" w:hAnsi="Wingdings" w:hint="default"/>
      </w:rPr>
    </w:lvl>
    <w:lvl w:ilvl="5" w:tplc="FCB088AC" w:tentative="1">
      <w:start w:val="1"/>
      <w:numFmt w:val="bullet"/>
      <w:lvlText w:val=""/>
      <w:lvlJc w:val="left"/>
      <w:pPr>
        <w:tabs>
          <w:tab w:val="num" w:pos="4320"/>
        </w:tabs>
        <w:ind w:left="4320" w:hanging="360"/>
      </w:pPr>
      <w:rPr>
        <w:rFonts w:ascii="Wingdings" w:hAnsi="Wingdings" w:hint="default"/>
      </w:rPr>
    </w:lvl>
    <w:lvl w:ilvl="6" w:tplc="B1E42896" w:tentative="1">
      <w:start w:val="1"/>
      <w:numFmt w:val="bullet"/>
      <w:lvlText w:val=""/>
      <w:lvlJc w:val="left"/>
      <w:pPr>
        <w:tabs>
          <w:tab w:val="num" w:pos="5040"/>
        </w:tabs>
        <w:ind w:left="5040" w:hanging="360"/>
      </w:pPr>
      <w:rPr>
        <w:rFonts w:ascii="Wingdings" w:hAnsi="Wingdings" w:hint="default"/>
      </w:rPr>
    </w:lvl>
    <w:lvl w:ilvl="7" w:tplc="8F46FFA0" w:tentative="1">
      <w:start w:val="1"/>
      <w:numFmt w:val="bullet"/>
      <w:lvlText w:val=""/>
      <w:lvlJc w:val="left"/>
      <w:pPr>
        <w:tabs>
          <w:tab w:val="num" w:pos="5760"/>
        </w:tabs>
        <w:ind w:left="5760" w:hanging="360"/>
      </w:pPr>
      <w:rPr>
        <w:rFonts w:ascii="Wingdings" w:hAnsi="Wingdings" w:hint="default"/>
      </w:rPr>
    </w:lvl>
    <w:lvl w:ilvl="8" w:tplc="41BC5F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7EF"/>
    <w:multiLevelType w:val="hybridMultilevel"/>
    <w:tmpl w:val="0C4C420A"/>
    <w:lvl w:ilvl="0" w:tplc="0FF2F4A0">
      <w:start w:val="1"/>
      <w:numFmt w:val="bullet"/>
      <w:lvlText w:val=""/>
      <w:lvlJc w:val="left"/>
      <w:pPr>
        <w:tabs>
          <w:tab w:val="num" w:pos="720"/>
        </w:tabs>
        <w:ind w:left="720" w:hanging="360"/>
      </w:pPr>
      <w:rPr>
        <w:rFonts w:ascii="Wingdings" w:hAnsi="Wingdings" w:hint="default"/>
      </w:rPr>
    </w:lvl>
    <w:lvl w:ilvl="1" w:tplc="4BD82DE8" w:tentative="1">
      <w:start w:val="1"/>
      <w:numFmt w:val="bullet"/>
      <w:lvlText w:val=""/>
      <w:lvlJc w:val="left"/>
      <w:pPr>
        <w:tabs>
          <w:tab w:val="num" w:pos="1440"/>
        </w:tabs>
        <w:ind w:left="1440" w:hanging="360"/>
      </w:pPr>
      <w:rPr>
        <w:rFonts w:ascii="Wingdings" w:hAnsi="Wingdings" w:hint="default"/>
      </w:rPr>
    </w:lvl>
    <w:lvl w:ilvl="2" w:tplc="6F8267C6" w:tentative="1">
      <w:start w:val="1"/>
      <w:numFmt w:val="bullet"/>
      <w:lvlText w:val=""/>
      <w:lvlJc w:val="left"/>
      <w:pPr>
        <w:tabs>
          <w:tab w:val="num" w:pos="2160"/>
        </w:tabs>
        <w:ind w:left="2160" w:hanging="360"/>
      </w:pPr>
      <w:rPr>
        <w:rFonts w:ascii="Wingdings" w:hAnsi="Wingdings" w:hint="default"/>
      </w:rPr>
    </w:lvl>
    <w:lvl w:ilvl="3" w:tplc="6D12A3FC" w:tentative="1">
      <w:start w:val="1"/>
      <w:numFmt w:val="bullet"/>
      <w:lvlText w:val=""/>
      <w:lvlJc w:val="left"/>
      <w:pPr>
        <w:tabs>
          <w:tab w:val="num" w:pos="2880"/>
        </w:tabs>
        <w:ind w:left="2880" w:hanging="360"/>
      </w:pPr>
      <w:rPr>
        <w:rFonts w:ascii="Wingdings" w:hAnsi="Wingdings" w:hint="default"/>
      </w:rPr>
    </w:lvl>
    <w:lvl w:ilvl="4" w:tplc="76564968" w:tentative="1">
      <w:start w:val="1"/>
      <w:numFmt w:val="bullet"/>
      <w:lvlText w:val=""/>
      <w:lvlJc w:val="left"/>
      <w:pPr>
        <w:tabs>
          <w:tab w:val="num" w:pos="3600"/>
        </w:tabs>
        <w:ind w:left="3600" w:hanging="360"/>
      </w:pPr>
      <w:rPr>
        <w:rFonts w:ascii="Wingdings" w:hAnsi="Wingdings" w:hint="default"/>
      </w:rPr>
    </w:lvl>
    <w:lvl w:ilvl="5" w:tplc="9EA24388" w:tentative="1">
      <w:start w:val="1"/>
      <w:numFmt w:val="bullet"/>
      <w:lvlText w:val=""/>
      <w:lvlJc w:val="left"/>
      <w:pPr>
        <w:tabs>
          <w:tab w:val="num" w:pos="4320"/>
        </w:tabs>
        <w:ind w:left="4320" w:hanging="360"/>
      </w:pPr>
      <w:rPr>
        <w:rFonts w:ascii="Wingdings" w:hAnsi="Wingdings" w:hint="default"/>
      </w:rPr>
    </w:lvl>
    <w:lvl w:ilvl="6" w:tplc="4B52FA06" w:tentative="1">
      <w:start w:val="1"/>
      <w:numFmt w:val="bullet"/>
      <w:lvlText w:val=""/>
      <w:lvlJc w:val="left"/>
      <w:pPr>
        <w:tabs>
          <w:tab w:val="num" w:pos="5040"/>
        </w:tabs>
        <w:ind w:left="5040" w:hanging="360"/>
      </w:pPr>
      <w:rPr>
        <w:rFonts w:ascii="Wingdings" w:hAnsi="Wingdings" w:hint="default"/>
      </w:rPr>
    </w:lvl>
    <w:lvl w:ilvl="7" w:tplc="4162A410" w:tentative="1">
      <w:start w:val="1"/>
      <w:numFmt w:val="bullet"/>
      <w:lvlText w:val=""/>
      <w:lvlJc w:val="left"/>
      <w:pPr>
        <w:tabs>
          <w:tab w:val="num" w:pos="5760"/>
        </w:tabs>
        <w:ind w:left="5760" w:hanging="360"/>
      </w:pPr>
      <w:rPr>
        <w:rFonts w:ascii="Wingdings" w:hAnsi="Wingdings" w:hint="default"/>
      </w:rPr>
    </w:lvl>
    <w:lvl w:ilvl="8" w:tplc="6F3822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56664"/>
    <w:multiLevelType w:val="multilevel"/>
    <w:tmpl w:val="C26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63365"/>
    <w:multiLevelType w:val="hybridMultilevel"/>
    <w:tmpl w:val="C3E6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15CBA"/>
    <w:multiLevelType w:val="hybridMultilevel"/>
    <w:tmpl w:val="ABA8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D19FD"/>
    <w:multiLevelType w:val="hybridMultilevel"/>
    <w:tmpl w:val="84901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F1B1F"/>
    <w:multiLevelType w:val="hybridMultilevel"/>
    <w:tmpl w:val="7B4CA99C"/>
    <w:lvl w:ilvl="0" w:tplc="6936BFE4">
      <w:start w:val="1"/>
      <w:numFmt w:val="bullet"/>
      <w:lvlText w:val=""/>
      <w:lvlJc w:val="left"/>
      <w:pPr>
        <w:tabs>
          <w:tab w:val="num" w:pos="720"/>
        </w:tabs>
        <w:ind w:left="720" w:hanging="360"/>
      </w:pPr>
      <w:rPr>
        <w:rFonts w:ascii="Wingdings" w:hAnsi="Wingdings" w:hint="default"/>
      </w:rPr>
    </w:lvl>
    <w:lvl w:ilvl="1" w:tplc="4150F93E" w:tentative="1">
      <w:start w:val="1"/>
      <w:numFmt w:val="bullet"/>
      <w:lvlText w:val=""/>
      <w:lvlJc w:val="left"/>
      <w:pPr>
        <w:tabs>
          <w:tab w:val="num" w:pos="1440"/>
        </w:tabs>
        <w:ind w:left="1440" w:hanging="360"/>
      </w:pPr>
      <w:rPr>
        <w:rFonts w:ascii="Wingdings" w:hAnsi="Wingdings" w:hint="default"/>
      </w:rPr>
    </w:lvl>
    <w:lvl w:ilvl="2" w:tplc="64160D4C" w:tentative="1">
      <w:start w:val="1"/>
      <w:numFmt w:val="bullet"/>
      <w:lvlText w:val=""/>
      <w:lvlJc w:val="left"/>
      <w:pPr>
        <w:tabs>
          <w:tab w:val="num" w:pos="2160"/>
        </w:tabs>
        <w:ind w:left="2160" w:hanging="360"/>
      </w:pPr>
      <w:rPr>
        <w:rFonts w:ascii="Wingdings" w:hAnsi="Wingdings" w:hint="default"/>
      </w:rPr>
    </w:lvl>
    <w:lvl w:ilvl="3" w:tplc="7ADE3284" w:tentative="1">
      <w:start w:val="1"/>
      <w:numFmt w:val="bullet"/>
      <w:lvlText w:val=""/>
      <w:lvlJc w:val="left"/>
      <w:pPr>
        <w:tabs>
          <w:tab w:val="num" w:pos="2880"/>
        </w:tabs>
        <w:ind w:left="2880" w:hanging="360"/>
      </w:pPr>
      <w:rPr>
        <w:rFonts w:ascii="Wingdings" w:hAnsi="Wingdings" w:hint="default"/>
      </w:rPr>
    </w:lvl>
    <w:lvl w:ilvl="4" w:tplc="67EE7A6E" w:tentative="1">
      <w:start w:val="1"/>
      <w:numFmt w:val="bullet"/>
      <w:lvlText w:val=""/>
      <w:lvlJc w:val="left"/>
      <w:pPr>
        <w:tabs>
          <w:tab w:val="num" w:pos="3600"/>
        </w:tabs>
        <w:ind w:left="3600" w:hanging="360"/>
      </w:pPr>
      <w:rPr>
        <w:rFonts w:ascii="Wingdings" w:hAnsi="Wingdings" w:hint="default"/>
      </w:rPr>
    </w:lvl>
    <w:lvl w:ilvl="5" w:tplc="39700D42" w:tentative="1">
      <w:start w:val="1"/>
      <w:numFmt w:val="bullet"/>
      <w:lvlText w:val=""/>
      <w:lvlJc w:val="left"/>
      <w:pPr>
        <w:tabs>
          <w:tab w:val="num" w:pos="4320"/>
        </w:tabs>
        <w:ind w:left="4320" w:hanging="360"/>
      </w:pPr>
      <w:rPr>
        <w:rFonts w:ascii="Wingdings" w:hAnsi="Wingdings" w:hint="default"/>
      </w:rPr>
    </w:lvl>
    <w:lvl w:ilvl="6" w:tplc="E458C9FC" w:tentative="1">
      <w:start w:val="1"/>
      <w:numFmt w:val="bullet"/>
      <w:lvlText w:val=""/>
      <w:lvlJc w:val="left"/>
      <w:pPr>
        <w:tabs>
          <w:tab w:val="num" w:pos="5040"/>
        </w:tabs>
        <w:ind w:left="5040" w:hanging="360"/>
      </w:pPr>
      <w:rPr>
        <w:rFonts w:ascii="Wingdings" w:hAnsi="Wingdings" w:hint="default"/>
      </w:rPr>
    </w:lvl>
    <w:lvl w:ilvl="7" w:tplc="626EB076" w:tentative="1">
      <w:start w:val="1"/>
      <w:numFmt w:val="bullet"/>
      <w:lvlText w:val=""/>
      <w:lvlJc w:val="left"/>
      <w:pPr>
        <w:tabs>
          <w:tab w:val="num" w:pos="5760"/>
        </w:tabs>
        <w:ind w:left="5760" w:hanging="360"/>
      </w:pPr>
      <w:rPr>
        <w:rFonts w:ascii="Wingdings" w:hAnsi="Wingdings" w:hint="default"/>
      </w:rPr>
    </w:lvl>
    <w:lvl w:ilvl="8" w:tplc="1D3E4A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C110C7"/>
    <w:multiLevelType w:val="hybridMultilevel"/>
    <w:tmpl w:val="A85E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33748"/>
    <w:multiLevelType w:val="hybridMultilevel"/>
    <w:tmpl w:val="1038920E"/>
    <w:lvl w:ilvl="0" w:tplc="A080D804">
      <w:start w:val="1"/>
      <w:numFmt w:val="bullet"/>
      <w:lvlText w:val=""/>
      <w:lvlJc w:val="left"/>
      <w:pPr>
        <w:tabs>
          <w:tab w:val="num" w:pos="720"/>
        </w:tabs>
        <w:ind w:left="720" w:hanging="360"/>
      </w:pPr>
      <w:rPr>
        <w:rFonts w:ascii="Wingdings" w:hAnsi="Wingdings" w:hint="default"/>
      </w:rPr>
    </w:lvl>
    <w:lvl w:ilvl="1" w:tplc="88D8619C" w:tentative="1">
      <w:start w:val="1"/>
      <w:numFmt w:val="bullet"/>
      <w:lvlText w:val=""/>
      <w:lvlJc w:val="left"/>
      <w:pPr>
        <w:tabs>
          <w:tab w:val="num" w:pos="1440"/>
        </w:tabs>
        <w:ind w:left="1440" w:hanging="360"/>
      </w:pPr>
      <w:rPr>
        <w:rFonts w:ascii="Wingdings" w:hAnsi="Wingdings" w:hint="default"/>
      </w:rPr>
    </w:lvl>
    <w:lvl w:ilvl="2" w:tplc="1C72BEE6" w:tentative="1">
      <w:start w:val="1"/>
      <w:numFmt w:val="bullet"/>
      <w:lvlText w:val=""/>
      <w:lvlJc w:val="left"/>
      <w:pPr>
        <w:tabs>
          <w:tab w:val="num" w:pos="2160"/>
        </w:tabs>
        <w:ind w:left="2160" w:hanging="360"/>
      </w:pPr>
      <w:rPr>
        <w:rFonts w:ascii="Wingdings" w:hAnsi="Wingdings" w:hint="default"/>
      </w:rPr>
    </w:lvl>
    <w:lvl w:ilvl="3" w:tplc="340CFDE2" w:tentative="1">
      <w:start w:val="1"/>
      <w:numFmt w:val="bullet"/>
      <w:lvlText w:val=""/>
      <w:lvlJc w:val="left"/>
      <w:pPr>
        <w:tabs>
          <w:tab w:val="num" w:pos="2880"/>
        </w:tabs>
        <w:ind w:left="2880" w:hanging="360"/>
      </w:pPr>
      <w:rPr>
        <w:rFonts w:ascii="Wingdings" w:hAnsi="Wingdings" w:hint="default"/>
      </w:rPr>
    </w:lvl>
    <w:lvl w:ilvl="4" w:tplc="7FEAAE44" w:tentative="1">
      <w:start w:val="1"/>
      <w:numFmt w:val="bullet"/>
      <w:lvlText w:val=""/>
      <w:lvlJc w:val="left"/>
      <w:pPr>
        <w:tabs>
          <w:tab w:val="num" w:pos="3600"/>
        </w:tabs>
        <w:ind w:left="3600" w:hanging="360"/>
      </w:pPr>
      <w:rPr>
        <w:rFonts w:ascii="Wingdings" w:hAnsi="Wingdings" w:hint="default"/>
      </w:rPr>
    </w:lvl>
    <w:lvl w:ilvl="5" w:tplc="DC3EC134" w:tentative="1">
      <w:start w:val="1"/>
      <w:numFmt w:val="bullet"/>
      <w:lvlText w:val=""/>
      <w:lvlJc w:val="left"/>
      <w:pPr>
        <w:tabs>
          <w:tab w:val="num" w:pos="4320"/>
        </w:tabs>
        <w:ind w:left="4320" w:hanging="360"/>
      </w:pPr>
      <w:rPr>
        <w:rFonts w:ascii="Wingdings" w:hAnsi="Wingdings" w:hint="default"/>
      </w:rPr>
    </w:lvl>
    <w:lvl w:ilvl="6" w:tplc="A47CBC26" w:tentative="1">
      <w:start w:val="1"/>
      <w:numFmt w:val="bullet"/>
      <w:lvlText w:val=""/>
      <w:lvlJc w:val="left"/>
      <w:pPr>
        <w:tabs>
          <w:tab w:val="num" w:pos="5040"/>
        </w:tabs>
        <w:ind w:left="5040" w:hanging="360"/>
      </w:pPr>
      <w:rPr>
        <w:rFonts w:ascii="Wingdings" w:hAnsi="Wingdings" w:hint="default"/>
      </w:rPr>
    </w:lvl>
    <w:lvl w:ilvl="7" w:tplc="94AAEBC2" w:tentative="1">
      <w:start w:val="1"/>
      <w:numFmt w:val="bullet"/>
      <w:lvlText w:val=""/>
      <w:lvlJc w:val="left"/>
      <w:pPr>
        <w:tabs>
          <w:tab w:val="num" w:pos="5760"/>
        </w:tabs>
        <w:ind w:left="5760" w:hanging="360"/>
      </w:pPr>
      <w:rPr>
        <w:rFonts w:ascii="Wingdings" w:hAnsi="Wingdings" w:hint="default"/>
      </w:rPr>
    </w:lvl>
    <w:lvl w:ilvl="8" w:tplc="F1804F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05307"/>
    <w:multiLevelType w:val="multilevel"/>
    <w:tmpl w:val="E68C20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1306C0"/>
    <w:multiLevelType w:val="hybridMultilevel"/>
    <w:tmpl w:val="3740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15AAE"/>
    <w:multiLevelType w:val="hybridMultilevel"/>
    <w:tmpl w:val="DBB0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5223B2"/>
    <w:multiLevelType w:val="hybridMultilevel"/>
    <w:tmpl w:val="FC0E5C68"/>
    <w:lvl w:ilvl="0" w:tplc="5C4C62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E83162"/>
    <w:multiLevelType w:val="hybridMultilevel"/>
    <w:tmpl w:val="831A1D0A"/>
    <w:lvl w:ilvl="0" w:tplc="7D5EFB30">
      <w:start w:val="1"/>
      <w:numFmt w:val="bullet"/>
      <w:lvlText w:val=""/>
      <w:lvlJc w:val="left"/>
      <w:pPr>
        <w:tabs>
          <w:tab w:val="num" w:pos="720"/>
        </w:tabs>
        <w:ind w:left="720" w:hanging="360"/>
      </w:pPr>
      <w:rPr>
        <w:rFonts w:ascii="Wingdings" w:hAnsi="Wingdings" w:hint="default"/>
      </w:rPr>
    </w:lvl>
    <w:lvl w:ilvl="1" w:tplc="EBB29528" w:tentative="1">
      <w:start w:val="1"/>
      <w:numFmt w:val="bullet"/>
      <w:lvlText w:val=""/>
      <w:lvlJc w:val="left"/>
      <w:pPr>
        <w:tabs>
          <w:tab w:val="num" w:pos="1440"/>
        </w:tabs>
        <w:ind w:left="1440" w:hanging="360"/>
      </w:pPr>
      <w:rPr>
        <w:rFonts w:ascii="Wingdings" w:hAnsi="Wingdings" w:hint="default"/>
      </w:rPr>
    </w:lvl>
    <w:lvl w:ilvl="2" w:tplc="C9BCEBE8" w:tentative="1">
      <w:start w:val="1"/>
      <w:numFmt w:val="bullet"/>
      <w:lvlText w:val=""/>
      <w:lvlJc w:val="left"/>
      <w:pPr>
        <w:tabs>
          <w:tab w:val="num" w:pos="2160"/>
        </w:tabs>
        <w:ind w:left="2160" w:hanging="360"/>
      </w:pPr>
      <w:rPr>
        <w:rFonts w:ascii="Wingdings" w:hAnsi="Wingdings" w:hint="default"/>
      </w:rPr>
    </w:lvl>
    <w:lvl w:ilvl="3" w:tplc="AEF6A5FE" w:tentative="1">
      <w:start w:val="1"/>
      <w:numFmt w:val="bullet"/>
      <w:lvlText w:val=""/>
      <w:lvlJc w:val="left"/>
      <w:pPr>
        <w:tabs>
          <w:tab w:val="num" w:pos="2880"/>
        </w:tabs>
        <w:ind w:left="2880" w:hanging="360"/>
      </w:pPr>
      <w:rPr>
        <w:rFonts w:ascii="Wingdings" w:hAnsi="Wingdings" w:hint="default"/>
      </w:rPr>
    </w:lvl>
    <w:lvl w:ilvl="4" w:tplc="95A8E646" w:tentative="1">
      <w:start w:val="1"/>
      <w:numFmt w:val="bullet"/>
      <w:lvlText w:val=""/>
      <w:lvlJc w:val="left"/>
      <w:pPr>
        <w:tabs>
          <w:tab w:val="num" w:pos="3600"/>
        </w:tabs>
        <w:ind w:left="3600" w:hanging="360"/>
      </w:pPr>
      <w:rPr>
        <w:rFonts w:ascii="Wingdings" w:hAnsi="Wingdings" w:hint="default"/>
      </w:rPr>
    </w:lvl>
    <w:lvl w:ilvl="5" w:tplc="B2308E3A" w:tentative="1">
      <w:start w:val="1"/>
      <w:numFmt w:val="bullet"/>
      <w:lvlText w:val=""/>
      <w:lvlJc w:val="left"/>
      <w:pPr>
        <w:tabs>
          <w:tab w:val="num" w:pos="4320"/>
        </w:tabs>
        <w:ind w:left="4320" w:hanging="360"/>
      </w:pPr>
      <w:rPr>
        <w:rFonts w:ascii="Wingdings" w:hAnsi="Wingdings" w:hint="default"/>
      </w:rPr>
    </w:lvl>
    <w:lvl w:ilvl="6" w:tplc="D01AEDAC" w:tentative="1">
      <w:start w:val="1"/>
      <w:numFmt w:val="bullet"/>
      <w:lvlText w:val=""/>
      <w:lvlJc w:val="left"/>
      <w:pPr>
        <w:tabs>
          <w:tab w:val="num" w:pos="5040"/>
        </w:tabs>
        <w:ind w:left="5040" w:hanging="360"/>
      </w:pPr>
      <w:rPr>
        <w:rFonts w:ascii="Wingdings" w:hAnsi="Wingdings" w:hint="default"/>
      </w:rPr>
    </w:lvl>
    <w:lvl w:ilvl="7" w:tplc="7A14E964" w:tentative="1">
      <w:start w:val="1"/>
      <w:numFmt w:val="bullet"/>
      <w:lvlText w:val=""/>
      <w:lvlJc w:val="left"/>
      <w:pPr>
        <w:tabs>
          <w:tab w:val="num" w:pos="5760"/>
        </w:tabs>
        <w:ind w:left="5760" w:hanging="360"/>
      </w:pPr>
      <w:rPr>
        <w:rFonts w:ascii="Wingdings" w:hAnsi="Wingdings" w:hint="default"/>
      </w:rPr>
    </w:lvl>
    <w:lvl w:ilvl="8" w:tplc="3B8A90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77B06"/>
    <w:multiLevelType w:val="hybridMultilevel"/>
    <w:tmpl w:val="F318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894462"/>
    <w:multiLevelType w:val="hybridMultilevel"/>
    <w:tmpl w:val="5AB6735A"/>
    <w:lvl w:ilvl="0" w:tplc="BBD8C2D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74048C"/>
    <w:multiLevelType w:val="hybridMultilevel"/>
    <w:tmpl w:val="4F98F806"/>
    <w:lvl w:ilvl="0" w:tplc="A06AB4E8">
      <w:start w:val="1"/>
      <w:numFmt w:val="bullet"/>
      <w:lvlText w:val=""/>
      <w:lvlJc w:val="left"/>
      <w:pPr>
        <w:tabs>
          <w:tab w:val="num" w:pos="720"/>
        </w:tabs>
        <w:ind w:left="720" w:hanging="360"/>
      </w:pPr>
      <w:rPr>
        <w:rFonts w:ascii="Wingdings" w:hAnsi="Wingdings" w:hint="default"/>
      </w:rPr>
    </w:lvl>
    <w:lvl w:ilvl="1" w:tplc="B024F980" w:tentative="1">
      <w:start w:val="1"/>
      <w:numFmt w:val="bullet"/>
      <w:lvlText w:val=""/>
      <w:lvlJc w:val="left"/>
      <w:pPr>
        <w:tabs>
          <w:tab w:val="num" w:pos="1440"/>
        </w:tabs>
        <w:ind w:left="1440" w:hanging="360"/>
      </w:pPr>
      <w:rPr>
        <w:rFonts w:ascii="Wingdings" w:hAnsi="Wingdings" w:hint="default"/>
      </w:rPr>
    </w:lvl>
    <w:lvl w:ilvl="2" w:tplc="4A002F76" w:tentative="1">
      <w:start w:val="1"/>
      <w:numFmt w:val="bullet"/>
      <w:lvlText w:val=""/>
      <w:lvlJc w:val="left"/>
      <w:pPr>
        <w:tabs>
          <w:tab w:val="num" w:pos="2160"/>
        </w:tabs>
        <w:ind w:left="2160" w:hanging="360"/>
      </w:pPr>
      <w:rPr>
        <w:rFonts w:ascii="Wingdings" w:hAnsi="Wingdings" w:hint="default"/>
      </w:rPr>
    </w:lvl>
    <w:lvl w:ilvl="3" w:tplc="36BE97E6" w:tentative="1">
      <w:start w:val="1"/>
      <w:numFmt w:val="bullet"/>
      <w:lvlText w:val=""/>
      <w:lvlJc w:val="left"/>
      <w:pPr>
        <w:tabs>
          <w:tab w:val="num" w:pos="2880"/>
        </w:tabs>
        <w:ind w:left="2880" w:hanging="360"/>
      </w:pPr>
      <w:rPr>
        <w:rFonts w:ascii="Wingdings" w:hAnsi="Wingdings" w:hint="default"/>
      </w:rPr>
    </w:lvl>
    <w:lvl w:ilvl="4" w:tplc="BD143912" w:tentative="1">
      <w:start w:val="1"/>
      <w:numFmt w:val="bullet"/>
      <w:lvlText w:val=""/>
      <w:lvlJc w:val="left"/>
      <w:pPr>
        <w:tabs>
          <w:tab w:val="num" w:pos="3600"/>
        </w:tabs>
        <w:ind w:left="3600" w:hanging="360"/>
      </w:pPr>
      <w:rPr>
        <w:rFonts w:ascii="Wingdings" w:hAnsi="Wingdings" w:hint="default"/>
      </w:rPr>
    </w:lvl>
    <w:lvl w:ilvl="5" w:tplc="EBCC77B0" w:tentative="1">
      <w:start w:val="1"/>
      <w:numFmt w:val="bullet"/>
      <w:lvlText w:val=""/>
      <w:lvlJc w:val="left"/>
      <w:pPr>
        <w:tabs>
          <w:tab w:val="num" w:pos="4320"/>
        </w:tabs>
        <w:ind w:left="4320" w:hanging="360"/>
      </w:pPr>
      <w:rPr>
        <w:rFonts w:ascii="Wingdings" w:hAnsi="Wingdings" w:hint="default"/>
      </w:rPr>
    </w:lvl>
    <w:lvl w:ilvl="6" w:tplc="FCC84C9E" w:tentative="1">
      <w:start w:val="1"/>
      <w:numFmt w:val="bullet"/>
      <w:lvlText w:val=""/>
      <w:lvlJc w:val="left"/>
      <w:pPr>
        <w:tabs>
          <w:tab w:val="num" w:pos="5040"/>
        </w:tabs>
        <w:ind w:left="5040" w:hanging="360"/>
      </w:pPr>
      <w:rPr>
        <w:rFonts w:ascii="Wingdings" w:hAnsi="Wingdings" w:hint="default"/>
      </w:rPr>
    </w:lvl>
    <w:lvl w:ilvl="7" w:tplc="B7CC8766" w:tentative="1">
      <w:start w:val="1"/>
      <w:numFmt w:val="bullet"/>
      <w:lvlText w:val=""/>
      <w:lvlJc w:val="left"/>
      <w:pPr>
        <w:tabs>
          <w:tab w:val="num" w:pos="5760"/>
        </w:tabs>
        <w:ind w:left="5760" w:hanging="360"/>
      </w:pPr>
      <w:rPr>
        <w:rFonts w:ascii="Wingdings" w:hAnsi="Wingdings" w:hint="default"/>
      </w:rPr>
    </w:lvl>
    <w:lvl w:ilvl="8" w:tplc="B4DCCE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656CB"/>
    <w:multiLevelType w:val="hybridMultilevel"/>
    <w:tmpl w:val="C616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B40269"/>
    <w:multiLevelType w:val="hybridMultilevel"/>
    <w:tmpl w:val="3FCE426E"/>
    <w:lvl w:ilvl="0" w:tplc="E0F82B62">
      <w:start w:val="1"/>
      <w:numFmt w:val="bullet"/>
      <w:lvlText w:val=""/>
      <w:lvlJc w:val="left"/>
      <w:pPr>
        <w:tabs>
          <w:tab w:val="num" w:pos="720"/>
        </w:tabs>
        <w:ind w:left="720" w:hanging="360"/>
      </w:pPr>
      <w:rPr>
        <w:rFonts w:ascii="Wingdings" w:hAnsi="Wingdings" w:hint="default"/>
      </w:rPr>
    </w:lvl>
    <w:lvl w:ilvl="1" w:tplc="98C06450" w:tentative="1">
      <w:start w:val="1"/>
      <w:numFmt w:val="bullet"/>
      <w:lvlText w:val=""/>
      <w:lvlJc w:val="left"/>
      <w:pPr>
        <w:tabs>
          <w:tab w:val="num" w:pos="1440"/>
        </w:tabs>
        <w:ind w:left="1440" w:hanging="360"/>
      </w:pPr>
      <w:rPr>
        <w:rFonts w:ascii="Wingdings" w:hAnsi="Wingdings" w:hint="default"/>
      </w:rPr>
    </w:lvl>
    <w:lvl w:ilvl="2" w:tplc="B6A08D38" w:tentative="1">
      <w:start w:val="1"/>
      <w:numFmt w:val="bullet"/>
      <w:lvlText w:val=""/>
      <w:lvlJc w:val="left"/>
      <w:pPr>
        <w:tabs>
          <w:tab w:val="num" w:pos="2160"/>
        </w:tabs>
        <w:ind w:left="2160" w:hanging="360"/>
      </w:pPr>
      <w:rPr>
        <w:rFonts w:ascii="Wingdings" w:hAnsi="Wingdings" w:hint="default"/>
      </w:rPr>
    </w:lvl>
    <w:lvl w:ilvl="3" w:tplc="4860F364" w:tentative="1">
      <w:start w:val="1"/>
      <w:numFmt w:val="bullet"/>
      <w:lvlText w:val=""/>
      <w:lvlJc w:val="left"/>
      <w:pPr>
        <w:tabs>
          <w:tab w:val="num" w:pos="2880"/>
        </w:tabs>
        <w:ind w:left="2880" w:hanging="360"/>
      </w:pPr>
      <w:rPr>
        <w:rFonts w:ascii="Wingdings" w:hAnsi="Wingdings" w:hint="default"/>
      </w:rPr>
    </w:lvl>
    <w:lvl w:ilvl="4" w:tplc="C6AAF646" w:tentative="1">
      <w:start w:val="1"/>
      <w:numFmt w:val="bullet"/>
      <w:lvlText w:val=""/>
      <w:lvlJc w:val="left"/>
      <w:pPr>
        <w:tabs>
          <w:tab w:val="num" w:pos="3600"/>
        </w:tabs>
        <w:ind w:left="3600" w:hanging="360"/>
      </w:pPr>
      <w:rPr>
        <w:rFonts w:ascii="Wingdings" w:hAnsi="Wingdings" w:hint="default"/>
      </w:rPr>
    </w:lvl>
    <w:lvl w:ilvl="5" w:tplc="92C06EB8" w:tentative="1">
      <w:start w:val="1"/>
      <w:numFmt w:val="bullet"/>
      <w:lvlText w:val=""/>
      <w:lvlJc w:val="left"/>
      <w:pPr>
        <w:tabs>
          <w:tab w:val="num" w:pos="4320"/>
        </w:tabs>
        <w:ind w:left="4320" w:hanging="360"/>
      </w:pPr>
      <w:rPr>
        <w:rFonts w:ascii="Wingdings" w:hAnsi="Wingdings" w:hint="default"/>
      </w:rPr>
    </w:lvl>
    <w:lvl w:ilvl="6" w:tplc="F20C8060" w:tentative="1">
      <w:start w:val="1"/>
      <w:numFmt w:val="bullet"/>
      <w:lvlText w:val=""/>
      <w:lvlJc w:val="left"/>
      <w:pPr>
        <w:tabs>
          <w:tab w:val="num" w:pos="5040"/>
        </w:tabs>
        <w:ind w:left="5040" w:hanging="360"/>
      </w:pPr>
      <w:rPr>
        <w:rFonts w:ascii="Wingdings" w:hAnsi="Wingdings" w:hint="default"/>
      </w:rPr>
    </w:lvl>
    <w:lvl w:ilvl="7" w:tplc="4CC45232" w:tentative="1">
      <w:start w:val="1"/>
      <w:numFmt w:val="bullet"/>
      <w:lvlText w:val=""/>
      <w:lvlJc w:val="left"/>
      <w:pPr>
        <w:tabs>
          <w:tab w:val="num" w:pos="5760"/>
        </w:tabs>
        <w:ind w:left="5760" w:hanging="360"/>
      </w:pPr>
      <w:rPr>
        <w:rFonts w:ascii="Wingdings" w:hAnsi="Wingdings" w:hint="default"/>
      </w:rPr>
    </w:lvl>
    <w:lvl w:ilvl="8" w:tplc="CAFA4D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B4663"/>
    <w:multiLevelType w:val="hybridMultilevel"/>
    <w:tmpl w:val="F4AE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CE06ED"/>
    <w:multiLevelType w:val="hybridMultilevel"/>
    <w:tmpl w:val="A9E8A4A8"/>
    <w:lvl w:ilvl="0" w:tplc="583E9786">
      <w:start w:val="1"/>
      <w:numFmt w:val="bullet"/>
      <w:lvlText w:val=""/>
      <w:lvlJc w:val="left"/>
      <w:pPr>
        <w:tabs>
          <w:tab w:val="num" w:pos="720"/>
        </w:tabs>
        <w:ind w:left="720" w:hanging="360"/>
      </w:pPr>
      <w:rPr>
        <w:rFonts w:ascii="Wingdings" w:hAnsi="Wingdings" w:hint="default"/>
      </w:rPr>
    </w:lvl>
    <w:lvl w:ilvl="1" w:tplc="8932D48C" w:tentative="1">
      <w:start w:val="1"/>
      <w:numFmt w:val="bullet"/>
      <w:lvlText w:val=""/>
      <w:lvlJc w:val="left"/>
      <w:pPr>
        <w:tabs>
          <w:tab w:val="num" w:pos="1440"/>
        </w:tabs>
        <w:ind w:left="1440" w:hanging="360"/>
      </w:pPr>
      <w:rPr>
        <w:rFonts w:ascii="Wingdings" w:hAnsi="Wingdings" w:hint="default"/>
      </w:rPr>
    </w:lvl>
    <w:lvl w:ilvl="2" w:tplc="A97C96BC" w:tentative="1">
      <w:start w:val="1"/>
      <w:numFmt w:val="bullet"/>
      <w:lvlText w:val=""/>
      <w:lvlJc w:val="left"/>
      <w:pPr>
        <w:tabs>
          <w:tab w:val="num" w:pos="2160"/>
        </w:tabs>
        <w:ind w:left="2160" w:hanging="360"/>
      </w:pPr>
      <w:rPr>
        <w:rFonts w:ascii="Wingdings" w:hAnsi="Wingdings" w:hint="default"/>
      </w:rPr>
    </w:lvl>
    <w:lvl w:ilvl="3" w:tplc="33A21C92" w:tentative="1">
      <w:start w:val="1"/>
      <w:numFmt w:val="bullet"/>
      <w:lvlText w:val=""/>
      <w:lvlJc w:val="left"/>
      <w:pPr>
        <w:tabs>
          <w:tab w:val="num" w:pos="2880"/>
        </w:tabs>
        <w:ind w:left="2880" w:hanging="360"/>
      </w:pPr>
      <w:rPr>
        <w:rFonts w:ascii="Wingdings" w:hAnsi="Wingdings" w:hint="default"/>
      </w:rPr>
    </w:lvl>
    <w:lvl w:ilvl="4" w:tplc="9410D74A" w:tentative="1">
      <w:start w:val="1"/>
      <w:numFmt w:val="bullet"/>
      <w:lvlText w:val=""/>
      <w:lvlJc w:val="left"/>
      <w:pPr>
        <w:tabs>
          <w:tab w:val="num" w:pos="3600"/>
        </w:tabs>
        <w:ind w:left="3600" w:hanging="360"/>
      </w:pPr>
      <w:rPr>
        <w:rFonts w:ascii="Wingdings" w:hAnsi="Wingdings" w:hint="default"/>
      </w:rPr>
    </w:lvl>
    <w:lvl w:ilvl="5" w:tplc="E04205FC" w:tentative="1">
      <w:start w:val="1"/>
      <w:numFmt w:val="bullet"/>
      <w:lvlText w:val=""/>
      <w:lvlJc w:val="left"/>
      <w:pPr>
        <w:tabs>
          <w:tab w:val="num" w:pos="4320"/>
        </w:tabs>
        <w:ind w:left="4320" w:hanging="360"/>
      </w:pPr>
      <w:rPr>
        <w:rFonts w:ascii="Wingdings" w:hAnsi="Wingdings" w:hint="default"/>
      </w:rPr>
    </w:lvl>
    <w:lvl w:ilvl="6" w:tplc="18BE8C1E" w:tentative="1">
      <w:start w:val="1"/>
      <w:numFmt w:val="bullet"/>
      <w:lvlText w:val=""/>
      <w:lvlJc w:val="left"/>
      <w:pPr>
        <w:tabs>
          <w:tab w:val="num" w:pos="5040"/>
        </w:tabs>
        <w:ind w:left="5040" w:hanging="360"/>
      </w:pPr>
      <w:rPr>
        <w:rFonts w:ascii="Wingdings" w:hAnsi="Wingdings" w:hint="default"/>
      </w:rPr>
    </w:lvl>
    <w:lvl w:ilvl="7" w:tplc="DC4A9C6A" w:tentative="1">
      <w:start w:val="1"/>
      <w:numFmt w:val="bullet"/>
      <w:lvlText w:val=""/>
      <w:lvlJc w:val="left"/>
      <w:pPr>
        <w:tabs>
          <w:tab w:val="num" w:pos="5760"/>
        </w:tabs>
        <w:ind w:left="5760" w:hanging="360"/>
      </w:pPr>
      <w:rPr>
        <w:rFonts w:ascii="Wingdings" w:hAnsi="Wingdings" w:hint="default"/>
      </w:rPr>
    </w:lvl>
    <w:lvl w:ilvl="8" w:tplc="229071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8152C"/>
    <w:multiLevelType w:val="hybridMultilevel"/>
    <w:tmpl w:val="EE0257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16B5420"/>
    <w:multiLevelType w:val="hybridMultilevel"/>
    <w:tmpl w:val="24064736"/>
    <w:lvl w:ilvl="0" w:tplc="3196C144">
      <w:start w:val="1"/>
      <w:numFmt w:val="bullet"/>
      <w:lvlText w:val=""/>
      <w:lvlJc w:val="left"/>
      <w:pPr>
        <w:tabs>
          <w:tab w:val="num" w:pos="720"/>
        </w:tabs>
        <w:ind w:left="720" w:hanging="360"/>
      </w:pPr>
      <w:rPr>
        <w:rFonts w:ascii="Wingdings" w:hAnsi="Wingdings" w:hint="default"/>
      </w:rPr>
    </w:lvl>
    <w:lvl w:ilvl="1" w:tplc="D0504538" w:tentative="1">
      <w:start w:val="1"/>
      <w:numFmt w:val="bullet"/>
      <w:lvlText w:val=""/>
      <w:lvlJc w:val="left"/>
      <w:pPr>
        <w:tabs>
          <w:tab w:val="num" w:pos="1440"/>
        </w:tabs>
        <w:ind w:left="1440" w:hanging="360"/>
      </w:pPr>
      <w:rPr>
        <w:rFonts w:ascii="Wingdings" w:hAnsi="Wingdings" w:hint="default"/>
      </w:rPr>
    </w:lvl>
    <w:lvl w:ilvl="2" w:tplc="D2F46D2E" w:tentative="1">
      <w:start w:val="1"/>
      <w:numFmt w:val="bullet"/>
      <w:lvlText w:val=""/>
      <w:lvlJc w:val="left"/>
      <w:pPr>
        <w:tabs>
          <w:tab w:val="num" w:pos="2160"/>
        </w:tabs>
        <w:ind w:left="2160" w:hanging="360"/>
      </w:pPr>
      <w:rPr>
        <w:rFonts w:ascii="Wingdings" w:hAnsi="Wingdings" w:hint="default"/>
      </w:rPr>
    </w:lvl>
    <w:lvl w:ilvl="3" w:tplc="21229C28" w:tentative="1">
      <w:start w:val="1"/>
      <w:numFmt w:val="bullet"/>
      <w:lvlText w:val=""/>
      <w:lvlJc w:val="left"/>
      <w:pPr>
        <w:tabs>
          <w:tab w:val="num" w:pos="2880"/>
        </w:tabs>
        <w:ind w:left="2880" w:hanging="360"/>
      </w:pPr>
      <w:rPr>
        <w:rFonts w:ascii="Wingdings" w:hAnsi="Wingdings" w:hint="default"/>
      </w:rPr>
    </w:lvl>
    <w:lvl w:ilvl="4" w:tplc="291EEC82" w:tentative="1">
      <w:start w:val="1"/>
      <w:numFmt w:val="bullet"/>
      <w:lvlText w:val=""/>
      <w:lvlJc w:val="left"/>
      <w:pPr>
        <w:tabs>
          <w:tab w:val="num" w:pos="3600"/>
        </w:tabs>
        <w:ind w:left="3600" w:hanging="360"/>
      </w:pPr>
      <w:rPr>
        <w:rFonts w:ascii="Wingdings" w:hAnsi="Wingdings" w:hint="default"/>
      </w:rPr>
    </w:lvl>
    <w:lvl w:ilvl="5" w:tplc="F170144C" w:tentative="1">
      <w:start w:val="1"/>
      <w:numFmt w:val="bullet"/>
      <w:lvlText w:val=""/>
      <w:lvlJc w:val="left"/>
      <w:pPr>
        <w:tabs>
          <w:tab w:val="num" w:pos="4320"/>
        </w:tabs>
        <w:ind w:left="4320" w:hanging="360"/>
      </w:pPr>
      <w:rPr>
        <w:rFonts w:ascii="Wingdings" w:hAnsi="Wingdings" w:hint="default"/>
      </w:rPr>
    </w:lvl>
    <w:lvl w:ilvl="6" w:tplc="011E3864" w:tentative="1">
      <w:start w:val="1"/>
      <w:numFmt w:val="bullet"/>
      <w:lvlText w:val=""/>
      <w:lvlJc w:val="left"/>
      <w:pPr>
        <w:tabs>
          <w:tab w:val="num" w:pos="5040"/>
        </w:tabs>
        <w:ind w:left="5040" w:hanging="360"/>
      </w:pPr>
      <w:rPr>
        <w:rFonts w:ascii="Wingdings" w:hAnsi="Wingdings" w:hint="default"/>
      </w:rPr>
    </w:lvl>
    <w:lvl w:ilvl="7" w:tplc="DA161FE0" w:tentative="1">
      <w:start w:val="1"/>
      <w:numFmt w:val="bullet"/>
      <w:lvlText w:val=""/>
      <w:lvlJc w:val="left"/>
      <w:pPr>
        <w:tabs>
          <w:tab w:val="num" w:pos="5760"/>
        </w:tabs>
        <w:ind w:left="5760" w:hanging="360"/>
      </w:pPr>
      <w:rPr>
        <w:rFonts w:ascii="Wingdings" w:hAnsi="Wingdings" w:hint="default"/>
      </w:rPr>
    </w:lvl>
    <w:lvl w:ilvl="8" w:tplc="1C80BB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C4E63"/>
    <w:multiLevelType w:val="hybridMultilevel"/>
    <w:tmpl w:val="FDF0A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771B99"/>
    <w:multiLevelType w:val="hybridMultilevel"/>
    <w:tmpl w:val="F322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3"/>
  </w:num>
  <w:num w:numId="2">
    <w:abstractNumId w:val="9"/>
  </w:num>
  <w:num w:numId="3">
    <w:abstractNumId w:val="21"/>
  </w:num>
  <w:num w:numId="4">
    <w:abstractNumId w:val="19"/>
  </w:num>
  <w:num w:numId="5">
    <w:abstractNumId w:val="27"/>
  </w:num>
  <w:num w:numId="6">
    <w:abstractNumId w:val="1"/>
  </w:num>
  <w:num w:numId="7">
    <w:abstractNumId w:val="0"/>
  </w:num>
  <w:num w:numId="8">
    <w:abstractNumId w:val="22"/>
  </w:num>
  <w:num w:numId="9">
    <w:abstractNumId w:val="7"/>
  </w:num>
  <w:num w:numId="10">
    <w:abstractNumId w:val="10"/>
  </w:num>
  <w:num w:numId="11">
    <w:abstractNumId w:val="26"/>
  </w:num>
  <w:num w:numId="12">
    <w:abstractNumId w:val="24"/>
  </w:num>
  <w:num w:numId="13">
    <w:abstractNumId w:val="20"/>
  </w:num>
  <w:num w:numId="14">
    <w:abstractNumId w:val="17"/>
  </w:num>
  <w:num w:numId="15">
    <w:abstractNumId w:val="2"/>
  </w:num>
  <w:num w:numId="16">
    <w:abstractNumId w:val="28"/>
  </w:num>
  <w:num w:numId="17">
    <w:abstractNumId w:val="25"/>
  </w:num>
  <w:num w:numId="18">
    <w:abstractNumId w:val="3"/>
  </w:num>
  <w:num w:numId="19">
    <w:abstractNumId w:val="4"/>
  </w:num>
  <w:num w:numId="20">
    <w:abstractNumId w:val="16"/>
  </w:num>
  <w:num w:numId="21">
    <w:abstractNumId w:val="23"/>
  </w:num>
  <w:num w:numId="22">
    <w:abstractNumId w:val="5"/>
  </w:num>
  <w:num w:numId="23">
    <w:abstractNumId w:val="6"/>
  </w:num>
  <w:num w:numId="24">
    <w:abstractNumId w:val="18"/>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FF"/>
    <w:rsid w:val="00001450"/>
    <w:rsid w:val="00020DC5"/>
    <w:rsid w:val="00023AA9"/>
    <w:rsid w:val="0006564B"/>
    <w:rsid w:val="000A0D12"/>
    <w:rsid w:val="000D2F4C"/>
    <w:rsid w:val="000E429E"/>
    <w:rsid w:val="001301F6"/>
    <w:rsid w:val="00140EBD"/>
    <w:rsid w:val="00172414"/>
    <w:rsid w:val="00174BC5"/>
    <w:rsid w:val="00205D85"/>
    <w:rsid w:val="00240C05"/>
    <w:rsid w:val="002B73F7"/>
    <w:rsid w:val="0030459D"/>
    <w:rsid w:val="00352199"/>
    <w:rsid w:val="003A2EE6"/>
    <w:rsid w:val="0040316C"/>
    <w:rsid w:val="004871DD"/>
    <w:rsid w:val="004C76F6"/>
    <w:rsid w:val="004F18FF"/>
    <w:rsid w:val="005173AE"/>
    <w:rsid w:val="005824B1"/>
    <w:rsid w:val="00593588"/>
    <w:rsid w:val="005F2983"/>
    <w:rsid w:val="005F7E00"/>
    <w:rsid w:val="00621168"/>
    <w:rsid w:val="00621317"/>
    <w:rsid w:val="006303C6"/>
    <w:rsid w:val="00630C4A"/>
    <w:rsid w:val="00682355"/>
    <w:rsid w:val="006961C6"/>
    <w:rsid w:val="006C1302"/>
    <w:rsid w:val="006D7B8C"/>
    <w:rsid w:val="006F6BFF"/>
    <w:rsid w:val="007669F2"/>
    <w:rsid w:val="007772ED"/>
    <w:rsid w:val="007869CB"/>
    <w:rsid w:val="007941AF"/>
    <w:rsid w:val="00796106"/>
    <w:rsid w:val="007A6817"/>
    <w:rsid w:val="007B23E6"/>
    <w:rsid w:val="007C038E"/>
    <w:rsid w:val="007C6CFC"/>
    <w:rsid w:val="007F37A9"/>
    <w:rsid w:val="00862A3F"/>
    <w:rsid w:val="00904513"/>
    <w:rsid w:val="0094025E"/>
    <w:rsid w:val="009477C9"/>
    <w:rsid w:val="00974ADE"/>
    <w:rsid w:val="00976824"/>
    <w:rsid w:val="00976F2C"/>
    <w:rsid w:val="00985788"/>
    <w:rsid w:val="009B0FA4"/>
    <w:rsid w:val="009C0ED0"/>
    <w:rsid w:val="00A21AF7"/>
    <w:rsid w:val="00A63234"/>
    <w:rsid w:val="00A86FBA"/>
    <w:rsid w:val="00A95228"/>
    <w:rsid w:val="00AD6337"/>
    <w:rsid w:val="00AE5880"/>
    <w:rsid w:val="00AF6E8C"/>
    <w:rsid w:val="00B11073"/>
    <w:rsid w:val="00B244E8"/>
    <w:rsid w:val="00B3157E"/>
    <w:rsid w:val="00B35E0F"/>
    <w:rsid w:val="00B71606"/>
    <w:rsid w:val="00B76C15"/>
    <w:rsid w:val="00BD4293"/>
    <w:rsid w:val="00BD4BAC"/>
    <w:rsid w:val="00BE200C"/>
    <w:rsid w:val="00C10787"/>
    <w:rsid w:val="00D210D3"/>
    <w:rsid w:val="00D4726D"/>
    <w:rsid w:val="00D96951"/>
    <w:rsid w:val="00DA582B"/>
    <w:rsid w:val="00DB7C4D"/>
    <w:rsid w:val="00DE2782"/>
    <w:rsid w:val="00DE2D62"/>
    <w:rsid w:val="00DF19E6"/>
    <w:rsid w:val="00E037E5"/>
    <w:rsid w:val="00F104E3"/>
    <w:rsid w:val="00F4556A"/>
    <w:rsid w:val="00FD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20FD"/>
  <w15:chartTrackingRefBased/>
  <w15:docId w15:val="{382771B2-7AC0-42D4-9257-31463B1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0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21A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045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88"/>
    <w:pPr>
      <w:ind w:left="720"/>
      <w:contextualSpacing/>
    </w:pPr>
  </w:style>
  <w:style w:type="paragraph" w:styleId="a4">
    <w:name w:val="Normal (Web)"/>
    <w:basedOn w:val="a"/>
    <w:uiPriority w:val="99"/>
    <w:unhideWhenUsed/>
    <w:rsid w:val="00DA5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582B"/>
    <w:rPr>
      <w:b/>
      <w:bCs/>
    </w:rPr>
  </w:style>
  <w:style w:type="paragraph" w:customStyle="1" w:styleId="a6">
    <w:name w:val="Базовый"/>
    <w:uiPriority w:val="99"/>
    <w:rsid w:val="00A63234"/>
    <w:pPr>
      <w:tabs>
        <w:tab w:val="left" w:pos="708"/>
      </w:tabs>
      <w:suppressAutoHyphens/>
      <w:spacing w:after="200" w:line="276" w:lineRule="auto"/>
    </w:pPr>
    <w:rPr>
      <w:rFonts w:ascii="Calibri" w:eastAsia="SimSun" w:hAnsi="Calibri" w:cs="Times New Roman"/>
      <w:color w:val="00000A"/>
    </w:rPr>
  </w:style>
  <w:style w:type="character" w:customStyle="1" w:styleId="30">
    <w:name w:val="Заголовок 3 Знак"/>
    <w:basedOn w:val="a0"/>
    <w:link w:val="3"/>
    <w:uiPriority w:val="9"/>
    <w:rsid w:val="0090451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C0ED0"/>
    <w:rPr>
      <w:rFonts w:asciiTheme="majorHAnsi" w:eastAsiaTheme="majorEastAsia" w:hAnsiTheme="majorHAnsi" w:cstheme="majorBidi"/>
      <w:color w:val="2F5496" w:themeColor="accent1" w:themeShade="BF"/>
      <w:sz w:val="32"/>
      <w:szCs w:val="32"/>
    </w:rPr>
  </w:style>
  <w:style w:type="character" w:styleId="a7">
    <w:name w:val="Hyperlink"/>
    <w:basedOn w:val="a0"/>
    <w:uiPriority w:val="99"/>
    <w:unhideWhenUsed/>
    <w:rsid w:val="009C0ED0"/>
    <w:rPr>
      <w:color w:val="0563C1" w:themeColor="hyperlink"/>
      <w:u w:val="single"/>
    </w:rPr>
  </w:style>
  <w:style w:type="character" w:customStyle="1" w:styleId="20">
    <w:name w:val="Заголовок 2 Знак"/>
    <w:basedOn w:val="a0"/>
    <w:link w:val="2"/>
    <w:uiPriority w:val="9"/>
    <w:semiHidden/>
    <w:rsid w:val="00A21AF7"/>
    <w:rPr>
      <w:rFonts w:asciiTheme="majorHAnsi" w:eastAsiaTheme="majorEastAsia" w:hAnsiTheme="majorHAnsi" w:cstheme="majorBidi"/>
      <w:color w:val="2F5496" w:themeColor="accent1" w:themeShade="BF"/>
      <w:sz w:val="26"/>
      <w:szCs w:val="26"/>
    </w:rPr>
  </w:style>
  <w:style w:type="paragraph" w:styleId="21">
    <w:name w:val="Body Text 2"/>
    <w:basedOn w:val="a"/>
    <w:link w:val="22"/>
    <w:uiPriority w:val="99"/>
    <w:rsid w:val="00A21AF7"/>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uiPriority w:val="99"/>
    <w:rsid w:val="00A21AF7"/>
    <w:rPr>
      <w:rFonts w:ascii="Times New Roman" w:eastAsia="Times New Roman" w:hAnsi="Times New Roman" w:cs="Times New Roman"/>
      <w:sz w:val="24"/>
      <w:szCs w:val="24"/>
      <w:lang w:val="x-none" w:eastAsia="ru-RU"/>
    </w:rPr>
  </w:style>
  <w:style w:type="paragraph" w:styleId="a8">
    <w:name w:val="Body Text"/>
    <w:basedOn w:val="a"/>
    <w:link w:val="a9"/>
    <w:uiPriority w:val="99"/>
    <w:rsid w:val="00A21AF7"/>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ой текст Знак"/>
    <w:basedOn w:val="a0"/>
    <w:link w:val="a8"/>
    <w:uiPriority w:val="99"/>
    <w:rsid w:val="00A21AF7"/>
    <w:rPr>
      <w:rFonts w:ascii="Times New Roman" w:eastAsia="Times New Roman" w:hAnsi="Times New Roman" w:cs="Times New Roman"/>
      <w:sz w:val="24"/>
      <w:szCs w:val="24"/>
      <w:lang w:val="x-none" w:eastAsia="ru-RU"/>
    </w:rPr>
  </w:style>
  <w:style w:type="paragraph" w:customStyle="1" w:styleId="23">
    <w:name w:val="Основной текст (2)"/>
    <w:basedOn w:val="a"/>
    <w:link w:val="24"/>
    <w:rsid w:val="00A21AF7"/>
    <w:pPr>
      <w:shd w:val="clear" w:color="auto" w:fill="FFFFFF"/>
      <w:spacing w:after="420" w:line="0" w:lineRule="atLeast"/>
    </w:pPr>
    <w:rPr>
      <w:rFonts w:ascii="Times New Roman" w:eastAsia="Times New Roman" w:hAnsi="Times New Roman" w:cs="Times New Roman"/>
      <w:color w:val="000000"/>
      <w:sz w:val="27"/>
      <w:szCs w:val="27"/>
      <w:lang w:val="x-none" w:eastAsia="x-none"/>
    </w:rPr>
  </w:style>
  <w:style w:type="character" w:customStyle="1" w:styleId="24">
    <w:name w:val="Основной текст (2)_"/>
    <w:link w:val="23"/>
    <w:rsid w:val="00A21AF7"/>
    <w:rPr>
      <w:rFonts w:ascii="Times New Roman" w:eastAsia="Times New Roman" w:hAnsi="Times New Roman" w:cs="Times New Roman"/>
      <w:color w:val="000000"/>
      <w:sz w:val="27"/>
      <w:szCs w:val="27"/>
      <w:shd w:val="clear" w:color="auto" w:fill="FFFFFF"/>
      <w:lang w:val="x-none" w:eastAsia="x-none"/>
    </w:rPr>
  </w:style>
  <w:style w:type="paragraph" w:styleId="aa">
    <w:name w:val="footnote text"/>
    <w:basedOn w:val="a"/>
    <w:link w:val="ab"/>
    <w:uiPriority w:val="99"/>
    <w:rsid w:val="00D4726D"/>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0"/>
    <w:link w:val="aa"/>
    <w:uiPriority w:val="99"/>
    <w:rsid w:val="00D4726D"/>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7690">
      <w:bodyDiv w:val="1"/>
      <w:marLeft w:val="0"/>
      <w:marRight w:val="0"/>
      <w:marTop w:val="0"/>
      <w:marBottom w:val="0"/>
      <w:divBdr>
        <w:top w:val="none" w:sz="0" w:space="0" w:color="auto"/>
        <w:left w:val="none" w:sz="0" w:space="0" w:color="auto"/>
        <w:bottom w:val="none" w:sz="0" w:space="0" w:color="auto"/>
        <w:right w:val="none" w:sz="0" w:space="0" w:color="auto"/>
      </w:divBdr>
    </w:div>
    <w:div w:id="166094424">
      <w:bodyDiv w:val="1"/>
      <w:marLeft w:val="0"/>
      <w:marRight w:val="0"/>
      <w:marTop w:val="0"/>
      <w:marBottom w:val="0"/>
      <w:divBdr>
        <w:top w:val="none" w:sz="0" w:space="0" w:color="auto"/>
        <w:left w:val="none" w:sz="0" w:space="0" w:color="auto"/>
        <w:bottom w:val="none" w:sz="0" w:space="0" w:color="auto"/>
        <w:right w:val="none" w:sz="0" w:space="0" w:color="auto"/>
      </w:divBdr>
      <w:divsChild>
        <w:div w:id="1111700986">
          <w:marLeft w:val="432"/>
          <w:marRight w:val="0"/>
          <w:marTop w:val="120"/>
          <w:marBottom w:val="0"/>
          <w:divBdr>
            <w:top w:val="none" w:sz="0" w:space="0" w:color="auto"/>
            <w:left w:val="none" w:sz="0" w:space="0" w:color="auto"/>
            <w:bottom w:val="none" w:sz="0" w:space="0" w:color="auto"/>
            <w:right w:val="none" w:sz="0" w:space="0" w:color="auto"/>
          </w:divBdr>
        </w:div>
        <w:div w:id="1686057727">
          <w:marLeft w:val="432"/>
          <w:marRight w:val="0"/>
          <w:marTop w:val="120"/>
          <w:marBottom w:val="0"/>
          <w:divBdr>
            <w:top w:val="none" w:sz="0" w:space="0" w:color="auto"/>
            <w:left w:val="none" w:sz="0" w:space="0" w:color="auto"/>
            <w:bottom w:val="none" w:sz="0" w:space="0" w:color="auto"/>
            <w:right w:val="none" w:sz="0" w:space="0" w:color="auto"/>
          </w:divBdr>
        </w:div>
      </w:divsChild>
    </w:div>
    <w:div w:id="185681950">
      <w:bodyDiv w:val="1"/>
      <w:marLeft w:val="0"/>
      <w:marRight w:val="0"/>
      <w:marTop w:val="0"/>
      <w:marBottom w:val="0"/>
      <w:divBdr>
        <w:top w:val="none" w:sz="0" w:space="0" w:color="auto"/>
        <w:left w:val="none" w:sz="0" w:space="0" w:color="auto"/>
        <w:bottom w:val="none" w:sz="0" w:space="0" w:color="auto"/>
        <w:right w:val="none" w:sz="0" w:space="0" w:color="auto"/>
      </w:divBdr>
    </w:div>
    <w:div w:id="321550674">
      <w:bodyDiv w:val="1"/>
      <w:marLeft w:val="0"/>
      <w:marRight w:val="0"/>
      <w:marTop w:val="0"/>
      <w:marBottom w:val="0"/>
      <w:divBdr>
        <w:top w:val="none" w:sz="0" w:space="0" w:color="auto"/>
        <w:left w:val="none" w:sz="0" w:space="0" w:color="auto"/>
        <w:bottom w:val="none" w:sz="0" w:space="0" w:color="auto"/>
        <w:right w:val="none" w:sz="0" w:space="0" w:color="auto"/>
      </w:divBdr>
    </w:div>
    <w:div w:id="327900596">
      <w:bodyDiv w:val="1"/>
      <w:marLeft w:val="0"/>
      <w:marRight w:val="0"/>
      <w:marTop w:val="0"/>
      <w:marBottom w:val="0"/>
      <w:divBdr>
        <w:top w:val="none" w:sz="0" w:space="0" w:color="auto"/>
        <w:left w:val="none" w:sz="0" w:space="0" w:color="auto"/>
        <w:bottom w:val="none" w:sz="0" w:space="0" w:color="auto"/>
        <w:right w:val="none" w:sz="0" w:space="0" w:color="auto"/>
      </w:divBdr>
    </w:div>
    <w:div w:id="496116724">
      <w:bodyDiv w:val="1"/>
      <w:marLeft w:val="0"/>
      <w:marRight w:val="0"/>
      <w:marTop w:val="0"/>
      <w:marBottom w:val="0"/>
      <w:divBdr>
        <w:top w:val="none" w:sz="0" w:space="0" w:color="auto"/>
        <w:left w:val="none" w:sz="0" w:space="0" w:color="auto"/>
        <w:bottom w:val="none" w:sz="0" w:space="0" w:color="auto"/>
        <w:right w:val="none" w:sz="0" w:space="0" w:color="auto"/>
      </w:divBdr>
    </w:div>
    <w:div w:id="663361318">
      <w:bodyDiv w:val="1"/>
      <w:marLeft w:val="0"/>
      <w:marRight w:val="0"/>
      <w:marTop w:val="0"/>
      <w:marBottom w:val="0"/>
      <w:divBdr>
        <w:top w:val="none" w:sz="0" w:space="0" w:color="auto"/>
        <w:left w:val="none" w:sz="0" w:space="0" w:color="auto"/>
        <w:bottom w:val="none" w:sz="0" w:space="0" w:color="auto"/>
        <w:right w:val="none" w:sz="0" w:space="0" w:color="auto"/>
      </w:divBdr>
      <w:divsChild>
        <w:div w:id="1901283670">
          <w:marLeft w:val="432"/>
          <w:marRight w:val="0"/>
          <w:marTop w:val="120"/>
          <w:marBottom w:val="0"/>
          <w:divBdr>
            <w:top w:val="none" w:sz="0" w:space="0" w:color="auto"/>
            <w:left w:val="none" w:sz="0" w:space="0" w:color="auto"/>
            <w:bottom w:val="none" w:sz="0" w:space="0" w:color="auto"/>
            <w:right w:val="none" w:sz="0" w:space="0" w:color="auto"/>
          </w:divBdr>
        </w:div>
        <w:div w:id="172644955">
          <w:marLeft w:val="432"/>
          <w:marRight w:val="0"/>
          <w:marTop w:val="120"/>
          <w:marBottom w:val="0"/>
          <w:divBdr>
            <w:top w:val="none" w:sz="0" w:space="0" w:color="auto"/>
            <w:left w:val="none" w:sz="0" w:space="0" w:color="auto"/>
            <w:bottom w:val="none" w:sz="0" w:space="0" w:color="auto"/>
            <w:right w:val="none" w:sz="0" w:space="0" w:color="auto"/>
          </w:divBdr>
        </w:div>
        <w:div w:id="1690988693">
          <w:marLeft w:val="432"/>
          <w:marRight w:val="0"/>
          <w:marTop w:val="120"/>
          <w:marBottom w:val="0"/>
          <w:divBdr>
            <w:top w:val="none" w:sz="0" w:space="0" w:color="auto"/>
            <w:left w:val="none" w:sz="0" w:space="0" w:color="auto"/>
            <w:bottom w:val="none" w:sz="0" w:space="0" w:color="auto"/>
            <w:right w:val="none" w:sz="0" w:space="0" w:color="auto"/>
          </w:divBdr>
        </w:div>
        <w:div w:id="473832564">
          <w:marLeft w:val="432"/>
          <w:marRight w:val="0"/>
          <w:marTop w:val="120"/>
          <w:marBottom w:val="0"/>
          <w:divBdr>
            <w:top w:val="none" w:sz="0" w:space="0" w:color="auto"/>
            <w:left w:val="none" w:sz="0" w:space="0" w:color="auto"/>
            <w:bottom w:val="none" w:sz="0" w:space="0" w:color="auto"/>
            <w:right w:val="none" w:sz="0" w:space="0" w:color="auto"/>
          </w:divBdr>
        </w:div>
        <w:div w:id="804005561">
          <w:marLeft w:val="432"/>
          <w:marRight w:val="0"/>
          <w:marTop w:val="120"/>
          <w:marBottom w:val="0"/>
          <w:divBdr>
            <w:top w:val="none" w:sz="0" w:space="0" w:color="auto"/>
            <w:left w:val="none" w:sz="0" w:space="0" w:color="auto"/>
            <w:bottom w:val="none" w:sz="0" w:space="0" w:color="auto"/>
            <w:right w:val="none" w:sz="0" w:space="0" w:color="auto"/>
          </w:divBdr>
        </w:div>
      </w:divsChild>
    </w:div>
    <w:div w:id="889269913">
      <w:bodyDiv w:val="1"/>
      <w:marLeft w:val="0"/>
      <w:marRight w:val="0"/>
      <w:marTop w:val="0"/>
      <w:marBottom w:val="0"/>
      <w:divBdr>
        <w:top w:val="none" w:sz="0" w:space="0" w:color="auto"/>
        <w:left w:val="none" w:sz="0" w:space="0" w:color="auto"/>
        <w:bottom w:val="none" w:sz="0" w:space="0" w:color="auto"/>
        <w:right w:val="none" w:sz="0" w:space="0" w:color="auto"/>
      </w:divBdr>
      <w:divsChild>
        <w:div w:id="714813586">
          <w:marLeft w:val="432"/>
          <w:marRight w:val="0"/>
          <w:marTop w:val="120"/>
          <w:marBottom w:val="0"/>
          <w:divBdr>
            <w:top w:val="none" w:sz="0" w:space="0" w:color="auto"/>
            <w:left w:val="none" w:sz="0" w:space="0" w:color="auto"/>
            <w:bottom w:val="none" w:sz="0" w:space="0" w:color="auto"/>
            <w:right w:val="none" w:sz="0" w:space="0" w:color="auto"/>
          </w:divBdr>
        </w:div>
        <w:div w:id="1291857370">
          <w:marLeft w:val="432"/>
          <w:marRight w:val="0"/>
          <w:marTop w:val="120"/>
          <w:marBottom w:val="0"/>
          <w:divBdr>
            <w:top w:val="none" w:sz="0" w:space="0" w:color="auto"/>
            <w:left w:val="none" w:sz="0" w:space="0" w:color="auto"/>
            <w:bottom w:val="none" w:sz="0" w:space="0" w:color="auto"/>
            <w:right w:val="none" w:sz="0" w:space="0" w:color="auto"/>
          </w:divBdr>
        </w:div>
        <w:div w:id="1549339563">
          <w:marLeft w:val="432"/>
          <w:marRight w:val="0"/>
          <w:marTop w:val="120"/>
          <w:marBottom w:val="0"/>
          <w:divBdr>
            <w:top w:val="none" w:sz="0" w:space="0" w:color="auto"/>
            <w:left w:val="none" w:sz="0" w:space="0" w:color="auto"/>
            <w:bottom w:val="none" w:sz="0" w:space="0" w:color="auto"/>
            <w:right w:val="none" w:sz="0" w:space="0" w:color="auto"/>
          </w:divBdr>
        </w:div>
      </w:divsChild>
    </w:div>
    <w:div w:id="1130395287">
      <w:bodyDiv w:val="1"/>
      <w:marLeft w:val="0"/>
      <w:marRight w:val="0"/>
      <w:marTop w:val="0"/>
      <w:marBottom w:val="0"/>
      <w:divBdr>
        <w:top w:val="none" w:sz="0" w:space="0" w:color="auto"/>
        <w:left w:val="none" w:sz="0" w:space="0" w:color="auto"/>
        <w:bottom w:val="none" w:sz="0" w:space="0" w:color="auto"/>
        <w:right w:val="none" w:sz="0" w:space="0" w:color="auto"/>
      </w:divBdr>
    </w:div>
    <w:div w:id="1156846157">
      <w:bodyDiv w:val="1"/>
      <w:marLeft w:val="0"/>
      <w:marRight w:val="0"/>
      <w:marTop w:val="0"/>
      <w:marBottom w:val="0"/>
      <w:divBdr>
        <w:top w:val="none" w:sz="0" w:space="0" w:color="auto"/>
        <w:left w:val="none" w:sz="0" w:space="0" w:color="auto"/>
        <w:bottom w:val="none" w:sz="0" w:space="0" w:color="auto"/>
        <w:right w:val="none" w:sz="0" w:space="0" w:color="auto"/>
      </w:divBdr>
    </w:div>
    <w:div w:id="1242788021">
      <w:bodyDiv w:val="1"/>
      <w:marLeft w:val="0"/>
      <w:marRight w:val="0"/>
      <w:marTop w:val="0"/>
      <w:marBottom w:val="0"/>
      <w:divBdr>
        <w:top w:val="none" w:sz="0" w:space="0" w:color="auto"/>
        <w:left w:val="none" w:sz="0" w:space="0" w:color="auto"/>
        <w:bottom w:val="none" w:sz="0" w:space="0" w:color="auto"/>
        <w:right w:val="none" w:sz="0" w:space="0" w:color="auto"/>
      </w:divBdr>
      <w:divsChild>
        <w:div w:id="1203055487">
          <w:marLeft w:val="432"/>
          <w:marRight w:val="0"/>
          <w:marTop w:val="120"/>
          <w:marBottom w:val="0"/>
          <w:divBdr>
            <w:top w:val="none" w:sz="0" w:space="0" w:color="auto"/>
            <w:left w:val="none" w:sz="0" w:space="0" w:color="auto"/>
            <w:bottom w:val="none" w:sz="0" w:space="0" w:color="auto"/>
            <w:right w:val="none" w:sz="0" w:space="0" w:color="auto"/>
          </w:divBdr>
        </w:div>
        <w:div w:id="761990571">
          <w:marLeft w:val="432"/>
          <w:marRight w:val="0"/>
          <w:marTop w:val="120"/>
          <w:marBottom w:val="0"/>
          <w:divBdr>
            <w:top w:val="none" w:sz="0" w:space="0" w:color="auto"/>
            <w:left w:val="none" w:sz="0" w:space="0" w:color="auto"/>
            <w:bottom w:val="none" w:sz="0" w:space="0" w:color="auto"/>
            <w:right w:val="none" w:sz="0" w:space="0" w:color="auto"/>
          </w:divBdr>
        </w:div>
        <w:div w:id="1630742356">
          <w:marLeft w:val="432"/>
          <w:marRight w:val="0"/>
          <w:marTop w:val="120"/>
          <w:marBottom w:val="0"/>
          <w:divBdr>
            <w:top w:val="none" w:sz="0" w:space="0" w:color="auto"/>
            <w:left w:val="none" w:sz="0" w:space="0" w:color="auto"/>
            <w:bottom w:val="none" w:sz="0" w:space="0" w:color="auto"/>
            <w:right w:val="none" w:sz="0" w:space="0" w:color="auto"/>
          </w:divBdr>
        </w:div>
        <w:div w:id="1336809811">
          <w:marLeft w:val="432"/>
          <w:marRight w:val="0"/>
          <w:marTop w:val="120"/>
          <w:marBottom w:val="0"/>
          <w:divBdr>
            <w:top w:val="none" w:sz="0" w:space="0" w:color="auto"/>
            <w:left w:val="none" w:sz="0" w:space="0" w:color="auto"/>
            <w:bottom w:val="none" w:sz="0" w:space="0" w:color="auto"/>
            <w:right w:val="none" w:sz="0" w:space="0" w:color="auto"/>
          </w:divBdr>
        </w:div>
        <w:div w:id="1246769952">
          <w:marLeft w:val="432"/>
          <w:marRight w:val="0"/>
          <w:marTop w:val="120"/>
          <w:marBottom w:val="0"/>
          <w:divBdr>
            <w:top w:val="none" w:sz="0" w:space="0" w:color="auto"/>
            <w:left w:val="none" w:sz="0" w:space="0" w:color="auto"/>
            <w:bottom w:val="none" w:sz="0" w:space="0" w:color="auto"/>
            <w:right w:val="none" w:sz="0" w:space="0" w:color="auto"/>
          </w:divBdr>
        </w:div>
        <w:div w:id="342709586">
          <w:marLeft w:val="432"/>
          <w:marRight w:val="0"/>
          <w:marTop w:val="120"/>
          <w:marBottom w:val="0"/>
          <w:divBdr>
            <w:top w:val="none" w:sz="0" w:space="0" w:color="auto"/>
            <w:left w:val="none" w:sz="0" w:space="0" w:color="auto"/>
            <w:bottom w:val="none" w:sz="0" w:space="0" w:color="auto"/>
            <w:right w:val="none" w:sz="0" w:space="0" w:color="auto"/>
          </w:divBdr>
        </w:div>
      </w:divsChild>
    </w:div>
    <w:div w:id="1419329628">
      <w:bodyDiv w:val="1"/>
      <w:marLeft w:val="0"/>
      <w:marRight w:val="0"/>
      <w:marTop w:val="0"/>
      <w:marBottom w:val="0"/>
      <w:divBdr>
        <w:top w:val="none" w:sz="0" w:space="0" w:color="auto"/>
        <w:left w:val="none" w:sz="0" w:space="0" w:color="auto"/>
        <w:bottom w:val="none" w:sz="0" w:space="0" w:color="auto"/>
        <w:right w:val="none" w:sz="0" w:space="0" w:color="auto"/>
      </w:divBdr>
    </w:div>
    <w:div w:id="1812095286">
      <w:bodyDiv w:val="1"/>
      <w:marLeft w:val="0"/>
      <w:marRight w:val="0"/>
      <w:marTop w:val="0"/>
      <w:marBottom w:val="0"/>
      <w:divBdr>
        <w:top w:val="none" w:sz="0" w:space="0" w:color="auto"/>
        <w:left w:val="none" w:sz="0" w:space="0" w:color="auto"/>
        <w:bottom w:val="none" w:sz="0" w:space="0" w:color="auto"/>
        <w:right w:val="none" w:sz="0" w:space="0" w:color="auto"/>
      </w:divBdr>
      <w:divsChild>
        <w:div w:id="1021129325">
          <w:marLeft w:val="432"/>
          <w:marRight w:val="0"/>
          <w:marTop w:val="120"/>
          <w:marBottom w:val="0"/>
          <w:divBdr>
            <w:top w:val="none" w:sz="0" w:space="0" w:color="auto"/>
            <w:left w:val="none" w:sz="0" w:space="0" w:color="auto"/>
            <w:bottom w:val="none" w:sz="0" w:space="0" w:color="auto"/>
            <w:right w:val="none" w:sz="0" w:space="0" w:color="auto"/>
          </w:divBdr>
        </w:div>
        <w:div w:id="1942642622">
          <w:marLeft w:val="432"/>
          <w:marRight w:val="0"/>
          <w:marTop w:val="120"/>
          <w:marBottom w:val="0"/>
          <w:divBdr>
            <w:top w:val="none" w:sz="0" w:space="0" w:color="auto"/>
            <w:left w:val="none" w:sz="0" w:space="0" w:color="auto"/>
            <w:bottom w:val="none" w:sz="0" w:space="0" w:color="auto"/>
            <w:right w:val="none" w:sz="0" w:space="0" w:color="auto"/>
          </w:divBdr>
        </w:div>
        <w:div w:id="821048713">
          <w:marLeft w:val="432"/>
          <w:marRight w:val="0"/>
          <w:marTop w:val="120"/>
          <w:marBottom w:val="0"/>
          <w:divBdr>
            <w:top w:val="none" w:sz="0" w:space="0" w:color="auto"/>
            <w:left w:val="none" w:sz="0" w:space="0" w:color="auto"/>
            <w:bottom w:val="none" w:sz="0" w:space="0" w:color="auto"/>
            <w:right w:val="none" w:sz="0" w:space="0" w:color="auto"/>
          </w:divBdr>
        </w:div>
        <w:div w:id="2066448242">
          <w:marLeft w:val="432"/>
          <w:marRight w:val="0"/>
          <w:marTop w:val="120"/>
          <w:marBottom w:val="0"/>
          <w:divBdr>
            <w:top w:val="none" w:sz="0" w:space="0" w:color="auto"/>
            <w:left w:val="none" w:sz="0" w:space="0" w:color="auto"/>
            <w:bottom w:val="none" w:sz="0" w:space="0" w:color="auto"/>
            <w:right w:val="none" w:sz="0" w:space="0" w:color="auto"/>
          </w:divBdr>
        </w:div>
        <w:div w:id="1953630186">
          <w:marLeft w:val="432"/>
          <w:marRight w:val="0"/>
          <w:marTop w:val="120"/>
          <w:marBottom w:val="0"/>
          <w:divBdr>
            <w:top w:val="none" w:sz="0" w:space="0" w:color="auto"/>
            <w:left w:val="none" w:sz="0" w:space="0" w:color="auto"/>
            <w:bottom w:val="none" w:sz="0" w:space="0" w:color="auto"/>
            <w:right w:val="none" w:sz="0" w:space="0" w:color="auto"/>
          </w:divBdr>
        </w:div>
        <w:div w:id="58208034">
          <w:marLeft w:val="432"/>
          <w:marRight w:val="0"/>
          <w:marTop w:val="120"/>
          <w:marBottom w:val="0"/>
          <w:divBdr>
            <w:top w:val="none" w:sz="0" w:space="0" w:color="auto"/>
            <w:left w:val="none" w:sz="0" w:space="0" w:color="auto"/>
            <w:bottom w:val="none" w:sz="0" w:space="0" w:color="auto"/>
            <w:right w:val="none" w:sz="0" w:space="0" w:color="auto"/>
          </w:divBdr>
        </w:div>
        <w:div w:id="657003130">
          <w:marLeft w:val="432"/>
          <w:marRight w:val="0"/>
          <w:marTop w:val="120"/>
          <w:marBottom w:val="0"/>
          <w:divBdr>
            <w:top w:val="none" w:sz="0" w:space="0" w:color="auto"/>
            <w:left w:val="none" w:sz="0" w:space="0" w:color="auto"/>
            <w:bottom w:val="none" w:sz="0" w:space="0" w:color="auto"/>
            <w:right w:val="none" w:sz="0" w:space="0" w:color="auto"/>
          </w:divBdr>
        </w:div>
      </w:divsChild>
    </w:div>
    <w:div w:id="1839078857">
      <w:bodyDiv w:val="1"/>
      <w:marLeft w:val="0"/>
      <w:marRight w:val="0"/>
      <w:marTop w:val="0"/>
      <w:marBottom w:val="0"/>
      <w:divBdr>
        <w:top w:val="none" w:sz="0" w:space="0" w:color="auto"/>
        <w:left w:val="none" w:sz="0" w:space="0" w:color="auto"/>
        <w:bottom w:val="none" w:sz="0" w:space="0" w:color="auto"/>
        <w:right w:val="none" w:sz="0" w:space="0" w:color="auto"/>
      </w:divBdr>
      <w:divsChild>
        <w:div w:id="1181234665">
          <w:marLeft w:val="432"/>
          <w:marRight w:val="0"/>
          <w:marTop w:val="120"/>
          <w:marBottom w:val="0"/>
          <w:divBdr>
            <w:top w:val="none" w:sz="0" w:space="0" w:color="auto"/>
            <w:left w:val="none" w:sz="0" w:space="0" w:color="auto"/>
            <w:bottom w:val="none" w:sz="0" w:space="0" w:color="auto"/>
            <w:right w:val="none" w:sz="0" w:space="0" w:color="auto"/>
          </w:divBdr>
        </w:div>
        <w:div w:id="165631434">
          <w:marLeft w:val="432"/>
          <w:marRight w:val="0"/>
          <w:marTop w:val="120"/>
          <w:marBottom w:val="0"/>
          <w:divBdr>
            <w:top w:val="none" w:sz="0" w:space="0" w:color="auto"/>
            <w:left w:val="none" w:sz="0" w:space="0" w:color="auto"/>
            <w:bottom w:val="none" w:sz="0" w:space="0" w:color="auto"/>
            <w:right w:val="none" w:sz="0" w:space="0" w:color="auto"/>
          </w:divBdr>
        </w:div>
        <w:div w:id="1889411885">
          <w:marLeft w:val="432"/>
          <w:marRight w:val="0"/>
          <w:marTop w:val="120"/>
          <w:marBottom w:val="0"/>
          <w:divBdr>
            <w:top w:val="none" w:sz="0" w:space="0" w:color="auto"/>
            <w:left w:val="none" w:sz="0" w:space="0" w:color="auto"/>
            <w:bottom w:val="none" w:sz="0" w:space="0" w:color="auto"/>
            <w:right w:val="none" w:sz="0" w:space="0" w:color="auto"/>
          </w:divBdr>
        </w:div>
        <w:div w:id="1666785592">
          <w:marLeft w:val="432"/>
          <w:marRight w:val="0"/>
          <w:marTop w:val="120"/>
          <w:marBottom w:val="0"/>
          <w:divBdr>
            <w:top w:val="none" w:sz="0" w:space="0" w:color="auto"/>
            <w:left w:val="none" w:sz="0" w:space="0" w:color="auto"/>
            <w:bottom w:val="none" w:sz="0" w:space="0" w:color="auto"/>
            <w:right w:val="none" w:sz="0" w:space="0" w:color="auto"/>
          </w:divBdr>
        </w:div>
        <w:div w:id="1973899844">
          <w:marLeft w:val="432"/>
          <w:marRight w:val="0"/>
          <w:marTop w:val="120"/>
          <w:marBottom w:val="0"/>
          <w:divBdr>
            <w:top w:val="none" w:sz="0" w:space="0" w:color="auto"/>
            <w:left w:val="none" w:sz="0" w:space="0" w:color="auto"/>
            <w:bottom w:val="none" w:sz="0" w:space="0" w:color="auto"/>
            <w:right w:val="none" w:sz="0" w:space="0" w:color="auto"/>
          </w:divBdr>
        </w:div>
        <w:div w:id="1335764514">
          <w:marLeft w:val="432"/>
          <w:marRight w:val="0"/>
          <w:marTop w:val="120"/>
          <w:marBottom w:val="0"/>
          <w:divBdr>
            <w:top w:val="none" w:sz="0" w:space="0" w:color="auto"/>
            <w:left w:val="none" w:sz="0" w:space="0" w:color="auto"/>
            <w:bottom w:val="none" w:sz="0" w:space="0" w:color="auto"/>
            <w:right w:val="none" w:sz="0" w:space="0" w:color="auto"/>
          </w:divBdr>
        </w:div>
        <w:div w:id="1991904971">
          <w:marLeft w:val="432"/>
          <w:marRight w:val="0"/>
          <w:marTop w:val="120"/>
          <w:marBottom w:val="0"/>
          <w:divBdr>
            <w:top w:val="none" w:sz="0" w:space="0" w:color="auto"/>
            <w:left w:val="none" w:sz="0" w:space="0" w:color="auto"/>
            <w:bottom w:val="none" w:sz="0" w:space="0" w:color="auto"/>
            <w:right w:val="none" w:sz="0" w:space="0" w:color="auto"/>
          </w:divBdr>
        </w:div>
        <w:div w:id="2025284554">
          <w:marLeft w:val="432"/>
          <w:marRight w:val="0"/>
          <w:marTop w:val="120"/>
          <w:marBottom w:val="0"/>
          <w:divBdr>
            <w:top w:val="none" w:sz="0" w:space="0" w:color="auto"/>
            <w:left w:val="none" w:sz="0" w:space="0" w:color="auto"/>
            <w:bottom w:val="none" w:sz="0" w:space="0" w:color="auto"/>
            <w:right w:val="none" w:sz="0" w:space="0" w:color="auto"/>
          </w:divBdr>
        </w:div>
      </w:divsChild>
    </w:div>
    <w:div w:id="1935817051">
      <w:bodyDiv w:val="1"/>
      <w:marLeft w:val="0"/>
      <w:marRight w:val="0"/>
      <w:marTop w:val="0"/>
      <w:marBottom w:val="0"/>
      <w:divBdr>
        <w:top w:val="none" w:sz="0" w:space="0" w:color="auto"/>
        <w:left w:val="none" w:sz="0" w:space="0" w:color="auto"/>
        <w:bottom w:val="none" w:sz="0" w:space="0" w:color="auto"/>
        <w:right w:val="none" w:sz="0" w:space="0" w:color="auto"/>
      </w:divBdr>
      <w:divsChild>
        <w:div w:id="1975282609">
          <w:marLeft w:val="432"/>
          <w:marRight w:val="0"/>
          <w:marTop w:val="120"/>
          <w:marBottom w:val="0"/>
          <w:divBdr>
            <w:top w:val="none" w:sz="0" w:space="0" w:color="auto"/>
            <w:left w:val="none" w:sz="0" w:space="0" w:color="auto"/>
            <w:bottom w:val="none" w:sz="0" w:space="0" w:color="auto"/>
            <w:right w:val="none" w:sz="0" w:space="0" w:color="auto"/>
          </w:divBdr>
        </w:div>
        <w:div w:id="274214041">
          <w:marLeft w:val="432"/>
          <w:marRight w:val="0"/>
          <w:marTop w:val="120"/>
          <w:marBottom w:val="0"/>
          <w:divBdr>
            <w:top w:val="none" w:sz="0" w:space="0" w:color="auto"/>
            <w:left w:val="none" w:sz="0" w:space="0" w:color="auto"/>
            <w:bottom w:val="none" w:sz="0" w:space="0" w:color="auto"/>
            <w:right w:val="none" w:sz="0" w:space="0" w:color="auto"/>
          </w:divBdr>
        </w:div>
      </w:divsChild>
    </w:div>
    <w:div w:id="2051302547">
      <w:bodyDiv w:val="1"/>
      <w:marLeft w:val="0"/>
      <w:marRight w:val="0"/>
      <w:marTop w:val="0"/>
      <w:marBottom w:val="0"/>
      <w:divBdr>
        <w:top w:val="none" w:sz="0" w:space="0" w:color="auto"/>
        <w:left w:val="none" w:sz="0" w:space="0" w:color="auto"/>
        <w:bottom w:val="none" w:sz="0" w:space="0" w:color="auto"/>
        <w:right w:val="none" w:sz="0" w:space="0" w:color="auto"/>
      </w:divBdr>
      <w:divsChild>
        <w:div w:id="568659070">
          <w:marLeft w:val="432"/>
          <w:marRight w:val="0"/>
          <w:marTop w:val="120"/>
          <w:marBottom w:val="0"/>
          <w:divBdr>
            <w:top w:val="none" w:sz="0" w:space="0" w:color="auto"/>
            <w:left w:val="none" w:sz="0" w:space="0" w:color="auto"/>
            <w:bottom w:val="none" w:sz="0" w:space="0" w:color="auto"/>
            <w:right w:val="none" w:sz="0" w:space="0" w:color="auto"/>
          </w:divBdr>
        </w:div>
        <w:div w:id="333186759">
          <w:marLeft w:val="432"/>
          <w:marRight w:val="0"/>
          <w:marTop w:val="120"/>
          <w:marBottom w:val="0"/>
          <w:divBdr>
            <w:top w:val="none" w:sz="0" w:space="0" w:color="auto"/>
            <w:left w:val="none" w:sz="0" w:space="0" w:color="auto"/>
            <w:bottom w:val="none" w:sz="0" w:space="0" w:color="auto"/>
            <w:right w:val="none" w:sz="0" w:space="0" w:color="auto"/>
          </w:divBdr>
        </w:div>
        <w:div w:id="641807193">
          <w:marLeft w:val="432"/>
          <w:marRight w:val="0"/>
          <w:marTop w:val="120"/>
          <w:marBottom w:val="0"/>
          <w:divBdr>
            <w:top w:val="none" w:sz="0" w:space="0" w:color="auto"/>
            <w:left w:val="none" w:sz="0" w:space="0" w:color="auto"/>
            <w:bottom w:val="none" w:sz="0" w:space="0" w:color="auto"/>
            <w:right w:val="none" w:sz="0" w:space="0" w:color="auto"/>
          </w:divBdr>
        </w:div>
      </w:divsChild>
    </w:div>
    <w:div w:id="2113277589">
      <w:bodyDiv w:val="1"/>
      <w:marLeft w:val="0"/>
      <w:marRight w:val="0"/>
      <w:marTop w:val="0"/>
      <w:marBottom w:val="0"/>
      <w:divBdr>
        <w:top w:val="none" w:sz="0" w:space="0" w:color="auto"/>
        <w:left w:val="none" w:sz="0" w:space="0" w:color="auto"/>
        <w:bottom w:val="none" w:sz="0" w:space="0" w:color="auto"/>
        <w:right w:val="none" w:sz="0" w:space="0" w:color="auto"/>
      </w:divBdr>
    </w:div>
    <w:div w:id="2128548335">
      <w:bodyDiv w:val="1"/>
      <w:marLeft w:val="0"/>
      <w:marRight w:val="0"/>
      <w:marTop w:val="0"/>
      <w:marBottom w:val="0"/>
      <w:divBdr>
        <w:top w:val="none" w:sz="0" w:space="0" w:color="auto"/>
        <w:left w:val="none" w:sz="0" w:space="0" w:color="auto"/>
        <w:bottom w:val="none" w:sz="0" w:space="0" w:color="auto"/>
        <w:right w:val="none" w:sz="0" w:space="0" w:color="auto"/>
      </w:divBdr>
      <w:divsChild>
        <w:div w:id="234559502">
          <w:marLeft w:val="432"/>
          <w:marRight w:val="0"/>
          <w:marTop w:val="120"/>
          <w:marBottom w:val="0"/>
          <w:divBdr>
            <w:top w:val="none" w:sz="0" w:space="0" w:color="auto"/>
            <w:left w:val="none" w:sz="0" w:space="0" w:color="auto"/>
            <w:bottom w:val="none" w:sz="0" w:space="0" w:color="auto"/>
            <w:right w:val="none" w:sz="0" w:space="0" w:color="auto"/>
          </w:divBdr>
        </w:div>
        <w:div w:id="288241861">
          <w:marLeft w:val="432"/>
          <w:marRight w:val="0"/>
          <w:marTop w:val="120"/>
          <w:marBottom w:val="0"/>
          <w:divBdr>
            <w:top w:val="none" w:sz="0" w:space="0" w:color="auto"/>
            <w:left w:val="none" w:sz="0" w:space="0" w:color="auto"/>
            <w:bottom w:val="none" w:sz="0" w:space="0" w:color="auto"/>
            <w:right w:val="none" w:sz="0" w:space="0" w:color="auto"/>
          </w:divBdr>
        </w:div>
        <w:div w:id="1583491278">
          <w:marLeft w:val="432"/>
          <w:marRight w:val="0"/>
          <w:marTop w:val="120"/>
          <w:marBottom w:val="0"/>
          <w:divBdr>
            <w:top w:val="none" w:sz="0" w:space="0" w:color="auto"/>
            <w:left w:val="none" w:sz="0" w:space="0" w:color="auto"/>
            <w:bottom w:val="none" w:sz="0" w:space="0" w:color="auto"/>
            <w:right w:val="none" w:sz="0" w:space="0" w:color="auto"/>
          </w:divBdr>
        </w:div>
        <w:div w:id="1927884432">
          <w:marLeft w:val="432"/>
          <w:marRight w:val="0"/>
          <w:marTop w:val="120"/>
          <w:marBottom w:val="0"/>
          <w:divBdr>
            <w:top w:val="none" w:sz="0" w:space="0" w:color="auto"/>
            <w:left w:val="none" w:sz="0" w:space="0" w:color="auto"/>
            <w:bottom w:val="none" w:sz="0" w:space="0" w:color="auto"/>
            <w:right w:val="none" w:sz="0" w:space="0" w:color="auto"/>
          </w:divBdr>
        </w:div>
        <w:div w:id="45857404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0%D0%BA%D1%82%D0%BE%D1%80_%D1%81%D0%B2%D1%91%D1%80%D1%82%D1%8B%D0%B2%D0%B0%D0%BD%D0%B8%D1%8F_%D0%BA%D1%80%D0%BE%D0%B2%D0%B8_VII" TargetMode="External"/><Relationship Id="rId13" Type="http://schemas.openxmlformats.org/officeDocument/2006/relationships/hyperlink" Target="https://ru.wikipedia.org/wiki/%D0%A2%D1%80%D0%BE%D0%BC%D0%B1%D0%B8%D0%BD" TargetMode="External"/><Relationship Id="rId18" Type="http://schemas.openxmlformats.org/officeDocument/2006/relationships/hyperlink" Target="https://ru.wikipedia.org/wiki/%D0%9F%D0%B5%D1%87%D0%B5%D0%BD%D1%8C"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helix.ru/kb/item/757" TargetMode="External"/><Relationship Id="rId12" Type="http://schemas.openxmlformats.org/officeDocument/2006/relationships/hyperlink" Target="https://ru.wikipedia.org/wiki/%D0%A4%D0%B0%D0%BA%D1%82%D0%BE%D1%80_%D1%81%D0%B2%D1%91%D1%80%D1%82%D1%8B%D0%B2%D0%B0%D0%BD%D0%B8%D1%8F_%D0%BA%D1%80%D0%BE%D0%B2%D0%B8_III" TargetMode="External"/><Relationship Id="rId17" Type="http://schemas.openxmlformats.org/officeDocument/2006/relationships/hyperlink" Target="https://ru.wikipedia.org/wiki/%D0%A2%D1%80%D0%BE%D0%BC%D0%B1%D0%B8%D0%BD" TargetMode="External"/><Relationship Id="rId2" Type="http://schemas.openxmlformats.org/officeDocument/2006/relationships/styles" Target="styles.xml"/><Relationship Id="rId16" Type="http://schemas.openxmlformats.org/officeDocument/2006/relationships/hyperlink" Target="https://ru.wikipedia.org/wiki/%D0%9F%D1%80%D0%BE%D1%84%D0%B5%D1%80%D0%BC%D0%B5%D0%BD%D1%82%D1%8B"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ru.wikipedia.org/wiki/%D0%A4%D0%B0%D0%BA%D1%82%D0%BE%D1%80_%D1%81%D0%B2%D1%91%D1%80%D1%82%D1%8B%D0%B2%D0%B0%D0%BD%D0%B8%D1%8F_%D0%BA%D1%80%D0%BE%D0%B2%D0%B8_X"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ru.wikipedia.org/wiki/%D0%93%D0%BB%D0%BE%D0%B1%D1%83%D0%BB%D0%B8%D0%BD" TargetMode="External"/><Relationship Id="rId23" Type="http://schemas.openxmlformats.org/officeDocument/2006/relationships/fontTable" Target="fontTable.xml"/><Relationship Id="rId10" Type="http://schemas.openxmlformats.org/officeDocument/2006/relationships/hyperlink" Target="https://ru.wikipedia.org/wiki/%D0%A2%D1%80%D0%BE%D0%BC%D0%B1%D0%B8%D0%BD" TargetMode="External"/><Relationship Id="rId19" Type="http://schemas.openxmlformats.org/officeDocument/2006/relationships/hyperlink" Target="https://ru.wikipedia.org/wiki/%D0%92%D0%B8%D1%82%D0%B0%D0%BC%D0%B8%D0%BD_%D0%9A" TargetMode="External"/><Relationship Id="rId4" Type="http://schemas.openxmlformats.org/officeDocument/2006/relationships/webSettings" Target="webSettings.xml"/><Relationship Id="rId9" Type="http://schemas.openxmlformats.org/officeDocument/2006/relationships/hyperlink" Target="https://ru.wikipedia.org/wiki/%D0%A4%D0%B0%D0%BA%D1%82%D0%BE%D1%80_%D1%81%D0%B2%D1%91%D1%80%D1%82%D1%8B%D0%B2%D0%B0%D0%BD%D0%B8%D1%8F_%D0%BA%D1%80%D0%BE%D0%B2%D0%B8_X" TargetMode="External"/><Relationship Id="rId14" Type="http://schemas.openxmlformats.org/officeDocument/2006/relationships/hyperlink" Target="https://ru.wikipedia.org/wiki/%D0%91%D0%B5%D0%BB%D0%BA%D0%B8"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36</Pages>
  <Words>9202</Words>
  <Characters>52454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dc:creator>
  <cp:keywords/>
  <dc:description/>
  <cp:lastModifiedBy>Поля</cp:lastModifiedBy>
  <cp:revision>9</cp:revision>
  <dcterms:created xsi:type="dcterms:W3CDTF">2020-04-06T09:15:00Z</dcterms:created>
  <dcterms:modified xsi:type="dcterms:W3CDTF">2020-04-09T14:31:00Z</dcterms:modified>
</cp:coreProperties>
</file>