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>
        <w:rPr>
          <w:rFonts w:eastAsiaTheme="minorHAnsi" w:cs="Times New Roman"/>
          <w:b/>
          <w:bCs/>
          <w:iCs/>
          <w:kern w:val="0"/>
          <w:lang w:eastAsia="en-US" w:bidi="ar-SA"/>
        </w:rPr>
        <w:t>Тема 8</w:t>
      </w: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. Коммуникативная компетентность врача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>
        <w:rPr>
          <w:rFonts w:eastAsiaTheme="minorHAnsi" w:cs="Times New Roman"/>
          <w:b/>
          <w:bCs/>
          <w:iCs/>
          <w:kern w:val="0"/>
          <w:lang w:eastAsia="en-US" w:bidi="ar-SA"/>
        </w:rPr>
        <w:t>8</w:t>
      </w:r>
      <w:bookmarkStart w:id="0" w:name="_GoBack"/>
      <w:bookmarkEnd w:id="0"/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.1. Психология и педагогика общения врача и пациента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Задание 1.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Вставьте недостающее слово или завершите фразу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Общение – это обмен _______________________________________________________.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Человек ведет себя в соответствии с _____________________________________ других.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Функция, реализующаяся в общении человека с самим собой, называется _____________________________________________________________________________.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Привлекательность одного человека для другого называется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Предубеждение является следствием __________________________________________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Согласованность вербальных и невербальных сигналов характеризует 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 общения.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Техника общения - совокупность 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Позиции в общении: 1. ________________________ 2. 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 4. 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 6. 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Перенос - это 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Каузальная атрибуция состоит в объяснении действий других либо свойственным им поведением, либо 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1.11. Сопереживание партнеру по общению, умение взглянуть на обстоятельства его глазами называется 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1.12. Одним из условий развития межличностных отношений является психологический _____________________________________________________________________________.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E97C61" w:rsidRPr="00345C18" w:rsidRDefault="00E97C61" w:rsidP="00E97C61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E97C61" w:rsidRPr="00345C18" w:rsidRDefault="00E97C61" w:rsidP="00E97C61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Соотнесите понятия с 1-коммуникативной, 2-интерактивной и 3-перцептивной сторонами общения: язык жестов___; эмоциональный отклик___; обмен действиями___; невербальные сигналы___; вознаграждение___; идентификация___; выигрыш___; обратная связь___; познание себя___.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Какие функции для эффективного общения должны совпадать: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осознание, честность, противоречие, конфликт, переживание, выражение чувств?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Ответ: 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Расставьте в последовательности этапы психологического воздействия: убеждение____; подражание____; эмоциональное заражение____; внушение____.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Расставьте последовательность воздействия на партнера с целью управления поведением: ведение___, присоединение___, следование___;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2.5. Расставьте понятия в последовательности, характеризующей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манипулятивный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>, диалоговый, императивный типы общения: предписывающее управление____; равноправное управление____; скрытое управление____.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2.6. Расставьте последовательность фаз общения: фаза ориентировки________; фаза диалога________; контактная фаза________; фаза завершения________.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2.7. Расставьте последовательность этапов в модели коммуникативного процесса: что - по какому каналу – кто – с каким эффектом – кому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2.8. Главные компоненты сотрудничества врача и пациента: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lastRenderedPageBreak/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E97C61" w:rsidRPr="00345C18" w:rsidRDefault="00E97C61" w:rsidP="00E97C61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Расскажите о роли расстояния для организации эффективного общения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Назовите особенности дистанции общения с разными собеседниками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> Индивидуальные особенности дистанции общения;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В приемное отделение поступила девушка 27 лет с подозрением на О. аппендицит. Врач, осмотрев ее решает госпитализировать девушку в хирургическое отделение. Медсестра приемного отделения просит пациентку пройти в соседнюю комнату для санитарной обработки. В процессе раздевания в сан. комнату вошли санитарки и стали обсуждать планерку. Пациентка не стала дальше раздеваться, высказав свое возмущение поведением санитарок, и отказалась от проведения манипуляции 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> Определите причину конфликта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> Дайте характеристику ролевого барьера во взаимодействии «врач-пациент»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97C61" w:rsidRPr="00345C18" w:rsidRDefault="00E97C61" w:rsidP="00E97C61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E97C61" w:rsidRPr="00345C18" w:rsidRDefault="00E97C61" w:rsidP="00E97C61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СПОСОБНОСТЬ УСТАНАВЛИВАТЬ И ПОДДЕРЖИВАТЬ НЕОБХОДИМЫЕ КОНТАКТЫ С ДРУГИМИ ЛЮДЬМИ, В ЧАСТНОСТИ В УСЛОВИЯХ ЛЕЧЕБНОГО ВЗАИМОДЕЙСТВИЯ НАЗЫВАЕТСЯ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интерактивной толерантностью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интерактивной компетентностью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коммуникативной состоятельностью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коммуникативной толерантностью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коммуникативной компетентностью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ОБЩЕНИЕ, ПРИ КОТОРОМ ОЦЕНИВАЮТ ЧЕЛОВЕКА, КАК НУЖНЫЙ ИЛИ МЕШАЮЩИЙ ОБЪЕКТ, ОБОЗНАЧАЕТСЯ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духовным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примитивным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контактом масок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манипулятивным</w:t>
      </w:r>
      <w:proofErr w:type="spellEnd"/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формально-ролевым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У СОБЕСЕДНИКА – НОГА НА НОГУ И В ВАШУ СТОРОНУ, ДЛЯ ВАС ЭТО ОЗНАЧАЕТ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«плюс-реакция»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«минус-реакция»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нужно учесть другие знаки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привычную позу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КОММУНИКАТОРУ ЛЕГЧЕ ВОЗДЕЙСТВОВАТЬ НА НАШИ УСТАНОВКИ, ЕСЛИ ОН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внушает доверие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безынициативен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 похож на нас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агрессивен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ЛИЧНАЯ ЗОНА ПРОСТРАНСТВА ОБЩЕНИЯ РАВНА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>
        <w:rPr>
          <w:rFonts w:eastAsiaTheme="minorHAnsi" w:cs="Times New Roman"/>
          <w:kern w:val="0"/>
          <w:lang w:eastAsia="en-US" w:bidi="ar-SA"/>
        </w:rPr>
        <w:t xml:space="preserve"> 20-40 см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>
        <w:rPr>
          <w:rFonts w:eastAsiaTheme="minorHAnsi" w:cs="Times New Roman"/>
          <w:kern w:val="0"/>
          <w:lang w:eastAsia="en-US" w:bidi="ar-SA"/>
        </w:rPr>
        <w:t xml:space="preserve"> 50-120 см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>
        <w:rPr>
          <w:rFonts w:eastAsiaTheme="minorHAnsi" w:cs="Times New Roman"/>
          <w:kern w:val="0"/>
          <w:lang w:eastAsia="en-US" w:bidi="ar-SA"/>
        </w:rPr>
        <w:t xml:space="preserve"> 2-3 м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зависит от энергетики человека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РЕЦИПИЕНТ СООБЩЕНИЯ СКЛОНЕН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легко менять установки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объективно расшифровывать сообщение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проявлять избирательность восприятия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доверять информации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ПРИПИСЫВАНИЕ НАЧИНАЕТ ДЕЙСТВОВАТЬ В УСЛОВИЯХ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избытка информации о другом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сформированного мнения о другом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дефицита информации о другом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отвлеченности информации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БОЛЬШИНСТВО ЛЮДЕЙ УЧИТСЯ ПОНИМАТЬ ДРУГИХ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изучая психологию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выслушивая мнения других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путем проб и ошибок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подражая другим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МОТИВОМ ДЛЯ КОНСТРУКТИВНОГО ВЗАИМОДЕЙСТВИЯ ЯВЛЯЕТСЯ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эмоциональный контакт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доминирование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самовыражение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необходимость в поддержке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К КОММУНИКАЦИИ НЕ ОТНОСИТСЯ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>
        <w:rPr>
          <w:rFonts w:eastAsiaTheme="minorHAnsi" w:cs="Times New Roman"/>
          <w:kern w:val="0"/>
          <w:lang w:eastAsia="en-US" w:bidi="ar-SA"/>
        </w:rPr>
        <w:t xml:space="preserve"> предмет взаимодействия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>
        <w:rPr>
          <w:rFonts w:eastAsiaTheme="minorHAnsi" w:cs="Times New Roman"/>
          <w:kern w:val="0"/>
          <w:lang w:eastAsia="en-US" w:bidi="ar-SA"/>
        </w:rPr>
        <w:t xml:space="preserve"> намерение говорящего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>
        <w:rPr>
          <w:rFonts w:eastAsiaTheme="minorHAnsi" w:cs="Times New Roman"/>
          <w:kern w:val="0"/>
          <w:lang w:eastAsia="en-US" w:bidi="ar-SA"/>
        </w:rPr>
        <w:t xml:space="preserve"> стиль мышления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эмоциональное состояние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ИЗБИРАТЕЛЬНОЕ ВОСПРИЯТИЕ ДРУГОГО ЧЕЛОВЕКА ПРЕДПОЛАГАЕТ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ответ на все средства коммуникации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ответ на некоторые из сообщений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учет его мнения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ориентацию на невербальные сигналы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ВЫРАЖЕНИЕ ЧУВСТВ ПАРТНЕРУ ПО ОБЩЕНИЮ ПОМОГАЕТ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понять его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установить контакт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избежать разногласий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оказать поддержку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НАИБОЛЕЕ РАЗНООБРАЗНЫЕ И СЛОЖНЫЕ СООБЩЕНИЯ ПЕРЕДАЮТСЯ ПО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невербальному каналу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вербальному каналу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неформальному каналу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люди стараются их не передавать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014. ТЕХНИКА ОБЩЕНИЯ ЭТО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предпочитаемые средства общения, включая вербальное и невербальное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2) способы </w:t>
      </w:r>
      <w:proofErr w:type="spellStart"/>
      <w:r w:rsidRPr="00345C18">
        <w:rPr>
          <w:rFonts w:eastAsiaTheme="minorHAnsi" w:cs="Times New Roman"/>
          <w:bCs/>
          <w:kern w:val="0"/>
          <w:lang w:eastAsia="en-US" w:bidi="ar-SA"/>
        </w:rPr>
        <w:t>преднастройки</w:t>
      </w:r>
      <w:proofErr w:type="spellEnd"/>
      <w:r w:rsidRPr="00345C18">
        <w:rPr>
          <w:rFonts w:eastAsiaTheme="minorHAnsi" w:cs="Times New Roman"/>
          <w:bCs/>
          <w:kern w:val="0"/>
          <w:lang w:eastAsia="en-US" w:bidi="ar-SA"/>
        </w:rPr>
        <w:t xml:space="preserve"> человека на общение с людьми, его поведение в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lang w:eastAsia="en-US" w:bidi="ar-SA"/>
        </w:rPr>
        <w:t>процессе общения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способы кодирования, передачи, переработки и расшифровки информации.</w:t>
      </w:r>
    </w:p>
    <w:p w:rsidR="00E97C61" w:rsidRPr="00345C18" w:rsidRDefault="00E97C61" w:rsidP="00E9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стереотипная серия простых дополнительных трансакций, заданных внешними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социальными факторами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АССЕРТИВНОСТЬ - ЭТО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соблюдение правил проведения клинического интервью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готовность полностью принять мысли и чувства другого человека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откровенность, готовность высказать свое личное мнение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склонность человека самому решать за себя и нести ответственность за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последствия своих решений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016. КОММУНИКАТИВНЫЙ БАРЬЕР - ЭТО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равнодушие и холодность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психологическое препятствие на пути адекватной информации между партнерами по общению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 требования к налаживанию отношений между пациентом и врачом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помехи во взаимодействии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отсутствие взаимопонимания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017. К ВЕРБАЛЬНЫМ СРЕДСТВАМ ОБЩЕНИЯ ОТНОСЯТСЯ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плач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смех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речь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поза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мимика и пантомимика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018. К ВИЗУАЛЬНЫМ СРЕДСТВАМ ОБЩЕНИЯ ОТНОСЯТСЯ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плач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рукопожатие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мимика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запах</w:t>
      </w:r>
    </w:p>
    <w:p w:rsidR="00E97C61" w:rsidRPr="00345C18" w:rsidRDefault="00E97C61" w:rsidP="00E97C6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язык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019. СПОСОБНОСТЬ ЧУВСТВОВАТЬ ЭМОЦИОНАЛЬНОЕ СОСТОЯНИЕ ДРУГОГО ЧЕЛОВЕКА - ЭТО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сочувствие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внимание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понимание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эмпатия</w:t>
      </w:r>
      <w:proofErr w:type="spellEnd"/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восприятие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020. ПЕРЦЕПТИВНОЕ ОБЩЕНИЕ - ЭТО ПРОЦЕСС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обучения пациента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адекватное восприятие человека, умение проникнуть в его внутренний мир, почувствовать его психическое состояние в каждый отдельный момент, умение понять мотивы его поведения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обмена информацией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взаимодействия партнеров</w:t>
      </w:r>
    </w:p>
    <w:p w:rsidR="00E97C61" w:rsidRPr="00345C18" w:rsidRDefault="00E97C61" w:rsidP="00E97C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эмоционального взаимодействия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61"/>
    <w:rsid w:val="001009A7"/>
    <w:rsid w:val="0075082B"/>
    <w:rsid w:val="00796214"/>
    <w:rsid w:val="00AD0297"/>
    <w:rsid w:val="00E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AAAA"/>
  <w15:chartTrackingRefBased/>
  <w15:docId w15:val="{3A59F529-97A6-4A0D-8E4D-E6DA2E6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6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1</cp:revision>
  <dcterms:created xsi:type="dcterms:W3CDTF">2021-10-23T13:30:00Z</dcterms:created>
  <dcterms:modified xsi:type="dcterms:W3CDTF">2021-10-23T13:31:00Z</dcterms:modified>
</cp:coreProperties>
</file>