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8B" w:rsidRPr="00856D0E" w:rsidRDefault="00856D0E" w:rsidP="00D45331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Nucleic acid and protein synthesis</w:t>
      </w:r>
    </w:p>
    <w:p w:rsidR="0091028B" w:rsidRPr="00856D0E" w:rsidRDefault="0091028B" w:rsidP="00E30DA3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B37443" w:rsidRPr="00856D0E" w:rsidRDefault="00B402B6" w:rsidP="00E30DA3">
      <w:pPr>
        <w:pStyle w:val="a5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295910</wp:posOffset>
            </wp:positionV>
            <wp:extent cx="1783715" cy="4400550"/>
            <wp:effectExtent l="1333500" t="0" r="13023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371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0E">
        <w:rPr>
          <w:sz w:val="24"/>
          <w:szCs w:val="24"/>
          <w:lang w:val="en-US"/>
        </w:rPr>
        <w:t>What are RNA and DNA</w:t>
      </w:r>
      <w:r w:rsidR="00B37443" w:rsidRPr="00856D0E">
        <w:rPr>
          <w:sz w:val="24"/>
          <w:szCs w:val="24"/>
          <w:lang w:val="en-US"/>
        </w:rPr>
        <w:t xml:space="preserve">? </w:t>
      </w:r>
      <w:r w:rsidR="00856D0E">
        <w:rPr>
          <w:sz w:val="24"/>
          <w:szCs w:val="24"/>
          <w:lang w:val="en-US"/>
        </w:rPr>
        <w:t>What functions do they perform? Describe the structure of RNA and DNA.</w:t>
      </w:r>
      <w:r w:rsidR="00B37443" w:rsidRPr="00856D0E">
        <w:rPr>
          <w:sz w:val="24"/>
          <w:szCs w:val="24"/>
          <w:lang w:val="en-US"/>
        </w:rPr>
        <w:t xml:space="preserve"> </w:t>
      </w:r>
    </w:p>
    <w:p w:rsidR="00B37443" w:rsidRPr="00856D0E" w:rsidRDefault="00B37443" w:rsidP="00E30DA3">
      <w:pPr>
        <w:pStyle w:val="a5"/>
        <w:spacing w:line="276" w:lineRule="auto"/>
        <w:ind w:left="567"/>
        <w:jc w:val="both"/>
        <w:rPr>
          <w:sz w:val="24"/>
          <w:szCs w:val="24"/>
          <w:lang w:val="en-US"/>
        </w:rPr>
      </w:pPr>
    </w:p>
    <w:p w:rsidR="0091028B" w:rsidRPr="00856D0E" w:rsidRDefault="00856D0E" w:rsidP="00E30DA3">
      <w:pPr>
        <w:pStyle w:val="a5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replication</w:t>
      </w:r>
      <w:r w:rsidR="00D45331" w:rsidRPr="00856D0E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When does replication occur? What is the significance of replication? </w:t>
      </w:r>
    </w:p>
    <w:p w:rsidR="0091028B" w:rsidRPr="00856D0E" w:rsidRDefault="00856D0E" w:rsidP="00E30DA3">
      <w:pPr>
        <w:pStyle w:val="a5"/>
        <w:spacing w:line="276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stages of replication? Draw a replication fork. In the figure, indicate the direction of the DNA strands, the leading strand and the lagging strand, </w:t>
      </w:r>
      <w:r w:rsidR="001A5E4D">
        <w:rPr>
          <w:sz w:val="24"/>
          <w:szCs w:val="24"/>
          <w:lang w:val="en-US"/>
        </w:rPr>
        <w:t>direction of DNA strands</w:t>
      </w:r>
      <w:r w:rsidR="001A5E4D" w:rsidRPr="00856D0E">
        <w:rPr>
          <w:sz w:val="24"/>
          <w:szCs w:val="24"/>
          <w:lang w:val="en-US"/>
        </w:rPr>
        <w:t xml:space="preserve"> </w:t>
      </w:r>
      <w:r w:rsidR="001A5E4D">
        <w:rPr>
          <w:sz w:val="24"/>
          <w:szCs w:val="24"/>
          <w:lang w:val="en-US"/>
        </w:rPr>
        <w:t xml:space="preserve">synthesis. </w:t>
      </w:r>
    </w:p>
    <w:p w:rsidR="0091028B" w:rsidRPr="00856D0E" w:rsidRDefault="0091028B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DC0E69" w:rsidRPr="00856D0E" w:rsidRDefault="00DC0E69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91028B" w:rsidRPr="00856D0E" w:rsidRDefault="0091028B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91028B" w:rsidRPr="00856D0E" w:rsidRDefault="0091028B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91028B" w:rsidRPr="00856D0E" w:rsidRDefault="0091028B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91028B" w:rsidRPr="00856D0E" w:rsidRDefault="0091028B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91028B" w:rsidRPr="00856D0E" w:rsidRDefault="0091028B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91028B" w:rsidRPr="00856D0E" w:rsidRDefault="0091028B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91028B" w:rsidRPr="00856D0E" w:rsidRDefault="0091028B" w:rsidP="00D45331">
      <w:pPr>
        <w:spacing w:line="276" w:lineRule="auto"/>
        <w:ind w:left="567"/>
        <w:rPr>
          <w:sz w:val="24"/>
          <w:szCs w:val="24"/>
          <w:lang w:val="en-US"/>
        </w:rPr>
      </w:pPr>
    </w:p>
    <w:p w:rsidR="00B37443" w:rsidRPr="00856D0E" w:rsidRDefault="00B37443" w:rsidP="00D45331">
      <w:pPr>
        <w:pStyle w:val="a5"/>
        <w:spacing w:line="276" w:lineRule="auto"/>
        <w:ind w:left="567"/>
        <w:rPr>
          <w:sz w:val="24"/>
          <w:szCs w:val="24"/>
          <w:lang w:val="en-US"/>
        </w:rPr>
      </w:pPr>
    </w:p>
    <w:p w:rsidR="0091028B" w:rsidRPr="00D45331" w:rsidRDefault="001A5E4D" w:rsidP="00D45331">
      <w:pPr>
        <w:pStyle w:val="a5"/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  <w:lang w:val="en-US"/>
        </w:rPr>
        <w:t>Fill in the table</w:t>
      </w:r>
      <w:r w:rsidR="00B37443">
        <w:rPr>
          <w:sz w:val="24"/>
          <w:szCs w:val="24"/>
        </w:rPr>
        <w:t>: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580"/>
        <w:gridCol w:w="3709"/>
        <w:gridCol w:w="3202"/>
      </w:tblGrid>
      <w:tr w:rsidR="0091028B" w:rsidRPr="00D45331" w:rsidTr="00B37443">
        <w:tc>
          <w:tcPr>
            <w:tcW w:w="1580" w:type="dxa"/>
          </w:tcPr>
          <w:p w:rsidR="0091028B" w:rsidRPr="001A5E4D" w:rsidRDefault="001A5E4D" w:rsidP="00D45331">
            <w:pPr>
              <w:pStyle w:val="a5"/>
              <w:spacing w:line="276" w:lineRule="auto"/>
              <w:ind w:left="0" w:right="-729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Symbol</w:t>
            </w:r>
          </w:p>
        </w:tc>
        <w:tc>
          <w:tcPr>
            <w:tcW w:w="3709" w:type="dxa"/>
          </w:tcPr>
          <w:p w:rsidR="0091028B" w:rsidRPr="001A5E4D" w:rsidRDefault="001A5E4D" w:rsidP="00D45331">
            <w:pPr>
              <w:pStyle w:val="a5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 of element / protein / enzyme </w:t>
            </w:r>
          </w:p>
        </w:tc>
        <w:tc>
          <w:tcPr>
            <w:tcW w:w="3202" w:type="dxa"/>
          </w:tcPr>
          <w:p w:rsidR="0091028B" w:rsidRPr="001A5E4D" w:rsidRDefault="001A5E4D" w:rsidP="00D45331">
            <w:pPr>
              <w:pStyle w:val="a5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function</w:t>
            </w: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143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333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381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3524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524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476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905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381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135" cy="552450"/>
                  <wp:effectExtent l="76200" t="0" r="7321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46040">
                            <a:off x="0" y="0"/>
                            <a:ext cx="44113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1028B" w:rsidRPr="00D45331" w:rsidRDefault="0091028B" w:rsidP="00D45331">
      <w:pPr>
        <w:pStyle w:val="a5"/>
        <w:spacing w:line="276" w:lineRule="auto"/>
        <w:ind w:left="1080"/>
        <w:rPr>
          <w:sz w:val="24"/>
          <w:szCs w:val="24"/>
        </w:rPr>
      </w:pPr>
    </w:p>
    <w:p w:rsidR="001A5E4D" w:rsidRPr="001A5E4D" w:rsidRDefault="001A5E4D" w:rsidP="001A5E4D">
      <w:pPr>
        <w:pStyle w:val="a5"/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</w:t>
      </w:r>
      <w:r w:rsidRPr="001A5E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1A5E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DNA</w:t>
      </w:r>
      <w:r w:rsidRPr="001A5E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transcription</w:t>
      </w:r>
      <w:r w:rsidR="0091028B" w:rsidRPr="001A5E4D">
        <w:rPr>
          <w:sz w:val="24"/>
          <w:szCs w:val="24"/>
          <w:lang w:val="en-US"/>
        </w:rPr>
        <w:t xml:space="preserve">? </w:t>
      </w:r>
      <w:r w:rsidRPr="001A5E4D">
        <w:rPr>
          <w:sz w:val="24"/>
          <w:szCs w:val="24"/>
          <w:lang w:val="en-US"/>
        </w:rPr>
        <w:t xml:space="preserve">When does </w:t>
      </w:r>
      <w:r>
        <w:rPr>
          <w:sz w:val="24"/>
          <w:szCs w:val="24"/>
          <w:lang w:val="en-US"/>
        </w:rPr>
        <w:t>DNA</w:t>
      </w:r>
      <w:r w:rsidRPr="001A5E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transcription</w:t>
      </w:r>
      <w:r w:rsidRPr="001A5E4D">
        <w:rPr>
          <w:sz w:val="24"/>
          <w:szCs w:val="24"/>
          <w:lang w:val="en-US"/>
        </w:rPr>
        <w:t>? What is t</w:t>
      </w:r>
      <w:r>
        <w:rPr>
          <w:sz w:val="24"/>
          <w:szCs w:val="24"/>
          <w:lang w:val="en-US"/>
        </w:rPr>
        <w:t>he significance of transcription</w:t>
      </w:r>
      <w:r w:rsidRPr="001A5E4D">
        <w:rPr>
          <w:sz w:val="24"/>
          <w:szCs w:val="24"/>
          <w:lang w:val="en-US"/>
        </w:rPr>
        <w:t xml:space="preserve">? </w:t>
      </w:r>
    </w:p>
    <w:p w:rsidR="0091028B" w:rsidRDefault="001A5E4D" w:rsidP="001A5E4D">
      <w:pPr>
        <w:pStyle w:val="a5"/>
        <w:spacing w:line="276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similarities and differences between replication and transcription</w:t>
      </w:r>
      <w:r w:rsidR="0091028B" w:rsidRPr="001A5E4D">
        <w:rPr>
          <w:sz w:val="24"/>
          <w:szCs w:val="24"/>
          <w:lang w:val="en-US"/>
        </w:rPr>
        <w:t>?</w:t>
      </w:r>
      <w:r w:rsidR="00EF6592" w:rsidRPr="001A5E4D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What</w:t>
      </w:r>
      <w:r w:rsidR="002330D5" w:rsidRPr="002330D5">
        <w:rPr>
          <w:sz w:val="24"/>
          <w:szCs w:val="24"/>
        </w:rPr>
        <w:t xml:space="preserve"> </w:t>
      </w:r>
      <w:r w:rsidR="002330D5">
        <w:rPr>
          <w:sz w:val="24"/>
          <w:szCs w:val="24"/>
          <w:lang w:val="en-US"/>
        </w:rPr>
        <w:t>are</w:t>
      </w:r>
      <w:r w:rsidR="002330D5" w:rsidRPr="002330D5">
        <w:rPr>
          <w:sz w:val="24"/>
          <w:szCs w:val="24"/>
        </w:rPr>
        <w:t xml:space="preserve"> </w:t>
      </w:r>
      <w:r w:rsidR="002330D5">
        <w:rPr>
          <w:sz w:val="24"/>
          <w:szCs w:val="24"/>
          <w:lang w:val="en-US"/>
        </w:rPr>
        <w:t>the</w:t>
      </w:r>
      <w:r w:rsidR="002330D5" w:rsidRPr="002330D5">
        <w:rPr>
          <w:sz w:val="24"/>
          <w:szCs w:val="24"/>
        </w:rPr>
        <w:t xml:space="preserve"> </w:t>
      </w:r>
      <w:r w:rsidR="002330D5">
        <w:rPr>
          <w:sz w:val="24"/>
          <w:szCs w:val="24"/>
          <w:lang w:val="en-US"/>
        </w:rPr>
        <w:t>stages</w:t>
      </w:r>
      <w:r w:rsidR="002330D5" w:rsidRPr="002330D5">
        <w:rPr>
          <w:sz w:val="24"/>
          <w:szCs w:val="24"/>
        </w:rPr>
        <w:t xml:space="preserve"> </w:t>
      </w:r>
      <w:r w:rsidR="002330D5">
        <w:rPr>
          <w:sz w:val="24"/>
          <w:szCs w:val="24"/>
          <w:lang w:val="en-US"/>
        </w:rPr>
        <w:t>of</w:t>
      </w:r>
      <w:r w:rsidR="002330D5" w:rsidRPr="002330D5">
        <w:rPr>
          <w:sz w:val="24"/>
          <w:szCs w:val="24"/>
        </w:rPr>
        <w:t xml:space="preserve"> </w:t>
      </w:r>
      <w:r w:rsidR="002330D5">
        <w:rPr>
          <w:sz w:val="24"/>
          <w:szCs w:val="24"/>
          <w:lang w:val="en-US"/>
        </w:rPr>
        <w:t>DNA</w:t>
      </w:r>
      <w:r w:rsidR="002330D5" w:rsidRPr="002330D5">
        <w:rPr>
          <w:sz w:val="24"/>
          <w:szCs w:val="24"/>
        </w:rPr>
        <w:t xml:space="preserve"> </w:t>
      </w:r>
      <w:r w:rsidR="002330D5">
        <w:rPr>
          <w:sz w:val="24"/>
          <w:szCs w:val="24"/>
          <w:lang w:val="en-US"/>
        </w:rPr>
        <w:t>transcription</w:t>
      </w:r>
      <w:r w:rsidR="002330D5" w:rsidRPr="002330D5">
        <w:rPr>
          <w:sz w:val="24"/>
          <w:szCs w:val="24"/>
        </w:rPr>
        <w:t xml:space="preserve">?  </w:t>
      </w:r>
      <w:r w:rsidR="002330D5">
        <w:rPr>
          <w:sz w:val="24"/>
          <w:szCs w:val="24"/>
          <w:lang w:val="en-US"/>
        </w:rPr>
        <w:t>What</w:t>
      </w:r>
      <w:r w:rsidR="002330D5" w:rsidRPr="002330D5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substrates</w:t>
      </w:r>
      <w:r w:rsidR="002330D5" w:rsidRPr="002330D5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and</w:t>
      </w:r>
      <w:r w:rsidR="002330D5" w:rsidRPr="002330D5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enzymes</w:t>
      </w:r>
      <w:r w:rsidR="002330D5" w:rsidRPr="002330D5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are</w:t>
      </w:r>
      <w:r w:rsidR="002330D5" w:rsidRPr="002330D5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required</w:t>
      </w:r>
      <w:r w:rsidR="002330D5" w:rsidRPr="002330D5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for</w:t>
      </w:r>
      <w:r w:rsidR="002330D5" w:rsidRPr="002330D5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DNA</w:t>
      </w:r>
      <w:r w:rsidR="002330D5" w:rsidRPr="002330D5">
        <w:rPr>
          <w:sz w:val="24"/>
          <w:szCs w:val="24"/>
          <w:lang w:val="en-US"/>
        </w:rPr>
        <w:t xml:space="preserve"> </w:t>
      </w:r>
      <w:r w:rsidR="002330D5">
        <w:rPr>
          <w:sz w:val="24"/>
          <w:szCs w:val="24"/>
          <w:lang w:val="en-US"/>
        </w:rPr>
        <w:t>transcription</w:t>
      </w:r>
      <w:r w:rsidR="002330D5" w:rsidRPr="002330D5">
        <w:rPr>
          <w:sz w:val="24"/>
          <w:szCs w:val="24"/>
          <w:lang w:val="en-US"/>
        </w:rPr>
        <w:t xml:space="preserve">? </w:t>
      </w:r>
      <w:r w:rsidR="002330D5">
        <w:rPr>
          <w:sz w:val="24"/>
          <w:szCs w:val="24"/>
          <w:lang w:val="en-US"/>
        </w:rPr>
        <w:t xml:space="preserve">Explain their role in this process. </w:t>
      </w:r>
      <w:r w:rsidR="002330D5" w:rsidRPr="002330D5">
        <w:rPr>
          <w:sz w:val="24"/>
          <w:szCs w:val="24"/>
          <w:lang w:val="en-US"/>
        </w:rPr>
        <w:t xml:space="preserve">What is RNA processing? </w:t>
      </w:r>
    </w:p>
    <w:p w:rsidR="002330D5" w:rsidRDefault="002330D5" w:rsidP="002330D5">
      <w:pPr>
        <w:pStyle w:val="a5"/>
        <w:spacing w:line="276" w:lineRule="auto"/>
        <w:ind w:left="567" w:hanging="567"/>
        <w:jc w:val="both"/>
        <w:rPr>
          <w:sz w:val="24"/>
          <w:szCs w:val="24"/>
          <w:lang w:val="en-US"/>
        </w:rPr>
      </w:pPr>
      <w:r w:rsidRPr="002330D5"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  <w:lang w:val="en-US"/>
        </w:rPr>
        <w:t xml:space="preserve">   What</w:t>
      </w:r>
      <w:r w:rsidRPr="002330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2330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translation</w:t>
      </w:r>
      <w:r w:rsidRPr="002330D5">
        <w:rPr>
          <w:sz w:val="24"/>
          <w:szCs w:val="24"/>
        </w:rPr>
        <w:t xml:space="preserve">? </w:t>
      </w:r>
      <w:r>
        <w:rPr>
          <w:sz w:val="24"/>
          <w:szCs w:val="24"/>
          <w:lang w:val="en-US"/>
        </w:rPr>
        <w:t>What</w:t>
      </w:r>
      <w:r w:rsidRPr="002330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are</w:t>
      </w:r>
      <w:r w:rsidRPr="002330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2330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stages</w:t>
      </w:r>
      <w:r w:rsidRPr="002330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2330D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translation</w:t>
      </w:r>
      <w:r w:rsidRPr="002330D5">
        <w:rPr>
          <w:sz w:val="24"/>
          <w:szCs w:val="24"/>
        </w:rPr>
        <w:t xml:space="preserve">? </w:t>
      </w:r>
      <w:r>
        <w:rPr>
          <w:sz w:val="24"/>
          <w:szCs w:val="24"/>
          <w:lang w:val="en-US"/>
        </w:rPr>
        <w:t>What</w:t>
      </w:r>
      <w:r w:rsidRPr="002330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substrates</w:t>
      </w:r>
      <w:r w:rsidRPr="002330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2330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enzymes</w:t>
      </w:r>
      <w:r w:rsidRPr="002330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Pr="002330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required</w:t>
      </w:r>
      <w:r w:rsidRPr="002330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2330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DNA</w:t>
      </w:r>
      <w:r w:rsidRPr="002330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transcription</w:t>
      </w:r>
      <w:r w:rsidRPr="002330D5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Explain their role in this process.</w:t>
      </w:r>
    </w:p>
    <w:p w:rsidR="00D45331" w:rsidRPr="002330D5" w:rsidRDefault="002330D5" w:rsidP="002330D5">
      <w:pPr>
        <w:pStyle w:val="a5"/>
        <w:spacing w:line="276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</w:t>
      </w:r>
      <w:proofErr w:type="spellStart"/>
      <w:r>
        <w:rPr>
          <w:sz w:val="24"/>
          <w:szCs w:val="24"/>
          <w:lang w:val="en-US"/>
        </w:rPr>
        <w:t>aminoacyl-tRNA</w:t>
      </w:r>
      <w:proofErr w:type="spellEnd"/>
      <w:r>
        <w:rPr>
          <w:sz w:val="24"/>
          <w:szCs w:val="24"/>
          <w:lang w:val="en-US"/>
        </w:rPr>
        <w:t xml:space="preserve">? </w:t>
      </w:r>
      <w:r w:rsidRPr="001A5E4D">
        <w:rPr>
          <w:sz w:val="24"/>
          <w:szCs w:val="24"/>
          <w:lang w:val="en-US"/>
        </w:rPr>
        <w:t>What is t</w:t>
      </w:r>
      <w:r>
        <w:rPr>
          <w:sz w:val="24"/>
          <w:szCs w:val="24"/>
          <w:lang w:val="en-US"/>
        </w:rPr>
        <w:t xml:space="preserve">he significance of </w:t>
      </w:r>
      <w:proofErr w:type="spellStart"/>
      <w:r>
        <w:rPr>
          <w:sz w:val="24"/>
          <w:szCs w:val="24"/>
          <w:lang w:val="en-US"/>
        </w:rPr>
        <w:t>aminoacyl-tRNA</w:t>
      </w:r>
      <w:proofErr w:type="spellEnd"/>
      <w:r w:rsidRPr="001A5E4D">
        <w:rPr>
          <w:sz w:val="24"/>
          <w:szCs w:val="24"/>
          <w:lang w:val="en-US"/>
        </w:rPr>
        <w:t xml:space="preserve">? </w:t>
      </w:r>
    </w:p>
    <w:p w:rsidR="00D45331" w:rsidRPr="002330D5" w:rsidRDefault="00D45331" w:rsidP="00E30DA3">
      <w:pPr>
        <w:pStyle w:val="a5"/>
        <w:spacing w:line="276" w:lineRule="auto"/>
        <w:ind w:left="567"/>
        <w:jc w:val="both"/>
        <w:rPr>
          <w:sz w:val="24"/>
          <w:szCs w:val="24"/>
          <w:lang w:val="en-US"/>
        </w:rPr>
      </w:pPr>
    </w:p>
    <w:p w:rsidR="00EF6592" w:rsidRPr="002330D5" w:rsidRDefault="002330D5" w:rsidP="009C3F8A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genetic code</w:t>
      </w:r>
      <w:r w:rsidR="00B37443" w:rsidRPr="002330D5">
        <w:rPr>
          <w:sz w:val="24"/>
          <w:szCs w:val="24"/>
          <w:lang w:val="en-US"/>
        </w:rPr>
        <w:t xml:space="preserve">?  </w:t>
      </w:r>
      <w:r>
        <w:rPr>
          <w:sz w:val="24"/>
          <w:szCs w:val="24"/>
          <w:lang w:val="en-US"/>
        </w:rPr>
        <w:t>What are its properties</w:t>
      </w:r>
      <w:r w:rsidR="00B37443" w:rsidRPr="002330D5">
        <w:rPr>
          <w:sz w:val="24"/>
          <w:szCs w:val="24"/>
          <w:lang w:val="en-US"/>
        </w:rPr>
        <w:t>?</w:t>
      </w:r>
    </w:p>
    <w:p w:rsidR="00D45331" w:rsidRPr="002330D5" w:rsidRDefault="00D45331" w:rsidP="00E30DA3">
      <w:pPr>
        <w:spacing w:line="276" w:lineRule="auto"/>
        <w:jc w:val="both"/>
        <w:rPr>
          <w:sz w:val="24"/>
          <w:szCs w:val="24"/>
          <w:lang w:val="en-US"/>
        </w:rPr>
      </w:pPr>
    </w:p>
    <w:p w:rsidR="00EF6592" w:rsidRPr="00D45331" w:rsidRDefault="009C3F8A" w:rsidP="009C3F8A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How protein translation is regulated? </w:t>
      </w:r>
    </w:p>
    <w:p w:rsidR="0091028B" w:rsidRPr="00D45331" w:rsidRDefault="0091028B" w:rsidP="00D45331">
      <w:pPr>
        <w:pStyle w:val="a5"/>
        <w:spacing w:line="276" w:lineRule="auto"/>
        <w:ind w:left="1080"/>
        <w:rPr>
          <w:sz w:val="24"/>
          <w:szCs w:val="24"/>
        </w:rPr>
      </w:pPr>
    </w:p>
    <w:sectPr w:rsidR="0091028B" w:rsidRPr="00D45331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208"/>
    <w:multiLevelType w:val="hybridMultilevel"/>
    <w:tmpl w:val="7F2409DE"/>
    <w:lvl w:ilvl="0" w:tplc="17F4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11FD9"/>
    <w:multiLevelType w:val="hybridMultilevel"/>
    <w:tmpl w:val="E8BC02C0"/>
    <w:lvl w:ilvl="0" w:tplc="E4C4F3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DD1"/>
    <w:multiLevelType w:val="hybridMultilevel"/>
    <w:tmpl w:val="B50C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04BD"/>
    <w:multiLevelType w:val="hybridMultilevel"/>
    <w:tmpl w:val="7F2409DE"/>
    <w:lvl w:ilvl="0" w:tplc="17F4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4778DB"/>
    <w:multiLevelType w:val="hybridMultilevel"/>
    <w:tmpl w:val="4122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04BA"/>
    <w:multiLevelType w:val="hybridMultilevel"/>
    <w:tmpl w:val="7F2409DE"/>
    <w:lvl w:ilvl="0" w:tplc="17F4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8B"/>
    <w:rsid w:val="001A5E4D"/>
    <w:rsid w:val="002330D5"/>
    <w:rsid w:val="002B0735"/>
    <w:rsid w:val="005B03D3"/>
    <w:rsid w:val="005D411F"/>
    <w:rsid w:val="00856D0E"/>
    <w:rsid w:val="008C27C1"/>
    <w:rsid w:val="0091028B"/>
    <w:rsid w:val="009C3F8A"/>
    <w:rsid w:val="00A7739D"/>
    <w:rsid w:val="00AA22EA"/>
    <w:rsid w:val="00B37443"/>
    <w:rsid w:val="00B402B6"/>
    <w:rsid w:val="00D45331"/>
    <w:rsid w:val="00DC0E69"/>
    <w:rsid w:val="00E30DA3"/>
    <w:rsid w:val="00E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28B"/>
    <w:pPr>
      <w:ind w:left="720"/>
      <w:contextualSpacing/>
    </w:pPr>
  </w:style>
  <w:style w:type="table" w:styleId="a6">
    <w:name w:val="Table Grid"/>
    <w:basedOn w:val="a1"/>
    <w:uiPriority w:val="59"/>
    <w:rsid w:val="009102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2024-03-09T01:28:00Z</dcterms:created>
  <dcterms:modified xsi:type="dcterms:W3CDTF">2024-03-09T01:28:00Z</dcterms:modified>
</cp:coreProperties>
</file>