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E9E" w:rsidRPr="00875E9E" w:rsidRDefault="00875E9E" w:rsidP="000F0432">
      <w:pPr>
        <w:rPr>
          <w:rFonts w:ascii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</w:rPr>
      </w:pPr>
      <w:r w:rsidRPr="00875E9E">
        <w:rPr>
          <w:rFonts w:ascii="Times New Roman" w:hAnsi="Times New Roman" w:cs="Times New Roman"/>
          <w:i/>
          <w:color w:val="000000"/>
          <w:sz w:val="24"/>
          <w:szCs w:val="24"/>
          <w:highlight w:val="yellow"/>
          <w:u w:val="single"/>
          <w:shd w:val="clear" w:color="auto" w:fill="FFFFFF"/>
        </w:rPr>
        <w:t>Памятка ФГДС</w:t>
      </w:r>
    </w:p>
    <w:p w:rsidR="00B166E1" w:rsidRPr="00631481" w:rsidRDefault="000F0432" w:rsidP="000F043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3148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</w:t>
      </w:r>
      <w:r w:rsidR="00875E9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иброгастродуоденоскопия</w:t>
      </w:r>
      <w:proofErr w:type="spellEnd"/>
      <w:r w:rsidR="00875E9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6314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 w:rsidR="00B166E1" w:rsidRPr="006314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314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 эндоскопический способ исследования верхней части пищевода, внутренней поверхности желудка и двенадцатиперстной кишки. Преследует цель выявить патологии органов желудочно-кишечного тракта, оценить их текущее состо</w:t>
      </w:r>
      <w:r w:rsidR="00875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яние и возможность сокращаться.</w:t>
      </w:r>
      <w:r w:rsidR="00875E9E">
        <w:rPr>
          <w:noProof/>
          <w:lang w:eastAsia="ru-RU"/>
        </w:rPr>
        <w:t xml:space="preserve"> </w:t>
      </w:r>
      <w:r w:rsidR="008D5B37">
        <w:rPr>
          <w:noProof/>
          <w:lang w:eastAsia="ru-RU"/>
        </w:rPr>
        <w:drawing>
          <wp:inline distT="0" distB="0" distL="0" distR="0" wp14:anchorId="0DC04C85" wp14:editId="70824273">
            <wp:extent cx="3211410" cy="2142011"/>
            <wp:effectExtent l="0" t="0" r="8255" b="0"/>
            <wp:docPr id="1" name="Рисунок 1" descr="https://www.marimedia.ru/media/upload/61e734dfcd6858e75c5dd5a0773d5c1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marimedia.ru/media/upload/61e734dfcd6858e75c5dd5a0773d5c1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730" cy="2143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481" w:rsidRPr="00875E9E" w:rsidRDefault="00B166E1" w:rsidP="000F043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75E9E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Подготовка на ФГДС: </w:t>
      </w:r>
    </w:p>
    <w:p w:rsidR="00B166E1" w:rsidRPr="00631481" w:rsidRDefault="00B166E1" w:rsidP="000F0432">
      <w:pPr>
        <w:rPr>
          <w:rFonts w:ascii="Times New Roman" w:hAnsi="Times New Roman" w:cs="Times New Roman"/>
          <w:sz w:val="24"/>
          <w:szCs w:val="24"/>
        </w:rPr>
      </w:pPr>
      <w:r w:rsidRPr="00631481">
        <w:rPr>
          <w:rFonts w:ascii="Times New Roman" w:hAnsi="Times New Roman" w:cs="Times New Roman"/>
          <w:sz w:val="24"/>
          <w:szCs w:val="24"/>
        </w:rPr>
        <w:t xml:space="preserve">Памятка пациенту, проводящему подготовку к </w:t>
      </w:r>
      <w:r w:rsidRPr="00631481">
        <w:rPr>
          <w:rFonts w:ascii="Times New Roman" w:hAnsi="Times New Roman" w:cs="Times New Roman"/>
          <w:sz w:val="24"/>
          <w:szCs w:val="24"/>
          <w:u w:val="single"/>
        </w:rPr>
        <w:t>ФГДС</w:t>
      </w:r>
    </w:p>
    <w:p w:rsidR="00B166E1" w:rsidRPr="00875E9E" w:rsidRDefault="00B166E1" w:rsidP="00875E9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5E9E">
        <w:rPr>
          <w:rFonts w:ascii="Times New Roman" w:hAnsi="Times New Roman" w:cs="Times New Roman"/>
          <w:sz w:val="24"/>
          <w:szCs w:val="24"/>
        </w:rPr>
        <w:t>Накануне вечером: легкоусвояемый (без салатов!) ужин до 18.00 час.</w:t>
      </w:r>
    </w:p>
    <w:p w:rsidR="00B166E1" w:rsidRPr="00875E9E" w:rsidRDefault="00B166E1" w:rsidP="00875E9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5E9E">
        <w:rPr>
          <w:rFonts w:ascii="Times New Roman" w:hAnsi="Times New Roman" w:cs="Times New Roman"/>
          <w:sz w:val="24"/>
          <w:szCs w:val="24"/>
        </w:rPr>
        <w:t xml:space="preserve">Утром в день исследования до </w:t>
      </w:r>
      <w:r w:rsidRPr="00875E9E">
        <w:rPr>
          <w:rFonts w:ascii="Times New Roman" w:hAnsi="Times New Roman" w:cs="Times New Roman"/>
          <w:sz w:val="24"/>
          <w:szCs w:val="24"/>
          <w:u w:val="single"/>
        </w:rPr>
        <w:t>ФГДС ЗАПРЕЩАЕТСЯ</w:t>
      </w:r>
      <w:r w:rsidRPr="00875E9E">
        <w:rPr>
          <w:rFonts w:ascii="Times New Roman" w:hAnsi="Times New Roman" w:cs="Times New Roman"/>
          <w:sz w:val="24"/>
          <w:szCs w:val="24"/>
        </w:rPr>
        <w:t xml:space="preserve"> - завтракать и принимать любую пищу, даже если исследование проходит во второй половине дня (голод 8-12 часов). </w:t>
      </w:r>
    </w:p>
    <w:p w:rsidR="00B166E1" w:rsidRPr="00875E9E" w:rsidRDefault="00B166E1" w:rsidP="00875E9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5E9E">
        <w:rPr>
          <w:rFonts w:ascii="Times New Roman" w:hAnsi="Times New Roman" w:cs="Times New Roman"/>
          <w:sz w:val="24"/>
          <w:szCs w:val="24"/>
        </w:rPr>
        <w:t xml:space="preserve">утром в день исследования до </w:t>
      </w:r>
      <w:r w:rsidRPr="00875E9E">
        <w:rPr>
          <w:rFonts w:ascii="Times New Roman" w:hAnsi="Times New Roman" w:cs="Times New Roman"/>
          <w:sz w:val="24"/>
          <w:szCs w:val="24"/>
          <w:u w:val="single"/>
        </w:rPr>
        <w:t>ФГДС НЕ РЕКОМЕНДУЕТСЯ</w:t>
      </w:r>
      <w:r w:rsidRPr="00875E9E">
        <w:rPr>
          <w:rFonts w:ascii="Times New Roman" w:hAnsi="Times New Roman" w:cs="Times New Roman"/>
          <w:sz w:val="24"/>
          <w:szCs w:val="24"/>
        </w:rPr>
        <w:t xml:space="preserve"> - курить, принимать лекарства в таблетках (капсулах) внутрь.</w:t>
      </w:r>
    </w:p>
    <w:p w:rsidR="00875E9E" w:rsidRPr="00875E9E" w:rsidRDefault="00B166E1" w:rsidP="00875E9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5E9E">
        <w:rPr>
          <w:rFonts w:ascii="Times New Roman" w:hAnsi="Times New Roman" w:cs="Times New Roman"/>
          <w:sz w:val="24"/>
          <w:szCs w:val="24"/>
        </w:rPr>
        <w:t xml:space="preserve">утром в день исследования до проведения ФГДС </w:t>
      </w:r>
      <w:r w:rsidRPr="00875E9E">
        <w:rPr>
          <w:rFonts w:ascii="Times New Roman" w:hAnsi="Times New Roman" w:cs="Times New Roman"/>
          <w:sz w:val="24"/>
          <w:szCs w:val="24"/>
          <w:u w:val="single"/>
        </w:rPr>
        <w:t>РАЗРЕШАЕТСЯ</w:t>
      </w:r>
      <w:r w:rsidRPr="00875E9E">
        <w:rPr>
          <w:rFonts w:ascii="Times New Roman" w:hAnsi="Times New Roman" w:cs="Times New Roman"/>
          <w:sz w:val="24"/>
          <w:szCs w:val="24"/>
        </w:rPr>
        <w:t xml:space="preserve"> - чистить зубы, делать УЗИ брюшной полости и других органов, за 2-4 часа пить </w:t>
      </w:r>
      <w:r w:rsidR="00875E9E">
        <w:rPr>
          <w:noProof/>
          <w:lang w:eastAsia="ru-RU"/>
        </w:rPr>
        <w:lastRenderedPageBreak/>
        <w:drawing>
          <wp:inline distT="0" distB="0" distL="0" distR="0" wp14:anchorId="36A71BFB" wp14:editId="43E93098">
            <wp:extent cx="2745105" cy="1758310"/>
            <wp:effectExtent l="0" t="0" r="0" b="0"/>
            <wp:docPr id="3" name="Рисунок 3" descr="https://avatars.mds.yandex.net/get-zen_doc/1210285/pub_5c5ae5a604f32a00add4ea53_5c90ca3f45d59200b5596d89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zen_doc/1210285/pub_5c5ae5a604f32a00add4ea53_5c90ca3f45d59200b5596d89/scale_12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105" cy="175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5E9E" w:rsidRPr="00875E9E">
        <w:rPr>
          <w:rFonts w:ascii="Times New Roman" w:hAnsi="Times New Roman" w:cs="Times New Roman"/>
          <w:sz w:val="24"/>
          <w:szCs w:val="24"/>
        </w:rPr>
        <w:t xml:space="preserve">(без хлеба, варенья, конфет и прочих кондитерских изделий), принимать лекарства, которые можно рассасывать в </w:t>
      </w:r>
      <w:bookmarkStart w:id="0" w:name="_GoBack"/>
      <w:bookmarkEnd w:id="0"/>
      <w:r w:rsidRPr="00875E9E">
        <w:rPr>
          <w:rFonts w:ascii="Times New Roman" w:hAnsi="Times New Roman" w:cs="Times New Roman"/>
          <w:sz w:val="24"/>
          <w:szCs w:val="24"/>
        </w:rPr>
        <w:t xml:space="preserve">воду, некрепкий чай с сахаром </w:t>
      </w:r>
    </w:p>
    <w:p w:rsidR="00B166E1" w:rsidRPr="00631481" w:rsidRDefault="00B166E1" w:rsidP="000F0432">
      <w:pPr>
        <w:rPr>
          <w:rFonts w:ascii="Times New Roman" w:hAnsi="Times New Roman" w:cs="Times New Roman"/>
          <w:sz w:val="24"/>
          <w:szCs w:val="24"/>
        </w:rPr>
      </w:pPr>
      <w:r w:rsidRPr="00631481">
        <w:rPr>
          <w:rFonts w:ascii="Times New Roman" w:hAnsi="Times New Roman" w:cs="Times New Roman"/>
          <w:sz w:val="24"/>
          <w:szCs w:val="24"/>
        </w:rPr>
        <w:t>полости рта, не заглатывая или взять с собой, делать инъекции, если не требуется после инъекции прием пищи и нет возможности сделать его после ФГДС (пациентам с сахарным диабетом, получающим инсулин, рекомендовано согласовать тактику введения инсулина и проведения ФГДС с врачом</w:t>
      </w:r>
      <w:r w:rsidR="00631481">
        <w:rPr>
          <w:rFonts w:ascii="Times New Roman" w:hAnsi="Times New Roman" w:cs="Times New Roman"/>
          <w:sz w:val="24"/>
          <w:szCs w:val="24"/>
        </w:rPr>
        <w:t xml:space="preserve"> </w:t>
      </w:r>
      <w:r w:rsidRPr="00631481">
        <w:rPr>
          <w:rFonts w:ascii="Times New Roman" w:hAnsi="Times New Roman" w:cs="Times New Roman"/>
          <w:sz w:val="24"/>
          <w:szCs w:val="24"/>
        </w:rPr>
        <w:t>эндокринологом.</w:t>
      </w:r>
    </w:p>
    <w:p w:rsidR="00B166E1" w:rsidRPr="00875E9E" w:rsidRDefault="00B166E1" w:rsidP="00875E9E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75E9E">
        <w:rPr>
          <w:rFonts w:ascii="Times New Roman" w:hAnsi="Times New Roman" w:cs="Times New Roman"/>
          <w:sz w:val="24"/>
          <w:szCs w:val="24"/>
        </w:rPr>
        <w:t xml:space="preserve">перед исследованием нужно снять съемные зубные протезы, очки, галстук; </w:t>
      </w:r>
    </w:p>
    <w:p w:rsidR="00B166E1" w:rsidRPr="00875E9E" w:rsidRDefault="00B166E1" w:rsidP="00875E9E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75E9E">
        <w:rPr>
          <w:rFonts w:ascii="Times New Roman" w:hAnsi="Times New Roman" w:cs="Times New Roman"/>
          <w:sz w:val="24"/>
          <w:szCs w:val="24"/>
        </w:rPr>
        <w:t xml:space="preserve">при наличии у Вас лекарственной, пищевой и иной аллергии необходимо заранее об этом поставить в известность врача; </w:t>
      </w:r>
    </w:p>
    <w:p w:rsidR="00B166E1" w:rsidRPr="00875E9E" w:rsidRDefault="00B166E1" w:rsidP="00875E9E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75E9E">
        <w:rPr>
          <w:rFonts w:ascii="Times New Roman" w:hAnsi="Times New Roman" w:cs="Times New Roman"/>
          <w:sz w:val="24"/>
          <w:szCs w:val="24"/>
        </w:rPr>
        <w:t xml:space="preserve">с собой необходимо иметь: постоянно принимаемые лекарства (принять после осмотра, а под язык или спрей при ИБС, бронхиальной астме - </w:t>
      </w:r>
      <w:proofErr w:type="spellStart"/>
      <w:r w:rsidRPr="00875E9E">
        <w:rPr>
          <w:rFonts w:ascii="Times New Roman" w:hAnsi="Times New Roman" w:cs="Times New Roman"/>
          <w:sz w:val="24"/>
          <w:szCs w:val="24"/>
        </w:rPr>
        <w:t>бронхолитики</w:t>
      </w:r>
      <w:proofErr w:type="spellEnd"/>
      <w:r w:rsidRPr="00875E9E">
        <w:rPr>
          <w:rFonts w:ascii="Times New Roman" w:hAnsi="Times New Roman" w:cs="Times New Roman"/>
          <w:sz w:val="24"/>
          <w:szCs w:val="24"/>
        </w:rPr>
        <w:t xml:space="preserve"> - до осмотра!), данные предыдущих исследований ФГДС (для определения динамики заболевания) и биопсии (для уточнения показаний к повторной биопсии).</w:t>
      </w:r>
    </w:p>
    <w:p w:rsidR="00B166E1" w:rsidRPr="00631481" w:rsidRDefault="00B166E1" w:rsidP="000F0432">
      <w:pPr>
        <w:rPr>
          <w:rFonts w:ascii="Times New Roman" w:hAnsi="Times New Roman" w:cs="Times New Roman"/>
          <w:sz w:val="24"/>
          <w:szCs w:val="24"/>
        </w:rPr>
      </w:pPr>
    </w:p>
    <w:p w:rsidR="00B166E1" w:rsidRPr="00631481" w:rsidRDefault="00B166E1" w:rsidP="000F0432">
      <w:pPr>
        <w:rPr>
          <w:rFonts w:ascii="Times New Roman" w:hAnsi="Times New Roman" w:cs="Times New Roman"/>
          <w:sz w:val="24"/>
          <w:szCs w:val="24"/>
        </w:rPr>
      </w:pPr>
    </w:p>
    <w:sectPr w:rsidR="00B166E1" w:rsidRPr="00631481" w:rsidSect="000F0432"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25pt;height:11.25pt" o:bullet="t">
        <v:imagedata r:id="rId1" o:title="mso35B4"/>
      </v:shape>
    </w:pict>
  </w:numPicBullet>
  <w:abstractNum w:abstractNumId="0" w15:restartNumberingAfterBreak="0">
    <w:nsid w:val="204810F9"/>
    <w:multiLevelType w:val="hybridMultilevel"/>
    <w:tmpl w:val="A70E309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3C64AC"/>
    <w:multiLevelType w:val="hybridMultilevel"/>
    <w:tmpl w:val="E118E18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9B0EA5"/>
    <w:multiLevelType w:val="hybridMultilevel"/>
    <w:tmpl w:val="97681A34"/>
    <w:lvl w:ilvl="0" w:tplc="D118146A"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432"/>
    <w:rsid w:val="000F0432"/>
    <w:rsid w:val="00264517"/>
    <w:rsid w:val="00631481"/>
    <w:rsid w:val="00875E9E"/>
    <w:rsid w:val="008D5B37"/>
    <w:rsid w:val="00B1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88644"/>
  <w15:docId w15:val="{8A798BE4-BC48-4836-B43F-123BE53DC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43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75E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4</cp:revision>
  <dcterms:created xsi:type="dcterms:W3CDTF">2020-06-25T12:24:00Z</dcterms:created>
  <dcterms:modified xsi:type="dcterms:W3CDTF">2020-06-28T18:13:00Z</dcterms:modified>
</cp:coreProperties>
</file>