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F4" w:rsidRPr="00D122CE" w:rsidRDefault="009605F4" w:rsidP="009605F4">
      <w:pPr>
        <w:pStyle w:val="1"/>
        <w:spacing w:before="34"/>
        <w:ind w:right="424"/>
        <w:rPr>
          <w:rFonts w:ascii="Times New Roman" w:hAnsi="Times New Roman" w:cs="Times New Roman"/>
          <w:b w:val="0"/>
          <w:sz w:val="28"/>
        </w:rPr>
      </w:pPr>
      <w:r w:rsidRPr="00D122CE">
        <w:rPr>
          <w:rFonts w:ascii="Times New Roman" w:hAnsi="Times New Roman" w:cs="Times New Roman"/>
          <w:b w:val="0"/>
          <w:sz w:val="28"/>
        </w:rPr>
        <w:t>Федеральное</w:t>
      </w:r>
      <w:r w:rsidRPr="00D122CE">
        <w:rPr>
          <w:rFonts w:ascii="Times New Roman" w:hAnsi="Times New Roman" w:cs="Times New Roman"/>
          <w:b w:val="0"/>
          <w:spacing w:val="-5"/>
          <w:sz w:val="28"/>
        </w:rPr>
        <w:t xml:space="preserve"> </w:t>
      </w:r>
      <w:r w:rsidRPr="00D122CE">
        <w:rPr>
          <w:rFonts w:ascii="Times New Roman" w:hAnsi="Times New Roman" w:cs="Times New Roman"/>
          <w:b w:val="0"/>
          <w:sz w:val="28"/>
        </w:rPr>
        <w:t>государственное</w:t>
      </w:r>
      <w:r w:rsidRPr="00D122CE">
        <w:rPr>
          <w:rFonts w:ascii="Times New Roman" w:hAnsi="Times New Roman" w:cs="Times New Roman"/>
          <w:b w:val="0"/>
          <w:spacing w:val="-4"/>
          <w:sz w:val="28"/>
        </w:rPr>
        <w:t xml:space="preserve"> </w:t>
      </w:r>
      <w:r w:rsidRPr="00D122CE">
        <w:rPr>
          <w:rFonts w:ascii="Times New Roman" w:hAnsi="Times New Roman" w:cs="Times New Roman"/>
          <w:b w:val="0"/>
          <w:sz w:val="28"/>
        </w:rPr>
        <w:t>бюджетное</w:t>
      </w:r>
      <w:r w:rsidRPr="00D122CE">
        <w:rPr>
          <w:rFonts w:ascii="Times New Roman" w:hAnsi="Times New Roman" w:cs="Times New Roman"/>
          <w:b w:val="0"/>
          <w:spacing w:val="-7"/>
          <w:sz w:val="28"/>
        </w:rPr>
        <w:t xml:space="preserve"> </w:t>
      </w:r>
      <w:r w:rsidRPr="00D122CE">
        <w:rPr>
          <w:rFonts w:ascii="Times New Roman" w:hAnsi="Times New Roman" w:cs="Times New Roman"/>
          <w:b w:val="0"/>
          <w:sz w:val="28"/>
        </w:rPr>
        <w:t>образовательное</w:t>
      </w:r>
      <w:r w:rsidRPr="00D122CE">
        <w:rPr>
          <w:rFonts w:ascii="Times New Roman" w:hAnsi="Times New Roman" w:cs="Times New Roman"/>
          <w:b w:val="0"/>
          <w:spacing w:val="-4"/>
          <w:sz w:val="28"/>
        </w:rPr>
        <w:t xml:space="preserve"> </w:t>
      </w:r>
      <w:r w:rsidRPr="00D122CE">
        <w:rPr>
          <w:rFonts w:ascii="Times New Roman" w:hAnsi="Times New Roman" w:cs="Times New Roman"/>
          <w:b w:val="0"/>
          <w:sz w:val="28"/>
        </w:rPr>
        <w:t>учреждение</w:t>
      </w:r>
    </w:p>
    <w:p w:rsidR="009605F4" w:rsidRPr="00D122CE" w:rsidRDefault="009605F4" w:rsidP="009605F4">
      <w:pPr>
        <w:spacing w:before="206" w:line="408" w:lineRule="auto"/>
        <w:ind w:left="416" w:right="428"/>
        <w:jc w:val="center"/>
        <w:rPr>
          <w:rFonts w:ascii="Times New Roman" w:hAnsi="Times New Roman" w:cs="Times New Roman"/>
          <w:sz w:val="28"/>
          <w:szCs w:val="24"/>
        </w:rPr>
      </w:pPr>
      <w:r w:rsidRPr="00D122CE">
        <w:rPr>
          <w:rFonts w:ascii="Times New Roman" w:hAnsi="Times New Roman" w:cs="Times New Roman"/>
          <w:sz w:val="28"/>
          <w:szCs w:val="24"/>
        </w:rPr>
        <w:t>высшего</w:t>
      </w:r>
      <w:r w:rsidRPr="00D122CE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D122CE">
        <w:rPr>
          <w:rFonts w:ascii="Times New Roman" w:hAnsi="Times New Roman" w:cs="Times New Roman"/>
          <w:sz w:val="28"/>
          <w:szCs w:val="24"/>
        </w:rPr>
        <w:t>образования</w:t>
      </w:r>
      <w:r w:rsidRPr="00D122CE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D122CE">
        <w:rPr>
          <w:rFonts w:ascii="Times New Roman" w:hAnsi="Times New Roman" w:cs="Times New Roman"/>
          <w:sz w:val="28"/>
          <w:szCs w:val="24"/>
        </w:rPr>
        <w:t>“</w:t>
      </w:r>
      <w:r w:rsidRPr="00D122C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D122CE">
        <w:rPr>
          <w:rFonts w:ascii="Times New Roman" w:hAnsi="Times New Roman" w:cs="Times New Roman"/>
          <w:sz w:val="28"/>
          <w:szCs w:val="24"/>
        </w:rPr>
        <w:t>Красноярский</w:t>
      </w:r>
      <w:r w:rsidRPr="00D122CE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D122CE">
        <w:rPr>
          <w:rFonts w:ascii="Times New Roman" w:hAnsi="Times New Roman" w:cs="Times New Roman"/>
          <w:sz w:val="28"/>
          <w:szCs w:val="24"/>
        </w:rPr>
        <w:t>государственный</w:t>
      </w:r>
      <w:r w:rsidRPr="00D122CE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D122CE">
        <w:rPr>
          <w:rFonts w:ascii="Times New Roman" w:hAnsi="Times New Roman" w:cs="Times New Roman"/>
          <w:sz w:val="28"/>
          <w:szCs w:val="24"/>
        </w:rPr>
        <w:t>медицинский</w:t>
      </w:r>
      <w:r w:rsidRPr="00D122C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D122CE">
        <w:rPr>
          <w:rFonts w:ascii="Times New Roman" w:hAnsi="Times New Roman" w:cs="Times New Roman"/>
          <w:sz w:val="28"/>
          <w:szCs w:val="24"/>
        </w:rPr>
        <w:t>университет</w:t>
      </w:r>
      <w:r w:rsidRPr="00D122CE">
        <w:rPr>
          <w:rFonts w:ascii="Times New Roman" w:hAnsi="Times New Roman" w:cs="Times New Roman"/>
          <w:spacing w:val="-52"/>
          <w:sz w:val="28"/>
          <w:szCs w:val="24"/>
        </w:rPr>
        <w:t xml:space="preserve"> </w:t>
      </w:r>
      <w:r w:rsidRPr="00D122CE">
        <w:rPr>
          <w:rFonts w:ascii="Times New Roman" w:hAnsi="Times New Roman" w:cs="Times New Roman"/>
          <w:sz w:val="28"/>
          <w:szCs w:val="24"/>
        </w:rPr>
        <w:t>имени профессора</w:t>
      </w:r>
      <w:r w:rsidRPr="00D122C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8"/>
          <w:szCs w:val="24"/>
        </w:rPr>
        <w:t>В.Ф.Войно-Ясенецкого</w:t>
      </w:r>
      <w:proofErr w:type="spellEnd"/>
      <w:r w:rsidRPr="00D122C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D122CE">
        <w:rPr>
          <w:rFonts w:ascii="Times New Roman" w:hAnsi="Times New Roman" w:cs="Times New Roman"/>
          <w:sz w:val="28"/>
          <w:szCs w:val="24"/>
        </w:rPr>
        <w:t>”</w:t>
      </w:r>
    </w:p>
    <w:p w:rsidR="009605F4" w:rsidRPr="00D122CE" w:rsidRDefault="009605F4" w:rsidP="009605F4">
      <w:pPr>
        <w:pStyle w:val="1"/>
        <w:spacing w:line="290" w:lineRule="exact"/>
        <w:ind w:left="415" w:right="428"/>
        <w:rPr>
          <w:rFonts w:ascii="Times New Roman" w:hAnsi="Times New Roman" w:cs="Times New Roman"/>
          <w:b w:val="0"/>
          <w:sz w:val="28"/>
        </w:rPr>
      </w:pPr>
      <w:r w:rsidRPr="00D122CE">
        <w:rPr>
          <w:rFonts w:ascii="Times New Roman" w:hAnsi="Times New Roman" w:cs="Times New Roman"/>
          <w:b w:val="0"/>
          <w:sz w:val="28"/>
        </w:rPr>
        <w:t>Министерства</w:t>
      </w:r>
      <w:r w:rsidRPr="00D122CE">
        <w:rPr>
          <w:rFonts w:ascii="Times New Roman" w:hAnsi="Times New Roman" w:cs="Times New Roman"/>
          <w:b w:val="0"/>
          <w:spacing w:val="-7"/>
          <w:sz w:val="28"/>
        </w:rPr>
        <w:t xml:space="preserve"> </w:t>
      </w:r>
      <w:r w:rsidRPr="00D122CE">
        <w:rPr>
          <w:rFonts w:ascii="Times New Roman" w:hAnsi="Times New Roman" w:cs="Times New Roman"/>
          <w:b w:val="0"/>
          <w:sz w:val="28"/>
        </w:rPr>
        <w:t>здравоохранения</w:t>
      </w:r>
      <w:r w:rsidRPr="00D122CE">
        <w:rPr>
          <w:rFonts w:ascii="Times New Roman" w:hAnsi="Times New Roman" w:cs="Times New Roman"/>
          <w:b w:val="0"/>
          <w:spacing w:val="-5"/>
          <w:sz w:val="28"/>
        </w:rPr>
        <w:t xml:space="preserve"> </w:t>
      </w:r>
      <w:r w:rsidRPr="00D122CE">
        <w:rPr>
          <w:rFonts w:ascii="Times New Roman" w:hAnsi="Times New Roman" w:cs="Times New Roman"/>
          <w:b w:val="0"/>
          <w:sz w:val="28"/>
        </w:rPr>
        <w:t>Российской</w:t>
      </w:r>
      <w:r w:rsidRPr="00D122CE">
        <w:rPr>
          <w:rFonts w:ascii="Times New Roman" w:hAnsi="Times New Roman" w:cs="Times New Roman"/>
          <w:b w:val="0"/>
          <w:spacing w:val="-6"/>
          <w:sz w:val="28"/>
        </w:rPr>
        <w:t xml:space="preserve"> </w:t>
      </w:r>
      <w:r w:rsidRPr="00D122CE">
        <w:rPr>
          <w:rFonts w:ascii="Times New Roman" w:hAnsi="Times New Roman" w:cs="Times New Roman"/>
          <w:b w:val="0"/>
          <w:sz w:val="28"/>
        </w:rPr>
        <w:t>Федерации</w:t>
      </w:r>
    </w:p>
    <w:p w:rsidR="009605F4" w:rsidRPr="00D122CE" w:rsidRDefault="009605F4" w:rsidP="009605F4">
      <w:pPr>
        <w:pStyle w:val="a3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a3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a3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a3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a3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a3"/>
        <w:spacing w:before="10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spacing w:line="408" w:lineRule="auto"/>
        <w:ind w:left="5103" w:right="107" w:hanging="320"/>
        <w:jc w:val="right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Кафедра перинатологии, акушерства и</w:t>
      </w:r>
      <w:r w:rsidRPr="00D122C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гинекологии</w:t>
      </w:r>
      <w:r w:rsidRPr="00D122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лечебного</w:t>
      </w:r>
      <w:r w:rsidRPr="00D122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факультета.</w:t>
      </w:r>
    </w:p>
    <w:p w:rsidR="009605F4" w:rsidRPr="00D122CE" w:rsidRDefault="009605F4" w:rsidP="009605F4">
      <w:pPr>
        <w:spacing w:line="408" w:lineRule="auto"/>
        <w:ind w:left="4111" w:right="107" w:hanging="320"/>
        <w:jc w:val="right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Заведующий кафедры: д.м.н., проф. Цхай В.Б.</w:t>
      </w:r>
    </w:p>
    <w:p w:rsidR="009605F4" w:rsidRPr="00D122CE" w:rsidRDefault="009605F4" w:rsidP="009605F4">
      <w:pPr>
        <w:pStyle w:val="a3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a3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a3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a3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a3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a3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a3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a3"/>
        <w:spacing w:before="4"/>
        <w:ind w:left="0"/>
        <w:rPr>
          <w:rFonts w:ascii="Times New Roman" w:hAnsi="Times New Roman" w:cs="Times New Roman"/>
          <w:b/>
        </w:rPr>
      </w:pPr>
    </w:p>
    <w:p w:rsidR="009605F4" w:rsidRPr="00D122CE" w:rsidRDefault="009605F4" w:rsidP="009605F4">
      <w:pPr>
        <w:pStyle w:val="1"/>
        <w:ind w:right="422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Реферат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на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тему: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«Миома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матки»</w:t>
      </w:r>
    </w:p>
    <w:p w:rsidR="009605F4" w:rsidRPr="00D122CE" w:rsidRDefault="009605F4" w:rsidP="009605F4">
      <w:pPr>
        <w:pStyle w:val="a3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a3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a3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a3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a3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a3"/>
        <w:spacing w:before="10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spacing w:line="408" w:lineRule="auto"/>
        <w:ind w:left="5534" w:right="106" w:firstLine="2659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D122CE">
        <w:rPr>
          <w:rFonts w:ascii="Times New Roman" w:hAnsi="Times New Roman" w:cs="Times New Roman"/>
          <w:i/>
          <w:sz w:val="24"/>
          <w:szCs w:val="24"/>
        </w:rPr>
        <w:t>Выполнила:</w:t>
      </w:r>
      <w:r w:rsidRPr="00D122CE">
        <w:rPr>
          <w:rFonts w:ascii="Times New Roman" w:hAnsi="Times New Roman" w:cs="Times New Roman"/>
          <w:i/>
          <w:spacing w:val="-5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 xml:space="preserve">        ординатор кафедры перинатологии,</w:t>
      </w:r>
      <w:r w:rsidRPr="00D122C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акушерства и гинекологии лечебного</w:t>
      </w:r>
      <w:r w:rsidRPr="00D122CE">
        <w:rPr>
          <w:rFonts w:ascii="Times New Roman" w:hAnsi="Times New Roman" w:cs="Times New Roman"/>
          <w:i/>
          <w:spacing w:val="-5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факультета 2-го года обучения</w:t>
      </w:r>
      <w:r w:rsidRPr="00D122C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Домрачева О.А.</w:t>
      </w:r>
    </w:p>
    <w:bookmarkEnd w:id="0"/>
    <w:p w:rsidR="009605F4" w:rsidRPr="00D122CE" w:rsidRDefault="009605F4" w:rsidP="009605F4">
      <w:pPr>
        <w:pStyle w:val="a3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a3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a3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a3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a3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a3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a3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a3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a3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a3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1"/>
        <w:ind w:right="422"/>
        <w:rPr>
          <w:rFonts w:ascii="Times New Roman" w:hAnsi="Times New Roman" w:cs="Times New Roman"/>
          <w:b w:val="0"/>
        </w:rPr>
      </w:pPr>
      <w:r w:rsidRPr="00D122CE">
        <w:rPr>
          <w:rFonts w:ascii="Times New Roman" w:hAnsi="Times New Roman" w:cs="Times New Roman"/>
          <w:b w:val="0"/>
        </w:rPr>
        <w:t>Красноярск,</w:t>
      </w:r>
      <w:r w:rsidRPr="00D122CE">
        <w:rPr>
          <w:rFonts w:ascii="Times New Roman" w:hAnsi="Times New Roman" w:cs="Times New Roman"/>
          <w:b w:val="0"/>
          <w:spacing w:val="-3"/>
        </w:rPr>
        <w:t xml:space="preserve"> </w:t>
      </w:r>
      <w:r w:rsidRPr="00D122CE">
        <w:rPr>
          <w:rFonts w:ascii="Times New Roman" w:hAnsi="Times New Roman" w:cs="Times New Roman"/>
          <w:b w:val="0"/>
        </w:rPr>
        <w:t>2022</w:t>
      </w:r>
    </w:p>
    <w:p w:rsidR="009605F4" w:rsidRPr="00D122CE" w:rsidRDefault="009605F4" w:rsidP="009605F4">
      <w:pPr>
        <w:rPr>
          <w:rFonts w:ascii="Times New Roman" w:hAnsi="Times New Roman" w:cs="Times New Roman"/>
          <w:sz w:val="24"/>
          <w:szCs w:val="24"/>
        </w:rPr>
        <w:sectPr w:rsidR="009605F4" w:rsidRPr="00D122CE">
          <w:pgSz w:w="11910" w:h="16840"/>
          <w:pgMar w:top="1080" w:right="740" w:bottom="280" w:left="1600" w:header="720" w:footer="720" w:gutter="0"/>
          <w:cols w:space="720"/>
        </w:sectPr>
      </w:pPr>
    </w:p>
    <w:p w:rsidR="009605F4" w:rsidRPr="00D122CE" w:rsidRDefault="009605F4" w:rsidP="009605F4">
      <w:pPr>
        <w:spacing w:before="34"/>
        <w:ind w:left="102"/>
        <w:rPr>
          <w:rFonts w:ascii="Times New Roman" w:hAnsi="Times New Roman" w:cs="Times New Roman"/>
          <w:b/>
          <w:sz w:val="24"/>
          <w:szCs w:val="24"/>
        </w:rPr>
      </w:pPr>
      <w:r w:rsidRPr="00D122CE">
        <w:rPr>
          <w:rFonts w:ascii="Times New Roman" w:hAnsi="Times New Roman" w:cs="Times New Roman"/>
          <w:b/>
          <w:sz w:val="24"/>
          <w:szCs w:val="24"/>
        </w:rPr>
        <w:lastRenderedPageBreak/>
        <w:t>Оглавление:</w:t>
      </w:r>
    </w:p>
    <w:sdt>
      <w:sdtPr>
        <w:rPr>
          <w:rFonts w:ascii="Times New Roman" w:hAnsi="Times New Roman" w:cs="Times New Roman"/>
        </w:rPr>
        <w:id w:val="1565297370"/>
        <w:docPartObj>
          <w:docPartGallery w:val="Table of Contents"/>
          <w:docPartUnique/>
        </w:docPartObj>
      </w:sdtPr>
      <w:sdtEndPr/>
      <w:sdtContent>
        <w:p w:rsidR="009605F4" w:rsidRPr="00D122CE" w:rsidRDefault="009605F4" w:rsidP="009605F4">
          <w:pPr>
            <w:pStyle w:val="11"/>
            <w:tabs>
              <w:tab w:val="right" w:leader="dot" w:pos="7668"/>
            </w:tabs>
            <w:spacing w:before="206"/>
            <w:rPr>
              <w:rFonts w:ascii="Times New Roman" w:hAnsi="Times New Roman" w:cs="Times New Roman"/>
            </w:rPr>
          </w:pPr>
          <w:r w:rsidRPr="00D122CE">
            <w:rPr>
              <w:rFonts w:ascii="Times New Roman" w:hAnsi="Times New Roman" w:cs="Times New Roman"/>
            </w:rPr>
            <w:t>Эпидемиология</w:t>
          </w:r>
          <w:r w:rsidRPr="00D122CE">
            <w:rPr>
              <w:rFonts w:ascii="Times New Roman" w:hAnsi="Times New Roman" w:cs="Times New Roman"/>
            </w:rPr>
            <w:tab/>
            <w:t>3</w:t>
          </w:r>
        </w:p>
        <w:p w:rsidR="009605F4" w:rsidRPr="00D122CE" w:rsidRDefault="009605F4" w:rsidP="009605F4">
          <w:pPr>
            <w:pStyle w:val="11"/>
            <w:tabs>
              <w:tab w:val="right" w:leader="dot" w:pos="7691"/>
            </w:tabs>
            <w:rPr>
              <w:rFonts w:ascii="Times New Roman" w:hAnsi="Times New Roman" w:cs="Times New Roman"/>
            </w:rPr>
          </w:pPr>
          <w:r w:rsidRPr="00D122CE">
            <w:rPr>
              <w:rFonts w:ascii="Times New Roman" w:hAnsi="Times New Roman" w:cs="Times New Roman"/>
            </w:rPr>
            <w:t>Факторы</w:t>
          </w:r>
          <w:r w:rsidRPr="00D122CE">
            <w:rPr>
              <w:rFonts w:ascii="Times New Roman" w:hAnsi="Times New Roman" w:cs="Times New Roman"/>
              <w:spacing w:val="-2"/>
            </w:rPr>
            <w:t xml:space="preserve"> </w:t>
          </w:r>
          <w:r w:rsidRPr="00D122CE">
            <w:rPr>
              <w:rFonts w:ascii="Times New Roman" w:hAnsi="Times New Roman" w:cs="Times New Roman"/>
            </w:rPr>
            <w:t>риска.</w:t>
          </w:r>
          <w:r w:rsidRPr="00D122CE">
            <w:rPr>
              <w:rFonts w:ascii="Times New Roman" w:hAnsi="Times New Roman" w:cs="Times New Roman"/>
            </w:rPr>
            <w:tab/>
            <w:t>3</w:t>
          </w:r>
        </w:p>
        <w:p w:rsidR="009605F4" w:rsidRPr="00D122CE" w:rsidRDefault="00D122CE" w:rsidP="009605F4">
          <w:pPr>
            <w:pStyle w:val="11"/>
            <w:tabs>
              <w:tab w:val="right" w:leader="dot" w:pos="7689"/>
            </w:tabs>
            <w:rPr>
              <w:rFonts w:ascii="Times New Roman" w:hAnsi="Times New Roman" w:cs="Times New Roman"/>
            </w:rPr>
          </w:pPr>
          <w:hyperlink w:anchor="_TOC_250004" w:history="1">
            <w:r w:rsidR="009605F4" w:rsidRPr="00D122CE">
              <w:rPr>
                <w:rFonts w:ascii="Times New Roman" w:hAnsi="Times New Roman" w:cs="Times New Roman"/>
              </w:rPr>
              <w:t>Терминология</w:t>
            </w:r>
            <w:r w:rsidR="009605F4" w:rsidRPr="00D122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605F4" w:rsidRPr="00D122CE">
              <w:rPr>
                <w:rFonts w:ascii="Times New Roman" w:hAnsi="Times New Roman" w:cs="Times New Roman"/>
              </w:rPr>
              <w:t>и классификация</w:t>
            </w:r>
            <w:r w:rsidR="009605F4" w:rsidRPr="00D122CE">
              <w:rPr>
                <w:rFonts w:ascii="Times New Roman" w:hAnsi="Times New Roman" w:cs="Times New Roman"/>
              </w:rPr>
              <w:tab/>
              <w:t>4</w:t>
            </w:r>
          </w:hyperlink>
        </w:p>
        <w:p w:rsidR="009605F4" w:rsidRPr="00D122CE" w:rsidRDefault="00D122CE" w:rsidP="009605F4">
          <w:pPr>
            <w:pStyle w:val="11"/>
            <w:tabs>
              <w:tab w:val="right" w:leader="dot" w:pos="7733"/>
            </w:tabs>
            <w:rPr>
              <w:rFonts w:ascii="Times New Roman" w:hAnsi="Times New Roman" w:cs="Times New Roman"/>
            </w:rPr>
          </w:pPr>
          <w:hyperlink w:anchor="_TOC_250003" w:history="1">
            <w:r w:rsidR="009605F4" w:rsidRPr="00D122CE">
              <w:rPr>
                <w:rFonts w:ascii="Times New Roman" w:hAnsi="Times New Roman" w:cs="Times New Roman"/>
              </w:rPr>
              <w:t>Этиология</w:t>
            </w:r>
            <w:r w:rsidR="009605F4" w:rsidRPr="00D122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605F4" w:rsidRPr="00D122CE">
              <w:rPr>
                <w:rFonts w:ascii="Times New Roman" w:hAnsi="Times New Roman" w:cs="Times New Roman"/>
              </w:rPr>
              <w:t>и</w:t>
            </w:r>
            <w:r w:rsidR="009605F4" w:rsidRPr="00D122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605F4" w:rsidRPr="00D122CE">
              <w:rPr>
                <w:rFonts w:ascii="Times New Roman" w:hAnsi="Times New Roman" w:cs="Times New Roman"/>
              </w:rPr>
              <w:t>патогенез.</w:t>
            </w:r>
            <w:r w:rsidR="009605F4" w:rsidRPr="00D122CE">
              <w:rPr>
                <w:rFonts w:ascii="Times New Roman" w:hAnsi="Times New Roman" w:cs="Times New Roman"/>
              </w:rPr>
              <w:tab/>
              <w:t>6</w:t>
            </w:r>
          </w:hyperlink>
        </w:p>
        <w:p w:rsidR="009605F4" w:rsidRPr="00D122CE" w:rsidRDefault="00D122CE" w:rsidP="009605F4">
          <w:pPr>
            <w:pStyle w:val="11"/>
            <w:tabs>
              <w:tab w:val="right" w:leader="dot" w:pos="7739"/>
            </w:tabs>
            <w:rPr>
              <w:rFonts w:ascii="Times New Roman" w:hAnsi="Times New Roman" w:cs="Times New Roman"/>
            </w:rPr>
          </w:pPr>
          <w:hyperlink w:anchor="_TOC_250002" w:history="1">
            <w:r w:rsidR="009605F4" w:rsidRPr="00D122CE">
              <w:rPr>
                <w:rFonts w:ascii="Times New Roman" w:hAnsi="Times New Roman" w:cs="Times New Roman"/>
              </w:rPr>
              <w:t>Клиническая</w:t>
            </w:r>
            <w:r w:rsidR="009605F4" w:rsidRPr="00D122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605F4" w:rsidRPr="00D122CE">
              <w:rPr>
                <w:rFonts w:ascii="Times New Roman" w:hAnsi="Times New Roman" w:cs="Times New Roman"/>
              </w:rPr>
              <w:t>картина</w:t>
            </w:r>
            <w:r w:rsidR="009605F4" w:rsidRPr="00D122CE">
              <w:rPr>
                <w:rFonts w:ascii="Times New Roman" w:hAnsi="Times New Roman" w:cs="Times New Roman"/>
              </w:rPr>
              <w:tab/>
              <w:t>8</w:t>
            </w:r>
          </w:hyperlink>
        </w:p>
        <w:p w:rsidR="009605F4" w:rsidRPr="00D122CE" w:rsidRDefault="00D122CE" w:rsidP="009605F4">
          <w:pPr>
            <w:pStyle w:val="11"/>
            <w:tabs>
              <w:tab w:val="right" w:leader="dot" w:pos="7866"/>
            </w:tabs>
            <w:spacing w:before="203"/>
            <w:rPr>
              <w:rFonts w:ascii="Times New Roman" w:hAnsi="Times New Roman" w:cs="Times New Roman"/>
            </w:rPr>
          </w:pPr>
          <w:hyperlink w:anchor="_TOC_250001" w:history="1">
            <w:r w:rsidR="009605F4" w:rsidRPr="00D122CE">
              <w:rPr>
                <w:rFonts w:ascii="Times New Roman" w:hAnsi="Times New Roman" w:cs="Times New Roman"/>
              </w:rPr>
              <w:t>Диагностика</w:t>
            </w:r>
            <w:r w:rsidR="009605F4" w:rsidRPr="00D122CE">
              <w:rPr>
                <w:rFonts w:ascii="Times New Roman" w:hAnsi="Times New Roman" w:cs="Times New Roman"/>
              </w:rPr>
              <w:tab/>
              <w:t>10</w:t>
            </w:r>
          </w:hyperlink>
        </w:p>
        <w:p w:rsidR="009605F4" w:rsidRPr="00D122CE" w:rsidRDefault="00D122CE" w:rsidP="009605F4">
          <w:pPr>
            <w:pStyle w:val="11"/>
            <w:tabs>
              <w:tab w:val="right" w:leader="dot" w:pos="7884"/>
            </w:tabs>
            <w:rPr>
              <w:rFonts w:ascii="Times New Roman" w:hAnsi="Times New Roman" w:cs="Times New Roman"/>
            </w:rPr>
          </w:pPr>
          <w:hyperlink w:anchor="_TOC_250000" w:history="1">
            <w:r w:rsidR="009605F4" w:rsidRPr="00D122CE">
              <w:rPr>
                <w:rFonts w:ascii="Times New Roman" w:hAnsi="Times New Roman" w:cs="Times New Roman"/>
              </w:rPr>
              <w:t>Лечение</w:t>
            </w:r>
            <w:r w:rsidR="009605F4" w:rsidRPr="00D122CE">
              <w:rPr>
                <w:rFonts w:ascii="Times New Roman" w:hAnsi="Times New Roman" w:cs="Times New Roman"/>
              </w:rPr>
              <w:tab/>
              <w:t>13</w:t>
            </w:r>
          </w:hyperlink>
        </w:p>
        <w:p w:rsidR="009605F4" w:rsidRPr="00D122CE" w:rsidRDefault="009605F4" w:rsidP="009605F4">
          <w:pPr>
            <w:pStyle w:val="11"/>
            <w:tabs>
              <w:tab w:val="right" w:leader="dot" w:pos="7883"/>
            </w:tabs>
            <w:spacing w:before="205"/>
            <w:rPr>
              <w:rFonts w:ascii="Times New Roman" w:hAnsi="Times New Roman" w:cs="Times New Roman"/>
            </w:rPr>
          </w:pPr>
          <w:r w:rsidRPr="00D122CE">
            <w:rPr>
              <w:rFonts w:ascii="Times New Roman" w:hAnsi="Times New Roman" w:cs="Times New Roman"/>
            </w:rPr>
            <w:t>Список</w:t>
          </w:r>
          <w:r w:rsidRPr="00D122CE">
            <w:rPr>
              <w:rFonts w:ascii="Times New Roman" w:hAnsi="Times New Roman" w:cs="Times New Roman"/>
              <w:spacing w:val="-1"/>
            </w:rPr>
            <w:t xml:space="preserve"> </w:t>
          </w:r>
          <w:r w:rsidRPr="00D122CE">
            <w:rPr>
              <w:rFonts w:ascii="Times New Roman" w:hAnsi="Times New Roman" w:cs="Times New Roman"/>
            </w:rPr>
            <w:t>литературы</w:t>
          </w:r>
          <w:r w:rsidRPr="00D122CE">
            <w:rPr>
              <w:rFonts w:ascii="Times New Roman" w:hAnsi="Times New Roman" w:cs="Times New Roman"/>
            </w:rPr>
            <w:tab/>
            <w:t>17</w:t>
          </w:r>
        </w:p>
      </w:sdtContent>
    </w:sdt>
    <w:p w:rsidR="009605F4" w:rsidRPr="00D122CE" w:rsidRDefault="009605F4" w:rsidP="009605F4">
      <w:pPr>
        <w:rPr>
          <w:rFonts w:ascii="Times New Roman" w:hAnsi="Times New Roman" w:cs="Times New Roman"/>
          <w:sz w:val="24"/>
          <w:szCs w:val="24"/>
        </w:rPr>
        <w:sectPr w:rsidR="009605F4" w:rsidRPr="00D122CE">
          <w:pgSz w:w="11910" w:h="16840"/>
          <w:pgMar w:top="1080" w:right="740" w:bottom="280" w:left="1600" w:header="720" w:footer="720" w:gutter="0"/>
          <w:cols w:space="720"/>
        </w:sectPr>
      </w:pPr>
    </w:p>
    <w:p w:rsidR="009605F4" w:rsidRPr="00D122CE" w:rsidRDefault="009605F4" w:rsidP="009605F4">
      <w:pPr>
        <w:pStyle w:val="1"/>
        <w:spacing w:before="33"/>
        <w:ind w:left="102"/>
        <w:jc w:val="left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lastRenderedPageBreak/>
        <w:t>Эпидемиология,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этиология,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патогенез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факторы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риска</w:t>
      </w:r>
    </w:p>
    <w:p w:rsidR="009605F4" w:rsidRPr="00D122CE" w:rsidRDefault="009605F4" w:rsidP="009605F4">
      <w:pPr>
        <w:pStyle w:val="a3"/>
        <w:spacing w:before="204" w:line="276" w:lineRule="auto"/>
        <w:ind w:right="253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Миома матки — наиболее распространенная доброкачественная опухоль среди женщин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большинства стран мира. Считают, что миому матки диагностируют у 30—35% женщин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репродуктивного возраста, чаще в позднем репродуктивном возрасте, а у 1 /3 пациенток</w:t>
      </w:r>
      <w:r w:rsidRPr="00D122CE">
        <w:rPr>
          <w:rFonts w:ascii="Times New Roman" w:hAnsi="Times New Roman" w:cs="Times New Roman"/>
          <w:spacing w:val="-53"/>
        </w:rPr>
        <w:t xml:space="preserve"> </w:t>
      </w:r>
      <w:r w:rsidRPr="00D122CE">
        <w:rPr>
          <w:rFonts w:ascii="Times New Roman" w:hAnsi="Times New Roman" w:cs="Times New Roman"/>
        </w:rPr>
        <w:t>она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становится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симптомной.</w:t>
      </w:r>
    </w:p>
    <w:p w:rsidR="009605F4" w:rsidRPr="00D122CE" w:rsidRDefault="009605F4" w:rsidP="009605F4">
      <w:pPr>
        <w:pStyle w:val="a3"/>
        <w:spacing w:before="160" w:line="276" w:lineRule="auto"/>
        <w:ind w:right="768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Как следствие, миома матки становится главной причиной гистерэктомии во многих</w:t>
      </w:r>
      <w:r w:rsidRPr="00D122CE">
        <w:rPr>
          <w:rFonts w:ascii="Times New Roman" w:hAnsi="Times New Roman" w:cs="Times New Roman"/>
          <w:spacing w:val="-53"/>
        </w:rPr>
        <w:t xml:space="preserve"> </w:t>
      </w:r>
      <w:r w:rsidRPr="00D122CE">
        <w:rPr>
          <w:rFonts w:ascii="Times New Roman" w:hAnsi="Times New Roman" w:cs="Times New Roman"/>
        </w:rPr>
        <w:t>странах,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например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США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она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является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основанием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приблизительно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для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1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/3 всех</w:t>
      </w:r>
    </w:p>
    <w:p w:rsidR="009605F4" w:rsidRPr="00D122CE" w:rsidRDefault="009605F4" w:rsidP="009605F4">
      <w:pPr>
        <w:pStyle w:val="a3"/>
        <w:spacing w:line="276" w:lineRule="auto"/>
        <w:ind w:right="128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гистерэктомий, а это примерно 200 тыс. гистерэктомий ежегодно. В России, по различным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данным, миома матки является причиной гистерэктомии в 50—70% случаев при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заболеваниях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матки.</w:t>
      </w:r>
    </w:p>
    <w:p w:rsidR="009605F4" w:rsidRPr="00D122CE" w:rsidRDefault="009605F4" w:rsidP="009605F4">
      <w:pPr>
        <w:pStyle w:val="a3"/>
        <w:spacing w:before="159" w:line="276" w:lineRule="auto"/>
        <w:ind w:right="310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Несмотря на высокую распространенность заболевания, до последних лет сравнительно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немного фундаментальных исследований было направлено на выявление причинной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обусловленности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патогенеза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миомы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матки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из-за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редкости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ее злокачественного</w:t>
      </w:r>
    </w:p>
    <w:p w:rsidR="009605F4" w:rsidRPr="00D122CE" w:rsidRDefault="009605F4" w:rsidP="009605F4">
      <w:pPr>
        <w:pStyle w:val="a3"/>
        <w:spacing w:line="276" w:lineRule="auto"/>
        <w:ind w:right="97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преобразования. Однако, несмотря на доброкачественное течение, миома матки является</w:t>
      </w:r>
      <w:r w:rsidRPr="00D122CE">
        <w:rPr>
          <w:rFonts w:ascii="Times New Roman" w:hAnsi="Times New Roman" w:cs="Times New Roman"/>
          <w:spacing w:val="-53"/>
        </w:rPr>
        <w:t xml:space="preserve"> </w:t>
      </w:r>
      <w:r w:rsidRPr="00D122CE">
        <w:rPr>
          <w:rFonts w:ascii="Times New Roman" w:hAnsi="Times New Roman" w:cs="Times New Roman"/>
        </w:rPr>
        <w:t>причиной значительного снижения качества жизни у значительной части женского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населения. Клинические проявления опухоли связаны с маточными кровотечениями,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болью,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сдавливанием смежных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органов,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нарушением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не только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их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функции,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но и</w:t>
      </w:r>
    </w:p>
    <w:p w:rsidR="009605F4" w:rsidRPr="00D122CE" w:rsidRDefault="009605F4" w:rsidP="009605F4">
      <w:pPr>
        <w:pStyle w:val="a3"/>
        <w:spacing w:before="1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фертильности,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включая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бесплодие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невынашиванием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беременности.</w:t>
      </w:r>
    </w:p>
    <w:p w:rsidR="009605F4" w:rsidRPr="00D122CE" w:rsidRDefault="009605F4" w:rsidP="009605F4">
      <w:pPr>
        <w:pStyle w:val="a3"/>
        <w:spacing w:before="203" w:line="276" w:lineRule="auto"/>
        <w:ind w:right="352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Причины развития миомы матки неизвестны, но научная литература содержит большой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объем информации, имеющий отношение к эпидемиологии, генетике, гормональным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аспектам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и молекулярной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биологии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этой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опухоли.</w:t>
      </w:r>
    </w:p>
    <w:p w:rsidR="009605F4" w:rsidRPr="00D122CE" w:rsidRDefault="009605F4" w:rsidP="009605F4">
      <w:pPr>
        <w:pStyle w:val="a3"/>
        <w:spacing w:before="161" w:line="276" w:lineRule="auto"/>
        <w:ind w:right="692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Факторы, потенциально связанные с генезом опухоли, можно условно представить 4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категориями:</w:t>
      </w:r>
    </w:p>
    <w:p w:rsidR="009605F4" w:rsidRPr="00D122CE" w:rsidRDefault="009605F4" w:rsidP="009605F4">
      <w:pPr>
        <w:pStyle w:val="a5"/>
        <w:numPr>
          <w:ilvl w:val="0"/>
          <w:numId w:val="6"/>
        </w:numPr>
        <w:tabs>
          <w:tab w:val="left" w:pos="340"/>
        </w:tabs>
        <w:spacing w:before="159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—</w:t>
      </w:r>
      <w:r w:rsidRPr="00D122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предрасполагающие</w:t>
      </w:r>
      <w:r w:rsidRPr="00D122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или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факторы</w:t>
      </w:r>
      <w:r w:rsidRPr="00D122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риска;</w:t>
      </w:r>
    </w:p>
    <w:p w:rsidR="009605F4" w:rsidRPr="00D122CE" w:rsidRDefault="009605F4" w:rsidP="009605F4">
      <w:pPr>
        <w:pStyle w:val="a5"/>
        <w:numPr>
          <w:ilvl w:val="0"/>
          <w:numId w:val="6"/>
        </w:numPr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—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инициаторы;</w:t>
      </w:r>
    </w:p>
    <w:p w:rsidR="009605F4" w:rsidRPr="00D122CE" w:rsidRDefault="009605F4" w:rsidP="009605F4">
      <w:pPr>
        <w:pStyle w:val="a5"/>
        <w:numPr>
          <w:ilvl w:val="0"/>
          <w:numId w:val="6"/>
        </w:numPr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—</w:t>
      </w:r>
      <w:r w:rsidRPr="00D122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промоутеры;</w:t>
      </w:r>
    </w:p>
    <w:p w:rsidR="009605F4" w:rsidRPr="00D122CE" w:rsidRDefault="009605F4" w:rsidP="009605F4">
      <w:pPr>
        <w:pStyle w:val="a5"/>
        <w:numPr>
          <w:ilvl w:val="0"/>
          <w:numId w:val="6"/>
        </w:numPr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— эффекторы</w:t>
      </w:r>
    </w:p>
    <w:p w:rsidR="009605F4" w:rsidRPr="00D122CE" w:rsidRDefault="009605F4" w:rsidP="009605F4">
      <w:pPr>
        <w:pStyle w:val="1"/>
        <w:spacing w:before="204"/>
        <w:ind w:right="424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Факторы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риска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миомы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матки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(предрасполагающие)</w:t>
      </w:r>
    </w:p>
    <w:p w:rsidR="009605F4" w:rsidRPr="00D122CE" w:rsidRDefault="009605F4" w:rsidP="009605F4">
      <w:pPr>
        <w:pStyle w:val="a3"/>
        <w:spacing w:before="206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Знание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факторов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предрасположенности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позволит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иметь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представление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об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этиологии</w:t>
      </w:r>
    </w:p>
    <w:p w:rsidR="009605F4" w:rsidRPr="00D122CE" w:rsidRDefault="009605F4" w:rsidP="009605F4">
      <w:pPr>
        <w:pStyle w:val="a3"/>
        <w:spacing w:before="43" w:line="276" w:lineRule="auto"/>
        <w:ind w:right="260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миомы матки и разработать превентивные меры. Несмотря на то, что мы рассматриваем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факторы риска изолированно, чаще всего налицо их сочетание. Воздействие многих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факторов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ранее приписывали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их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влиянию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на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уровень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или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метаболизм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эстрогенов и</w:t>
      </w:r>
    </w:p>
    <w:p w:rsidR="009605F4" w:rsidRPr="00D122CE" w:rsidRDefault="009605F4" w:rsidP="009605F4">
      <w:pPr>
        <w:pStyle w:val="a3"/>
        <w:spacing w:line="276" w:lineRule="auto"/>
        <w:ind w:right="139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прогестерона, но доказано, что эта связь чрезвычайно сложна и, скорее всего, существуют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другие механизмы, вовлеченные в процесс образования опухоли. Следует отметить, что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анализ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факторов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риска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миомы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матки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остается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трудной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задачей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связи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с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относительно</w:t>
      </w:r>
    </w:p>
    <w:p w:rsidR="009605F4" w:rsidRPr="00D122CE" w:rsidRDefault="009605F4" w:rsidP="009605F4">
      <w:pPr>
        <w:pStyle w:val="a3"/>
        <w:spacing w:line="293" w:lineRule="exact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небольшим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количеством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проведенных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эпидемиологических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исследований,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а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на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их</w:t>
      </w:r>
    </w:p>
    <w:p w:rsidR="009605F4" w:rsidRPr="00D122CE" w:rsidRDefault="009605F4" w:rsidP="009605F4">
      <w:pPr>
        <w:spacing w:line="293" w:lineRule="exact"/>
        <w:rPr>
          <w:rFonts w:ascii="Times New Roman" w:hAnsi="Times New Roman" w:cs="Times New Roman"/>
          <w:sz w:val="24"/>
          <w:szCs w:val="24"/>
        </w:rPr>
        <w:sectPr w:rsidR="009605F4" w:rsidRPr="00D122CE">
          <w:pgSz w:w="11910" w:h="16840"/>
          <w:pgMar w:top="1580" w:right="740" w:bottom="280" w:left="1600" w:header="720" w:footer="720" w:gutter="0"/>
          <w:cols w:space="720"/>
        </w:sectPr>
      </w:pPr>
    </w:p>
    <w:p w:rsidR="009605F4" w:rsidRPr="00D122CE" w:rsidRDefault="009605F4" w:rsidP="009605F4">
      <w:pPr>
        <w:pStyle w:val="a3"/>
        <w:spacing w:before="34" w:line="278" w:lineRule="auto"/>
        <w:ind w:right="379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lastRenderedPageBreak/>
        <w:t>результаты может оказывать влияние тот факт, что распространенность бессимптомных</w:t>
      </w:r>
      <w:r w:rsidRPr="00D122CE">
        <w:rPr>
          <w:rFonts w:ascii="Times New Roman" w:hAnsi="Times New Roman" w:cs="Times New Roman"/>
          <w:spacing w:val="-53"/>
        </w:rPr>
        <w:t xml:space="preserve"> </w:t>
      </w:r>
      <w:r w:rsidRPr="00D122CE">
        <w:rPr>
          <w:rFonts w:ascii="Times New Roman" w:hAnsi="Times New Roman" w:cs="Times New Roman"/>
        </w:rPr>
        <w:t>случаев миомы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матки достаточно высока.</w:t>
      </w:r>
    </w:p>
    <w:p w:rsidR="009605F4" w:rsidRPr="00D122CE" w:rsidRDefault="009605F4" w:rsidP="009605F4">
      <w:pPr>
        <w:pStyle w:val="a3"/>
        <w:spacing w:before="155" w:line="276" w:lineRule="auto"/>
        <w:ind w:right="468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Самый важный аспект этиологии миомы матки — инициатор роста опухоли — остается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неизвестным,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хотя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теории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инициирования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ее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туморогенеза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существуют.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Одна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из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них</w:t>
      </w:r>
    </w:p>
    <w:p w:rsidR="009605F4" w:rsidRPr="00D122CE" w:rsidRDefault="009605F4" w:rsidP="009605F4">
      <w:pPr>
        <w:pStyle w:val="a3"/>
        <w:spacing w:before="1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подтверждает,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что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увеличение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уровня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эстрогенов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прогестерона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приводит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к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росту</w:t>
      </w:r>
    </w:p>
    <w:p w:rsidR="009605F4" w:rsidRPr="00D122CE" w:rsidRDefault="009605F4" w:rsidP="009605F4">
      <w:pPr>
        <w:pStyle w:val="a3"/>
        <w:spacing w:before="43" w:line="276" w:lineRule="auto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митотической активности, которая может способствовать формированию узлов миомы,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увеличивая вероятность соматических мутаций. Другая гипотеза предполагает наличие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врожденной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генетически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детерминированной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патологии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миометрия</w:t>
      </w:r>
      <w:proofErr w:type="spellEnd"/>
      <w:r w:rsidRPr="00D122CE">
        <w:rPr>
          <w:rFonts w:ascii="Times New Roman" w:hAnsi="Times New Roman" w:cs="Times New Roman"/>
          <w:spacing w:val="-7"/>
        </w:rPr>
        <w:t xml:space="preserve"> </w:t>
      </w:r>
      <w:r w:rsidRPr="00D122CE">
        <w:rPr>
          <w:rFonts w:ascii="Times New Roman" w:hAnsi="Times New Roman" w:cs="Times New Roman"/>
        </w:rPr>
        <w:t>у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женщин,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больных</w:t>
      </w:r>
      <w:r w:rsidRPr="00D122CE">
        <w:rPr>
          <w:rFonts w:ascii="Times New Roman" w:hAnsi="Times New Roman" w:cs="Times New Roman"/>
          <w:spacing w:val="-51"/>
        </w:rPr>
        <w:t xml:space="preserve"> </w:t>
      </w:r>
      <w:r w:rsidRPr="00D122CE">
        <w:rPr>
          <w:rFonts w:ascii="Times New Roman" w:hAnsi="Times New Roman" w:cs="Times New Roman"/>
        </w:rPr>
        <w:t>миомой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матки,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выраженной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увеличении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количества РЭ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миометрии</w:t>
      </w:r>
      <w:proofErr w:type="spellEnd"/>
      <w:r w:rsidRPr="00D122CE">
        <w:rPr>
          <w:rFonts w:ascii="Times New Roman" w:hAnsi="Times New Roman" w:cs="Times New Roman"/>
        </w:rPr>
        <w:t>.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Наличие</w:t>
      </w:r>
    </w:p>
    <w:p w:rsidR="009605F4" w:rsidRPr="00D122CE" w:rsidRDefault="009605F4" w:rsidP="009605F4">
      <w:pPr>
        <w:pStyle w:val="a3"/>
        <w:spacing w:before="1" w:line="276" w:lineRule="auto"/>
        <w:ind w:right="1043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генетической предрасположенности к миоме матки косвенно свидетельствует об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этническом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и семейном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характере заболевания.</w:t>
      </w:r>
    </w:p>
    <w:p w:rsidR="009605F4" w:rsidRPr="00D122CE" w:rsidRDefault="009605F4" w:rsidP="009605F4">
      <w:pPr>
        <w:pStyle w:val="a3"/>
        <w:spacing w:before="160" w:line="276" w:lineRule="auto"/>
        <w:ind w:right="251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Кроме того, риск заболеваемости миомой матки выше у нерожавших женщин, для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 xml:space="preserve">которых, возможно, характерно большое количество </w:t>
      </w:r>
      <w:proofErr w:type="spellStart"/>
      <w:r w:rsidRPr="00D122CE">
        <w:rPr>
          <w:rFonts w:ascii="Times New Roman" w:hAnsi="Times New Roman" w:cs="Times New Roman"/>
        </w:rPr>
        <w:t>ановуляторных</w:t>
      </w:r>
      <w:proofErr w:type="spellEnd"/>
      <w:r w:rsidRPr="00D122CE">
        <w:rPr>
          <w:rFonts w:ascii="Times New Roman" w:hAnsi="Times New Roman" w:cs="Times New Roman"/>
        </w:rPr>
        <w:t xml:space="preserve"> циклов, а также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ожирение с выраженной ароматизацией андрогенов в эстрон в жировой ткани. Согласно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одной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из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гипотез,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основополагающую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роль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патогенезе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миомы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матки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играют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эстрогены.</w:t>
      </w:r>
    </w:p>
    <w:p w:rsidR="009605F4" w:rsidRPr="00D122CE" w:rsidRDefault="009605F4" w:rsidP="009605F4">
      <w:pPr>
        <w:pStyle w:val="a3"/>
        <w:spacing w:before="159" w:line="276" w:lineRule="auto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Эта гипотеза подтверждена клиническими испытаниями, оценивавшими эффективность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лечения миомы матки агонистами гонадотропин-</w:t>
      </w:r>
      <w:proofErr w:type="spellStart"/>
      <w:r w:rsidRPr="00D122CE">
        <w:rPr>
          <w:rFonts w:ascii="Times New Roman" w:hAnsi="Times New Roman" w:cs="Times New Roman"/>
        </w:rPr>
        <w:t>рилизинг</w:t>
      </w:r>
      <w:proofErr w:type="spellEnd"/>
      <w:r w:rsidRPr="00D122CE">
        <w:rPr>
          <w:rFonts w:ascii="Times New Roman" w:hAnsi="Times New Roman" w:cs="Times New Roman"/>
        </w:rPr>
        <w:t xml:space="preserve"> гормона (</w:t>
      </w:r>
      <w:proofErr w:type="spellStart"/>
      <w:r w:rsidRPr="00D122CE">
        <w:rPr>
          <w:rFonts w:ascii="Times New Roman" w:hAnsi="Times New Roman" w:cs="Times New Roman"/>
        </w:rPr>
        <w:t>аГн</w:t>
      </w:r>
      <w:proofErr w:type="spellEnd"/>
      <w:r w:rsidRPr="00D122CE">
        <w:rPr>
          <w:rFonts w:ascii="Times New Roman" w:hAnsi="Times New Roman" w:cs="Times New Roman"/>
        </w:rPr>
        <w:t>-РГ), на фоне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терапии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r w:rsidRPr="00D122CE">
        <w:rPr>
          <w:rFonts w:ascii="Times New Roman" w:hAnsi="Times New Roman" w:cs="Times New Roman"/>
        </w:rPr>
        <w:t>наблюдали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гипоэстрогенемию</w:t>
      </w:r>
      <w:proofErr w:type="spellEnd"/>
      <w:r w:rsidRPr="00D122CE">
        <w:rPr>
          <w:rFonts w:ascii="Times New Roman" w:hAnsi="Times New Roman" w:cs="Times New Roman"/>
        </w:rPr>
        <w:t>,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r w:rsidRPr="00D122CE">
        <w:rPr>
          <w:rFonts w:ascii="Times New Roman" w:hAnsi="Times New Roman" w:cs="Times New Roman"/>
        </w:rPr>
        <w:t>сопровождаемую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r w:rsidRPr="00D122CE">
        <w:rPr>
          <w:rFonts w:ascii="Times New Roman" w:hAnsi="Times New Roman" w:cs="Times New Roman"/>
        </w:rPr>
        <w:t>регрессом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миоматозных</w:t>
      </w:r>
      <w:proofErr w:type="spellEnd"/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узлов.</w:t>
      </w:r>
    </w:p>
    <w:p w:rsidR="009605F4" w:rsidRPr="00D122CE" w:rsidRDefault="009605F4" w:rsidP="009605F4">
      <w:pPr>
        <w:pStyle w:val="a3"/>
        <w:spacing w:line="293" w:lineRule="exact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Тем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не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менее,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говорить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r w:rsidRPr="00D122CE">
        <w:rPr>
          <w:rFonts w:ascii="Times New Roman" w:hAnsi="Times New Roman" w:cs="Times New Roman"/>
        </w:rPr>
        <w:t>об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основополагающей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r w:rsidRPr="00D122CE">
        <w:rPr>
          <w:rFonts w:ascii="Times New Roman" w:hAnsi="Times New Roman" w:cs="Times New Roman"/>
        </w:rPr>
        <w:t>важности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эстрогенов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независимо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от</w:t>
      </w:r>
    </w:p>
    <w:p w:rsidR="009605F4" w:rsidRPr="00D122CE" w:rsidRDefault="009605F4" w:rsidP="009605F4">
      <w:pPr>
        <w:pStyle w:val="a3"/>
        <w:spacing w:before="46" w:line="276" w:lineRule="auto"/>
        <w:ind w:right="600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прогестерона нельзя, так как содержание прогестерона в крови, подобно эстрогенам,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циклически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изменяется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течение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репродуктивного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возраста,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а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также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значительно</w:t>
      </w:r>
    </w:p>
    <w:p w:rsidR="009605F4" w:rsidRPr="00D122CE" w:rsidRDefault="009605F4" w:rsidP="009605F4">
      <w:pPr>
        <w:pStyle w:val="a3"/>
        <w:spacing w:line="276" w:lineRule="auto"/>
        <w:ind w:right="542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повышено во время беременности и снижено после менопаузы. Таким образом,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клинические и лабораторные исследования свидетельствуют о том, что и эстрогены, и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прогестерон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могут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быть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важными стимуляторами роста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миомы.</w:t>
      </w:r>
    </w:p>
    <w:p w:rsidR="009605F4" w:rsidRPr="00D122CE" w:rsidRDefault="009605F4" w:rsidP="009605F4">
      <w:pPr>
        <w:pStyle w:val="1"/>
        <w:spacing w:before="159"/>
        <w:ind w:left="3085"/>
        <w:jc w:val="left"/>
        <w:rPr>
          <w:rFonts w:ascii="Times New Roman" w:hAnsi="Times New Roman" w:cs="Times New Roman"/>
        </w:rPr>
      </w:pPr>
      <w:bookmarkStart w:id="1" w:name="_TOC_250004"/>
      <w:r w:rsidRPr="00D122CE">
        <w:rPr>
          <w:rFonts w:ascii="Times New Roman" w:hAnsi="Times New Roman" w:cs="Times New Roman"/>
        </w:rPr>
        <w:t>Терминология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bookmarkEnd w:id="1"/>
      <w:r w:rsidRPr="00D122CE">
        <w:rPr>
          <w:rFonts w:ascii="Times New Roman" w:hAnsi="Times New Roman" w:cs="Times New Roman"/>
        </w:rPr>
        <w:t>классификация</w:t>
      </w:r>
    </w:p>
    <w:p w:rsidR="009605F4" w:rsidRPr="00D122CE" w:rsidRDefault="009605F4" w:rsidP="009605F4">
      <w:pPr>
        <w:pStyle w:val="a3"/>
        <w:spacing w:before="204"/>
        <w:jc w:val="both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Миома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матки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—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доброкачественная,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моноклональная</w:t>
      </w:r>
      <w:proofErr w:type="spellEnd"/>
      <w:r w:rsidRPr="00D122CE">
        <w:rPr>
          <w:rFonts w:ascii="Times New Roman" w:hAnsi="Times New Roman" w:cs="Times New Roman"/>
        </w:rPr>
        <w:t>,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хорошо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отграниченная,</w:t>
      </w:r>
    </w:p>
    <w:p w:rsidR="009605F4" w:rsidRPr="00D122CE" w:rsidRDefault="009605F4" w:rsidP="009605F4">
      <w:pPr>
        <w:pStyle w:val="a3"/>
        <w:spacing w:before="45" w:line="276" w:lineRule="auto"/>
        <w:ind w:right="642"/>
        <w:jc w:val="both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капсулированная опухоль, происходящая из гладкомышечных клеток шейки или тела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матки — одна из наиболее распространенных доброкачественных опухолей женской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половой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сферы,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которая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возникает у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20—40%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женщин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репродуктивного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возраста.</w:t>
      </w:r>
    </w:p>
    <w:p w:rsidR="009605F4" w:rsidRPr="00D122CE" w:rsidRDefault="009605F4" w:rsidP="009605F4">
      <w:pPr>
        <w:spacing w:before="161"/>
        <w:ind w:left="1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2CE">
        <w:rPr>
          <w:rFonts w:ascii="Times New Roman" w:hAnsi="Times New Roman" w:cs="Times New Roman"/>
          <w:i/>
          <w:sz w:val="24"/>
          <w:szCs w:val="24"/>
        </w:rPr>
        <w:t>Классификация</w:t>
      </w:r>
      <w:r w:rsidRPr="00D122C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миомы</w:t>
      </w:r>
      <w:r w:rsidRPr="00D122C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матки</w:t>
      </w:r>
      <w:r w:rsidRPr="00D122C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согласно</w:t>
      </w:r>
      <w:r w:rsidRPr="00D122C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FIGO</w:t>
      </w:r>
      <w:r w:rsidRPr="00D122C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122CE">
        <w:rPr>
          <w:rFonts w:ascii="Times New Roman" w:hAnsi="Times New Roman" w:cs="Times New Roman"/>
          <w:i/>
          <w:sz w:val="24"/>
          <w:szCs w:val="24"/>
        </w:rPr>
        <w:t>Munro</w:t>
      </w:r>
      <w:proofErr w:type="spellEnd"/>
      <w:r w:rsidRPr="00D122C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и</w:t>
      </w:r>
      <w:r w:rsidRPr="00D122C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др.,</w:t>
      </w:r>
      <w:r w:rsidRPr="00D122C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2011)</w:t>
      </w:r>
    </w:p>
    <w:p w:rsidR="009605F4" w:rsidRPr="00D122CE" w:rsidRDefault="009605F4" w:rsidP="009605F4">
      <w:pPr>
        <w:pStyle w:val="a5"/>
        <w:numPr>
          <w:ilvl w:val="0"/>
          <w:numId w:val="5"/>
        </w:numPr>
        <w:tabs>
          <w:tab w:val="left" w:pos="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–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на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ножке,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внутриполостная;</w:t>
      </w:r>
    </w:p>
    <w:p w:rsidR="009605F4" w:rsidRPr="00D122CE" w:rsidRDefault="009605F4" w:rsidP="009605F4">
      <w:pPr>
        <w:pStyle w:val="a5"/>
        <w:numPr>
          <w:ilvl w:val="0"/>
          <w:numId w:val="5"/>
        </w:numPr>
        <w:tabs>
          <w:tab w:val="left" w:pos="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–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субмукозная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>,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&lt;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50%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интрамуральная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>;</w:t>
      </w:r>
    </w:p>
    <w:p w:rsidR="009605F4" w:rsidRPr="00D122CE" w:rsidRDefault="009605F4" w:rsidP="009605F4">
      <w:pPr>
        <w:pStyle w:val="a5"/>
        <w:numPr>
          <w:ilvl w:val="0"/>
          <w:numId w:val="5"/>
        </w:numPr>
        <w:tabs>
          <w:tab w:val="left" w:pos="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–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субмукозная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>,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≥50%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интрамуральная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>;</w:t>
      </w:r>
    </w:p>
    <w:p w:rsidR="009605F4" w:rsidRPr="00D122CE" w:rsidRDefault="009605F4" w:rsidP="009605F4">
      <w:pPr>
        <w:pStyle w:val="a5"/>
        <w:numPr>
          <w:ilvl w:val="0"/>
          <w:numId w:val="5"/>
        </w:numPr>
        <w:tabs>
          <w:tab w:val="left" w:pos="280"/>
        </w:tabs>
        <w:spacing w:before="203"/>
        <w:jc w:val="both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–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контактирует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с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эндометрием,</w:t>
      </w:r>
      <w:r w:rsidRPr="00D122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100%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интрамуральная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>;</w:t>
      </w:r>
    </w:p>
    <w:p w:rsidR="009605F4" w:rsidRPr="00D122CE" w:rsidRDefault="009605F4" w:rsidP="009605F4">
      <w:pPr>
        <w:pStyle w:val="a5"/>
        <w:numPr>
          <w:ilvl w:val="0"/>
          <w:numId w:val="5"/>
        </w:numPr>
        <w:tabs>
          <w:tab w:val="left" w:pos="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–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интрамуральная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>;</w:t>
      </w:r>
    </w:p>
    <w:p w:rsidR="009605F4" w:rsidRPr="00D122CE" w:rsidRDefault="009605F4" w:rsidP="009605F4">
      <w:pPr>
        <w:pStyle w:val="a5"/>
        <w:numPr>
          <w:ilvl w:val="0"/>
          <w:numId w:val="5"/>
        </w:numPr>
        <w:tabs>
          <w:tab w:val="left" w:pos="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–</w:t>
      </w:r>
      <w:r w:rsidRPr="00D122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субсерозная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>,</w:t>
      </w:r>
      <w:r w:rsidRPr="00D122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≥50%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интрамуральная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>;</w:t>
      </w:r>
    </w:p>
    <w:p w:rsidR="009605F4" w:rsidRPr="00D122CE" w:rsidRDefault="009605F4" w:rsidP="009605F4">
      <w:pPr>
        <w:pStyle w:val="a5"/>
        <w:numPr>
          <w:ilvl w:val="0"/>
          <w:numId w:val="5"/>
        </w:numPr>
        <w:tabs>
          <w:tab w:val="left" w:pos="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–</w:t>
      </w:r>
      <w:r w:rsidRPr="00D122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субсерозная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>,</w:t>
      </w:r>
      <w:r w:rsidRPr="00D122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&lt;50%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интрамуральная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>;</w:t>
      </w:r>
    </w:p>
    <w:p w:rsidR="009605F4" w:rsidRPr="00D122CE" w:rsidRDefault="009605F4" w:rsidP="009605F4">
      <w:pPr>
        <w:jc w:val="both"/>
        <w:rPr>
          <w:rFonts w:ascii="Times New Roman" w:hAnsi="Times New Roman" w:cs="Times New Roman"/>
          <w:sz w:val="24"/>
          <w:szCs w:val="24"/>
        </w:rPr>
        <w:sectPr w:rsidR="009605F4" w:rsidRPr="00D122CE">
          <w:pgSz w:w="11910" w:h="16840"/>
          <w:pgMar w:top="1080" w:right="740" w:bottom="280" w:left="1600" w:header="720" w:footer="720" w:gutter="0"/>
          <w:cols w:space="720"/>
        </w:sectPr>
      </w:pPr>
    </w:p>
    <w:p w:rsidR="009605F4" w:rsidRPr="00D122CE" w:rsidRDefault="009605F4" w:rsidP="009605F4">
      <w:pPr>
        <w:pStyle w:val="a5"/>
        <w:numPr>
          <w:ilvl w:val="0"/>
          <w:numId w:val="5"/>
        </w:numPr>
        <w:tabs>
          <w:tab w:val="left" w:pos="280"/>
        </w:tabs>
        <w:spacing w:before="34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D122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субсерозная</w:t>
      </w:r>
      <w:proofErr w:type="spellEnd"/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на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ножке;</w:t>
      </w:r>
    </w:p>
    <w:p w:rsidR="009605F4" w:rsidRPr="00D122CE" w:rsidRDefault="009605F4" w:rsidP="009605F4">
      <w:pPr>
        <w:pStyle w:val="a5"/>
        <w:numPr>
          <w:ilvl w:val="0"/>
          <w:numId w:val="5"/>
        </w:numPr>
        <w:tabs>
          <w:tab w:val="left" w:pos="280"/>
        </w:tabs>
        <w:spacing w:before="206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–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другая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(например,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шеечная,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паразитарная).</w:t>
      </w:r>
    </w:p>
    <w:p w:rsidR="009605F4" w:rsidRPr="00D122CE" w:rsidRDefault="009605F4" w:rsidP="009605F4">
      <w:pPr>
        <w:pStyle w:val="a3"/>
        <w:spacing w:before="204" w:line="276" w:lineRule="auto"/>
        <w:ind w:right="213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В случае двух приведенных чисел первое означает отношение миомы к эндометрию, а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 xml:space="preserve">второе – отношение к серозному слою, т. е., например, 2–5 – подслизистая и </w:t>
      </w:r>
      <w:proofErr w:type="spellStart"/>
      <w:r w:rsidRPr="00D122CE">
        <w:rPr>
          <w:rFonts w:ascii="Times New Roman" w:hAnsi="Times New Roman" w:cs="Times New Roman"/>
        </w:rPr>
        <w:t>субзерозная</w:t>
      </w:r>
      <w:proofErr w:type="spellEnd"/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миомы,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у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каждой из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которых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меньше половины диаметра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находится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эндометрии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и</w:t>
      </w:r>
    </w:p>
    <w:p w:rsidR="009605F4" w:rsidRPr="00D122CE" w:rsidRDefault="009605F4" w:rsidP="009605F4">
      <w:pPr>
        <w:pStyle w:val="a3"/>
        <w:spacing w:line="293" w:lineRule="exact"/>
        <w:rPr>
          <w:rFonts w:ascii="Times New Roman" w:hAnsi="Times New Roman" w:cs="Times New Roman"/>
        </w:rPr>
      </w:pPr>
      <w:proofErr w:type="spellStart"/>
      <w:r w:rsidRPr="00D122CE">
        <w:rPr>
          <w:rFonts w:ascii="Times New Roman" w:hAnsi="Times New Roman" w:cs="Times New Roman"/>
        </w:rPr>
        <w:t>перитонеальной</w:t>
      </w:r>
      <w:proofErr w:type="spellEnd"/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полости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соответственно.</w:t>
      </w:r>
    </w:p>
    <w:p w:rsidR="009605F4" w:rsidRPr="00D122CE" w:rsidRDefault="009605F4" w:rsidP="009605F4">
      <w:pPr>
        <w:spacing w:before="204" w:line="276" w:lineRule="auto"/>
        <w:ind w:left="102" w:right="224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i/>
          <w:sz w:val="24"/>
          <w:szCs w:val="24"/>
        </w:rPr>
        <w:t xml:space="preserve">Типы </w:t>
      </w:r>
      <w:proofErr w:type="spellStart"/>
      <w:r w:rsidRPr="00D122CE">
        <w:rPr>
          <w:rFonts w:ascii="Times New Roman" w:hAnsi="Times New Roman" w:cs="Times New Roman"/>
          <w:i/>
          <w:sz w:val="24"/>
          <w:szCs w:val="24"/>
        </w:rPr>
        <w:t>миоматозных</w:t>
      </w:r>
      <w:proofErr w:type="spellEnd"/>
      <w:r w:rsidRPr="00D122CE">
        <w:rPr>
          <w:rFonts w:ascii="Times New Roman" w:hAnsi="Times New Roman" w:cs="Times New Roman"/>
          <w:i/>
          <w:sz w:val="24"/>
          <w:szCs w:val="24"/>
        </w:rPr>
        <w:t xml:space="preserve"> узлов по размеру: </w:t>
      </w:r>
      <w:r w:rsidRPr="00D122CE">
        <w:rPr>
          <w:rFonts w:ascii="Times New Roman" w:hAnsi="Times New Roman" w:cs="Times New Roman"/>
          <w:sz w:val="24"/>
          <w:szCs w:val="24"/>
        </w:rPr>
        <w:t>Согласно рекомендациям Европейского Общества</w:t>
      </w:r>
      <w:r w:rsidRPr="00D122C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Репродукции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Человека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(ESHRE),</w:t>
      </w:r>
      <w:r w:rsidRPr="00D122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небольшими</w:t>
      </w:r>
      <w:r w:rsidRPr="00D122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следует</w:t>
      </w:r>
      <w:r w:rsidRPr="00D122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считать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миомы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до 5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см,</w:t>
      </w:r>
      <w:r w:rsidRPr="00D122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большими</w:t>
      </w:r>
    </w:p>
    <w:p w:rsidR="009605F4" w:rsidRPr="00D122CE" w:rsidRDefault="009605F4" w:rsidP="009605F4">
      <w:pPr>
        <w:pStyle w:val="a5"/>
        <w:numPr>
          <w:ilvl w:val="0"/>
          <w:numId w:val="4"/>
        </w:numPr>
        <w:tabs>
          <w:tab w:val="left" w:pos="376"/>
        </w:tabs>
        <w:spacing w:before="0"/>
        <w:ind w:left="375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миомы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более</w:t>
      </w:r>
      <w:r w:rsidRPr="00D122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5 см.</w:t>
      </w:r>
    </w:p>
    <w:p w:rsidR="009605F4" w:rsidRPr="00D122CE" w:rsidRDefault="009605F4" w:rsidP="009605F4">
      <w:pPr>
        <w:spacing w:before="204"/>
        <w:ind w:left="102"/>
        <w:rPr>
          <w:rFonts w:ascii="Times New Roman" w:hAnsi="Times New Roman" w:cs="Times New Roman"/>
          <w:i/>
          <w:sz w:val="24"/>
          <w:szCs w:val="24"/>
        </w:rPr>
      </w:pPr>
      <w:r w:rsidRPr="00D122CE">
        <w:rPr>
          <w:rFonts w:ascii="Times New Roman" w:hAnsi="Times New Roman" w:cs="Times New Roman"/>
          <w:i/>
          <w:sz w:val="24"/>
          <w:szCs w:val="24"/>
        </w:rPr>
        <w:t>Классификация</w:t>
      </w:r>
      <w:r w:rsidRPr="00D122C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ВОЗ</w:t>
      </w:r>
      <w:r w:rsidRPr="00D122C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в</w:t>
      </w:r>
      <w:r w:rsidRPr="00D122C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зависимости</w:t>
      </w:r>
      <w:r w:rsidRPr="00D122C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от</w:t>
      </w:r>
      <w:r w:rsidRPr="00D122C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степени</w:t>
      </w:r>
      <w:r w:rsidRPr="00D122C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их</w:t>
      </w:r>
      <w:r w:rsidRPr="00D122C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дифференцировки:</w:t>
      </w:r>
    </w:p>
    <w:p w:rsidR="009605F4" w:rsidRPr="00D122CE" w:rsidRDefault="009605F4" w:rsidP="009605F4">
      <w:pPr>
        <w:pStyle w:val="a5"/>
        <w:numPr>
          <w:ilvl w:val="0"/>
          <w:numId w:val="4"/>
        </w:numPr>
        <w:tabs>
          <w:tab w:val="left" w:pos="376"/>
        </w:tabs>
        <w:spacing w:before="205"/>
        <w:ind w:left="375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обычная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лейомиома</w:t>
      </w:r>
      <w:proofErr w:type="spellEnd"/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—</w:t>
      </w:r>
      <w:r w:rsidRPr="00D122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зрелая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доброкачественная</w:t>
      </w:r>
      <w:r w:rsidRPr="00D122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опухоль;</w:t>
      </w:r>
    </w:p>
    <w:p w:rsidR="009605F4" w:rsidRPr="00D122CE" w:rsidRDefault="009605F4" w:rsidP="009605F4">
      <w:pPr>
        <w:pStyle w:val="a5"/>
        <w:numPr>
          <w:ilvl w:val="0"/>
          <w:numId w:val="4"/>
        </w:numPr>
        <w:tabs>
          <w:tab w:val="left" w:pos="376"/>
        </w:tabs>
        <w:ind w:left="375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клеточная</w:t>
      </w:r>
      <w:r w:rsidRPr="00D122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лейомиома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>;</w:t>
      </w:r>
    </w:p>
    <w:p w:rsidR="009605F4" w:rsidRPr="00D122CE" w:rsidRDefault="009605F4" w:rsidP="009605F4">
      <w:pPr>
        <w:pStyle w:val="a5"/>
        <w:numPr>
          <w:ilvl w:val="0"/>
          <w:numId w:val="4"/>
        </w:numPr>
        <w:tabs>
          <w:tab w:val="left" w:pos="376"/>
        </w:tabs>
        <w:spacing w:before="203"/>
        <w:ind w:left="375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причудливая</w:t>
      </w:r>
      <w:r w:rsidRPr="00D122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лейомиома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>;</w:t>
      </w:r>
    </w:p>
    <w:p w:rsidR="009605F4" w:rsidRPr="00D122CE" w:rsidRDefault="009605F4" w:rsidP="009605F4">
      <w:pPr>
        <w:pStyle w:val="a5"/>
        <w:numPr>
          <w:ilvl w:val="0"/>
          <w:numId w:val="4"/>
        </w:numPr>
        <w:tabs>
          <w:tab w:val="left" w:pos="376"/>
        </w:tabs>
        <w:ind w:left="375"/>
        <w:rPr>
          <w:rFonts w:ascii="Times New Roman" w:hAnsi="Times New Roman" w:cs="Times New Roman"/>
          <w:sz w:val="24"/>
          <w:szCs w:val="24"/>
        </w:rPr>
      </w:pP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лейомиобластома</w:t>
      </w:r>
      <w:proofErr w:type="spellEnd"/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—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эпителиоидная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лейо</w:t>
      </w:r>
      <w:proofErr w:type="spellEnd"/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миома;</w:t>
      </w:r>
    </w:p>
    <w:p w:rsidR="009605F4" w:rsidRPr="00D122CE" w:rsidRDefault="009605F4" w:rsidP="009605F4">
      <w:pPr>
        <w:pStyle w:val="a5"/>
        <w:numPr>
          <w:ilvl w:val="0"/>
          <w:numId w:val="4"/>
        </w:numPr>
        <w:tabs>
          <w:tab w:val="left" w:pos="376"/>
        </w:tabs>
        <w:ind w:left="375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внутрисосудистый</w:t>
      </w:r>
      <w:r w:rsidRPr="00D122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лейомиоматоз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>;</w:t>
      </w:r>
    </w:p>
    <w:p w:rsidR="009605F4" w:rsidRPr="00D122CE" w:rsidRDefault="009605F4" w:rsidP="009605F4">
      <w:pPr>
        <w:pStyle w:val="a5"/>
        <w:numPr>
          <w:ilvl w:val="0"/>
          <w:numId w:val="4"/>
        </w:numPr>
        <w:tabs>
          <w:tab w:val="left" w:pos="376"/>
        </w:tabs>
        <w:ind w:left="375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пролиферирующая</w:t>
      </w:r>
      <w:r w:rsidRPr="00D122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лейомиома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>;</w:t>
      </w:r>
    </w:p>
    <w:p w:rsidR="009605F4" w:rsidRPr="00D122CE" w:rsidRDefault="009605F4" w:rsidP="009605F4">
      <w:pPr>
        <w:pStyle w:val="a5"/>
        <w:numPr>
          <w:ilvl w:val="0"/>
          <w:numId w:val="4"/>
        </w:numPr>
        <w:tabs>
          <w:tab w:val="left" w:pos="376"/>
        </w:tabs>
        <w:ind w:left="375"/>
        <w:rPr>
          <w:rFonts w:ascii="Times New Roman" w:hAnsi="Times New Roman" w:cs="Times New Roman"/>
          <w:sz w:val="24"/>
          <w:szCs w:val="24"/>
        </w:rPr>
      </w:pP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лейомиома</w:t>
      </w:r>
      <w:proofErr w:type="spellEnd"/>
      <w:r w:rsidRPr="00D122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с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явлениями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предсаркомы</w:t>
      </w:r>
      <w:proofErr w:type="spellEnd"/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малигнизирующаяся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>).</w:t>
      </w:r>
    </w:p>
    <w:p w:rsidR="009605F4" w:rsidRPr="00D122CE" w:rsidRDefault="009605F4" w:rsidP="009605F4">
      <w:pPr>
        <w:spacing w:before="204"/>
        <w:ind w:left="102"/>
        <w:rPr>
          <w:rFonts w:ascii="Times New Roman" w:hAnsi="Times New Roman" w:cs="Times New Roman"/>
          <w:i/>
          <w:sz w:val="24"/>
          <w:szCs w:val="24"/>
        </w:rPr>
      </w:pPr>
      <w:r w:rsidRPr="00D122CE">
        <w:rPr>
          <w:rFonts w:ascii="Times New Roman" w:hAnsi="Times New Roman" w:cs="Times New Roman"/>
          <w:i/>
          <w:sz w:val="24"/>
          <w:szCs w:val="24"/>
        </w:rPr>
        <w:t>В</w:t>
      </w:r>
      <w:r w:rsidRPr="00D122C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зависимости</w:t>
      </w:r>
      <w:r w:rsidRPr="00D122C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от</w:t>
      </w:r>
      <w:r w:rsidRPr="00D122C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количества</w:t>
      </w:r>
      <w:r w:rsidRPr="00D122C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узлов</w:t>
      </w:r>
      <w:r w:rsidRPr="00D122C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миома</w:t>
      </w:r>
      <w:r w:rsidRPr="00D122C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матки</w:t>
      </w:r>
      <w:r w:rsidRPr="00D122C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может быть:</w:t>
      </w:r>
    </w:p>
    <w:p w:rsidR="009605F4" w:rsidRPr="00D122CE" w:rsidRDefault="009605F4" w:rsidP="009605F4">
      <w:pPr>
        <w:pStyle w:val="a5"/>
        <w:numPr>
          <w:ilvl w:val="0"/>
          <w:numId w:val="4"/>
        </w:numPr>
        <w:tabs>
          <w:tab w:val="left" w:pos="376"/>
        </w:tabs>
        <w:ind w:left="375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одиночной;</w:t>
      </w:r>
    </w:p>
    <w:p w:rsidR="009605F4" w:rsidRPr="00D122CE" w:rsidRDefault="009605F4" w:rsidP="009605F4">
      <w:pPr>
        <w:pStyle w:val="a5"/>
        <w:numPr>
          <w:ilvl w:val="0"/>
          <w:numId w:val="4"/>
        </w:numPr>
        <w:tabs>
          <w:tab w:val="left" w:pos="376"/>
        </w:tabs>
        <w:ind w:left="375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множественной.</w:t>
      </w:r>
    </w:p>
    <w:p w:rsidR="009605F4" w:rsidRPr="00D122CE" w:rsidRDefault="009605F4" w:rsidP="009605F4">
      <w:pPr>
        <w:spacing w:before="203"/>
        <w:ind w:left="102"/>
        <w:rPr>
          <w:rFonts w:ascii="Times New Roman" w:hAnsi="Times New Roman" w:cs="Times New Roman"/>
          <w:i/>
          <w:sz w:val="24"/>
          <w:szCs w:val="24"/>
        </w:rPr>
      </w:pPr>
      <w:r w:rsidRPr="00D122CE">
        <w:rPr>
          <w:rFonts w:ascii="Times New Roman" w:hAnsi="Times New Roman" w:cs="Times New Roman"/>
          <w:i/>
          <w:sz w:val="24"/>
          <w:szCs w:val="24"/>
        </w:rPr>
        <w:t>Международная</w:t>
      </w:r>
      <w:r w:rsidRPr="00D122C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классификация</w:t>
      </w:r>
      <w:r w:rsidRPr="00D122C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болезней</w:t>
      </w:r>
      <w:r w:rsidRPr="00D122C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десятого</w:t>
      </w:r>
      <w:r w:rsidRPr="00D122C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пересмотра</w:t>
      </w:r>
      <w:r w:rsidRPr="00D122C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i/>
          <w:sz w:val="24"/>
          <w:szCs w:val="24"/>
        </w:rPr>
        <w:t>(МКБ-10):</w:t>
      </w:r>
    </w:p>
    <w:p w:rsidR="009605F4" w:rsidRPr="00D122CE" w:rsidRDefault="009605F4" w:rsidP="009605F4">
      <w:pPr>
        <w:pStyle w:val="a5"/>
        <w:numPr>
          <w:ilvl w:val="0"/>
          <w:numId w:val="4"/>
        </w:numPr>
        <w:tabs>
          <w:tab w:val="left" w:pos="376"/>
        </w:tabs>
        <w:ind w:left="375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D25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Лейомиома</w:t>
      </w:r>
      <w:proofErr w:type="spellEnd"/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матки;</w:t>
      </w:r>
    </w:p>
    <w:p w:rsidR="009605F4" w:rsidRPr="00D122CE" w:rsidRDefault="009605F4" w:rsidP="009605F4">
      <w:pPr>
        <w:pStyle w:val="a5"/>
        <w:numPr>
          <w:ilvl w:val="0"/>
          <w:numId w:val="4"/>
        </w:numPr>
        <w:tabs>
          <w:tab w:val="left" w:pos="376"/>
        </w:tabs>
        <w:ind w:left="375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D25.0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Подслизистая</w:t>
      </w:r>
      <w:r w:rsidRPr="00D122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лейомиома</w:t>
      </w:r>
      <w:proofErr w:type="spellEnd"/>
      <w:r w:rsidRPr="00D122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матки;</w:t>
      </w:r>
    </w:p>
    <w:p w:rsidR="009605F4" w:rsidRPr="00D122CE" w:rsidRDefault="009605F4" w:rsidP="009605F4">
      <w:pPr>
        <w:pStyle w:val="a3"/>
        <w:spacing w:before="204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310</w:t>
      </w:r>
    </w:p>
    <w:p w:rsidR="009605F4" w:rsidRPr="00D122CE" w:rsidRDefault="009605F4" w:rsidP="009605F4">
      <w:pPr>
        <w:pStyle w:val="a5"/>
        <w:numPr>
          <w:ilvl w:val="0"/>
          <w:numId w:val="4"/>
        </w:numPr>
        <w:tabs>
          <w:tab w:val="left" w:pos="376"/>
        </w:tabs>
        <w:ind w:left="375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D25.1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Интрамуральная</w:t>
      </w:r>
      <w:proofErr w:type="spellEnd"/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лейомиома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>;</w:t>
      </w:r>
    </w:p>
    <w:p w:rsidR="009605F4" w:rsidRPr="00D122CE" w:rsidRDefault="009605F4" w:rsidP="009605F4">
      <w:pPr>
        <w:pStyle w:val="a5"/>
        <w:numPr>
          <w:ilvl w:val="0"/>
          <w:numId w:val="4"/>
        </w:numPr>
        <w:tabs>
          <w:tab w:val="left" w:pos="376"/>
        </w:tabs>
        <w:ind w:left="375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D25.2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Субсерозная</w:t>
      </w:r>
      <w:proofErr w:type="spellEnd"/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лейомиома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>;</w:t>
      </w:r>
    </w:p>
    <w:p w:rsidR="009605F4" w:rsidRPr="00D122CE" w:rsidRDefault="009605F4" w:rsidP="009605F4">
      <w:pPr>
        <w:pStyle w:val="a5"/>
        <w:numPr>
          <w:ilvl w:val="0"/>
          <w:numId w:val="4"/>
        </w:numPr>
        <w:tabs>
          <w:tab w:val="left" w:pos="376"/>
        </w:tabs>
        <w:ind w:left="375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D25.9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Лейомиома</w:t>
      </w:r>
      <w:proofErr w:type="spellEnd"/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неуточненная;</w:t>
      </w:r>
    </w:p>
    <w:p w:rsidR="009605F4" w:rsidRPr="00D122CE" w:rsidRDefault="009605F4" w:rsidP="009605F4">
      <w:pPr>
        <w:pStyle w:val="a5"/>
        <w:numPr>
          <w:ilvl w:val="0"/>
          <w:numId w:val="4"/>
        </w:numPr>
        <w:tabs>
          <w:tab w:val="left" w:pos="376"/>
        </w:tabs>
        <w:ind w:left="375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D26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Другие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доброкачественные</w:t>
      </w:r>
      <w:r w:rsidRPr="00D122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новообразования</w:t>
      </w:r>
      <w:r w:rsidRPr="00D122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матки;</w:t>
      </w:r>
    </w:p>
    <w:p w:rsidR="009605F4" w:rsidRPr="00D122CE" w:rsidRDefault="009605F4" w:rsidP="009605F4">
      <w:pPr>
        <w:pStyle w:val="a5"/>
        <w:numPr>
          <w:ilvl w:val="0"/>
          <w:numId w:val="4"/>
        </w:numPr>
        <w:tabs>
          <w:tab w:val="left" w:pos="376"/>
        </w:tabs>
        <w:ind w:left="375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D26.0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Доброкачественное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новообразование</w:t>
      </w:r>
      <w:r w:rsidRPr="00D122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шейки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матки;</w:t>
      </w:r>
    </w:p>
    <w:p w:rsidR="009605F4" w:rsidRPr="00D122CE" w:rsidRDefault="009605F4" w:rsidP="009605F4">
      <w:pPr>
        <w:pStyle w:val="a5"/>
        <w:numPr>
          <w:ilvl w:val="0"/>
          <w:numId w:val="4"/>
        </w:numPr>
        <w:tabs>
          <w:tab w:val="left" w:pos="376"/>
        </w:tabs>
        <w:spacing w:before="206"/>
        <w:ind w:left="375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D26.1</w:t>
      </w:r>
      <w:r w:rsidRPr="00D122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Доброкачественное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новообразование</w:t>
      </w:r>
      <w:r w:rsidRPr="00D122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тела</w:t>
      </w:r>
      <w:r w:rsidRPr="00D122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матки;</w:t>
      </w:r>
    </w:p>
    <w:p w:rsidR="009605F4" w:rsidRPr="00D122CE" w:rsidRDefault="009605F4" w:rsidP="009605F4">
      <w:pPr>
        <w:pStyle w:val="a5"/>
        <w:numPr>
          <w:ilvl w:val="0"/>
          <w:numId w:val="4"/>
        </w:numPr>
        <w:tabs>
          <w:tab w:val="left" w:pos="376"/>
        </w:tabs>
        <w:ind w:left="375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D26.7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Доброкачественное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новообразование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других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частей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матки;</w:t>
      </w:r>
    </w:p>
    <w:p w:rsidR="009605F4" w:rsidRPr="00D122CE" w:rsidRDefault="009605F4" w:rsidP="009605F4">
      <w:pPr>
        <w:rPr>
          <w:rFonts w:ascii="Times New Roman" w:hAnsi="Times New Roman" w:cs="Times New Roman"/>
          <w:sz w:val="24"/>
          <w:szCs w:val="24"/>
        </w:rPr>
        <w:sectPr w:rsidR="009605F4" w:rsidRPr="00D122CE">
          <w:pgSz w:w="11910" w:h="16840"/>
          <w:pgMar w:top="1080" w:right="740" w:bottom="280" w:left="1600" w:header="720" w:footer="720" w:gutter="0"/>
          <w:cols w:space="720"/>
        </w:sectPr>
      </w:pPr>
    </w:p>
    <w:p w:rsidR="009605F4" w:rsidRPr="00D122CE" w:rsidRDefault="009605F4" w:rsidP="009605F4">
      <w:pPr>
        <w:pStyle w:val="a5"/>
        <w:numPr>
          <w:ilvl w:val="0"/>
          <w:numId w:val="4"/>
        </w:numPr>
        <w:tabs>
          <w:tab w:val="left" w:pos="376"/>
        </w:tabs>
        <w:spacing w:before="34"/>
        <w:ind w:left="375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lastRenderedPageBreak/>
        <w:t>D26.9</w:t>
      </w:r>
      <w:r w:rsidRPr="00D122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Доброкачественное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новообразование</w:t>
      </w:r>
      <w:r w:rsidRPr="00D122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матки</w:t>
      </w:r>
      <w:r w:rsidRPr="00D122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неуточненной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части;</w:t>
      </w:r>
    </w:p>
    <w:p w:rsidR="009605F4" w:rsidRPr="00D122CE" w:rsidRDefault="009605F4" w:rsidP="009605F4">
      <w:pPr>
        <w:pStyle w:val="a5"/>
        <w:numPr>
          <w:ilvl w:val="0"/>
          <w:numId w:val="4"/>
        </w:numPr>
        <w:tabs>
          <w:tab w:val="left" w:pos="376"/>
        </w:tabs>
        <w:spacing w:before="206" w:line="276" w:lineRule="auto"/>
        <w:ind w:right="1450" w:firstLine="0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034.1 Опухоль тела матки (при беременности), требующая предоставления</w:t>
      </w:r>
      <w:r w:rsidRPr="00D122C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медицинской помощи</w:t>
      </w:r>
      <w:r w:rsidRPr="00D122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матери.</w:t>
      </w:r>
    </w:p>
    <w:p w:rsidR="009605F4" w:rsidRPr="00D122CE" w:rsidRDefault="009605F4" w:rsidP="009605F4">
      <w:pPr>
        <w:pStyle w:val="a3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a3"/>
        <w:spacing w:before="9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1"/>
        <w:ind w:right="424"/>
        <w:rPr>
          <w:rFonts w:ascii="Times New Roman" w:hAnsi="Times New Roman" w:cs="Times New Roman"/>
        </w:rPr>
      </w:pPr>
      <w:bookmarkStart w:id="2" w:name="_TOC_250003"/>
      <w:r w:rsidRPr="00D122CE">
        <w:rPr>
          <w:rFonts w:ascii="Times New Roman" w:hAnsi="Times New Roman" w:cs="Times New Roman"/>
        </w:rPr>
        <w:t>Этиология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bookmarkEnd w:id="2"/>
      <w:r w:rsidRPr="00D122CE">
        <w:rPr>
          <w:rFonts w:ascii="Times New Roman" w:hAnsi="Times New Roman" w:cs="Times New Roman"/>
        </w:rPr>
        <w:t>патогенез</w:t>
      </w:r>
    </w:p>
    <w:p w:rsidR="009605F4" w:rsidRPr="00D122CE" w:rsidRDefault="009605F4" w:rsidP="009605F4">
      <w:pPr>
        <w:pStyle w:val="a3"/>
        <w:spacing w:before="204" w:line="276" w:lineRule="auto"/>
        <w:ind w:right="423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Существуют две теории происхождения клет­ки–предшественника миомы матки: одна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подразумевает появление дефекта клетки во время онтогенетического развития матки,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вследствие длительного нестабильного периода формирования эмбриональных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гладкомышечных клеток, вторая – предполагает возможность повреждения клетки в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зрелой матке. Тот факт что, согласно патологоанатомическим исследованиям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распространенность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миомы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матки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достигает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85%,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позволяет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считать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вторую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теорию</w:t>
      </w:r>
    </w:p>
    <w:p w:rsidR="009605F4" w:rsidRPr="00D122CE" w:rsidRDefault="009605F4" w:rsidP="009605F4">
      <w:pPr>
        <w:pStyle w:val="a3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происхождения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r w:rsidRPr="00D122CE">
        <w:rPr>
          <w:rFonts w:ascii="Times New Roman" w:hAnsi="Times New Roman" w:cs="Times New Roman"/>
        </w:rPr>
        <w:t>клет­ки–предшественника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более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очевидной.</w:t>
      </w:r>
    </w:p>
    <w:p w:rsidR="009605F4" w:rsidRPr="00D122CE" w:rsidRDefault="009605F4" w:rsidP="009605F4">
      <w:pPr>
        <w:pStyle w:val="a3"/>
        <w:spacing w:before="204"/>
        <w:jc w:val="both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Формирование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«зачатка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роста»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миоматозного</w:t>
      </w:r>
      <w:proofErr w:type="spellEnd"/>
      <w:r w:rsidRPr="00D122CE">
        <w:rPr>
          <w:rFonts w:ascii="Times New Roman" w:hAnsi="Times New Roman" w:cs="Times New Roman"/>
          <w:spacing w:val="-8"/>
        </w:rPr>
        <w:t xml:space="preserve"> </w:t>
      </w:r>
      <w:r w:rsidRPr="00D122CE">
        <w:rPr>
          <w:rFonts w:ascii="Times New Roman" w:hAnsi="Times New Roman" w:cs="Times New Roman"/>
        </w:rPr>
        <w:t>узла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вероятнее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всего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происходит</w:t>
      </w:r>
    </w:p>
    <w:p w:rsidR="009605F4" w:rsidRPr="00D122CE" w:rsidRDefault="009605F4" w:rsidP="009605F4">
      <w:pPr>
        <w:pStyle w:val="a3"/>
        <w:spacing w:before="45"/>
        <w:jc w:val="both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следующим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образом.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Во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время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каждого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овуляторного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менструального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цикла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во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время</w:t>
      </w:r>
    </w:p>
    <w:p w:rsidR="009605F4" w:rsidRPr="00D122CE" w:rsidRDefault="009605F4" w:rsidP="009605F4">
      <w:pPr>
        <w:pStyle w:val="a3"/>
        <w:spacing w:before="43" w:line="276" w:lineRule="auto"/>
        <w:ind w:right="152"/>
        <w:jc w:val="both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 xml:space="preserve">первой фазы под действием эстрогенов на поверхности клеток </w:t>
      </w:r>
      <w:proofErr w:type="spellStart"/>
      <w:r w:rsidRPr="00D122CE">
        <w:rPr>
          <w:rFonts w:ascii="Times New Roman" w:hAnsi="Times New Roman" w:cs="Times New Roman"/>
        </w:rPr>
        <w:t>миометрия</w:t>
      </w:r>
      <w:proofErr w:type="spellEnd"/>
      <w:r w:rsidRPr="00D122CE">
        <w:rPr>
          <w:rFonts w:ascii="Times New Roman" w:hAnsi="Times New Roman" w:cs="Times New Roman"/>
        </w:rPr>
        <w:t xml:space="preserve"> накапливаются</w:t>
      </w:r>
      <w:r w:rsidRPr="00D122CE">
        <w:rPr>
          <w:rFonts w:ascii="Times New Roman" w:hAnsi="Times New Roman" w:cs="Times New Roman"/>
          <w:spacing w:val="-53"/>
        </w:rPr>
        <w:t xml:space="preserve"> </w:t>
      </w:r>
      <w:r w:rsidRPr="00D122CE">
        <w:rPr>
          <w:rFonts w:ascii="Times New Roman" w:hAnsi="Times New Roman" w:cs="Times New Roman"/>
        </w:rPr>
        <w:t xml:space="preserve">рецепторы к половым гормонам и различным факторам роста (EGF, TGF бета, </w:t>
      </w:r>
      <w:proofErr w:type="spellStart"/>
      <w:r w:rsidRPr="00D122CE">
        <w:rPr>
          <w:rFonts w:ascii="Times New Roman" w:hAnsi="Times New Roman" w:cs="Times New Roman"/>
        </w:rPr>
        <w:t>bFGF</w:t>
      </w:r>
      <w:proofErr w:type="spellEnd"/>
      <w:r w:rsidRPr="00D122CE">
        <w:rPr>
          <w:rFonts w:ascii="Times New Roman" w:hAnsi="Times New Roman" w:cs="Times New Roman"/>
        </w:rPr>
        <w:t xml:space="preserve"> и др.).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После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овуляции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под воздействием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прогестерона,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вырабатываемого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желтым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телом,</w:t>
      </w:r>
    </w:p>
    <w:p w:rsidR="009605F4" w:rsidRPr="00D122CE" w:rsidRDefault="009605F4" w:rsidP="009605F4">
      <w:pPr>
        <w:pStyle w:val="a3"/>
        <w:spacing w:line="293" w:lineRule="exact"/>
        <w:jc w:val="both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происходит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процесс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гиперплазии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миометрия</w:t>
      </w:r>
      <w:proofErr w:type="spellEnd"/>
      <w:r w:rsidRPr="00D122CE">
        <w:rPr>
          <w:rFonts w:ascii="Times New Roman" w:hAnsi="Times New Roman" w:cs="Times New Roman"/>
        </w:rPr>
        <w:t>.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Прогестерон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оказывает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как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прямое</w:t>
      </w:r>
    </w:p>
    <w:p w:rsidR="009605F4" w:rsidRPr="00D122CE" w:rsidRDefault="009605F4" w:rsidP="009605F4">
      <w:pPr>
        <w:pStyle w:val="a3"/>
        <w:spacing w:before="45" w:line="276" w:lineRule="auto"/>
        <w:ind w:right="250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 xml:space="preserve">воздействие на клетки </w:t>
      </w:r>
      <w:proofErr w:type="spellStart"/>
      <w:r w:rsidRPr="00D122CE">
        <w:rPr>
          <w:rFonts w:ascii="Times New Roman" w:hAnsi="Times New Roman" w:cs="Times New Roman"/>
        </w:rPr>
        <w:t>миометрия</w:t>
      </w:r>
      <w:proofErr w:type="spellEnd"/>
      <w:r w:rsidRPr="00D122CE">
        <w:rPr>
          <w:rFonts w:ascii="Times New Roman" w:hAnsi="Times New Roman" w:cs="Times New Roman"/>
        </w:rPr>
        <w:t>, связываясь со своими специфическими рецепторами,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так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опосредованное,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за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счет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экспрессии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различных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факторов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роста.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Гипер­плазия</w:t>
      </w:r>
    </w:p>
    <w:p w:rsidR="009605F4" w:rsidRPr="00D122CE" w:rsidRDefault="009605F4" w:rsidP="009605F4">
      <w:pPr>
        <w:pStyle w:val="a3"/>
        <w:spacing w:line="278" w:lineRule="auto"/>
        <w:rPr>
          <w:rFonts w:ascii="Times New Roman" w:hAnsi="Times New Roman" w:cs="Times New Roman"/>
        </w:rPr>
      </w:pPr>
      <w:proofErr w:type="spellStart"/>
      <w:r w:rsidRPr="00D122CE">
        <w:rPr>
          <w:rFonts w:ascii="Times New Roman" w:hAnsi="Times New Roman" w:cs="Times New Roman"/>
        </w:rPr>
        <w:t>миометрия</w:t>
      </w:r>
      <w:proofErr w:type="spellEnd"/>
      <w:r w:rsidRPr="00D122CE">
        <w:rPr>
          <w:rFonts w:ascii="Times New Roman" w:hAnsi="Times New Roman" w:cs="Times New Roman"/>
        </w:rPr>
        <w:t xml:space="preserve"> происходит равномерно, это, в частности, реализуется за счет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сбалансированной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экспрессии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двух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типов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рецепторов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прогестерона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(А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В).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А–тип</w:t>
      </w:r>
    </w:p>
    <w:p w:rsidR="009605F4" w:rsidRPr="00D122CE" w:rsidRDefault="009605F4" w:rsidP="009605F4">
      <w:pPr>
        <w:pStyle w:val="a3"/>
        <w:spacing w:line="278" w:lineRule="auto"/>
        <w:ind w:right="228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 xml:space="preserve">рецепторов является блокирующим, а В–тип </w:t>
      </w:r>
      <w:proofErr w:type="spellStart"/>
      <w:r w:rsidRPr="00D122CE">
        <w:rPr>
          <w:rFonts w:ascii="Times New Roman" w:hAnsi="Times New Roman" w:cs="Times New Roman"/>
        </w:rPr>
        <w:t>эффекторным</w:t>
      </w:r>
      <w:proofErr w:type="spellEnd"/>
      <w:r w:rsidRPr="00D122CE">
        <w:rPr>
          <w:rFonts w:ascii="Times New Roman" w:hAnsi="Times New Roman" w:cs="Times New Roman"/>
        </w:rPr>
        <w:t>. Равномерное распределение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этих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рецепторов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обеспечивает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равномерное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увеличение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ткани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миометрия</w:t>
      </w:r>
      <w:proofErr w:type="spellEnd"/>
      <w:r w:rsidRPr="00D122CE">
        <w:rPr>
          <w:rFonts w:ascii="Times New Roman" w:hAnsi="Times New Roman" w:cs="Times New Roman"/>
        </w:rPr>
        <w:t>.</w:t>
      </w:r>
    </w:p>
    <w:p w:rsidR="009605F4" w:rsidRPr="00D122CE" w:rsidRDefault="009605F4" w:rsidP="009605F4">
      <w:pPr>
        <w:pStyle w:val="a3"/>
        <w:spacing w:before="149" w:line="276" w:lineRule="auto"/>
        <w:ind w:right="253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случае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ненаступления</w:t>
      </w:r>
      <w:proofErr w:type="spellEnd"/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беременности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концентрация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прогестерона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крови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падает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51"/>
        </w:rPr>
        <w:t xml:space="preserve"> </w:t>
      </w:r>
      <w:r w:rsidRPr="00D122CE">
        <w:rPr>
          <w:rFonts w:ascii="Times New Roman" w:hAnsi="Times New Roman" w:cs="Times New Roman"/>
        </w:rPr>
        <w:t>ткани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миометрия</w:t>
      </w:r>
      <w:proofErr w:type="spellEnd"/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активизируется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процесс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апоптоза</w:t>
      </w:r>
      <w:proofErr w:type="spellEnd"/>
      <w:r w:rsidRPr="00D122CE">
        <w:rPr>
          <w:rFonts w:ascii="Times New Roman" w:hAnsi="Times New Roman" w:cs="Times New Roman"/>
        </w:rPr>
        <w:t>,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за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счет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которого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происходит</w:t>
      </w:r>
    </w:p>
    <w:p w:rsidR="009605F4" w:rsidRPr="00D122CE" w:rsidRDefault="009605F4" w:rsidP="009605F4">
      <w:pPr>
        <w:pStyle w:val="a3"/>
        <w:spacing w:line="278" w:lineRule="auto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элиминация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избыточных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гладкомышечных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клеток.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Именно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благодаря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этому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механизму</w:t>
      </w:r>
      <w:r w:rsidRPr="00D122CE">
        <w:rPr>
          <w:rFonts w:ascii="Times New Roman" w:hAnsi="Times New Roman" w:cs="Times New Roman"/>
          <w:spacing w:val="-51"/>
        </w:rPr>
        <w:t xml:space="preserve"> </w:t>
      </w:r>
      <w:r w:rsidRPr="00D122CE">
        <w:rPr>
          <w:rFonts w:ascii="Times New Roman" w:hAnsi="Times New Roman" w:cs="Times New Roman"/>
        </w:rPr>
        <w:t>матка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не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увеличивается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в размере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от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цикла к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циклу.</w:t>
      </w:r>
    </w:p>
    <w:p w:rsidR="009605F4" w:rsidRPr="00D122CE" w:rsidRDefault="009605F4" w:rsidP="009605F4">
      <w:pPr>
        <w:pStyle w:val="a3"/>
        <w:spacing w:before="154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Можно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предполагать,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что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ходе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многократно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повторяющихся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циклов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гиперплазии</w:t>
      </w:r>
    </w:p>
    <w:p w:rsidR="009605F4" w:rsidRPr="00D122CE" w:rsidRDefault="009605F4" w:rsidP="009605F4">
      <w:pPr>
        <w:pStyle w:val="a3"/>
        <w:spacing w:before="43" w:line="276" w:lineRule="auto"/>
        <w:ind w:right="163"/>
        <w:rPr>
          <w:rFonts w:ascii="Times New Roman" w:hAnsi="Times New Roman" w:cs="Times New Roman"/>
        </w:rPr>
      </w:pPr>
      <w:proofErr w:type="spellStart"/>
      <w:r w:rsidRPr="00D122CE">
        <w:rPr>
          <w:rFonts w:ascii="Times New Roman" w:hAnsi="Times New Roman" w:cs="Times New Roman"/>
        </w:rPr>
        <w:t>миометрия</w:t>
      </w:r>
      <w:proofErr w:type="spellEnd"/>
      <w:r w:rsidRPr="00D122CE">
        <w:rPr>
          <w:rFonts w:ascii="Times New Roman" w:hAnsi="Times New Roman" w:cs="Times New Roman"/>
        </w:rPr>
        <w:t xml:space="preserve">, сменяющихся </w:t>
      </w:r>
      <w:proofErr w:type="spellStart"/>
      <w:r w:rsidRPr="00D122CE">
        <w:rPr>
          <w:rFonts w:ascii="Times New Roman" w:hAnsi="Times New Roman" w:cs="Times New Roman"/>
        </w:rPr>
        <w:t>апоптозом</w:t>
      </w:r>
      <w:proofErr w:type="spellEnd"/>
      <w:r w:rsidRPr="00D122CE">
        <w:rPr>
          <w:rFonts w:ascii="Times New Roman" w:hAnsi="Times New Roman" w:cs="Times New Roman"/>
        </w:rPr>
        <w:t>, происходит накопление гладкомышечных клеток, в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 xml:space="preserve">которых нарушается процесс </w:t>
      </w:r>
      <w:proofErr w:type="spellStart"/>
      <w:r w:rsidRPr="00D122CE">
        <w:rPr>
          <w:rFonts w:ascii="Times New Roman" w:hAnsi="Times New Roman" w:cs="Times New Roman"/>
        </w:rPr>
        <w:t>апоптоза</w:t>
      </w:r>
      <w:proofErr w:type="spellEnd"/>
      <w:r w:rsidRPr="00D122CE">
        <w:rPr>
          <w:rFonts w:ascii="Times New Roman" w:hAnsi="Times New Roman" w:cs="Times New Roman"/>
        </w:rPr>
        <w:t>, и эти пролиферирующие клетки подвергаются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воздействию различных повреждающих факторов. Повреждающим фактором могут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выступать ишемия, обусловленная спазмом спиральных артерий во время менструации,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воспалительный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процесс,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травматическое воздействие вследствие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медицинских</w:t>
      </w:r>
    </w:p>
    <w:p w:rsidR="009605F4" w:rsidRPr="00D122CE" w:rsidRDefault="009605F4" w:rsidP="009605F4">
      <w:pPr>
        <w:pStyle w:val="a3"/>
        <w:spacing w:before="1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манипуляций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или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очаг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эндометриоза</w:t>
      </w:r>
      <w:proofErr w:type="spellEnd"/>
      <w:r w:rsidRPr="00D122CE">
        <w:rPr>
          <w:rFonts w:ascii="Times New Roman" w:hAnsi="Times New Roman" w:cs="Times New Roman"/>
        </w:rPr>
        <w:t>.</w:t>
      </w:r>
    </w:p>
    <w:p w:rsidR="009605F4" w:rsidRPr="00D122CE" w:rsidRDefault="009605F4" w:rsidP="009605F4">
      <w:pPr>
        <w:pStyle w:val="a3"/>
        <w:spacing w:before="204" w:line="278" w:lineRule="auto"/>
        <w:ind w:right="404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С каждым менструальным циклом количество поврежденных клеток накапливается, но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судьба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их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может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быть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различной.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Часть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клеток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рано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или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поздно элиминируется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из</w:t>
      </w:r>
    </w:p>
    <w:p w:rsidR="009605F4" w:rsidRPr="00D122CE" w:rsidRDefault="009605F4" w:rsidP="009605F4">
      <w:pPr>
        <w:pStyle w:val="a3"/>
        <w:spacing w:line="276" w:lineRule="auto"/>
        <w:ind w:right="1173"/>
        <w:rPr>
          <w:rFonts w:ascii="Times New Roman" w:hAnsi="Times New Roman" w:cs="Times New Roman"/>
        </w:rPr>
      </w:pPr>
      <w:proofErr w:type="spellStart"/>
      <w:r w:rsidRPr="00D122CE">
        <w:rPr>
          <w:rFonts w:ascii="Times New Roman" w:hAnsi="Times New Roman" w:cs="Times New Roman"/>
        </w:rPr>
        <w:t>миометрия</w:t>
      </w:r>
      <w:proofErr w:type="spellEnd"/>
      <w:r w:rsidRPr="00D122CE">
        <w:rPr>
          <w:rFonts w:ascii="Times New Roman" w:hAnsi="Times New Roman" w:cs="Times New Roman"/>
        </w:rPr>
        <w:t xml:space="preserve">, из других начинают формироваться «зачатки» </w:t>
      </w:r>
      <w:proofErr w:type="spellStart"/>
      <w:r w:rsidRPr="00D122CE">
        <w:rPr>
          <w:rFonts w:ascii="Times New Roman" w:hAnsi="Times New Roman" w:cs="Times New Roman"/>
        </w:rPr>
        <w:t>миоматозных</w:t>
      </w:r>
      <w:proofErr w:type="spellEnd"/>
      <w:r w:rsidRPr="00D122CE">
        <w:rPr>
          <w:rFonts w:ascii="Times New Roman" w:hAnsi="Times New Roman" w:cs="Times New Roman"/>
        </w:rPr>
        <w:t xml:space="preserve"> узлов с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различным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потенциалом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к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росту.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«Активный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зачаток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роста»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на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первых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стадиях</w:t>
      </w:r>
    </w:p>
    <w:p w:rsidR="009605F4" w:rsidRPr="00D122CE" w:rsidRDefault="009605F4" w:rsidP="009605F4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605F4" w:rsidRPr="00D122CE">
          <w:pgSz w:w="11910" w:h="16840"/>
          <w:pgMar w:top="1080" w:right="740" w:bottom="280" w:left="1600" w:header="720" w:footer="720" w:gutter="0"/>
          <w:cols w:space="720"/>
        </w:sectPr>
      </w:pPr>
    </w:p>
    <w:p w:rsidR="009605F4" w:rsidRPr="00D122CE" w:rsidRDefault="009605F4" w:rsidP="009605F4">
      <w:pPr>
        <w:pStyle w:val="a3"/>
        <w:spacing w:before="34" w:line="276" w:lineRule="auto"/>
        <w:ind w:right="626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lastRenderedPageBreak/>
        <w:t>развивается за счет физиологического колебания гормонов во время менструального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 xml:space="preserve">цикла. В дальнейшем образовавшаяся кооперация клеток активизирует </w:t>
      </w:r>
      <w:proofErr w:type="spellStart"/>
      <w:r w:rsidRPr="00D122CE">
        <w:rPr>
          <w:rFonts w:ascii="Times New Roman" w:hAnsi="Times New Roman" w:cs="Times New Roman"/>
        </w:rPr>
        <w:t>аутокринно</w:t>
      </w:r>
      <w:proofErr w:type="spellEnd"/>
      <w:r w:rsidRPr="00D122CE">
        <w:rPr>
          <w:rFonts w:ascii="Times New Roman" w:hAnsi="Times New Roman" w:cs="Times New Roman"/>
        </w:rPr>
        <w:t>–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паракринные</w:t>
      </w:r>
      <w:proofErr w:type="spellEnd"/>
      <w:r w:rsidRPr="00D122CE">
        <w:rPr>
          <w:rFonts w:ascii="Times New Roman" w:hAnsi="Times New Roman" w:cs="Times New Roman"/>
        </w:rPr>
        <w:t xml:space="preserve"> механизмы, обус­ловленные факторами роста, формирует локальные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автономные механизмы поддержания роста (локальная продукция эстрогенов из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андрогенов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образование соединительной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ткани),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результате значение</w:t>
      </w:r>
    </w:p>
    <w:p w:rsidR="009605F4" w:rsidRPr="00D122CE" w:rsidRDefault="009605F4" w:rsidP="009605F4">
      <w:pPr>
        <w:pStyle w:val="a3"/>
        <w:spacing w:line="278" w:lineRule="auto"/>
        <w:ind w:right="102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 xml:space="preserve">физиологических концентраций половых гормонов для формирования </w:t>
      </w:r>
      <w:proofErr w:type="spellStart"/>
      <w:r w:rsidRPr="00D122CE">
        <w:rPr>
          <w:rFonts w:ascii="Times New Roman" w:hAnsi="Times New Roman" w:cs="Times New Roman"/>
        </w:rPr>
        <w:t>миоматозного</w:t>
      </w:r>
      <w:proofErr w:type="spellEnd"/>
      <w:r w:rsidRPr="00D122CE">
        <w:rPr>
          <w:rFonts w:ascii="Times New Roman" w:hAnsi="Times New Roman" w:cs="Times New Roman"/>
        </w:rPr>
        <w:t xml:space="preserve"> узла</w:t>
      </w:r>
      <w:r w:rsidRPr="00D122CE">
        <w:rPr>
          <w:rFonts w:ascii="Times New Roman" w:hAnsi="Times New Roman" w:cs="Times New Roman"/>
          <w:spacing w:val="-53"/>
        </w:rPr>
        <w:t xml:space="preserve"> </w:t>
      </w:r>
      <w:r w:rsidRPr="00D122CE">
        <w:rPr>
          <w:rFonts w:ascii="Times New Roman" w:hAnsi="Times New Roman" w:cs="Times New Roman"/>
        </w:rPr>
        <w:t>перестает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быть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основным.</w:t>
      </w:r>
    </w:p>
    <w:p w:rsidR="009605F4" w:rsidRPr="00D122CE" w:rsidRDefault="009605F4" w:rsidP="009605F4">
      <w:pPr>
        <w:pStyle w:val="a3"/>
        <w:spacing w:before="156" w:line="276" w:lineRule="auto"/>
        <w:ind w:right="253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 xml:space="preserve">Исходя из данных генетического анализа </w:t>
      </w:r>
      <w:proofErr w:type="spellStart"/>
      <w:r w:rsidRPr="00D122CE">
        <w:rPr>
          <w:rFonts w:ascii="Times New Roman" w:hAnsi="Times New Roman" w:cs="Times New Roman"/>
        </w:rPr>
        <w:t>миоматозных</w:t>
      </w:r>
      <w:proofErr w:type="spellEnd"/>
      <w:r w:rsidRPr="00D122CE">
        <w:rPr>
          <w:rFonts w:ascii="Times New Roman" w:hAnsi="Times New Roman" w:cs="Times New Roman"/>
        </w:rPr>
        <w:t xml:space="preserve"> узлов пролиферативная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активность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миомы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матки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обусловлена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дисрегуляцией</w:t>
      </w:r>
      <w:proofErr w:type="spellEnd"/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генов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высокоподвижных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групп</w:t>
      </w:r>
    </w:p>
    <w:p w:rsidR="009605F4" w:rsidRPr="00D122CE" w:rsidRDefault="009605F4" w:rsidP="009605F4">
      <w:pPr>
        <w:pStyle w:val="a3"/>
        <w:spacing w:line="276" w:lineRule="auto"/>
        <w:ind w:right="188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протеинов (HMGIC и HMGIY), расположенных в хромосомах 12 и 6 соответственно, то есть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 xml:space="preserve">в локусах наиболее распространенных хромосомных </w:t>
      </w:r>
      <w:proofErr w:type="spellStart"/>
      <w:r w:rsidRPr="00D122CE">
        <w:rPr>
          <w:rFonts w:ascii="Times New Roman" w:hAnsi="Times New Roman" w:cs="Times New Roman"/>
        </w:rPr>
        <w:t>дисрегуляций</w:t>
      </w:r>
      <w:proofErr w:type="spellEnd"/>
      <w:r w:rsidRPr="00D122CE">
        <w:rPr>
          <w:rFonts w:ascii="Times New Roman" w:hAnsi="Times New Roman" w:cs="Times New Roman"/>
        </w:rPr>
        <w:t>, характерных для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этого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образования.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Продуктом экспрессии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генов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HMGIY 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HMGIC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являются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белки,</w:t>
      </w:r>
    </w:p>
    <w:p w:rsidR="009605F4" w:rsidRPr="00D122CE" w:rsidRDefault="009605F4" w:rsidP="009605F4">
      <w:pPr>
        <w:pStyle w:val="a3"/>
        <w:spacing w:before="1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отнесенные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к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r w:rsidRPr="00D122CE">
        <w:rPr>
          <w:rFonts w:ascii="Times New Roman" w:hAnsi="Times New Roman" w:cs="Times New Roman"/>
        </w:rPr>
        <w:t>различным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семействам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группы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высокоподвижных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белков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(</w:t>
      </w:r>
      <w:proofErr w:type="spellStart"/>
      <w:r w:rsidRPr="00D122CE">
        <w:rPr>
          <w:rFonts w:ascii="Times New Roman" w:hAnsi="Times New Roman" w:cs="Times New Roman"/>
        </w:rPr>
        <w:t>high</w:t>
      </w:r>
      <w:proofErr w:type="spellEnd"/>
      <w:r w:rsidRPr="00D122C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mobility</w:t>
      </w:r>
      <w:proofErr w:type="spellEnd"/>
    </w:p>
    <w:p w:rsidR="009605F4" w:rsidRPr="00D122CE" w:rsidRDefault="009605F4" w:rsidP="009605F4">
      <w:pPr>
        <w:pStyle w:val="a3"/>
        <w:spacing w:before="43" w:line="276" w:lineRule="auto"/>
        <w:ind w:right="226"/>
        <w:rPr>
          <w:rFonts w:ascii="Times New Roman" w:hAnsi="Times New Roman" w:cs="Times New Roman"/>
        </w:rPr>
      </w:pPr>
      <w:proofErr w:type="spellStart"/>
      <w:r w:rsidRPr="00D122CE">
        <w:rPr>
          <w:rFonts w:ascii="Times New Roman" w:hAnsi="Times New Roman" w:cs="Times New Roman"/>
        </w:rPr>
        <w:t>group</w:t>
      </w:r>
      <w:proofErr w:type="spellEnd"/>
      <w:r w:rsidRPr="00D122CE">
        <w:rPr>
          <w:rFonts w:ascii="Times New Roman" w:hAnsi="Times New Roman" w:cs="Times New Roman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proteins</w:t>
      </w:r>
      <w:proofErr w:type="spellEnd"/>
      <w:r w:rsidRPr="00D122CE">
        <w:rPr>
          <w:rFonts w:ascii="Times New Roman" w:hAnsi="Times New Roman" w:cs="Times New Roman"/>
        </w:rPr>
        <w:t xml:space="preserve">), которые являются хроматин–ассоциированными </w:t>
      </w:r>
      <w:proofErr w:type="spellStart"/>
      <w:r w:rsidRPr="00D122CE">
        <w:rPr>
          <w:rFonts w:ascii="Times New Roman" w:hAnsi="Times New Roman" w:cs="Times New Roman"/>
        </w:rPr>
        <w:t>негистонными</w:t>
      </w:r>
      <w:proofErr w:type="spellEnd"/>
      <w:r w:rsidRPr="00D122CE">
        <w:rPr>
          <w:rFonts w:ascii="Times New Roman" w:hAnsi="Times New Roman" w:cs="Times New Roman"/>
        </w:rPr>
        <w:t xml:space="preserve"> белками.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Эти белки играют важную роль в регуляции структуры и функции хроматина. Помимо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этого,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они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ответственны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за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правильность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трехмерной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конфигурации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комплекса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ДНК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с</w:t>
      </w:r>
    </w:p>
    <w:p w:rsidR="009605F4" w:rsidRPr="00D122CE" w:rsidRDefault="009605F4" w:rsidP="009605F4">
      <w:pPr>
        <w:pStyle w:val="a3"/>
        <w:spacing w:line="276" w:lineRule="auto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белком, то есть участвуют в таких клеточных процессах, как транскрипция ДНК.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Абер­рантная экспрессия HMGIC и HMGIY белков чаще всего характеризует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злокачественный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процесс.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Дисрегу­ляция</w:t>
      </w:r>
      <w:proofErr w:type="spellEnd"/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этих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белков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вследствие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r w:rsidRPr="00D122CE">
        <w:rPr>
          <w:rFonts w:ascii="Times New Roman" w:hAnsi="Times New Roman" w:cs="Times New Roman"/>
        </w:rPr>
        <w:t>хромосомных</w:t>
      </w:r>
    </w:p>
    <w:p w:rsidR="009605F4" w:rsidRPr="00D122CE" w:rsidRDefault="009605F4" w:rsidP="009605F4">
      <w:pPr>
        <w:pStyle w:val="a3"/>
        <w:spacing w:line="276" w:lineRule="auto"/>
        <w:ind w:right="164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 xml:space="preserve">перестроек наиболее часто выявляется в различных доброкачественных </w:t>
      </w:r>
      <w:proofErr w:type="spellStart"/>
      <w:r w:rsidRPr="00D122CE">
        <w:rPr>
          <w:rFonts w:ascii="Times New Roman" w:hAnsi="Times New Roman" w:cs="Times New Roman"/>
        </w:rPr>
        <w:t>мезенхимальных</w:t>
      </w:r>
      <w:proofErr w:type="spellEnd"/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 xml:space="preserve">образованиях, таких как липома, легочная </w:t>
      </w:r>
      <w:proofErr w:type="spellStart"/>
      <w:r w:rsidRPr="00D122CE">
        <w:rPr>
          <w:rFonts w:ascii="Times New Roman" w:hAnsi="Times New Roman" w:cs="Times New Roman"/>
        </w:rPr>
        <w:t>гамартома</w:t>
      </w:r>
      <w:proofErr w:type="spellEnd"/>
      <w:r w:rsidRPr="00D122CE">
        <w:rPr>
          <w:rFonts w:ascii="Times New Roman" w:hAnsi="Times New Roman" w:cs="Times New Roman"/>
        </w:rPr>
        <w:t>, полип эндометрия, а также и в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лейомиоме</w:t>
      </w:r>
      <w:proofErr w:type="spellEnd"/>
      <w:r w:rsidRPr="00D122CE">
        <w:rPr>
          <w:rFonts w:ascii="Times New Roman" w:hAnsi="Times New Roman" w:cs="Times New Roman"/>
        </w:rPr>
        <w:t xml:space="preserve">. Эти белки </w:t>
      </w:r>
      <w:proofErr w:type="spellStart"/>
      <w:r w:rsidRPr="00D122CE">
        <w:rPr>
          <w:rFonts w:ascii="Times New Roman" w:hAnsi="Times New Roman" w:cs="Times New Roman"/>
        </w:rPr>
        <w:t>экспрессируются</w:t>
      </w:r>
      <w:proofErr w:type="spellEnd"/>
      <w:r w:rsidRPr="00D122CE">
        <w:rPr>
          <w:rFonts w:ascii="Times New Roman" w:hAnsi="Times New Roman" w:cs="Times New Roman"/>
        </w:rPr>
        <w:t xml:space="preserve"> практически во всех органах и тканях во время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онтогенеза (надпочечники, аорта, кости, мозг, сердце, кишечник, почка, легкое, печень,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мышцы, яичники, плацента, кожа, селезенка, желудок, яички и матка), в то время как во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взрослом организме экспрессия этих белков выявлена только в легких и почках. Помимо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 xml:space="preserve">этого, HMG белки </w:t>
      </w:r>
      <w:proofErr w:type="spellStart"/>
      <w:r w:rsidRPr="00D122CE">
        <w:rPr>
          <w:rFonts w:ascii="Times New Roman" w:hAnsi="Times New Roman" w:cs="Times New Roman"/>
        </w:rPr>
        <w:t>экспрессируются</w:t>
      </w:r>
      <w:proofErr w:type="spellEnd"/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при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выращивании</w:t>
      </w:r>
    </w:p>
    <w:p w:rsidR="009605F4" w:rsidRPr="00D122CE" w:rsidRDefault="009605F4" w:rsidP="009605F4">
      <w:pPr>
        <w:pStyle w:val="a3"/>
        <w:spacing w:before="161" w:line="276" w:lineRule="auto"/>
        <w:ind w:right="175"/>
        <w:jc w:val="both"/>
        <w:rPr>
          <w:rFonts w:ascii="Times New Roman" w:hAnsi="Times New Roman" w:cs="Times New Roman"/>
        </w:rPr>
      </w:pPr>
      <w:proofErr w:type="spellStart"/>
      <w:r w:rsidRPr="00D122CE">
        <w:rPr>
          <w:rFonts w:ascii="Times New Roman" w:hAnsi="Times New Roman" w:cs="Times New Roman"/>
        </w:rPr>
        <w:t>in</w:t>
      </w:r>
      <w:proofErr w:type="spellEnd"/>
      <w:r w:rsidRPr="00D122CE">
        <w:rPr>
          <w:rFonts w:ascii="Times New Roman" w:hAnsi="Times New Roman" w:cs="Times New Roman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vitro</w:t>
      </w:r>
      <w:proofErr w:type="spellEnd"/>
      <w:r w:rsidRPr="00D122CE">
        <w:rPr>
          <w:rFonts w:ascii="Times New Roman" w:hAnsi="Times New Roman" w:cs="Times New Roman"/>
        </w:rPr>
        <w:t xml:space="preserve"> клеточных культур вышеуказанных тканей. Подобный характер экспрессии HMGIC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и HMGIY белков указывает на их участие в быстром росте эмбриональных тканей и тканей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культуре.</w:t>
      </w:r>
    </w:p>
    <w:p w:rsidR="009605F4" w:rsidRPr="00D122CE" w:rsidRDefault="009605F4" w:rsidP="009605F4">
      <w:pPr>
        <w:pStyle w:val="a3"/>
        <w:spacing w:before="160" w:line="276" w:lineRule="auto"/>
        <w:ind w:right="380"/>
        <w:rPr>
          <w:rFonts w:ascii="Times New Roman" w:hAnsi="Times New Roman" w:cs="Times New Roman"/>
        </w:rPr>
      </w:pPr>
      <w:proofErr w:type="spellStart"/>
      <w:r w:rsidRPr="00D122CE">
        <w:rPr>
          <w:rFonts w:ascii="Times New Roman" w:hAnsi="Times New Roman" w:cs="Times New Roman"/>
        </w:rPr>
        <w:t>Моноклональный</w:t>
      </w:r>
      <w:proofErr w:type="spellEnd"/>
      <w:r w:rsidRPr="00D122CE">
        <w:rPr>
          <w:rFonts w:ascii="Times New Roman" w:hAnsi="Times New Roman" w:cs="Times New Roman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пролиферат</w:t>
      </w:r>
      <w:proofErr w:type="spellEnd"/>
      <w:r w:rsidRPr="00D122CE">
        <w:rPr>
          <w:rFonts w:ascii="Times New Roman" w:hAnsi="Times New Roman" w:cs="Times New Roman"/>
        </w:rPr>
        <w:t xml:space="preserve"> гладкомышечных клеток </w:t>
      </w:r>
      <w:proofErr w:type="spellStart"/>
      <w:r w:rsidRPr="00D122CE">
        <w:rPr>
          <w:rFonts w:ascii="Times New Roman" w:hAnsi="Times New Roman" w:cs="Times New Roman"/>
        </w:rPr>
        <w:t>миометрия</w:t>
      </w:r>
      <w:proofErr w:type="spellEnd"/>
      <w:r w:rsidRPr="00D122CE">
        <w:rPr>
          <w:rFonts w:ascii="Times New Roman" w:hAnsi="Times New Roman" w:cs="Times New Roman"/>
        </w:rPr>
        <w:t>, в которых за счет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дисрегуляции</w:t>
      </w:r>
      <w:proofErr w:type="spellEnd"/>
      <w:r w:rsidRPr="00D122CE">
        <w:rPr>
          <w:rFonts w:ascii="Times New Roman" w:hAnsi="Times New Roman" w:cs="Times New Roman"/>
        </w:rPr>
        <w:t xml:space="preserve"> HMG генов активизирована программа </w:t>
      </w:r>
      <w:proofErr w:type="spellStart"/>
      <w:r w:rsidRPr="00D122CE">
        <w:rPr>
          <w:rFonts w:ascii="Times New Roman" w:hAnsi="Times New Roman" w:cs="Times New Roman"/>
        </w:rPr>
        <w:t>клональной</w:t>
      </w:r>
      <w:proofErr w:type="spellEnd"/>
      <w:r w:rsidRPr="00D122CE">
        <w:rPr>
          <w:rFonts w:ascii="Times New Roman" w:hAnsi="Times New Roman" w:cs="Times New Roman"/>
        </w:rPr>
        <w:t xml:space="preserve"> пролиферации ткани,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на фоне нормального гормонального фона увеличивается в размерах, в то время как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клетки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неизмененного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миометрия</w:t>
      </w:r>
      <w:proofErr w:type="spellEnd"/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находятся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состоянии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относительного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покоя.</w:t>
      </w:r>
    </w:p>
    <w:p w:rsidR="009605F4" w:rsidRPr="00D122CE" w:rsidRDefault="009605F4" w:rsidP="009605F4">
      <w:pPr>
        <w:pStyle w:val="a3"/>
        <w:spacing w:before="161" w:line="276" w:lineRule="auto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Значение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гормонального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фона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для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роста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миоматозного</w:t>
      </w:r>
      <w:proofErr w:type="spellEnd"/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узла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до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определенного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этапа</w:t>
      </w:r>
      <w:r w:rsidRPr="00D122CE">
        <w:rPr>
          <w:rFonts w:ascii="Times New Roman" w:hAnsi="Times New Roman" w:cs="Times New Roman"/>
          <w:spacing w:val="-51"/>
        </w:rPr>
        <w:t xml:space="preserve"> </w:t>
      </w:r>
      <w:r w:rsidRPr="00D122CE">
        <w:rPr>
          <w:rFonts w:ascii="Times New Roman" w:hAnsi="Times New Roman" w:cs="Times New Roman"/>
        </w:rPr>
        <w:t>критично.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С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увеличением его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размера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 xml:space="preserve">формирование </w:t>
      </w:r>
      <w:proofErr w:type="spellStart"/>
      <w:r w:rsidRPr="00D122CE">
        <w:rPr>
          <w:rFonts w:ascii="Times New Roman" w:hAnsi="Times New Roman" w:cs="Times New Roman"/>
        </w:rPr>
        <w:t>аутокринно</w:t>
      </w:r>
      <w:proofErr w:type="spellEnd"/>
      <w:r w:rsidRPr="00D122CE">
        <w:rPr>
          <w:rFonts w:ascii="Times New Roman" w:hAnsi="Times New Roman" w:cs="Times New Roman"/>
        </w:rPr>
        <w:t>–</w:t>
      </w:r>
      <w:proofErr w:type="spellStart"/>
      <w:r w:rsidRPr="00D122CE">
        <w:rPr>
          <w:rFonts w:ascii="Times New Roman" w:hAnsi="Times New Roman" w:cs="Times New Roman"/>
        </w:rPr>
        <w:t>паракринной</w:t>
      </w:r>
      <w:proofErr w:type="spellEnd"/>
    </w:p>
    <w:p w:rsidR="009605F4" w:rsidRPr="00D122CE" w:rsidRDefault="009605F4" w:rsidP="009605F4">
      <w:pPr>
        <w:pStyle w:val="a3"/>
        <w:spacing w:line="278" w:lineRule="auto"/>
        <w:ind w:right="390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регуляции роста и становление локальных автономных механизмов делает рост миомы</w:t>
      </w:r>
      <w:r w:rsidRPr="00D122CE">
        <w:rPr>
          <w:rFonts w:ascii="Times New Roman" w:hAnsi="Times New Roman" w:cs="Times New Roman"/>
          <w:spacing w:val="-53"/>
        </w:rPr>
        <w:t xml:space="preserve"> </w:t>
      </w:r>
      <w:r w:rsidRPr="00D122CE">
        <w:rPr>
          <w:rFonts w:ascii="Times New Roman" w:hAnsi="Times New Roman" w:cs="Times New Roman"/>
        </w:rPr>
        <w:t>относительно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независимым.</w:t>
      </w:r>
    </w:p>
    <w:p w:rsidR="009605F4" w:rsidRPr="00D122CE" w:rsidRDefault="009605F4" w:rsidP="009605F4">
      <w:pPr>
        <w:spacing w:line="278" w:lineRule="auto"/>
        <w:rPr>
          <w:rFonts w:ascii="Times New Roman" w:hAnsi="Times New Roman" w:cs="Times New Roman"/>
          <w:sz w:val="24"/>
          <w:szCs w:val="24"/>
        </w:rPr>
        <w:sectPr w:rsidR="009605F4" w:rsidRPr="00D122CE">
          <w:pgSz w:w="11910" w:h="16840"/>
          <w:pgMar w:top="1080" w:right="740" w:bottom="280" w:left="1600" w:header="720" w:footer="720" w:gutter="0"/>
          <w:cols w:space="720"/>
        </w:sectPr>
      </w:pPr>
    </w:p>
    <w:p w:rsidR="009605F4" w:rsidRPr="00D122CE" w:rsidRDefault="009605F4" w:rsidP="009605F4">
      <w:pPr>
        <w:pStyle w:val="1"/>
        <w:spacing w:before="34"/>
        <w:ind w:right="419"/>
        <w:rPr>
          <w:rFonts w:ascii="Times New Roman" w:hAnsi="Times New Roman" w:cs="Times New Roman"/>
        </w:rPr>
      </w:pPr>
      <w:bookmarkStart w:id="3" w:name="_TOC_250002"/>
      <w:r w:rsidRPr="00D122CE">
        <w:rPr>
          <w:rFonts w:ascii="Times New Roman" w:hAnsi="Times New Roman" w:cs="Times New Roman"/>
        </w:rPr>
        <w:lastRenderedPageBreak/>
        <w:t>Клиническая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bookmarkEnd w:id="3"/>
      <w:r w:rsidRPr="00D122CE">
        <w:rPr>
          <w:rFonts w:ascii="Times New Roman" w:hAnsi="Times New Roman" w:cs="Times New Roman"/>
        </w:rPr>
        <w:t>картина</w:t>
      </w:r>
    </w:p>
    <w:p w:rsidR="009605F4" w:rsidRPr="00D122CE" w:rsidRDefault="009605F4" w:rsidP="009605F4">
      <w:pPr>
        <w:pStyle w:val="a3"/>
        <w:spacing w:before="206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Миома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матки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длительное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время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может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протекать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без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выраженных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клинических</w:t>
      </w:r>
    </w:p>
    <w:p w:rsidR="009605F4" w:rsidRPr="00D122CE" w:rsidRDefault="009605F4" w:rsidP="009605F4">
      <w:pPr>
        <w:pStyle w:val="a3"/>
        <w:spacing w:before="43" w:line="276" w:lineRule="auto"/>
        <w:ind w:right="554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проявлений. Симптомы миомы матки могут быть изолированными или в различных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сочетаниях, включая маточные кровотечения, боль, нарушения функции смежных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 xml:space="preserve">органов, бесплодие, гиперплазию эндометрия, </w:t>
      </w:r>
      <w:proofErr w:type="spellStart"/>
      <w:r w:rsidRPr="00D122CE">
        <w:rPr>
          <w:rFonts w:ascii="Times New Roman" w:hAnsi="Times New Roman" w:cs="Times New Roman"/>
        </w:rPr>
        <w:t>мелкокистозные</w:t>
      </w:r>
      <w:proofErr w:type="spellEnd"/>
      <w:r w:rsidRPr="00D122CE">
        <w:rPr>
          <w:rFonts w:ascii="Times New Roman" w:hAnsi="Times New Roman" w:cs="Times New Roman"/>
        </w:rPr>
        <w:t xml:space="preserve"> изменения яичников,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дисгормональные</w:t>
      </w:r>
      <w:proofErr w:type="spellEnd"/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заболевания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молочных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желез.</w:t>
      </w:r>
    </w:p>
    <w:p w:rsidR="009605F4" w:rsidRPr="00D122CE" w:rsidRDefault="009605F4" w:rsidP="009605F4">
      <w:pPr>
        <w:pStyle w:val="a3"/>
        <w:spacing w:before="160" w:line="276" w:lineRule="auto"/>
        <w:ind w:right="810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Клиническая картина миомы матки зависит от ряда факторов. По локализации и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 xml:space="preserve">направлению роста миома матки может быть </w:t>
      </w:r>
      <w:proofErr w:type="spellStart"/>
      <w:r w:rsidRPr="00D122CE">
        <w:rPr>
          <w:rFonts w:ascii="Times New Roman" w:hAnsi="Times New Roman" w:cs="Times New Roman"/>
        </w:rPr>
        <w:t>субсерозной</w:t>
      </w:r>
      <w:proofErr w:type="spellEnd"/>
      <w:r w:rsidRPr="00D122CE">
        <w:rPr>
          <w:rFonts w:ascii="Times New Roman" w:hAnsi="Times New Roman" w:cs="Times New Roman"/>
        </w:rPr>
        <w:t xml:space="preserve"> (как особые варианты —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паразитирующая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на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смежных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органах,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интралигаментарная</w:t>
      </w:r>
      <w:proofErr w:type="spellEnd"/>
      <w:r w:rsidRPr="00D122CE">
        <w:rPr>
          <w:rFonts w:ascii="Times New Roman" w:hAnsi="Times New Roman" w:cs="Times New Roman"/>
        </w:rPr>
        <w:t>),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интерстициальной,</w:t>
      </w:r>
    </w:p>
    <w:p w:rsidR="009605F4" w:rsidRPr="00D122CE" w:rsidRDefault="009605F4" w:rsidP="009605F4">
      <w:pPr>
        <w:pStyle w:val="a3"/>
        <w:spacing w:line="278" w:lineRule="auto"/>
        <w:ind w:right="289"/>
        <w:rPr>
          <w:rFonts w:ascii="Times New Roman" w:hAnsi="Times New Roman" w:cs="Times New Roman"/>
        </w:rPr>
      </w:pPr>
      <w:proofErr w:type="spellStart"/>
      <w:r w:rsidRPr="00D122CE">
        <w:rPr>
          <w:rFonts w:ascii="Times New Roman" w:hAnsi="Times New Roman" w:cs="Times New Roman"/>
        </w:rPr>
        <w:t>субмукозной</w:t>
      </w:r>
      <w:proofErr w:type="spellEnd"/>
      <w:r w:rsidRPr="00D122CE">
        <w:rPr>
          <w:rFonts w:ascii="Times New Roman" w:hAnsi="Times New Roman" w:cs="Times New Roman"/>
        </w:rPr>
        <w:t>. Важную роль в появлении клинических симптомов играет и расположение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узлов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по отношению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к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оси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матки: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шеечная,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перешеечная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корпоральная</w:t>
      </w:r>
      <w:proofErr w:type="spellEnd"/>
      <w:r w:rsidRPr="00D122CE">
        <w:rPr>
          <w:rFonts w:ascii="Times New Roman" w:hAnsi="Times New Roman" w:cs="Times New Roman"/>
        </w:rPr>
        <w:t>.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При</w:t>
      </w:r>
    </w:p>
    <w:p w:rsidR="009605F4" w:rsidRPr="00D122CE" w:rsidRDefault="009605F4" w:rsidP="009605F4">
      <w:pPr>
        <w:pStyle w:val="a3"/>
        <w:spacing w:line="276" w:lineRule="auto"/>
        <w:rPr>
          <w:rFonts w:ascii="Times New Roman" w:hAnsi="Times New Roman" w:cs="Times New Roman"/>
        </w:rPr>
      </w:pPr>
      <w:proofErr w:type="spellStart"/>
      <w:r w:rsidRPr="00D122CE">
        <w:rPr>
          <w:rFonts w:ascii="Times New Roman" w:hAnsi="Times New Roman" w:cs="Times New Roman"/>
        </w:rPr>
        <w:t>субсерозной</w:t>
      </w:r>
      <w:proofErr w:type="spellEnd"/>
      <w:r w:rsidRPr="00D122C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корпоральной</w:t>
      </w:r>
      <w:proofErr w:type="spellEnd"/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миоме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на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широком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основании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симптомы,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r w:rsidRPr="00D122CE">
        <w:rPr>
          <w:rFonts w:ascii="Times New Roman" w:hAnsi="Times New Roman" w:cs="Times New Roman"/>
        </w:rPr>
        <w:t>как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правило,</w:t>
      </w:r>
      <w:r w:rsidRPr="00D122CE">
        <w:rPr>
          <w:rFonts w:ascii="Times New Roman" w:hAnsi="Times New Roman" w:cs="Times New Roman"/>
          <w:spacing w:val="-51"/>
        </w:rPr>
        <w:t xml:space="preserve"> </w:t>
      </w:r>
      <w:r w:rsidRPr="00D122CE">
        <w:rPr>
          <w:rFonts w:ascii="Times New Roman" w:hAnsi="Times New Roman" w:cs="Times New Roman"/>
        </w:rPr>
        <w:t>отсутствуют, так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как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функциональная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активность матки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не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меняется.</w:t>
      </w:r>
    </w:p>
    <w:p w:rsidR="009605F4" w:rsidRPr="00D122CE" w:rsidRDefault="009605F4" w:rsidP="009605F4">
      <w:pPr>
        <w:pStyle w:val="a3"/>
        <w:spacing w:before="154" w:line="276" w:lineRule="auto"/>
        <w:ind w:right="226"/>
        <w:rPr>
          <w:rFonts w:ascii="Times New Roman" w:hAnsi="Times New Roman" w:cs="Times New Roman"/>
        </w:rPr>
      </w:pPr>
      <w:proofErr w:type="spellStart"/>
      <w:r w:rsidRPr="00D122CE">
        <w:rPr>
          <w:rFonts w:ascii="Times New Roman" w:hAnsi="Times New Roman" w:cs="Times New Roman"/>
        </w:rPr>
        <w:t>Симптомная</w:t>
      </w:r>
      <w:proofErr w:type="spellEnd"/>
      <w:r w:rsidRPr="00D122CE">
        <w:rPr>
          <w:rFonts w:ascii="Times New Roman" w:hAnsi="Times New Roman" w:cs="Times New Roman"/>
        </w:rPr>
        <w:t xml:space="preserve"> миома матки чаще развивается при атипичных локализациях узлов больших</w:t>
      </w:r>
      <w:r w:rsidRPr="00D122CE">
        <w:rPr>
          <w:rFonts w:ascii="Times New Roman" w:hAnsi="Times New Roman" w:cs="Times New Roman"/>
          <w:spacing w:val="-53"/>
        </w:rPr>
        <w:t xml:space="preserve"> </w:t>
      </w:r>
      <w:r w:rsidRPr="00D122CE">
        <w:rPr>
          <w:rFonts w:ascii="Times New Roman" w:hAnsi="Times New Roman" w:cs="Times New Roman"/>
        </w:rPr>
        <w:t xml:space="preserve">размеров. </w:t>
      </w:r>
      <w:proofErr w:type="spellStart"/>
      <w:r w:rsidRPr="00D122CE">
        <w:rPr>
          <w:rFonts w:ascii="Times New Roman" w:hAnsi="Times New Roman" w:cs="Times New Roman"/>
        </w:rPr>
        <w:t>Шеечно</w:t>
      </w:r>
      <w:proofErr w:type="spellEnd"/>
      <w:r w:rsidRPr="00D122CE">
        <w:rPr>
          <w:rFonts w:ascii="Times New Roman" w:hAnsi="Times New Roman" w:cs="Times New Roman"/>
        </w:rPr>
        <w:t xml:space="preserve">-перешеечная локализация </w:t>
      </w:r>
      <w:proofErr w:type="spellStart"/>
      <w:r w:rsidRPr="00D122CE">
        <w:rPr>
          <w:rFonts w:ascii="Times New Roman" w:hAnsi="Times New Roman" w:cs="Times New Roman"/>
        </w:rPr>
        <w:t>миоматозного</w:t>
      </w:r>
      <w:proofErr w:type="spellEnd"/>
      <w:r w:rsidRPr="00D122CE">
        <w:rPr>
          <w:rFonts w:ascii="Times New Roman" w:hAnsi="Times New Roman" w:cs="Times New Roman"/>
        </w:rPr>
        <w:t xml:space="preserve"> узла визуализируется при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влагалищном исследовании сглаживанием передней, задней губы либо всей шейки со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смещением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наружного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зева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к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противоположной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локализации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узла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стенке таза.</w:t>
      </w:r>
    </w:p>
    <w:p w:rsidR="009605F4" w:rsidRPr="00D122CE" w:rsidRDefault="009605F4" w:rsidP="009605F4">
      <w:pPr>
        <w:pStyle w:val="a3"/>
        <w:spacing w:before="162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Расположение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субсерозного</w:t>
      </w:r>
      <w:proofErr w:type="spellEnd"/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или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интерстициального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узла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области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перешейка</w:t>
      </w:r>
    </w:p>
    <w:p w:rsidR="009605F4" w:rsidRPr="00D122CE" w:rsidRDefault="009605F4" w:rsidP="009605F4">
      <w:pPr>
        <w:pStyle w:val="a3"/>
        <w:spacing w:before="43" w:line="276" w:lineRule="auto"/>
        <w:ind w:right="128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(</w:t>
      </w:r>
      <w:proofErr w:type="spellStart"/>
      <w:r w:rsidRPr="00D122CE">
        <w:rPr>
          <w:rFonts w:ascii="Times New Roman" w:hAnsi="Times New Roman" w:cs="Times New Roman"/>
        </w:rPr>
        <w:t>антецервикальная</w:t>
      </w:r>
      <w:proofErr w:type="spellEnd"/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локализация)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обусловлено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нарушениями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функции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r w:rsidRPr="00D122CE">
        <w:rPr>
          <w:rFonts w:ascii="Times New Roman" w:hAnsi="Times New Roman" w:cs="Times New Roman"/>
        </w:rPr>
        <w:t>мочеиспускания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за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счет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сдавления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нарушения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иннервации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мочевого пузыря.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При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парацервикальной</w:t>
      </w:r>
      <w:proofErr w:type="spellEnd"/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—</w:t>
      </w:r>
    </w:p>
    <w:p w:rsidR="009605F4" w:rsidRPr="00D122CE" w:rsidRDefault="009605F4" w:rsidP="009605F4">
      <w:pPr>
        <w:pStyle w:val="a3"/>
        <w:spacing w:line="276" w:lineRule="auto"/>
        <w:ind w:right="653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узел исходит из боковых отделов шейки матки. Возможен конфликт с мочеточником,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который бывает сложно катетеризировать до операции, мочеточник может быть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распластан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на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узле.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Субперитонеальную</w:t>
      </w:r>
      <w:proofErr w:type="spellEnd"/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миому,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отслаивающую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брюшину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от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задней</w:t>
      </w:r>
    </w:p>
    <w:p w:rsidR="009605F4" w:rsidRPr="00D122CE" w:rsidRDefault="009605F4" w:rsidP="009605F4">
      <w:pPr>
        <w:pStyle w:val="a3"/>
        <w:spacing w:line="276" w:lineRule="auto"/>
        <w:ind w:right="136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поверхности передней брюшной стенки, диагностируют очень редко. Возможен конфликт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с мочевым пузырем при вхождении в брюшную полость. Функция мочеиспускания может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 xml:space="preserve">восстанавливаться в течение нескольких месяцев после операции. </w:t>
      </w:r>
      <w:proofErr w:type="spellStart"/>
      <w:r w:rsidRPr="00D122CE">
        <w:rPr>
          <w:rFonts w:ascii="Times New Roman" w:hAnsi="Times New Roman" w:cs="Times New Roman"/>
        </w:rPr>
        <w:t>Ретроцервикальная</w:t>
      </w:r>
      <w:proofErr w:type="spellEnd"/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локализация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—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узел исходит из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задней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поверхности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шейки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матки,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растет в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сторону</w:t>
      </w:r>
    </w:p>
    <w:p w:rsidR="009605F4" w:rsidRPr="00D122CE" w:rsidRDefault="009605F4" w:rsidP="009605F4">
      <w:pPr>
        <w:pStyle w:val="a3"/>
        <w:spacing w:line="276" w:lineRule="auto"/>
        <w:ind w:right="397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прямой кишки с симптомами сдавления ее, появлением запоров, изредка —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 xml:space="preserve">лентообразного кала. При развитии </w:t>
      </w:r>
      <w:proofErr w:type="spellStart"/>
      <w:r w:rsidRPr="00D122CE">
        <w:rPr>
          <w:rFonts w:ascii="Times New Roman" w:hAnsi="Times New Roman" w:cs="Times New Roman"/>
        </w:rPr>
        <w:t>подбрюшинного</w:t>
      </w:r>
      <w:proofErr w:type="spellEnd"/>
      <w:r w:rsidRPr="00D122CE">
        <w:rPr>
          <w:rFonts w:ascii="Times New Roman" w:hAnsi="Times New Roman" w:cs="Times New Roman"/>
        </w:rPr>
        <w:t xml:space="preserve"> узла из задней стенки матки над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 xml:space="preserve">областью внутреннего зева образуется узел </w:t>
      </w:r>
      <w:proofErr w:type="spellStart"/>
      <w:r w:rsidRPr="00D122CE">
        <w:rPr>
          <w:rFonts w:ascii="Times New Roman" w:hAnsi="Times New Roman" w:cs="Times New Roman"/>
        </w:rPr>
        <w:t>ретроперитонеальной</w:t>
      </w:r>
      <w:proofErr w:type="spellEnd"/>
      <w:r w:rsidRPr="00D122CE">
        <w:rPr>
          <w:rFonts w:ascii="Times New Roman" w:hAnsi="Times New Roman" w:cs="Times New Roman"/>
        </w:rPr>
        <w:t xml:space="preserve"> локализации. Он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отслаивает брюшину от позвоночника, возникает конфликт с мочеточником, возможно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 xml:space="preserve">развитие </w:t>
      </w:r>
      <w:proofErr w:type="spellStart"/>
      <w:r w:rsidRPr="00D122CE">
        <w:rPr>
          <w:rFonts w:ascii="Times New Roman" w:hAnsi="Times New Roman" w:cs="Times New Roman"/>
        </w:rPr>
        <w:t>гидроуретера</w:t>
      </w:r>
      <w:proofErr w:type="spellEnd"/>
      <w:r w:rsidRPr="00D122CE">
        <w:rPr>
          <w:rFonts w:ascii="Times New Roman" w:hAnsi="Times New Roman" w:cs="Times New Roman"/>
        </w:rPr>
        <w:t>, гидронефроза и пиелонефрита. Узлы опухоли могут сдавливать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крестцовые нервы и вызывать корешковую боль – так называемый вторичный ишиас.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Параметральный</w:t>
      </w:r>
      <w:proofErr w:type="spellEnd"/>
      <w:r w:rsidRPr="00D122CE">
        <w:rPr>
          <w:rFonts w:ascii="Times New Roman" w:hAnsi="Times New Roman" w:cs="Times New Roman"/>
        </w:rPr>
        <w:t xml:space="preserve"> рост миомы также вызывает болевую симптоматику, так как давит на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сплетения, возможно нарушение кровообращения в области малого таза, развивается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венозный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застой,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а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также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тромбоз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вен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малого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таза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нижних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конечностей.</w:t>
      </w:r>
    </w:p>
    <w:p w:rsidR="009605F4" w:rsidRPr="00D122CE" w:rsidRDefault="009605F4" w:rsidP="009605F4">
      <w:pPr>
        <w:pStyle w:val="a3"/>
        <w:spacing w:before="162" w:line="276" w:lineRule="auto"/>
        <w:ind w:right="449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 xml:space="preserve">При наличии </w:t>
      </w:r>
      <w:proofErr w:type="spellStart"/>
      <w:r w:rsidRPr="00D122CE">
        <w:rPr>
          <w:rFonts w:ascii="Times New Roman" w:hAnsi="Times New Roman" w:cs="Times New Roman"/>
        </w:rPr>
        <w:t>миоматозного</w:t>
      </w:r>
      <w:proofErr w:type="spellEnd"/>
      <w:r w:rsidRPr="00D122CE">
        <w:rPr>
          <w:rFonts w:ascii="Times New Roman" w:hAnsi="Times New Roman" w:cs="Times New Roman"/>
        </w:rPr>
        <w:t xml:space="preserve"> узла, расположенного по задней стенке тела матки, самым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частым клиническим симптомом является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ноющая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боль в крестце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пояснице.</w:t>
      </w:r>
    </w:p>
    <w:p w:rsidR="009605F4" w:rsidRPr="00D122CE" w:rsidRDefault="009605F4" w:rsidP="009605F4">
      <w:pPr>
        <w:pStyle w:val="a3"/>
        <w:spacing w:line="278" w:lineRule="auto"/>
        <w:ind w:right="233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 xml:space="preserve">Межмышечные миомы нарушают сократительную способность </w:t>
      </w:r>
      <w:proofErr w:type="spellStart"/>
      <w:r w:rsidRPr="00D122CE">
        <w:rPr>
          <w:rFonts w:ascii="Times New Roman" w:hAnsi="Times New Roman" w:cs="Times New Roman"/>
        </w:rPr>
        <w:t>миометрия</w:t>
      </w:r>
      <w:proofErr w:type="spellEnd"/>
      <w:r w:rsidRPr="00D122CE">
        <w:rPr>
          <w:rFonts w:ascii="Times New Roman" w:hAnsi="Times New Roman" w:cs="Times New Roman"/>
        </w:rPr>
        <w:t>, увеличивают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деформируют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полость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матки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площадь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эндометрия.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При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этом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утолщается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срединный</w:t>
      </w:r>
    </w:p>
    <w:p w:rsidR="009605F4" w:rsidRPr="00D122CE" w:rsidRDefault="009605F4" w:rsidP="009605F4">
      <w:pPr>
        <w:spacing w:line="278" w:lineRule="auto"/>
        <w:rPr>
          <w:rFonts w:ascii="Times New Roman" w:hAnsi="Times New Roman" w:cs="Times New Roman"/>
          <w:sz w:val="24"/>
          <w:szCs w:val="24"/>
        </w:rPr>
        <w:sectPr w:rsidR="009605F4" w:rsidRPr="00D122CE">
          <w:pgSz w:w="11910" w:h="16840"/>
          <w:pgMar w:top="1080" w:right="740" w:bottom="280" w:left="1600" w:header="720" w:footer="720" w:gutter="0"/>
          <w:cols w:space="720"/>
        </w:sectPr>
      </w:pPr>
    </w:p>
    <w:p w:rsidR="009605F4" w:rsidRPr="00D122CE" w:rsidRDefault="009605F4" w:rsidP="009605F4">
      <w:pPr>
        <w:pStyle w:val="a3"/>
        <w:spacing w:before="34" w:line="278" w:lineRule="auto"/>
        <w:ind w:right="1142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lastRenderedPageBreak/>
        <w:t xml:space="preserve">слой </w:t>
      </w:r>
      <w:proofErr w:type="spellStart"/>
      <w:r w:rsidRPr="00D122CE">
        <w:rPr>
          <w:rFonts w:ascii="Times New Roman" w:hAnsi="Times New Roman" w:cs="Times New Roman"/>
        </w:rPr>
        <w:t>миометрия</w:t>
      </w:r>
      <w:proofErr w:type="spellEnd"/>
      <w:r w:rsidRPr="00D122CE">
        <w:rPr>
          <w:rFonts w:ascii="Times New Roman" w:hAnsi="Times New Roman" w:cs="Times New Roman"/>
        </w:rPr>
        <w:t>, нарушается микроциркуляция и как результат — длительные и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обильные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маточные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кровотечения.</w:t>
      </w:r>
    </w:p>
    <w:p w:rsidR="009605F4" w:rsidRPr="00D122CE" w:rsidRDefault="009605F4" w:rsidP="009605F4">
      <w:pPr>
        <w:pStyle w:val="a3"/>
        <w:spacing w:before="155" w:line="276" w:lineRule="auto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Маточные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кровотечения,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наблюдаемые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у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70%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больных,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являются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наиболее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частой</w:t>
      </w:r>
      <w:r w:rsidRPr="00D122CE">
        <w:rPr>
          <w:rFonts w:ascii="Times New Roman" w:hAnsi="Times New Roman" w:cs="Times New Roman"/>
          <w:spacing w:val="-51"/>
        </w:rPr>
        <w:t xml:space="preserve"> </w:t>
      </w:r>
      <w:r w:rsidRPr="00D122CE">
        <w:rPr>
          <w:rFonts w:ascii="Times New Roman" w:hAnsi="Times New Roman" w:cs="Times New Roman"/>
        </w:rPr>
        <w:t>причиной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оперативного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вмешательства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при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миоме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матки.</w:t>
      </w:r>
    </w:p>
    <w:p w:rsidR="009605F4" w:rsidRPr="00D122CE" w:rsidRDefault="009605F4" w:rsidP="009605F4">
      <w:pPr>
        <w:pStyle w:val="a3"/>
        <w:spacing w:before="159" w:line="276" w:lineRule="auto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Причинами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обильных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r w:rsidRPr="00D122CE">
        <w:rPr>
          <w:rFonts w:ascii="Times New Roman" w:hAnsi="Times New Roman" w:cs="Times New Roman"/>
        </w:rPr>
        <w:t>менструальных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кровотечений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(ОМК),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кроме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названных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выше,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могут</w:t>
      </w:r>
      <w:r w:rsidRPr="00D122CE">
        <w:rPr>
          <w:rFonts w:ascii="Times New Roman" w:hAnsi="Times New Roman" w:cs="Times New Roman"/>
          <w:spacing w:val="-51"/>
        </w:rPr>
        <w:t xml:space="preserve"> </w:t>
      </w:r>
      <w:r w:rsidRPr="00D122CE">
        <w:rPr>
          <w:rFonts w:ascii="Times New Roman" w:hAnsi="Times New Roman" w:cs="Times New Roman"/>
        </w:rPr>
        <w:t>быть образование сосудов эндотелиального типа в процессе образования миомы,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венозный застой при опущении «отяжелевшей» матки, нарушение кровообращения в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толще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миометрия</w:t>
      </w:r>
      <w:proofErr w:type="spellEnd"/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вследствие расширения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венозных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сплетений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мио-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эндометрия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в</w:t>
      </w:r>
    </w:p>
    <w:p w:rsidR="009605F4" w:rsidRPr="00D122CE" w:rsidRDefault="009605F4" w:rsidP="009605F4">
      <w:pPr>
        <w:pStyle w:val="a3"/>
        <w:spacing w:before="2" w:line="276" w:lineRule="auto"/>
        <w:ind w:right="149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сочетании с усилением артериального кровоснабжения, появление гиперплазии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эндометрия как следствия «стимуляции потреблением», вторичные изменения в системе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 xml:space="preserve">гемостаза и </w:t>
      </w:r>
      <w:proofErr w:type="spellStart"/>
      <w:r w:rsidRPr="00D122CE">
        <w:rPr>
          <w:rFonts w:ascii="Times New Roman" w:hAnsi="Times New Roman" w:cs="Times New Roman"/>
        </w:rPr>
        <w:t>субмукозная</w:t>
      </w:r>
      <w:proofErr w:type="spellEnd"/>
      <w:r w:rsidRPr="00D122CE">
        <w:rPr>
          <w:rFonts w:ascii="Times New Roman" w:hAnsi="Times New Roman" w:cs="Times New Roman"/>
        </w:rPr>
        <w:t xml:space="preserve"> локализация </w:t>
      </w:r>
      <w:proofErr w:type="spellStart"/>
      <w:r w:rsidRPr="00D122CE">
        <w:rPr>
          <w:rFonts w:ascii="Times New Roman" w:hAnsi="Times New Roman" w:cs="Times New Roman"/>
        </w:rPr>
        <w:t>миоматозного</w:t>
      </w:r>
      <w:proofErr w:type="spellEnd"/>
      <w:r w:rsidRPr="00D122CE">
        <w:rPr>
          <w:rFonts w:ascii="Times New Roman" w:hAnsi="Times New Roman" w:cs="Times New Roman"/>
        </w:rPr>
        <w:t xml:space="preserve"> узла. ОМК наиболее характерны для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быстрорастущей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миомы.</w:t>
      </w:r>
    </w:p>
    <w:p w:rsidR="009605F4" w:rsidRPr="00D122CE" w:rsidRDefault="009605F4" w:rsidP="009605F4">
      <w:pPr>
        <w:pStyle w:val="a3"/>
        <w:spacing w:before="160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Для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субмукозной</w:t>
      </w:r>
      <w:proofErr w:type="spellEnd"/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миомы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не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существует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понятия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«клинически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незначимый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размер».</w:t>
      </w:r>
    </w:p>
    <w:p w:rsidR="009605F4" w:rsidRPr="00D122CE" w:rsidRDefault="009605F4" w:rsidP="009605F4">
      <w:pPr>
        <w:pStyle w:val="a3"/>
        <w:spacing w:before="43" w:line="276" w:lineRule="auto"/>
        <w:ind w:right="105"/>
        <w:rPr>
          <w:rFonts w:ascii="Times New Roman" w:hAnsi="Times New Roman" w:cs="Times New Roman"/>
        </w:rPr>
      </w:pPr>
      <w:proofErr w:type="spellStart"/>
      <w:r w:rsidRPr="00D122CE">
        <w:rPr>
          <w:rFonts w:ascii="Times New Roman" w:hAnsi="Times New Roman" w:cs="Times New Roman"/>
        </w:rPr>
        <w:t>Субмукозные</w:t>
      </w:r>
      <w:proofErr w:type="spellEnd"/>
      <w:r w:rsidRPr="00D122CE">
        <w:rPr>
          <w:rFonts w:ascii="Times New Roman" w:hAnsi="Times New Roman" w:cs="Times New Roman"/>
        </w:rPr>
        <w:t xml:space="preserve"> узлы подлежат удалению. Для </w:t>
      </w:r>
      <w:proofErr w:type="spellStart"/>
      <w:r w:rsidRPr="00D122CE">
        <w:rPr>
          <w:rFonts w:ascii="Times New Roman" w:hAnsi="Times New Roman" w:cs="Times New Roman"/>
        </w:rPr>
        <w:t>субмукозных</w:t>
      </w:r>
      <w:proofErr w:type="spellEnd"/>
      <w:r w:rsidRPr="00D122CE">
        <w:rPr>
          <w:rFonts w:ascii="Times New Roman" w:hAnsi="Times New Roman" w:cs="Times New Roman"/>
        </w:rPr>
        <w:t xml:space="preserve"> узлов, деформирующих полость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матки (I типа), и узлов на ножке (0 типа) типичны периодически возникающая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схваткообразная боль внизу живота, аномальные маточные кровотечения по типу ОМК и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межменструальных</w:t>
      </w:r>
      <w:proofErr w:type="spellEnd"/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маточных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кровотечений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(ММК), а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также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появление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жидких</w:t>
      </w:r>
    </w:p>
    <w:p w:rsidR="009605F4" w:rsidRPr="00D122CE" w:rsidRDefault="009605F4" w:rsidP="009605F4">
      <w:pPr>
        <w:pStyle w:val="a3"/>
        <w:spacing w:before="1" w:line="276" w:lineRule="auto"/>
        <w:ind w:right="148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выделений с ихорозным запахом из влагалища. Боль и выделения усиливаются в период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менструации. После ее окончания, когда шейка матки частично закрывается, клинические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симптомы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ослабевают.</w:t>
      </w:r>
    </w:p>
    <w:p w:rsidR="009605F4" w:rsidRPr="00D122CE" w:rsidRDefault="009605F4" w:rsidP="009605F4">
      <w:pPr>
        <w:pStyle w:val="a3"/>
        <w:spacing w:before="160" w:line="276" w:lineRule="auto"/>
        <w:ind w:right="97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Болевой синдром у каждой третьей больной миомой матки проявляется в виде вторичной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дисменореи,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схваткообразной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боли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при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субмукозном</w:t>
      </w:r>
      <w:proofErr w:type="spellEnd"/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расположении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узла,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ноющей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боли</w:t>
      </w:r>
    </w:p>
    <w:p w:rsidR="009605F4" w:rsidRPr="00D122CE" w:rsidRDefault="009605F4" w:rsidP="009605F4">
      <w:pPr>
        <w:pStyle w:val="a3"/>
        <w:spacing w:before="1" w:line="276" w:lineRule="auto"/>
        <w:ind w:right="134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 xml:space="preserve">при быстром росте, больших размерах, </w:t>
      </w:r>
      <w:proofErr w:type="spellStart"/>
      <w:r w:rsidRPr="00D122CE">
        <w:rPr>
          <w:rFonts w:ascii="Times New Roman" w:hAnsi="Times New Roman" w:cs="Times New Roman"/>
        </w:rPr>
        <w:t>межсвязочном</w:t>
      </w:r>
      <w:proofErr w:type="spellEnd"/>
      <w:r w:rsidRPr="00D122CE">
        <w:rPr>
          <w:rFonts w:ascii="Times New Roman" w:hAnsi="Times New Roman" w:cs="Times New Roman"/>
        </w:rPr>
        <w:t xml:space="preserve"> расположении опухоли, сдавлении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соседних органов, дегенеративных изменениях в узле и сопутствующих воспалительных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заболеваниях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гениталий.</w:t>
      </w:r>
    </w:p>
    <w:p w:rsidR="009605F4" w:rsidRPr="00D122CE" w:rsidRDefault="009605F4" w:rsidP="009605F4">
      <w:pPr>
        <w:pStyle w:val="a3"/>
        <w:spacing w:before="158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При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перекруте</w:t>
      </w:r>
      <w:proofErr w:type="spellEnd"/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ножки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субсерозного</w:t>
      </w:r>
      <w:proofErr w:type="spellEnd"/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узла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развивается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клиническая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картина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острого</w:t>
      </w:r>
    </w:p>
    <w:p w:rsidR="009605F4" w:rsidRPr="00D122CE" w:rsidRDefault="009605F4" w:rsidP="009605F4">
      <w:pPr>
        <w:pStyle w:val="a3"/>
        <w:spacing w:before="46" w:line="276" w:lineRule="auto"/>
        <w:ind w:right="500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живота: резкая боль внизу живота и пояснице с последующим появлением симптомов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раздражения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брюшины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(тошнота,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рвота,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повышение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температуры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тела,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лейкоцитоз,</w:t>
      </w:r>
    </w:p>
    <w:p w:rsidR="009605F4" w:rsidRPr="00D122CE" w:rsidRDefault="009605F4" w:rsidP="009605F4">
      <w:pPr>
        <w:pStyle w:val="a3"/>
        <w:spacing w:line="276" w:lineRule="auto"/>
        <w:ind w:right="181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ускорение СОЭ, нарушение функций мочевого пузыря и прямой кишки). При клинической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 xml:space="preserve">картине необходима дифференциальная диагностика с </w:t>
      </w:r>
      <w:proofErr w:type="spellStart"/>
      <w:r w:rsidRPr="00D122CE">
        <w:rPr>
          <w:rFonts w:ascii="Times New Roman" w:hAnsi="Times New Roman" w:cs="Times New Roman"/>
        </w:rPr>
        <w:t>перекрутом</w:t>
      </w:r>
      <w:proofErr w:type="spellEnd"/>
      <w:r w:rsidRPr="00D122CE">
        <w:rPr>
          <w:rFonts w:ascii="Times New Roman" w:hAnsi="Times New Roman" w:cs="Times New Roman"/>
        </w:rPr>
        <w:t xml:space="preserve"> кисты яичника,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острым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аднекситом,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аппендицитом, внематочной беременностью.</w:t>
      </w:r>
    </w:p>
    <w:p w:rsidR="009605F4" w:rsidRPr="00D122CE" w:rsidRDefault="009605F4" w:rsidP="009605F4">
      <w:pPr>
        <w:pStyle w:val="a3"/>
        <w:spacing w:before="159" w:line="276" w:lineRule="auto"/>
        <w:ind w:right="589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Грозным, но редким осложнением является разрыв кровеносного сосуда миомы с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кровотечением в брюшную полость. Прослеживается причинная связь данного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осложнения с травмой или подъемом тяжестей, иногда причину выяснить не удается.</w:t>
      </w:r>
      <w:r w:rsidRPr="00D122CE">
        <w:rPr>
          <w:rFonts w:ascii="Times New Roman" w:hAnsi="Times New Roman" w:cs="Times New Roman"/>
          <w:spacing w:val="-53"/>
        </w:rPr>
        <w:t xml:space="preserve"> </w:t>
      </w:r>
      <w:r w:rsidRPr="00D122CE">
        <w:rPr>
          <w:rFonts w:ascii="Times New Roman" w:hAnsi="Times New Roman" w:cs="Times New Roman"/>
        </w:rPr>
        <w:t>Предрасполагающим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фактором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ряде случаев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оказывается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беременность.</w:t>
      </w:r>
    </w:p>
    <w:p w:rsidR="009605F4" w:rsidRPr="00D122CE" w:rsidRDefault="009605F4" w:rsidP="009605F4">
      <w:pPr>
        <w:pStyle w:val="a3"/>
        <w:spacing w:before="160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Для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клинической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картины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данного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осложнения характерны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внезапная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резкая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боль</w:t>
      </w:r>
    </w:p>
    <w:p w:rsidR="009605F4" w:rsidRPr="00D122CE" w:rsidRDefault="009605F4" w:rsidP="009605F4">
      <w:pPr>
        <w:pStyle w:val="a3"/>
        <w:spacing w:before="45" w:line="276" w:lineRule="auto"/>
        <w:ind w:right="574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кинжального характера и признаки внутрибрюшного кровотечения с развитием шока,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коллапса.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Диагноз устанавливают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интраоперационно</w:t>
      </w:r>
      <w:proofErr w:type="spellEnd"/>
      <w:r w:rsidRPr="00D122CE">
        <w:rPr>
          <w:rFonts w:ascii="Times New Roman" w:hAnsi="Times New Roman" w:cs="Times New Roman"/>
        </w:rPr>
        <w:t>.</w:t>
      </w:r>
    </w:p>
    <w:p w:rsidR="009605F4" w:rsidRPr="00D122CE" w:rsidRDefault="009605F4" w:rsidP="009605F4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9605F4" w:rsidRPr="00D122CE">
          <w:pgSz w:w="11910" w:h="16840"/>
          <w:pgMar w:top="1080" w:right="740" w:bottom="280" w:left="1600" w:header="720" w:footer="720" w:gutter="0"/>
          <w:cols w:space="720"/>
        </w:sectPr>
      </w:pPr>
    </w:p>
    <w:p w:rsidR="009605F4" w:rsidRPr="00D122CE" w:rsidRDefault="009605F4" w:rsidP="009605F4">
      <w:pPr>
        <w:pStyle w:val="1"/>
        <w:spacing w:before="34"/>
        <w:ind w:right="419"/>
        <w:rPr>
          <w:rFonts w:ascii="Times New Roman" w:hAnsi="Times New Roman" w:cs="Times New Roman"/>
        </w:rPr>
      </w:pPr>
      <w:bookmarkStart w:id="4" w:name="_TOC_250001"/>
      <w:bookmarkEnd w:id="4"/>
      <w:r w:rsidRPr="00D122CE">
        <w:rPr>
          <w:rFonts w:ascii="Times New Roman" w:hAnsi="Times New Roman" w:cs="Times New Roman"/>
        </w:rPr>
        <w:lastRenderedPageBreak/>
        <w:t>Диагностика</w:t>
      </w:r>
    </w:p>
    <w:p w:rsidR="009605F4" w:rsidRPr="00D122CE" w:rsidRDefault="009605F4" w:rsidP="009605F4">
      <w:pPr>
        <w:pStyle w:val="a3"/>
        <w:spacing w:before="8"/>
        <w:ind w:left="0"/>
        <w:rPr>
          <w:rFonts w:ascii="Times New Roman" w:hAnsi="Times New Roman" w:cs="Times New Roman"/>
          <w:b/>
        </w:rPr>
      </w:pPr>
    </w:p>
    <w:p w:rsidR="009605F4" w:rsidRPr="00D122CE" w:rsidRDefault="009605F4" w:rsidP="009605F4">
      <w:pPr>
        <w:pStyle w:val="2"/>
        <w:spacing w:before="52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Ультразвуковая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диагностика</w:t>
      </w:r>
    </w:p>
    <w:p w:rsidR="009605F4" w:rsidRPr="00D122CE" w:rsidRDefault="009605F4" w:rsidP="009605F4">
      <w:pPr>
        <w:pStyle w:val="a3"/>
        <w:spacing w:before="204" w:line="276" w:lineRule="auto"/>
        <w:ind w:right="125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Основным методом скрининга и первичной диагностики в гинекологии, «золотым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стандартом»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инструментальной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диагностики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этой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области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без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сомнения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было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остается</w:t>
      </w:r>
      <w:r w:rsidRPr="00D122CE">
        <w:rPr>
          <w:rFonts w:ascii="Times New Roman" w:hAnsi="Times New Roman" w:cs="Times New Roman"/>
          <w:spacing w:val="-51"/>
        </w:rPr>
        <w:t xml:space="preserve"> </w:t>
      </w:r>
      <w:r w:rsidRPr="00D122CE">
        <w:rPr>
          <w:rFonts w:ascii="Times New Roman" w:hAnsi="Times New Roman" w:cs="Times New Roman"/>
        </w:rPr>
        <w:t>УЗИ. В то же время достоверность результатов УЗИ зависит не только от опыта и знаний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врача-диагноста, но и от его мануальных навыков владения УЗИ-датчиком, т.е. УЗИ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является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достаточно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субъективным или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«</w:t>
      </w:r>
      <w:proofErr w:type="spellStart"/>
      <w:r w:rsidRPr="00D122CE">
        <w:rPr>
          <w:rFonts w:ascii="Times New Roman" w:hAnsi="Times New Roman" w:cs="Times New Roman"/>
        </w:rPr>
        <w:t>операторзависимым</w:t>
      </w:r>
      <w:proofErr w:type="spellEnd"/>
      <w:r w:rsidRPr="00D122CE">
        <w:rPr>
          <w:rFonts w:ascii="Times New Roman" w:hAnsi="Times New Roman" w:cs="Times New Roman"/>
        </w:rPr>
        <w:t>»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методом.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Нельзя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не</w:t>
      </w:r>
    </w:p>
    <w:p w:rsidR="009605F4" w:rsidRPr="00D122CE" w:rsidRDefault="009605F4" w:rsidP="009605F4">
      <w:pPr>
        <w:pStyle w:val="a3"/>
        <w:spacing w:line="278" w:lineRule="auto"/>
        <w:ind w:right="1305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отметить объективные ограничения метода — необходимость иметь в области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исследования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акустические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окна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нужного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размера,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что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не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всегда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возможно.</w:t>
      </w:r>
    </w:p>
    <w:p w:rsidR="009605F4" w:rsidRPr="00D122CE" w:rsidRDefault="009605F4" w:rsidP="009605F4">
      <w:pPr>
        <w:pStyle w:val="a3"/>
        <w:spacing w:before="153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Однако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ультразвуковое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исследование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с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помощью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трансабдоминального</w:t>
      </w:r>
      <w:proofErr w:type="spellEnd"/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и</w:t>
      </w:r>
    </w:p>
    <w:p w:rsidR="009605F4" w:rsidRPr="00D122CE" w:rsidRDefault="009605F4" w:rsidP="009605F4">
      <w:pPr>
        <w:pStyle w:val="a3"/>
        <w:spacing w:before="43" w:line="276" w:lineRule="auto"/>
        <w:rPr>
          <w:rFonts w:ascii="Times New Roman" w:hAnsi="Times New Roman" w:cs="Times New Roman"/>
        </w:rPr>
      </w:pPr>
      <w:proofErr w:type="spellStart"/>
      <w:r w:rsidRPr="00D122CE">
        <w:rPr>
          <w:rFonts w:ascii="Times New Roman" w:hAnsi="Times New Roman" w:cs="Times New Roman"/>
        </w:rPr>
        <w:t>трансвагинального</w:t>
      </w:r>
      <w:proofErr w:type="spellEnd"/>
      <w:r w:rsidRPr="00D122CE">
        <w:rPr>
          <w:rFonts w:ascii="Times New Roman" w:hAnsi="Times New Roman" w:cs="Times New Roman"/>
        </w:rPr>
        <w:t xml:space="preserve"> датчиков является методом первичной диагностики миомы матки, а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также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его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широко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используют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для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динамического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наблюдения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за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развитием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опухолевого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процесса, отбора пациенток и оценки эффективности различных видов (консервативное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и/или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хирургическое)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лечебного воздействия.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На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основании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прогностических</w:t>
      </w:r>
    </w:p>
    <w:p w:rsidR="009605F4" w:rsidRPr="00D122CE" w:rsidRDefault="009605F4" w:rsidP="009605F4">
      <w:pPr>
        <w:pStyle w:val="a3"/>
        <w:spacing w:before="2" w:line="276" w:lineRule="auto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акустических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признаков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эхография</w:t>
      </w:r>
      <w:proofErr w:type="spellEnd"/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предоставляет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возможность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не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только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топической</w:t>
      </w:r>
      <w:r w:rsidRPr="00D122CE">
        <w:rPr>
          <w:rFonts w:ascii="Times New Roman" w:hAnsi="Times New Roman" w:cs="Times New Roman"/>
          <w:spacing w:val="-51"/>
        </w:rPr>
        <w:t xml:space="preserve"> </w:t>
      </w:r>
      <w:r w:rsidRPr="00D122CE">
        <w:rPr>
          <w:rFonts w:ascii="Times New Roman" w:hAnsi="Times New Roman" w:cs="Times New Roman"/>
        </w:rPr>
        <w:t xml:space="preserve">диагностики </w:t>
      </w:r>
      <w:proofErr w:type="spellStart"/>
      <w:r w:rsidRPr="00D122CE">
        <w:rPr>
          <w:rFonts w:ascii="Times New Roman" w:hAnsi="Times New Roman" w:cs="Times New Roman"/>
        </w:rPr>
        <w:t>миоматозных</w:t>
      </w:r>
      <w:proofErr w:type="spellEnd"/>
      <w:r w:rsidRPr="00D122CE">
        <w:rPr>
          <w:rFonts w:ascii="Times New Roman" w:hAnsi="Times New Roman" w:cs="Times New Roman"/>
        </w:rPr>
        <w:t xml:space="preserve"> узлов, но и их структуры, гемодинамики и соответственно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выраженности пролиферативных процессов, дифференциации с другой патологией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миометрия</w:t>
      </w:r>
      <w:proofErr w:type="spellEnd"/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(</w:t>
      </w:r>
      <w:proofErr w:type="spellStart"/>
      <w:r w:rsidRPr="00D122CE">
        <w:rPr>
          <w:rFonts w:ascii="Times New Roman" w:hAnsi="Times New Roman" w:cs="Times New Roman"/>
        </w:rPr>
        <w:t>аденомиоз</w:t>
      </w:r>
      <w:proofErr w:type="spellEnd"/>
      <w:r w:rsidRPr="00D122CE">
        <w:rPr>
          <w:rFonts w:ascii="Times New Roman" w:hAnsi="Times New Roman" w:cs="Times New Roman"/>
        </w:rPr>
        <w:t>, саркома 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др.).</w:t>
      </w:r>
    </w:p>
    <w:p w:rsidR="009605F4" w:rsidRPr="00D122CE" w:rsidRDefault="009605F4" w:rsidP="009605F4">
      <w:pPr>
        <w:pStyle w:val="a3"/>
        <w:spacing w:before="159" w:line="276" w:lineRule="auto"/>
        <w:ind w:right="253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Современные 3/4D-технологшш позволяют получить в коронарной плоскости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сканирования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дополнительную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информацию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r w:rsidRPr="00D122CE">
        <w:rPr>
          <w:rFonts w:ascii="Times New Roman" w:hAnsi="Times New Roman" w:cs="Times New Roman"/>
        </w:rPr>
        <w:t>по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пространственной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локализации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в</w:t>
      </w:r>
    </w:p>
    <w:p w:rsidR="009605F4" w:rsidRPr="00D122CE" w:rsidRDefault="009605F4" w:rsidP="009605F4">
      <w:pPr>
        <w:pStyle w:val="a3"/>
        <w:spacing w:before="1" w:line="276" w:lineRule="auto"/>
        <w:ind w:right="593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 xml:space="preserve">отношении полости матки межмышечных с </w:t>
      </w:r>
      <w:proofErr w:type="spellStart"/>
      <w:r w:rsidRPr="00D122CE">
        <w:rPr>
          <w:rFonts w:ascii="Times New Roman" w:hAnsi="Times New Roman" w:cs="Times New Roman"/>
        </w:rPr>
        <w:t>центрипетальным</w:t>
      </w:r>
      <w:proofErr w:type="spellEnd"/>
      <w:r w:rsidRPr="00D122CE">
        <w:rPr>
          <w:rFonts w:ascii="Times New Roman" w:hAnsi="Times New Roman" w:cs="Times New Roman"/>
        </w:rPr>
        <w:t xml:space="preserve"> ростом и подслизистых</w:t>
      </w:r>
      <w:r w:rsidRPr="00D122CE">
        <w:rPr>
          <w:rFonts w:ascii="Times New Roman" w:hAnsi="Times New Roman" w:cs="Times New Roman"/>
          <w:spacing w:val="-53"/>
        </w:rPr>
        <w:t xml:space="preserve"> </w:t>
      </w:r>
      <w:r w:rsidRPr="00D122CE">
        <w:rPr>
          <w:rFonts w:ascii="Times New Roman" w:hAnsi="Times New Roman" w:cs="Times New Roman"/>
        </w:rPr>
        <w:t>узлов.</w:t>
      </w:r>
    </w:p>
    <w:p w:rsidR="009605F4" w:rsidRPr="00D122CE" w:rsidRDefault="009605F4" w:rsidP="009605F4">
      <w:pPr>
        <w:pStyle w:val="a3"/>
        <w:spacing w:before="159" w:line="276" w:lineRule="auto"/>
        <w:ind w:right="253"/>
        <w:rPr>
          <w:rFonts w:ascii="Times New Roman" w:hAnsi="Times New Roman" w:cs="Times New Roman"/>
        </w:rPr>
      </w:pPr>
      <w:proofErr w:type="spellStart"/>
      <w:r w:rsidRPr="00D122CE">
        <w:rPr>
          <w:rFonts w:ascii="Times New Roman" w:hAnsi="Times New Roman" w:cs="Times New Roman"/>
        </w:rPr>
        <w:t>Эхогистерография</w:t>
      </w:r>
      <w:proofErr w:type="spellEnd"/>
      <w:r w:rsidRPr="00D122CE">
        <w:rPr>
          <w:rFonts w:ascii="Times New Roman" w:hAnsi="Times New Roman" w:cs="Times New Roman"/>
        </w:rPr>
        <w:t xml:space="preserve"> на фоне инсталлированной жидкости и разведения стенок полости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 xml:space="preserve">матки существенно расширяет возможности </w:t>
      </w:r>
      <w:proofErr w:type="spellStart"/>
      <w:r w:rsidRPr="00D122CE">
        <w:rPr>
          <w:rFonts w:ascii="Times New Roman" w:hAnsi="Times New Roman" w:cs="Times New Roman"/>
        </w:rPr>
        <w:t>контурирования</w:t>
      </w:r>
      <w:proofErr w:type="spellEnd"/>
      <w:r w:rsidRPr="00D122CE">
        <w:rPr>
          <w:rFonts w:ascii="Times New Roman" w:hAnsi="Times New Roman" w:cs="Times New Roman"/>
        </w:rPr>
        <w:t xml:space="preserve"> узла, тем самым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 xml:space="preserve">детализируя его локализацию в полости матки. Так, при </w:t>
      </w:r>
      <w:proofErr w:type="spellStart"/>
      <w:r w:rsidRPr="00D122CE">
        <w:rPr>
          <w:rFonts w:ascii="Times New Roman" w:hAnsi="Times New Roman" w:cs="Times New Roman"/>
        </w:rPr>
        <w:t>межмышечно</w:t>
      </w:r>
      <w:proofErr w:type="spellEnd"/>
      <w:r w:rsidRPr="00D122CE">
        <w:rPr>
          <w:rFonts w:ascii="Times New Roman" w:hAnsi="Times New Roman" w:cs="Times New Roman"/>
        </w:rPr>
        <w:t>-подслизистом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 xml:space="preserve">расположении узла выявляют четкую структуру эндометрия, а при его </w:t>
      </w:r>
      <w:proofErr w:type="spellStart"/>
      <w:r w:rsidRPr="00D122CE">
        <w:rPr>
          <w:rFonts w:ascii="Times New Roman" w:hAnsi="Times New Roman" w:cs="Times New Roman"/>
        </w:rPr>
        <w:t>подслизитой</w:t>
      </w:r>
      <w:proofErr w:type="spellEnd"/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локализации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—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последний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полностью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располагается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полости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матки.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Полученная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при</w:t>
      </w:r>
    </w:p>
    <w:p w:rsidR="009605F4" w:rsidRPr="00D122CE" w:rsidRDefault="009605F4" w:rsidP="009605F4">
      <w:pPr>
        <w:pStyle w:val="a3"/>
        <w:rPr>
          <w:rFonts w:ascii="Times New Roman" w:hAnsi="Times New Roman" w:cs="Times New Roman"/>
        </w:rPr>
      </w:pPr>
      <w:proofErr w:type="spellStart"/>
      <w:r w:rsidRPr="00D122CE">
        <w:rPr>
          <w:rFonts w:ascii="Times New Roman" w:hAnsi="Times New Roman" w:cs="Times New Roman"/>
        </w:rPr>
        <w:t>эхогистерографии</w:t>
      </w:r>
      <w:proofErr w:type="spellEnd"/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дополнительная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r w:rsidRPr="00D122CE">
        <w:rPr>
          <w:rFonts w:ascii="Times New Roman" w:hAnsi="Times New Roman" w:cs="Times New Roman"/>
        </w:rPr>
        <w:t>информация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r w:rsidRPr="00D122CE">
        <w:rPr>
          <w:rFonts w:ascii="Times New Roman" w:hAnsi="Times New Roman" w:cs="Times New Roman"/>
        </w:rPr>
        <w:t>облегчает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r w:rsidRPr="00D122CE">
        <w:rPr>
          <w:rFonts w:ascii="Times New Roman" w:hAnsi="Times New Roman" w:cs="Times New Roman"/>
        </w:rPr>
        <w:t>выбор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лечебных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r w:rsidRPr="00D122CE">
        <w:rPr>
          <w:rFonts w:ascii="Times New Roman" w:hAnsi="Times New Roman" w:cs="Times New Roman"/>
        </w:rPr>
        <w:t>мероприятий.</w:t>
      </w:r>
    </w:p>
    <w:p w:rsidR="009605F4" w:rsidRPr="00D122CE" w:rsidRDefault="009605F4" w:rsidP="009605F4">
      <w:pPr>
        <w:pStyle w:val="a3"/>
        <w:spacing w:before="204" w:line="278" w:lineRule="auto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 xml:space="preserve">Наряду с </w:t>
      </w:r>
      <w:proofErr w:type="spellStart"/>
      <w:r w:rsidRPr="00D122CE">
        <w:rPr>
          <w:rFonts w:ascii="Times New Roman" w:hAnsi="Times New Roman" w:cs="Times New Roman"/>
        </w:rPr>
        <w:t>эхографической</w:t>
      </w:r>
      <w:proofErr w:type="spellEnd"/>
      <w:r w:rsidRPr="00D122CE">
        <w:rPr>
          <w:rFonts w:ascii="Times New Roman" w:hAnsi="Times New Roman" w:cs="Times New Roman"/>
        </w:rPr>
        <w:t xml:space="preserve"> картиной структуры </w:t>
      </w:r>
      <w:proofErr w:type="spellStart"/>
      <w:r w:rsidRPr="00D122CE">
        <w:rPr>
          <w:rFonts w:ascii="Times New Roman" w:hAnsi="Times New Roman" w:cs="Times New Roman"/>
        </w:rPr>
        <w:t>миоматозного</w:t>
      </w:r>
      <w:proofErr w:type="spellEnd"/>
      <w:r w:rsidRPr="00D122CE">
        <w:rPr>
          <w:rFonts w:ascii="Times New Roman" w:hAnsi="Times New Roman" w:cs="Times New Roman"/>
        </w:rPr>
        <w:t xml:space="preserve"> узла при цветовом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допплеровском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картировании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(ЦДК)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оценивают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качественные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количественные</w:t>
      </w:r>
    </w:p>
    <w:p w:rsidR="009605F4" w:rsidRPr="00D122CE" w:rsidRDefault="009605F4" w:rsidP="009605F4">
      <w:pPr>
        <w:pStyle w:val="a3"/>
        <w:spacing w:line="276" w:lineRule="auto"/>
        <w:ind w:right="319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 xml:space="preserve">параметры его кровотока. В подавляющем большинстве случаев </w:t>
      </w:r>
      <w:proofErr w:type="spellStart"/>
      <w:r w:rsidRPr="00D122CE">
        <w:rPr>
          <w:rFonts w:ascii="Times New Roman" w:hAnsi="Times New Roman" w:cs="Times New Roman"/>
        </w:rPr>
        <w:t>немозаичный</w:t>
      </w:r>
      <w:proofErr w:type="spellEnd"/>
      <w:r w:rsidRPr="00D122CE">
        <w:rPr>
          <w:rFonts w:ascii="Times New Roman" w:hAnsi="Times New Roman" w:cs="Times New Roman"/>
        </w:rPr>
        <w:t xml:space="preserve"> кровоток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регистрируют по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периферии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лишь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1/3</w:t>
      </w:r>
      <w:r w:rsidRPr="00D122CE">
        <w:rPr>
          <w:rFonts w:ascii="Times New Roman" w:hAnsi="Times New Roman" w:cs="Times New Roman"/>
          <w:spacing w:val="54"/>
        </w:rPr>
        <w:t xml:space="preserve"> </w:t>
      </w:r>
      <w:r w:rsidRPr="00D122CE">
        <w:rPr>
          <w:rFonts w:ascii="Times New Roman" w:hAnsi="Times New Roman" w:cs="Times New Roman"/>
        </w:rPr>
        <w:t>—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внутри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его.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При так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называемых</w:t>
      </w:r>
    </w:p>
    <w:p w:rsidR="009605F4" w:rsidRPr="00D122CE" w:rsidRDefault="009605F4" w:rsidP="009605F4">
      <w:pPr>
        <w:pStyle w:val="a3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пролиферирующих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узлах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тип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кровотока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диффузный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или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смешанный.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Оценка</w:t>
      </w:r>
    </w:p>
    <w:p w:rsidR="009605F4" w:rsidRPr="00D122CE" w:rsidRDefault="009605F4" w:rsidP="009605F4">
      <w:pPr>
        <w:pStyle w:val="a3"/>
        <w:spacing w:before="39" w:line="276" w:lineRule="auto"/>
        <w:ind w:right="214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 xml:space="preserve">количественных параметров кровотока при ЦДК позволяет предположить </w:t>
      </w:r>
      <w:proofErr w:type="spellStart"/>
      <w:r w:rsidRPr="00D122CE">
        <w:rPr>
          <w:rFonts w:ascii="Times New Roman" w:hAnsi="Times New Roman" w:cs="Times New Roman"/>
        </w:rPr>
        <w:t>гистотип</w:t>
      </w:r>
      <w:proofErr w:type="spellEnd"/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опухоли. Так, скорость кровотока (</w:t>
      </w:r>
      <w:proofErr w:type="spellStart"/>
      <w:r w:rsidRPr="00D122CE">
        <w:rPr>
          <w:rFonts w:ascii="Times New Roman" w:hAnsi="Times New Roman" w:cs="Times New Roman"/>
        </w:rPr>
        <w:t>Vmax</w:t>
      </w:r>
      <w:proofErr w:type="spellEnd"/>
      <w:r w:rsidRPr="00D122CE">
        <w:rPr>
          <w:rFonts w:ascii="Times New Roman" w:hAnsi="Times New Roman" w:cs="Times New Roman"/>
        </w:rPr>
        <w:t>) в простой и пролиферирующей миоме невысока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и находится в диапазоне от 0,12 до 0,25 см3 /с, а индекс резистентности (RI) — 0,58—0,69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и 0,50—0,56 соответственно. Высокая скорость артериального мозаичного кровотока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(</w:t>
      </w:r>
      <w:proofErr w:type="spellStart"/>
      <w:r w:rsidRPr="00D122CE">
        <w:rPr>
          <w:rFonts w:ascii="Times New Roman" w:hAnsi="Times New Roman" w:cs="Times New Roman"/>
        </w:rPr>
        <w:t>Vmax</w:t>
      </w:r>
      <w:proofErr w:type="spellEnd"/>
      <w:r w:rsidRPr="00D122CE">
        <w:rPr>
          <w:rFonts w:ascii="Times New Roman" w:hAnsi="Times New Roman" w:cs="Times New Roman"/>
        </w:rPr>
        <w:t>&gt;0,40 см3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/с)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совокупности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с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низкими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показателями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индекса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резистентности</w:t>
      </w:r>
    </w:p>
    <w:p w:rsidR="009605F4" w:rsidRPr="00D122CE" w:rsidRDefault="009605F4" w:rsidP="009605F4">
      <w:pPr>
        <w:pStyle w:val="a3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(RI&lt;0,40)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позволяет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заподозрить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саркому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матки.</w:t>
      </w:r>
    </w:p>
    <w:p w:rsidR="009605F4" w:rsidRPr="00D122CE" w:rsidRDefault="009605F4" w:rsidP="009605F4">
      <w:pPr>
        <w:rPr>
          <w:rFonts w:ascii="Times New Roman" w:hAnsi="Times New Roman" w:cs="Times New Roman"/>
          <w:sz w:val="24"/>
          <w:szCs w:val="24"/>
        </w:rPr>
        <w:sectPr w:rsidR="009605F4" w:rsidRPr="00D122CE">
          <w:pgSz w:w="11910" w:h="16840"/>
          <w:pgMar w:top="1080" w:right="740" w:bottom="280" w:left="1600" w:header="720" w:footer="720" w:gutter="0"/>
          <w:cols w:space="720"/>
        </w:sectPr>
      </w:pPr>
    </w:p>
    <w:p w:rsidR="009605F4" w:rsidRPr="00D122CE" w:rsidRDefault="009605F4" w:rsidP="009605F4">
      <w:pPr>
        <w:pStyle w:val="2"/>
        <w:spacing w:before="34" w:line="278" w:lineRule="auto"/>
        <w:ind w:right="1095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lastRenderedPageBreak/>
        <w:t>Рентгенологическое исследование, компьютерная томография и магнитно-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резонансная томография в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диагностике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миомы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матки</w:t>
      </w:r>
    </w:p>
    <w:p w:rsidR="009605F4" w:rsidRPr="00D122CE" w:rsidRDefault="009605F4" w:rsidP="009605F4">
      <w:pPr>
        <w:pStyle w:val="a3"/>
        <w:spacing w:before="155" w:line="276" w:lineRule="auto"/>
        <w:ind w:right="1160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В настоящее время рентгенологические исследования, используемые ранее для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визуализации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патологии матки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ее придатков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(газовая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биконтрастная</w:t>
      </w:r>
      <w:proofErr w:type="spellEnd"/>
    </w:p>
    <w:p w:rsidR="009605F4" w:rsidRPr="00D122CE" w:rsidRDefault="009605F4" w:rsidP="009605F4">
      <w:pPr>
        <w:pStyle w:val="a3"/>
        <w:spacing w:before="1"/>
        <w:rPr>
          <w:rFonts w:ascii="Times New Roman" w:hAnsi="Times New Roman" w:cs="Times New Roman"/>
        </w:rPr>
      </w:pPr>
      <w:proofErr w:type="spellStart"/>
      <w:r w:rsidRPr="00D122CE">
        <w:rPr>
          <w:rFonts w:ascii="Times New Roman" w:hAnsi="Times New Roman" w:cs="Times New Roman"/>
        </w:rPr>
        <w:t>рентгенопельвиография</w:t>
      </w:r>
      <w:proofErr w:type="spellEnd"/>
      <w:r w:rsidRPr="00D122CE">
        <w:rPr>
          <w:rFonts w:ascii="Times New Roman" w:hAnsi="Times New Roman" w:cs="Times New Roman"/>
        </w:rPr>
        <w:t>,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внутриматочная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тазовая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флебография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т.д.),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имеют</w:t>
      </w:r>
    </w:p>
    <w:p w:rsidR="009605F4" w:rsidRPr="00D122CE" w:rsidRDefault="009605F4" w:rsidP="009605F4">
      <w:pPr>
        <w:pStyle w:val="a3"/>
        <w:spacing w:before="43" w:line="276" w:lineRule="auto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исторический характер и не получили развития вследствие возникновения других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современных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r w:rsidRPr="00D122CE">
        <w:rPr>
          <w:rFonts w:ascii="Times New Roman" w:hAnsi="Times New Roman" w:cs="Times New Roman"/>
        </w:rPr>
        <w:t>лучевых</w:t>
      </w:r>
      <w:r w:rsidRPr="00D122CE">
        <w:rPr>
          <w:rFonts w:ascii="Times New Roman" w:hAnsi="Times New Roman" w:cs="Times New Roman"/>
          <w:spacing w:val="-11"/>
        </w:rPr>
        <w:t xml:space="preserve"> </w:t>
      </w:r>
      <w:r w:rsidRPr="00D122CE">
        <w:rPr>
          <w:rFonts w:ascii="Times New Roman" w:hAnsi="Times New Roman" w:cs="Times New Roman"/>
        </w:rPr>
        <w:t>методов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исследования.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Традиционные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r w:rsidRPr="00D122CE">
        <w:rPr>
          <w:rFonts w:ascii="Times New Roman" w:hAnsi="Times New Roman" w:cs="Times New Roman"/>
        </w:rPr>
        <w:t>рентгенологические</w:t>
      </w:r>
    </w:p>
    <w:p w:rsidR="009605F4" w:rsidRPr="00D122CE" w:rsidRDefault="009605F4" w:rsidP="009605F4">
      <w:pPr>
        <w:pStyle w:val="a3"/>
        <w:spacing w:before="1" w:line="276" w:lineRule="auto"/>
        <w:ind w:right="374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исследования используют в ограниченных случаях и чаще всего только для диагностики</w:t>
      </w:r>
      <w:r w:rsidRPr="00D122CE">
        <w:rPr>
          <w:rFonts w:ascii="Times New Roman" w:hAnsi="Times New Roman" w:cs="Times New Roman"/>
          <w:spacing w:val="-53"/>
        </w:rPr>
        <w:t xml:space="preserve"> </w:t>
      </w:r>
      <w:r w:rsidRPr="00D122CE">
        <w:rPr>
          <w:rFonts w:ascii="Times New Roman" w:hAnsi="Times New Roman" w:cs="Times New Roman"/>
        </w:rPr>
        <w:t>трубного бесплодия —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гистеросальпингография</w:t>
      </w:r>
      <w:proofErr w:type="spellEnd"/>
      <w:r w:rsidRPr="00D122CE">
        <w:rPr>
          <w:rFonts w:ascii="Times New Roman" w:hAnsi="Times New Roman" w:cs="Times New Roman"/>
        </w:rPr>
        <w:t>.</w:t>
      </w:r>
    </w:p>
    <w:p w:rsidR="009605F4" w:rsidRPr="00D122CE" w:rsidRDefault="009605F4" w:rsidP="009605F4">
      <w:pPr>
        <w:pStyle w:val="a3"/>
        <w:spacing w:before="159" w:line="276" w:lineRule="auto"/>
        <w:ind w:right="275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 xml:space="preserve">Применение современной </w:t>
      </w:r>
      <w:proofErr w:type="spellStart"/>
      <w:r w:rsidRPr="00D122CE">
        <w:rPr>
          <w:rFonts w:ascii="Times New Roman" w:hAnsi="Times New Roman" w:cs="Times New Roman"/>
        </w:rPr>
        <w:t>мультисрезовой</w:t>
      </w:r>
      <w:proofErr w:type="spellEnd"/>
      <w:r w:rsidRPr="00D122CE">
        <w:rPr>
          <w:rFonts w:ascii="Times New Roman" w:hAnsi="Times New Roman" w:cs="Times New Roman"/>
        </w:rPr>
        <w:t xml:space="preserve"> компьютерной томографии (МСКТ или КТ),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особенно при искусственном контрастировании, позволяет с высоким разрешением не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только определять состояние и взаимоотношение органов малого таза, костных структур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и сосудов таза, но и диагностировать наличие кровотечений в остром периоде, а также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внедрять в гинекологию методы интервенционной радиологии. КТ органов малого таза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проводят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чаще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положении пациентки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на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спине.</w:t>
      </w:r>
    </w:p>
    <w:p w:rsidR="009605F4" w:rsidRPr="00D122CE" w:rsidRDefault="009605F4" w:rsidP="009605F4">
      <w:pPr>
        <w:pStyle w:val="a3"/>
        <w:spacing w:before="160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Однако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методы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лучевой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диагностики,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использующие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ионизирующее</w:t>
      </w:r>
      <w:r w:rsidRPr="00D122CE">
        <w:rPr>
          <w:rFonts w:ascii="Times New Roman" w:hAnsi="Times New Roman" w:cs="Times New Roman"/>
          <w:spacing w:val="-8"/>
        </w:rPr>
        <w:t xml:space="preserve"> </w:t>
      </w:r>
      <w:r w:rsidRPr="00D122CE">
        <w:rPr>
          <w:rFonts w:ascii="Times New Roman" w:hAnsi="Times New Roman" w:cs="Times New Roman"/>
        </w:rPr>
        <w:t>излучение,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в</w:t>
      </w:r>
    </w:p>
    <w:p w:rsidR="009605F4" w:rsidRPr="00D122CE" w:rsidRDefault="009605F4" w:rsidP="009605F4">
      <w:pPr>
        <w:pStyle w:val="a3"/>
        <w:spacing w:before="46" w:line="276" w:lineRule="auto"/>
        <w:ind w:right="134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гинекологи, и особенно при обследовании девочек, девушек и женщин репродуктивного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возраста по понятным причинам нежелательны из-за лучевой нагрузки, а это значит, что в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подавляющем большинстве клинических случаев к ним следует прибегать только при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строгих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клинических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показаниях,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невозможности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заменить их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более безопасными</w:t>
      </w:r>
    </w:p>
    <w:p w:rsidR="009605F4" w:rsidRPr="00D122CE" w:rsidRDefault="009605F4" w:rsidP="009605F4">
      <w:pPr>
        <w:pStyle w:val="a3"/>
        <w:spacing w:line="276" w:lineRule="auto"/>
        <w:ind w:right="128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методами или при проведении малотравматичных лечебных мероприятий, таких,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например,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как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селективная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сальпингография</w:t>
      </w:r>
      <w:proofErr w:type="spellEnd"/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рентгенохирургическая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реканализация</w:t>
      </w:r>
      <w:proofErr w:type="spellEnd"/>
    </w:p>
    <w:p w:rsidR="009605F4" w:rsidRPr="00D122CE" w:rsidRDefault="009605F4" w:rsidP="009605F4">
      <w:pPr>
        <w:pStyle w:val="a3"/>
        <w:spacing w:line="276" w:lineRule="auto"/>
        <w:ind w:right="322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 xml:space="preserve">проксимальных отделов маточных труб при их непроходимости, </w:t>
      </w:r>
      <w:proofErr w:type="spellStart"/>
      <w:r w:rsidRPr="00D122CE">
        <w:rPr>
          <w:rFonts w:ascii="Times New Roman" w:hAnsi="Times New Roman" w:cs="Times New Roman"/>
        </w:rPr>
        <w:t>эмболизация</w:t>
      </w:r>
      <w:proofErr w:type="spellEnd"/>
      <w:r w:rsidRPr="00D122CE">
        <w:rPr>
          <w:rFonts w:ascii="Times New Roman" w:hAnsi="Times New Roman" w:cs="Times New Roman"/>
        </w:rPr>
        <w:t xml:space="preserve"> маточных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артерий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при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лечении миом</w:t>
      </w:r>
      <w:r w:rsidRPr="00D122CE">
        <w:rPr>
          <w:rFonts w:ascii="Times New Roman" w:hAnsi="Times New Roman" w:cs="Times New Roman"/>
          <w:spacing w:val="2"/>
        </w:rPr>
        <w:t xml:space="preserve"> </w:t>
      </w:r>
      <w:r w:rsidRPr="00D122CE">
        <w:rPr>
          <w:rFonts w:ascii="Times New Roman" w:hAnsi="Times New Roman" w:cs="Times New Roman"/>
        </w:rPr>
        <w:t>матки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др.</w:t>
      </w:r>
    </w:p>
    <w:p w:rsidR="009605F4" w:rsidRPr="00D122CE" w:rsidRDefault="009605F4" w:rsidP="009605F4">
      <w:pPr>
        <w:pStyle w:val="2"/>
        <w:spacing w:before="158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Спиральная/</w:t>
      </w:r>
      <w:proofErr w:type="spellStart"/>
      <w:r w:rsidRPr="00D122CE">
        <w:rPr>
          <w:rFonts w:ascii="Times New Roman" w:hAnsi="Times New Roman" w:cs="Times New Roman"/>
        </w:rPr>
        <w:t>мультиспиральная</w:t>
      </w:r>
      <w:proofErr w:type="spellEnd"/>
      <w:r w:rsidRPr="00D122CE">
        <w:rPr>
          <w:rFonts w:ascii="Times New Roman" w:hAnsi="Times New Roman" w:cs="Times New Roman"/>
          <w:spacing w:val="-10"/>
        </w:rPr>
        <w:t xml:space="preserve"> </w:t>
      </w:r>
      <w:r w:rsidRPr="00D122CE">
        <w:rPr>
          <w:rFonts w:ascii="Times New Roman" w:hAnsi="Times New Roman" w:cs="Times New Roman"/>
        </w:rPr>
        <w:t>компьютерная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r w:rsidRPr="00D122CE">
        <w:rPr>
          <w:rFonts w:ascii="Times New Roman" w:hAnsi="Times New Roman" w:cs="Times New Roman"/>
        </w:rPr>
        <w:t>томография</w:t>
      </w:r>
    </w:p>
    <w:p w:rsidR="009605F4" w:rsidRPr="00D122CE" w:rsidRDefault="009605F4" w:rsidP="009605F4">
      <w:pPr>
        <w:pStyle w:val="a3"/>
        <w:spacing w:before="204" w:line="276" w:lineRule="auto"/>
        <w:ind w:right="384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При СКТ с контрастным внутривенным усилением миома определяют в виде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мягкотканного</w:t>
      </w:r>
      <w:proofErr w:type="spellEnd"/>
      <w:r w:rsidRPr="00D122CE">
        <w:rPr>
          <w:rFonts w:ascii="Times New Roman" w:hAnsi="Times New Roman" w:cs="Times New Roman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образовани</w:t>
      </w:r>
      <w:proofErr w:type="spellEnd"/>
      <w:r w:rsidRPr="00D122CE">
        <w:rPr>
          <w:rFonts w:ascii="Times New Roman" w:hAnsi="Times New Roman" w:cs="Times New Roman"/>
        </w:rPr>
        <w:t>, вызывающего деформацию и/или выпячивание за пределы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наружного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контура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матки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или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деформирующего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полость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матки.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Миомы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матки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имеют</w:t>
      </w:r>
    </w:p>
    <w:p w:rsidR="009605F4" w:rsidRPr="00D122CE" w:rsidRDefault="009605F4" w:rsidP="009605F4">
      <w:pPr>
        <w:pStyle w:val="a3"/>
        <w:spacing w:line="278" w:lineRule="auto"/>
        <w:ind w:right="222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 xml:space="preserve">четко очерченную капсулу и однородную структуру с </w:t>
      </w:r>
      <w:proofErr w:type="spellStart"/>
      <w:r w:rsidRPr="00D122CE">
        <w:rPr>
          <w:rFonts w:ascii="Times New Roman" w:hAnsi="Times New Roman" w:cs="Times New Roman"/>
        </w:rPr>
        <w:t>мягкотканной</w:t>
      </w:r>
      <w:proofErr w:type="spellEnd"/>
      <w:r w:rsidRPr="00D122CE">
        <w:rPr>
          <w:rFonts w:ascii="Times New Roman" w:hAnsi="Times New Roman" w:cs="Times New Roman"/>
        </w:rPr>
        <w:t xml:space="preserve"> плотностью — 40—60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HU.</w:t>
      </w:r>
    </w:p>
    <w:p w:rsidR="009605F4" w:rsidRPr="00D122CE" w:rsidRDefault="009605F4" w:rsidP="009605F4">
      <w:pPr>
        <w:pStyle w:val="a3"/>
        <w:spacing w:before="156" w:line="276" w:lineRule="auto"/>
        <w:ind w:right="253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При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мультисрезовой</w:t>
      </w:r>
      <w:proofErr w:type="spellEnd"/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спиральной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КТ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миом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с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введением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рентгеноконтрастных</w:t>
      </w:r>
      <w:proofErr w:type="spellEnd"/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средств</w:t>
      </w:r>
      <w:r w:rsidRPr="00D122CE">
        <w:rPr>
          <w:rFonts w:ascii="Times New Roman" w:hAnsi="Times New Roman" w:cs="Times New Roman"/>
          <w:spacing w:val="-51"/>
        </w:rPr>
        <w:t xml:space="preserve"> </w:t>
      </w:r>
      <w:r w:rsidRPr="00D122CE">
        <w:rPr>
          <w:rFonts w:ascii="Times New Roman" w:hAnsi="Times New Roman" w:cs="Times New Roman"/>
        </w:rPr>
        <w:t>можно получить данные о состоянии сосудов малого таза, что очень важно для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выявления основного питающего сосуда при планировании рентгенохирургического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лечения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миомы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эмболизацией</w:t>
      </w:r>
      <w:proofErr w:type="spellEnd"/>
      <w:r w:rsidRPr="00D122CE">
        <w:rPr>
          <w:rFonts w:ascii="Times New Roman" w:hAnsi="Times New Roman" w:cs="Times New Roman"/>
        </w:rPr>
        <w:t xml:space="preserve"> маточной артерии.</w:t>
      </w:r>
    </w:p>
    <w:p w:rsidR="009605F4" w:rsidRPr="00D122CE" w:rsidRDefault="009605F4" w:rsidP="009605F4">
      <w:pPr>
        <w:pStyle w:val="a3"/>
        <w:spacing w:before="160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Множественная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миома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определяется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виде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единого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конгломерата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мягкотканной</w:t>
      </w:r>
      <w:proofErr w:type="spellEnd"/>
    </w:p>
    <w:p w:rsidR="009605F4" w:rsidRPr="00D122CE" w:rsidRDefault="009605F4" w:rsidP="009605F4">
      <w:pPr>
        <w:pStyle w:val="a3"/>
        <w:spacing w:before="43" w:line="276" w:lineRule="auto"/>
        <w:ind w:right="204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плотности с ровными четкими контурами, овальной формы с гомогенной внутренней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структурой. При больших миомах можно наблюдать сдавление и деформацию мочевого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пузыря, мочеточников. При развитии дегенеративно-некротических изменений структура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миомы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становится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неоднородной,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с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зонами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пониженной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плотности вследствие</w:t>
      </w:r>
    </w:p>
    <w:p w:rsidR="009605F4" w:rsidRPr="00D122CE" w:rsidRDefault="009605F4" w:rsidP="009605F4">
      <w:pPr>
        <w:pStyle w:val="a3"/>
        <w:spacing w:before="1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нарушения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кровоснабжения.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При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субмукозных</w:t>
      </w:r>
      <w:proofErr w:type="spellEnd"/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миомах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центре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матки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определяют</w:t>
      </w:r>
    </w:p>
    <w:p w:rsidR="009605F4" w:rsidRPr="00D122CE" w:rsidRDefault="009605F4" w:rsidP="009605F4">
      <w:pPr>
        <w:rPr>
          <w:rFonts w:ascii="Times New Roman" w:hAnsi="Times New Roman" w:cs="Times New Roman"/>
          <w:sz w:val="24"/>
          <w:szCs w:val="24"/>
        </w:rPr>
        <w:sectPr w:rsidR="009605F4" w:rsidRPr="00D122CE">
          <w:pgSz w:w="11910" w:h="16840"/>
          <w:pgMar w:top="1080" w:right="740" w:bottom="280" w:left="1600" w:header="720" w:footer="720" w:gutter="0"/>
          <w:cols w:space="720"/>
        </w:sectPr>
      </w:pPr>
    </w:p>
    <w:p w:rsidR="009605F4" w:rsidRPr="00D122CE" w:rsidRDefault="009605F4" w:rsidP="009605F4">
      <w:pPr>
        <w:pStyle w:val="a3"/>
        <w:spacing w:before="34" w:line="276" w:lineRule="auto"/>
        <w:ind w:right="322"/>
        <w:rPr>
          <w:rFonts w:ascii="Times New Roman" w:hAnsi="Times New Roman" w:cs="Times New Roman"/>
        </w:rPr>
      </w:pPr>
      <w:proofErr w:type="spellStart"/>
      <w:r w:rsidRPr="00D122CE">
        <w:rPr>
          <w:rFonts w:ascii="Times New Roman" w:hAnsi="Times New Roman" w:cs="Times New Roman"/>
        </w:rPr>
        <w:lastRenderedPageBreak/>
        <w:t>мягкотканное</w:t>
      </w:r>
      <w:proofErr w:type="spellEnd"/>
      <w:r w:rsidRPr="00D122CE">
        <w:rPr>
          <w:rFonts w:ascii="Times New Roman" w:hAnsi="Times New Roman" w:cs="Times New Roman"/>
        </w:rPr>
        <w:t xml:space="preserve"> образование, повторяющее конфигурацию полости матки. Контуры его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 xml:space="preserve">ровные, четкие, окружены </w:t>
      </w:r>
      <w:proofErr w:type="spellStart"/>
      <w:r w:rsidRPr="00D122CE">
        <w:rPr>
          <w:rFonts w:ascii="Times New Roman" w:hAnsi="Times New Roman" w:cs="Times New Roman"/>
        </w:rPr>
        <w:t>гиподенсивным</w:t>
      </w:r>
      <w:proofErr w:type="spellEnd"/>
      <w:r w:rsidRPr="00D122CE">
        <w:rPr>
          <w:rFonts w:ascii="Times New Roman" w:hAnsi="Times New Roman" w:cs="Times New Roman"/>
        </w:rPr>
        <w:t xml:space="preserve"> ободком эндометрия, оттесненным </w:t>
      </w:r>
      <w:proofErr w:type="spellStart"/>
      <w:r w:rsidRPr="00D122CE">
        <w:rPr>
          <w:rFonts w:ascii="Times New Roman" w:hAnsi="Times New Roman" w:cs="Times New Roman"/>
        </w:rPr>
        <w:t>узлом.В</w:t>
      </w:r>
      <w:proofErr w:type="spellEnd"/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 xml:space="preserve">паренхиматозную фазу контрастирования </w:t>
      </w:r>
      <w:proofErr w:type="spellStart"/>
      <w:r w:rsidRPr="00D122CE">
        <w:rPr>
          <w:rFonts w:ascii="Times New Roman" w:hAnsi="Times New Roman" w:cs="Times New Roman"/>
        </w:rPr>
        <w:t>миоматозный</w:t>
      </w:r>
      <w:proofErr w:type="spellEnd"/>
      <w:r w:rsidRPr="00D122CE">
        <w:rPr>
          <w:rFonts w:ascii="Times New Roman" w:hAnsi="Times New Roman" w:cs="Times New Roman"/>
        </w:rPr>
        <w:t xml:space="preserve"> узел четко выделяется на фоне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 xml:space="preserve">окружающего </w:t>
      </w:r>
      <w:proofErr w:type="spellStart"/>
      <w:r w:rsidRPr="00D122CE">
        <w:rPr>
          <w:rFonts w:ascii="Times New Roman" w:hAnsi="Times New Roman" w:cs="Times New Roman"/>
        </w:rPr>
        <w:t>миометрия</w:t>
      </w:r>
      <w:proofErr w:type="spellEnd"/>
      <w:r w:rsidRPr="00D122CE">
        <w:rPr>
          <w:rFonts w:ascii="Times New Roman" w:hAnsi="Times New Roman" w:cs="Times New Roman"/>
        </w:rPr>
        <w:t xml:space="preserve">. Нередко в </w:t>
      </w:r>
      <w:proofErr w:type="spellStart"/>
      <w:r w:rsidRPr="00D122CE">
        <w:rPr>
          <w:rFonts w:ascii="Times New Roman" w:hAnsi="Times New Roman" w:cs="Times New Roman"/>
        </w:rPr>
        <w:t>миоматозных</w:t>
      </w:r>
      <w:proofErr w:type="spellEnd"/>
      <w:r w:rsidRPr="00D122CE">
        <w:rPr>
          <w:rFonts w:ascii="Times New Roman" w:hAnsi="Times New Roman" w:cs="Times New Roman"/>
        </w:rPr>
        <w:t xml:space="preserve"> узлах образуются </w:t>
      </w:r>
      <w:proofErr w:type="spellStart"/>
      <w:r w:rsidRPr="00D122CE">
        <w:rPr>
          <w:rFonts w:ascii="Times New Roman" w:hAnsi="Times New Roman" w:cs="Times New Roman"/>
        </w:rPr>
        <w:t>кальцинаты</w:t>
      </w:r>
      <w:proofErr w:type="spellEnd"/>
      <w:r w:rsidRPr="00D122CE">
        <w:rPr>
          <w:rFonts w:ascii="Times New Roman" w:hAnsi="Times New Roman" w:cs="Times New Roman"/>
        </w:rPr>
        <w:t xml:space="preserve"> в виде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единичных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вкраплений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и массивных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участков.</w:t>
      </w:r>
    </w:p>
    <w:p w:rsidR="009605F4" w:rsidRPr="00D122CE" w:rsidRDefault="009605F4" w:rsidP="009605F4">
      <w:pPr>
        <w:pStyle w:val="2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Магнитно-резонансная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томография</w:t>
      </w:r>
    </w:p>
    <w:p w:rsidR="009605F4" w:rsidRPr="00D122CE" w:rsidRDefault="009605F4" w:rsidP="009605F4">
      <w:pPr>
        <w:pStyle w:val="a3"/>
        <w:spacing w:before="204" w:line="276" w:lineRule="auto"/>
        <w:ind w:right="128"/>
        <w:rPr>
          <w:rFonts w:ascii="Times New Roman" w:hAnsi="Times New Roman" w:cs="Times New Roman"/>
        </w:rPr>
      </w:pPr>
      <w:proofErr w:type="spellStart"/>
      <w:r w:rsidRPr="00D122CE">
        <w:rPr>
          <w:rFonts w:ascii="Times New Roman" w:hAnsi="Times New Roman" w:cs="Times New Roman"/>
        </w:rPr>
        <w:t>Миоматозные</w:t>
      </w:r>
      <w:proofErr w:type="spellEnd"/>
      <w:r w:rsidRPr="00D122CE">
        <w:rPr>
          <w:rFonts w:ascii="Times New Roman" w:hAnsi="Times New Roman" w:cs="Times New Roman"/>
        </w:rPr>
        <w:t xml:space="preserve"> узлы на MP-</w:t>
      </w:r>
      <w:proofErr w:type="spellStart"/>
      <w:r w:rsidRPr="00D122CE">
        <w:rPr>
          <w:rFonts w:ascii="Times New Roman" w:hAnsi="Times New Roman" w:cs="Times New Roman"/>
        </w:rPr>
        <w:t>томограммах</w:t>
      </w:r>
      <w:proofErr w:type="spellEnd"/>
      <w:r w:rsidRPr="00D122CE">
        <w:rPr>
          <w:rFonts w:ascii="Times New Roman" w:hAnsi="Times New Roman" w:cs="Times New Roman"/>
        </w:rPr>
        <w:t xml:space="preserve"> представлены образованиями с четкими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границами,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с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ровными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или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слегка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бугристыми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контурами.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Как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правило,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характерной</w:t>
      </w:r>
    </w:p>
    <w:p w:rsidR="009605F4" w:rsidRPr="00D122CE" w:rsidRDefault="009605F4" w:rsidP="009605F4">
      <w:pPr>
        <w:pStyle w:val="a3"/>
        <w:spacing w:line="276" w:lineRule="auto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особенностью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миоматозных</w:t>
      </w:r>
      <w:proofErr w:type="spellEnd"/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узлов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на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МРТ,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I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фазе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менструального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цикла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является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низкая</w:t>
      </w:r>
      <w:r w:rsidRPr="00D122CE">
        <w:rPr>
          <w:rFonts w:ascii="Times New Roman" w:hAnsi="Times New Roman" w:cs="Times New Roman"/>
          <w:spacing w:val="-51"/>
        </w:rPr>
        <w:t xml:space="preserve"> </w:t>
      </w:r>
      <w:r w:rsidRPr="00D122CE">
        <w:rPr>
          <w:rFonts w:ascii="Times New Roman" w:hAnsi="Times New Roman" w:cs="Times New Roman"/>
        </w:rPr>
        <w:t>интенсивность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MP-сигнала на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Т2ВИ,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близкая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к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MP-сигналу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от скелетных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мышц.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Реже</w:t>
      </w:r>
    </w:p>
    <w:p w:rsidR="009605F4" w:rsidRPr="00D122CE" w:rsidRDefault="009605F4" w:rsidP="009605F4">
      <w:pPr>
        <w:pStyle w:val="a3"/>
        <w:spacing w:before="1" w:line="276" w:lineRule="auto"/>
        <w:ind w:right="148"/>
        <w:jc w:val="both"/>
        <w:rPr>
          <w:rFonts w:ascii="Times New Roman" w:hAnsi="Times New Roman" w:cs="Times New Roman"/>
        </w:rPr>
      </w:pPr>
      <w:proofErr w:type="spellStart"/>
      <w:r w:rsidRPr="00D122CE">
        <w:rPr>
          <w:rFonts w:ascii="Times New Roman" w:hAnsi="Times New Roman" w:cs="Times New Roman"/>
        </w:rPr>
        <w:t>миоматозные</w:t>
      </w:r>
      <w:proofErr w:type="spellEnd"/>
      <w:r w:rsidRPr="00D122CE">
        <w:rPr>
          <w:rFonts w:ascii="Times New Roman" w:hAnsi="Times New Roman" w:cs="Times New Roman"/>
        </w:rPr>
        <w:t xml:space="preserve"> узлы выявляют в виде образований со средней интенсивностью </w:t>
      </w:r>
      <w:proofErr w:type="spellStart"/>
      <w:r w:rsidRPr="00D122CE">
        <w:rPr>
          <w:rFonts w:ascii="Times New Roman" w:hAnsi="Times New Roman" w:cs="Times New Roman"/>
        </w:rPr>
        <w:t>MPсигнала</w:t>
      </w:r>
      <w:proofErr w:type="spellEnd"/>
      <w:r w:rsidRPr="00D122CE">
        <w:rPr>
          <w:rFonts w:ascii="Times New Roman" w:hAnsi="Times New Roman" w:cs="Times New Roman"/>
        </w:rPr>
        <w:t>,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изоинтенсивной</w:t>
      </w:r>
      <w:proofErr w:type="spellEnd"/>
      <w:r w:rsidRPr="00D122CE">
        <w:rPr>
          <w:rFonts w:ascii="Times New Roman" w:hAnsi="Times New Roman" w:cs="Times New Roman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миометрию</w:t>
      </w:r>
      <w:proofErr w:type="spellEnd"/>
      <w:r w:rsidRPr="00D122CE">
        <w:rPr>
          <w:rFonts w:ascii="Times New Roman" w:hAnsi="Times New Roman" w:cs="Times New Roman"/>
        </w:rPr>
        <w:t>, за счет выраженного содержания коллагена и особенностей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кровоснабжения.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Для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небольших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узлов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более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характерна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их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однородная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структура.</w:t>
      </w:r>
    </w:p>
    <w:p w:rsidR="009605F4" w:rsidRPr="00D122CE" w:rsidRDefault="009605F4" w:rsidP="009605F4">
      <w:pPr>
        <w:pStyle w:val="a3"/>
        <w:spacing w:line="276" w:lineRule="auto"/>
        <w:ind w:right="890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Минимальный диаметр выявляемых узлов около 0,3—0,4 см. За более мелкие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 xml:space="preserve">образования, по MP-характеристике аналогичные </w:t>
      </w:r>
      <w:proofErr w:type="spellStart"/>
      <w:r w:rsidRPr="00D122CE">
        <w:rPr>
          <w:rFonts w:ascii="Times New Roman" w:hAnsi="Times New Roman" w:cs="Times New Roman"/>
        </w:rPr>
        <w:t>миоматозным</w:t>
      </w:r>
      <w:proofErr w:type="spellEnd"/>
      <w:r w:rsidRPr="00D122CE">
        <w:rPr>
          <w:rFonts w:ascii="Times New Roman" w:hAnsi="Times New Roman" w:cs="Times New Roman"/>
        </w:rPr>
        <w:t xml:space="preserve"> узлам, могут быть</w:t>
      </w:r>
      <w:r w:rsidRPr="00D122CE">
        <w:rPr>
          <w:rFonts w:ascii="Times New Roman" w:hAnsi="Times New Roman" w:cs="Times New Roman"/>
          <w:spacing w:val="-53"/>
        </w:rPr>
        <w:t xml:space="preserve"> </w:t>
      </w:r>
      <w:r w:rsidRPr="00D122CE">
        <w:rPr>
          <w:rFonts w:ascii="Times New Roman" w:hAnsi="Times New Roman" w:cs="Times New Roman"/>
        </w:rPr>
        <w:t>приняты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маточные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сосуды,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попавшие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срез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томографа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поперечном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сечении.</w:t>
      </w:r>
    </w:p>
    <w:p w:rsidR="009605F4" w:rsidRPr="00D122CE" w:rsidRDefault="009605F4" w:rsidP="009605F4">
      <w:pPr>
        <w:pStyle w:val="a3"/>
        <w:spacing w:line="276" w:lineRule="auto"/>
        <w:ind w:right="190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 xml:space="preserve">Характеристика </w:t>
      </w:r>
      <w:proofErr w:type="spellStart"/>
      <w:r w:rsidRPr="00D122CE">
        <w:rPr>
          <w:rFonts w:ascii="Times New Roman" w:hAnsi="Times New Roman" w:cs="Times New Roman"/>
        </w:rPr>
        <w:t>миоматозных</w:t>
      </w:r>
      <w:proofErr w:type="spellEnd"/>
      <w:r w:rsidRPr="00D122CE">
        <w:rPr>
          <w:rFonts w:ascii="Times New Roman" w:hAnsi="Times New Roman" w:cs="Times New Roman"/>
        </w:rPr>
        <w:t xml:space="preserve"> узлов может меняться за счет не только резкого изменения</w:t>
      </w:r>
      <w:r w:rsidRPr="00D122CE">
        <w:rPr>
          <w:rFonts w:ascii="Times New Roman" w:hAnsi="Times New Roman" w:cs="Times New Roman"/>
          <w:spacing w:val="-53"/>
        </w:rPr>
        <w:t xml:space="preserve"> </w:t>
      </w:r>
      <w:r w:rsidRPr="00D122CE">
        <w:rPr>
          <w:rFonts w:ascii="Times New Roman" w:hAnsi="Times New Roman" w:cs="Times New Roman"/>
        </w:rPr>
        <w:t>кровотока при менструациях, но и дегенеративных процессов в узле. Реже определяют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 xml:space="preserve">кистозную трансформацию, а также кровоизлияния в </w:t>
      </w:r>
      <w:proofErr w:type="spellStart"/>
      <w:r w:rsidRPr="00D122CE">
        <w:rPr>
          <w:rFonts w:ascii="Times New Roman" w:hAnsi="Times New Roman" w:cs="Times New Roman"/>
        </w:rPr>
        <w:t>миоматозный</w:t>
      </w:r>
      <w:proofErr w:type="spellEnd"/>
      <w:r w:rsidRPr="00D122CE">
        <w:rPr>
          <w:rFonts w:ascii="Times New Roman" w:hAnsi="Times New Roman" w:cs="Times New Roman"/>
        </w:rPr>
        <w:t xml:space="preserve"> узел, более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характерные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для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крупных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узлов,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которые,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как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правило,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имеют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гетерогенную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структуру.</w:t>
      </w:r>
    </w:p>
    <w:p w:rsidR="009605F4" w:rsidRPr="00D122CE" w:rsidRDefault="009605F4" w:rsidP="009605F4">
      <w:pPr>
        <w:pStyle w:val="a3"/>
        <w:spacing w:before="159" w:line="276" w:lineRule="auto"/>
        <w:ind w:right="247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В целом при МРТ органов малого таза независимо от фазы цикла можно выявить 5 типов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миоматозных</w:t>
      </w:r>
      <w:proofErr w:type="spellEnd"/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узлов:</w:t>
      </w:r>
    </w:p>
    <w:p w:rsidR="009605F4" w:rsidRPr="00D122CE" w:rsidRDefault="009605F4" w:rsidP="009605F4">
      <w:pPr>
        <w:pStyle w:val="a5"/>
        <w:numPr>
          <w:ilvl w:val="0"/>
          <w:numId w:val="3"/>
        </w:numPr>
        <w:tabs>
          <w:tab w:val="left" w:pos="280"/>
        </w:tabs>
        <w:spacing w:before="162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—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с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однородным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гипоинтенсивным</w:t>
      </w:r>
      <w:proofErr w:type="spellEnd"/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MP-сигналом,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аналогичным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скелетным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мышцам;</w:t>
      </w:r>
    </w:p>
    <w:p w:rsidR="009605F4" w:rsidRPr="00D122CE" w:rsidRDefault="009605F4" w:rsidP="009605F4">
      <w:pPr>
        <w:pStyle w:val="a5"/>
        <w:numPr>
          <w:ilvl w:val="0"/>
          <w:numId w:val="3"/>
        </w:numPr>
        <w:tabs>
          <w:tab w:val="left" w:pos="280"/>
        </w:tabs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—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с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неоднородной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преимущественно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гипоинтенсивной</w:t>
      </w:r>
      <w:proofErr w:type="spellEnd"/>
      <w:r w:rsidRPr="00D122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структурой,</w:t>
      </w:r>
      <w:r w:rsidRPr="00D122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но</w:t>
      </w:r>
      <w:r w:rsidRPr="00D122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с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участками</w:t>
      </w:r>
    </w:p>
    <w:p w:rsidR="009605F4" w:rsidRPr="00D122CE" w:rsidRDefault="009605F4" w:rsidP="009605F4">
      <w:pPr>
        <w:pStyle w:val="a3"/>
        <w:spacing w:before="43"/>
        <w:rPr>
          <w:rFonts w:ascii="Times New Roman" w:hAnsi="Times New Roman" w:cs="Times New Roman"/>
        </w:rPr>
      </w:pPr>
      <w:proofErr w:type="spellStart"/>
      <w:r w:rsidRPr="00D122CE">
        <w:rPr>
          <w:rFonts w:ascii="Times New Roman" w:hAnsi="Times New Roman" w:cs="Times New Roman"/>
        </w:rPr>
        <w:t>гиперинтенсивных</w:t>
      </w:r>
      <w:proofErr w:type="spellEnd"/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включений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за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счет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дегенерации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с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формированием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отека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гиалиноза;</w:t>
      </w:r>
    </w:p>
    <w:p w:rsidR="009605F4" w:rsidRPr="00D122CE" w:rsidRDefault="009605F4" w:rsidP="009605F4">
      <w:pPr>
        <w:pStyle w:val="a5"/>
        <w:numPr>
          <w:ilvl w:val="0"/>
          <w:numId w:val="3"/>
        </w:numPr>
        <w:tabs>
          <w:tab w:val="left" w:pos="280"/>
        </w:tabs>
        <w:spacing w:line="276" w:lineRule="auto"/>
        <w:ind w:left="102" w:right="732" w:firstLine="0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 xml:space="preserve">— с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изоинтенсивным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 xml:space="preserve"> MP-сигналом, аналогичным ткани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миометрия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>, за счет малого</w:t>
      </w:r>
      <w:r w:rsidRPr="00D122C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содержания</w:t>
      </w:r>
      <w:r w:rsidRPr="00D122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коллагена;</w:t>
      </w:r>
    </w:p>
    <w:p w:rsidR="009605F4" w:rsidRPr="00D122CE" w:rsidRDefault="009605F4" w:rsidP="009605F4">
      <w:pPr>
        <w:pStyle w:val="a5"/>
        <w:numPr>
          <w:ilvl w:val="0"/>
          <w:numId w:val="3"/>
        </w:numPr>
        <w:tabs>
          <w:tab w:val="left" w:pos="280"/>
        </w:tabs>
        <w:spacing w:before="159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—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с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высоким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MP-сигналом</w:t>
      </w:r>
      <w:r w:rsidRPr="00D122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за</w:t>
      </w:r>
      <w:r w:rsidRPr="00D122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счет</w:t>
      </w:r>
      <w:r w:rsidRPr="00D122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кистозной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дегенерации;</w:t>
      </w:r>
    </w:p>
    <w:p w:rsidR="009605F4" w:rsidRPr="00D122CE" w:rsidRDefault="009605F4" w:rsidP="009605F4">
      <w:pPr>
        <w:pStyle w:val="a5"/>
        <w:numPr>
          <w:ilvl w:val="0"/>
          <w:numId w:val="3"/>
        </w:numPr>
        <w:tabs>
          <w:tab w:val="left" w:pos="280"/>
        </w:tabs>
        <w:spacing w:line="278" w:lineRule="auto"/>
        <w:ind w:left="102" w:right="1542" w:firstLine="0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— с варьирующим MP-сигналом на Т2ВИ и высоким, с различной степенью</w:t>
      </w:r>
      <w:r w:rsidRPr="00D122C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интенсивности,</w:t>
      </w:r>
      <w:r w:rsidRPr="00D122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на</w:t>
      </w:r>
      <w:r w:rsidRPr="00D122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Т1ВИ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при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дегенеративных</w:t>
      </w:r>
      <w:r w:rsidRPr="00D122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изменениях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с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кровоизлиянием.</w:t>
      </w:r>
    </w:p>
    <w:p w:rsidR="009605F4" w:rsidRPr="00D122CE" w:rsidRDefault="009605F4" w:rsidP="009605F4">
      <w:pPr>
        <w:pStyle w:val="a3"/>
        <w:spacing w:before="156" w:line="276" w:lineRule="auto"/>
        <w:ind w:right="385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Миомы с дегенеративными изменениями (гиалиновые, кистозные) имеют характерный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пятнистый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или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гомогенный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вид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с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неоднородным по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интенсивности сигналом.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При</w:t>
      </w:r>
    </w:p>
    <w:p w:rsidR="009605F4" w:rsidRPr="00D122CE" w:rsidRDefault="009605F4" w:rsidP="009605F4">
      <w:pPr>
        <w:pStyle w:val="a3"/>
        <w:spacing w:line="276" w:lineRule="auto"/>
        <w:ind w:right="156"/>
        <w:rPr>
          <w:rFonts w:ascii="Times New Roman" w:hAnsi="Times New Roman" w:cs="Times New Roman"/>
        </w:rPr>
      </w:pPr>
      <w:proofErr w:type="spellStart"/>
      <w:r w:rsidRPr="00D122CE">
        <w:rPr>
          <w:rFonts w:ascii="Times New Roman" w:hAnsi="Times New Roman" w:cs="Times New Roman"/>
        </w:rPr>
        <w:t>кальцификации</w:t>
      </w:r>
      <w:proofErr w:type="spellEnd"/>
      <w:r w:rsidRPr="00D122CE">
        <w:rPr>
          <w:rFonts w:ascii="Times New Roman" w:hAnsi="Times New Roman" w:cs="Times New Roman"/>
        </w:rPr>
        <w:t xml:space="preserve"> миома выглядит как образование с равномерно высокой интенсивностью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сигнала,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четко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очерченное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кольцом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низкой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интенсивности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от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окружающего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миометрия</w:t>
      </w:r>
      <w:proofErr w:type="spellEnd"/>
      <w:r w:rsidRPr="00D122CE">
        <w:rPr>
          <w:rFonts w:ascii="Times New Roman" w:hAnsi="Times New Roman" w:cs="Times New Roman"/>
        </w:rPr>
        <w:t>.</w:t>
      </w:r>
    </w:p>
    <w:p w:rsidR="009605F4" w:rsidRPr="00D122CE" w:rsidRDefault="009605F4" w:rsidP="009605F4">
      <w:pPr>
        <w:pStyle w:val="a3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a3"/>
        <w:spacing w:before="9"/>
        <w:ind w:left="0"/>
        <w:rPr>
          <w:rFonts w:ascii="Times New Roman" w:hAnsi="Times New Roman" w:cs="Times New Roman"/>
        </w:rPr>
      </w:pPr>
    </w:p>
    <w:p w:rsidR="009605F4" w:rsidRPr="00D122CE" w:rsidRDefault="009605F4" w:rsidP="009605F4">
      <w:pPr>
        <w:pStyle w:val="1"/>
        <w:ind w:right="421"/>
        <w:rPr>
          <w:rFonts w:ascii="Times New Roman" w:hAnsi="Times New Roman" w:cs="Times New Roman"/>
        </w:rPr>
      </w:pPr>
      <w:bookmarkStart w:id="5" w:name="_TOC_250000"/>
      <w:bookmarkEnd w:id="5"/>
      <w:r w:rsidRPr="00D122CE">
        <w:rPr>
          <w:rFonts w:ascii="Times New Roman" w:hAnsi="Times New Roman" w:cs="Times New Roman"/>
        </w:rPr>
        <w:t>Лечение</w:t>
      </w:r>
    </w:p>
    <w:p w:rsidR="009605F4" w:rsidRPr="00D122CE" w:rsidRDefault="009605F4" w:rsidP="009605F4">
      <w:pPr>
        <w:pStyle w:val="a3"/>
        <w:spacing w:before="46"/>
        <w:ind w:left="415" w:right="428"/>
        <w:jc w:val="center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Тактика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ведения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больных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с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миомой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матки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включает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наблюдение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мониторинг,</w:t>
      </w:r>
    </w:p>
    <w:p w:rsidR="009605F4" w:rsidRPr="00D122CE" w:rsidRDefault="009605F4" w:rsidP="009605F4">
      <w:pPr>
        <w:jc w:val="center"/>
        <w:rPr>
          <w:rFonts w:ascii="Times New Roman" w:hAnsi="Times New Roman" w:cs="Times New Roman"/>
          <w:sz w:val="24"/>
          <w:szCs w:val="24"/>
        </w:rPr>
        <w:sectPr w:rsidR="009605F4" w:rsidRPr="00D122CE">
          <w:pgSz w:w="11910" w:h="16840"/>
          <w:pgMar w:top="1080" w:right="740" w:bottom="280" w:left="1600" w:header="720" w:footer="720" w:gutter="0"/>
          <w:cols w:space="720"/>
        </w:sectPr>
      </w:pPr>
    </w:p>
    <w:p w:rsidR="009605F4" w:rsidRPr="00D122CE" w:rsidRDefault="009605F4" w:rsidP="009605F4">
      <w:pPr>
        <w:pStyle w:val="a3"/>
        <w:spacing w:before="34" w:line="278" w:lineRule="auto"/>
        <w:ind w:left="2154" w:right="728" w:hanging="1419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lastRenderedPageBreak/>
        <w:t>медикаментозную терапию, различные методы хирургического воздействия и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использование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новых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мини-инвазивных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подходов.</w:t>
      </w:r>
    </w:p>
    <w:p w:rsidR="009605F4" w:rsidRPr="00D122CE" w:rsidRDefault="009605F4" w:rsidP="009605F4">
      <w:pPr>
        <w:pStyle w:val="a3"/>
        <w:spacing w:before="155" w:line="276" w:lineRule="auto"/>
        <w:ind w:right="650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Для каждой пациентки разрабатывают индивидуальную тактику ведения, т.е. подход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должен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быть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строго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персонифицированным.</w:t>
      </w:r>
    </w:p>
    <w:p w:rsidR="009605F4" w:rsidRPr="00D122CE" w:rsidRDefault="009605F4" w:rsidP="009605F4">
      <w:pPr>
        <w:pStyle w:val="2"/>
        <w:spacing w:before="159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Хирургическое</w:t>
      </w:r>
      <w:r w:rsidRPr="00D122CE">
        <w:rPr>
          <w:rFonts w:ascii="Times New Roman" w:hAnsi="Times New Roman" w:cs="Times New Roman"/>
          <w:spacing w:val="-8"/>
        </w:rPr>
        <w:t xml:space="preserve"> </w:t>
      </w:r>
      <w:r w:rsidRPr="00D122CE">
        <w:rPr>
          <w:rFonts w:ascii="Times New Roman" w:hAnsi="Times New Roman" w:cs="Times New Roman"/>
        </w:rPr>
        <w:t>лечение</w:t>
      </w:r>
    </w:p>
    <w:p w:rsidR="009605F4" w:rsidRPr="00D122CE" w:rsidRDefault="009605F4" w:rsidP="009605F4">
      <w:pPr>
        <w:pStyle w:val="a3"/>
        <w:spacing w:before="204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Показания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к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хирургическому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лечению</w:t>
      </w:r>
    </w:p>
    <w:p w:rsidR="009605F4" w:rsidRPr="00D122CE" w:rsidRDefault="009605F4" w:rsidP="009605F4">
      <w:pPr>
        <w:pStyle w:val="a3"/>
        <w:spacing w:before="204" w:line="278" w:lineRule="auto"/>
        <w:ind w:right="289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Большинству больных с миомой матки необходимо хирургическое лечение. Показания к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операции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выявляют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примерно у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15%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больных.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Общепринятыми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показаниями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к</w:t>
      </w:r>
    </w:p>
    <w:p w:rsidR="009605F4" w:rsidRPr="00D122CE" w:rsidRDefault="009605F4" w:rsidP="009605F4">
      <w:pPr>
        <w:pStyle w:val="a3"/>
        <w:spacing w:line="278" w:lineRule="auto"/>
        <w:ind w:right="153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хирургическому лечению являются: обильные менструальные кровотечения, приводящие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к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возникновению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анемии;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хроническая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тазовая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боль,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значительно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снижающая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качество</w:t>
      </w:r>
    </w:p>
    <w:p w:rsidR="009605F4" w:rsidRPr="00D122CE" w:rsidRDefault="009605F4" w:rsidP="009605F4">
      <w:pPr>
        <w:pStyle w:val="a3"/>
        <w:spacing w:line="276" w:lineRule="auto"/>
        <w:ind w:right="213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жизни; нарушение нормального функционирования соседних с маткой внутренних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органов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(прямая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кишка,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мочевой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пузырь,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мочеточники);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большой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размер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опухоли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(более</w:t>
      </w:r>
      <w:r w:rsidRPr="00D122CE">
        <w:rPr>
          <w:rFonts w:ascii="Times New Roman" w:hAnsi="Times New Roman" w:cs="Times New Roman"/>
          <w:spacing w:val="-51"/>
        </w:rPr>
        <w:t xml:space="preserve"> </w:t>
      </w:r>
      <w:r w:rsidRPr="00D122CE">
        <w:rPr>
          <w:rFonts w:ascii="Times New Roman" w:hAnsi="Times New Roman" w:cs="Times New Roman"/>
        </w:rPr>
        <w:t>12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нед</w:t>
      </w:r>
      <w:proofErr w:type="spellEnd"/>
      <w:r w:rsidRPr="00D122CE">
        <w:rPr>
          <w:rFonts w:ascii="Times New Roman" w:hAnsi="Times New Roman" w:cs="Times New Roman"/>
        </w:rPr>
        <w:t xml:space="preserve"> беременной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матки); быстрый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рост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опухоли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(увеличение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более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чем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на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4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нед</w:t>
      </w:r>
      <w:proofErr w:type="spellEnd"/>
    </w:p>
    <w:p w:rsidR="009605F4" w:rsidRPr="00D122CE" w:rsidRDefault="009605F4" w:rsidP="009605F4">
      <w:pPr>
        <w:pStyle w:val="a3"/>
        <w:spacing w:line="276" w:lineRule="auto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беременности в течение 1 года); рост опухоли в постменопаузе; подслизистое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расположение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узла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миомы;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межсвязочное</w:t>
      </w:r>
      <w:proofErr w:type="spellEnd"/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низкое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(шеечное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перешеечное)</w:t>
      </w:r>
    </w:p>
    <w:p w:rsidR="009605F4" w:rsidRPr="00D122CE" w:rsidRDefault="009605F4" w:rsidP="009605F4">
      <w:pPr>
        <w:pStyle w:val="a3"/>
        <w:spacing w:line="276" w:lineRule="auto"/>
        <w:ind w:right="896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расположение узлов миомы; нарушение репродуктивной функции; бесплодие при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отсутствии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других причин.</w:t>
      </w:r>
    </w:p>
    <w:p w:rsidR="009605F4" w:rsidRPr="00D122CE" w:rsidRDefault="009605F4" w:rsidP="009605F4">
      <w:pPr>
        <w:pStyle w:val="a3"/>
        <w:spacing w:before="149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Как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правило,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хирургическое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лечение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выполняют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плановом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порядке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I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фазу</w:t>
      </w:r>
    </w:p>
    <w:p w:rsidR="009605F4" w:rsidRPr="00D122CE" w:rsidRDefault="009605F4" w:rsidP="009605F4">
      <w:pPr>
        <w:pStyle w:val="a3"/>
        <w:spacing w:before="46" w:line="276" w:lineRule="auto"/>
        <w:ind w:right="255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менструального цикла (5—14-й день). Экстренная операция необходима при спонтанной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экспульсии</w:t>
      </w:r>
      <w:proofErr w:type="spellEnd"/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(«рождении»)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 xml:space="preserve">подслизистого </w:t>
      </w:r>
      <w:proofErr w:type="spellStart"/>
      <w:r w:rsidRPr="00D122CE">
        <w:rPr>
          <w:rFonts w:ascii="Times New Roman" w:hAnsi="Times New Roman" w:cs="Times New Roman"/>
        </w:rPr>
        <w:t>миоматозного</w:t>
      </w:r>
      <w:proofErr w:type="spellEnd"/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узла,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при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дегенеративных</w:t>
      </w:r>
    </w:p>
    <w:p w:rsidR="009605F4" w:rsidRPr="00D122CE" w:rsidRDefault="009605F4" w:rsidP="009605F4">
      <w:pPr>
        <w:pStyle w:val="a3"/>
        <w:spacing w:line="292" w:lineRule="exact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изменениях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опухоли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r w:rsidRPr="00D122CE">
        <w:rPr>
          <w:rFonts w:ascii="Times New Roman" w:hAnsi="Times New Roman" w:cs="Times New Roman"/>
        </w:rPr>
        <w:t>вследствие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нарушения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r w:rsidRPr="00D122CE">
        <w:rPr>
          <w:rFonts w:ascii="Times New Roman" w:hAnsi="Times New Roman" w:cs="Times New Roman"/>
        </w:rPr>
        <w:t>кровообращения,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сопровождающихся</w:t>
      </w:r>
    </w:p>
    <w:p w:rsidR="009605F4" w:rsidRPr="00D122CE" w:rsidRDefault="009605F4" w:rsidP="009605F4">
      <w:pPr>
        <w:pStyle w:val="a3"/>
        <w:spacing w:before="45" w:line="276" w:lineRule="auto"/>
        <w:ind w:right="216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признаками инфицирования и возникновением симптоматики «острого живота», а также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при неэффективности проводимой антибактериальной и противовоспалительной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 xml:space="preserve">терапии. Дегенеративные изменения в </w:t>
      </w:r>
      <w:proofErr w:type="spellStart"/>
      <w:r w:rsidRPr="00D122CE">
        <w:rPr>
          <w:rFonts w:ascii="Times New Roman" w:hAnsi="Times New Roman" w:cs="Times New Roman"/>
        </w:rPr>
        <w:t>миоматозных</w:t>
      </w:r>
      <w:proofErr w:type="spellEnd"/>
      <w:r w:rsidRPr="00D122CE">
        <w:rPr>
          <w:rFonts w:ascii="Times New Roman" w:hAnsi="Times New Roman" w:cs="Times New Roman"/>
        </w:rPr>
        <w:t xml:space="preserve"> узлах, закономерно возникающие в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процессе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развития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опухоли,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часто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обнаруживаемые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с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помощью</w:t>
      </w:r>
      <w:r w:rsidRPr="00D122CE">
        <w:rPr>
          <w:rFonts w:ascii="Times New Roman" w:hAnsi="Times New Roman" w:cs="Times New Roman"/>
          <w:spacing w:val="3"/>
        </w:rPr>
        <w:t xml:space="preserve"> </w:t>
      </w:r>
      <w:r w:rsidRPr="00D122CE">
        <w:rPr>
          <w:rFonts w:ascii="Times New Roman" w:hAnsi="Times New Roman" w:cs="Times New Roman"/>
        </w:rPr>
        <w:t>разнообразной</w:t>
      </w:r>
    </w:p>
    <w:p w:rsidR="009605F4" w:rsidRPr="00D122CE" w:rsidRDefault="009605F4" w:rsidP="009605F4">
      <w:pPr>
        <w:pStyle w:val="a3"/>
        <w:spacing w:line="278" w:lineRule="auto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визуализации дополнительных методов исследования (УЗИ, MPT, КТ) и не имеющие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указанной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выше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симптоматики,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не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являются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показанием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к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хирургическому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лечению.</w:t>
      </w:r>
    </w:p>
    <w:p w:rsidR="009605F4" w:rsidRPr="00D122CE" w:rsidRDefault="009605F4" w:rsidP="009605F4">
      <w:pPr>
        <w:pStyle w:val="a3"/>
        <w:spacing w:line="276" w:lineRule="auto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Множественная миома матки небольших размеров, не приводящая к возникновению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симптоматики, также не является показанием к операции. В некоторых национальных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 xml:space="preserve">рекомендациях (ACOG </w:t>
      </w:r>
      <w:proofErr w:type="spellStart"/>
      <w:r w:rsidRPr="00D122CE">
        <w:rPr>
          <w:rFonts w:ascii="Times New Roman" w:hAnsi="Times New Roman" w:cs="Times New Roman"/>
        </w:rPr>
        <w:t>Pract.Bull</w:t>
      </w:r>
      <w:proofErr w:type="spellEnd"/>
      <w:r w:rsidRPr="00D122CE">
        <w:rPr>
          <w:rFonts w:ascii="Times New Roman" w:hAnsi="Times New Roman" w:cs="Times New Roman"/>
        </w:rPr>
        <w:t>. №96, 2008) оспаривается необходимость проведения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хирургического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r w:rsidRPr="00D122CE">
        <w:rPr>
          <w:rFonts w:ascii="Times New Roman" w:hAnsi="Times New Roman" w:cs="Times New Roman"/>
        </w:rPr>
        <w:t>лечения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только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на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основании</w:t>
      </w:r>
      <w:r w:rsidRPr="00D122CE">
        <w:rPr>
          <w:rFonts w:ascii="Times New Roman" w:hAnsi="Times New Roman" w:cs="Times New Roman"/>
          <w:spacing w:val="-9"/>
        </w:rPr>
        <w:t xml:space="preserve"> </w:t>
      </w:r>
      <w:r w:rsidRPr="00D122CE">
        <w:rPr>
          <w:rFonts w:ascii="Times New Roman" w:hAnsi="Times New Roman" w:cs="Times New Roman"/>
        </w:rPr>
        <w:t>клинически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диагностированного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r w:rsidRPr="00D122CE">
        <w:rPr>
          <w:rFonts w:ascii="Times New Roman" w:hAnsi="Times New Roman" w:cs="Times New Roman"/>
        </w:rPr>
        <w:t>быстрого</w:t>
      </w:r>
      <w:r w:rsidRPr="00D122CE">
        <w:rPr>
          <w:rFonts w:ascii="Times New Roman" w:hAnsi="Times New Roman" w:cs="Times New Roman"/>
          <w:spacing w:val="-51"/>
        </w:rPr>
        <w:t xml:space="preserve"> </w:t>
      </w:r>
      <w:r w:rsidRPr="00D122CE">
        <w:rPr>
          <w:rFonts w:ascii="Times New Roman" w:hAnsi="Times New Roman" w:cs="Times New Roman"/>
        </w:rPr>
        <w:t>роста опухоли вне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периода постменопаузы.</w:t>
      </w:r>
    </w:p>
    <w:p w:rsidR="009605F4" w:rsidRPr="00D122CE" w:rsidRDefault="009605F4" w:rsidP="009605F4">
      <w:pPr>
        <w:spacing w:before="155"/>
        <w:ind w:left="102"/>
        <w:rPr>
          <w:rFonts w:ascii="Times New Roman" w:hAnsi="Times New Roman" w:cs="Times New Roman"/>
          <w:sz w:val="24"/>
          <w:szCs w:val="24"/>
        </w:rPr>
      </w:pPr>
      <w:proofErr w:type="spellStart"/>
      <w:r w:rsidRPr="00D122CE">
        <w:rPr>
          <w:rFonts w:ascii="Times New Roman" w:hAnsi="Times New Roman" w:cs="Times New Roman"/>
          <w:b/>
          <w:sz w:val="24"/>
          <w:szCs w:val="24"/>
        </w:rPr>
        <w:t>Гистерэктомия</w:t>
      </w:r>
      <w:proofErr w:type="spellEnd"/>
      <w:r w:rsidRPr="00D122CE">
        <w:rPr>
          <w:rFonts w:ascii="Times New Roman" w:hAnsi="Times New Roman" w:cs="Times New Roman"/>
          <w:b/>
          <w:sz w:val="24"/>
          <w:szCs w:val="24"/>
        </w:rPr>
        <w:t>.</w:t>
      </w:r>
      <w:r w:rsidRPr="00D122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Единственным,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приводящим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к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полному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излечению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(радикальным)</w:t>
      </w:r>
    </w:p>
    <w:p w:rsidR="009605F4" w:rsidRPr="00D122CE" w:rsidRDefault="009605F4" w:rsidP="009605F4">
      <w:pPr>
        <w:pStyle w:val="a3"/>
        <w:spacing w:before="43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способом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хирургического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лечения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является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операция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объеме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тотальной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гистерэктомии</w:t>
      </w:r>
    </w:p>
    <w:p w:rsidR="009605F4" w:rsidRPr="00D122CE" w:rsidRDefault="009605F4" w:rsidP="009605F4">
      <w:pPr>
        <w:pStyle w:val="a5"/>
        <w:numPr>
          <w:ilvl w:val="0"/>
          <w:numId w:val="4"/>
        </w:numPr>
        <w:tabs>
          <w:tab w:val="left" w:pos="376"/>
        </w:tabs>
        <w:spacing w:before="43" w:line="278" w:lineRule="auto"/>
        <w:ind w:right="1121" w:firstLine="0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 xml:space="preserve">экстирпация матки (уровень доказательности IA). Субтотальная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гистерэктомия</w:t>
      </w:r>
      <w:proofErr w:type="spellEnd"/>
      <w:r w:rsidRPr="00D122C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надвлагалищная</w:t>
      </w:r>
      <w:proofErr w:type="spellEnd"/>
      <w:r w:rsidRPr="00D122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ампутация</w:t>
      </w:r>
      <w:r w:rsidRPr="00D122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матки)</w:t>
      </w:r>
      <w:r w:rsidRPr="00D122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не является</w:t>
      </w:r>
      <w:r w:rsidRPr="00D122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полностью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радикальным</w:t>
      </w:r>
    </w:p>
    <w:p w:rsidR="009605F4" w:rsidRPr="00D122CE" w:rsidRDefault="009605F4" w:rsidP="009605F4">
      <w:pPr>
        <w:pStyle w:val="a3"/>
        <w:spacing w:line="276" w:lineRule="auto"/>
        <w:ind w:right="350"/>
        <w:jc w:val="both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вмешательством, но ее можно выполнять после подтверждения состояния шейки матки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(</w:t>
      </w:r>
      <w:proofErr w:type="spellStart"/>
      <w:r w:rsidRPr="00D122CE">
        <w:rPr>
          <w:rFonts w:ascii="Times New Roman" w:hAnsi="Times New Roman" w:cs="Times New Roman"/>
        </w:rPr>
        <w:t>кольпоскопия</w:t>
      </w:r>
      <w:proofErr w:type="spellEnd"/>
      <w:r w:rsidRPr="00D122CE">
        <w:rPr>
          <w:rFonts w:ascii="Times New Roman" w:hAnsi="Times New Roman" w:cs="Times New Roman"/>
        </w:rPr>
        <w:t>, биопсия при показаниях) (уровень доказательности IA). При сочетании с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аденомиозом</w:t>
      </w:r>
      <w:proofErr w:type="spellEnd"/>
      <w:r w:rsidRPr="00D122CE">
        <w:rPr>
          <w:rFonts w:ascii="Times New Roman" w:hAnsi="Times New Roman" w:cs="Times New Roman"/>
        </w:rPr>
        <w:t>,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учитывая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отсутствие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четкой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границы заболевания,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надвлагалищная</w:t>
      </w:r>
      <w:proofErr w:type="spellEnd"/>
    </w:p>
    <w:p w:rsidR="009605F4" w:rsidRPr="00D122CE" w:rsidRDefault="009605F4" w:rsidP="009605F4">
      <w:pPr>
        <w:pStyle w:val="a3"/>
        <w:spacing w:line="293" w:lineRule="exact"/>
        <w:jc w:val="both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ампутация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не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рекомендуется,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так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как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возможно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неполное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удаление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указанных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выше</w:t>
      </w:r>
    </w:p>
    <w:p w:rsidR="009605F4" w:rsidRPr="00D122CE" w:rsidRDefault="009605F4" w:rsidP="009605F4">
      <w:pPr>
        <w:spacing w:line="293" w:lineRule="exact"/>
        <w:jc w:val="both"/>
        <w:rPr>
          <w:rFonts w:ascii="Times New Roman" w:hAnsi="Times New Roman" w:cs="Times New Roman"/>
          <w:sz w:val="24"/>
          <w:szCs w:val="24"/>
        </w:rPr>
        <w:sectPr w:rsidR="009605F4" w:rsidRPr="00D122CE">
          <w:pgSz w:w="11910" w:h="16840"/>
          <w:pgMar w:top="1080" w:right="740" w:bottom="280" w:left="1600" w:header="720" w:footer="720" w:gutter="0"/>
          <w:cols w:space="720"/>
        </w:sectPr>
      </w:pPr>
    </w:p>
    <w:p w:rsidR="009605F4" w:rsidRPr="00D122CE" w:rsidRDefault="009605F4" w:rsidP="009605F4">
      <w:pPr>
        <w:pStyle w:val="a3"/>
        <w:spacing w:before="34" w:line="278" w:lineRule="auto"/>
        <w:ind w:right="176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lastRenderedPageBreak/>
        <w:t>патологических процессов, что в дальнейшем может быть причиной еще одной операции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(удаление культи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шейки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матки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других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тазовых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органов —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дистального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отдела</w:t>
      </w:r>
    </w:p>
    <w:p w:rsidR="009605F4" w:rsidRPr="00D122CE" w:rsidRDefault="009605F4" w:rsidP="009605F4">
      <w:pPr>
        <w:pStyle w:val="a3"/>
        <w:spacing w:line="276" w:lineRule="auto"/>
        <w:ind w:right="385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 xml:space="preserve">мочеточника), так как это более сложное вмешательство в связи с развитием </w:t>
      </w:r>
      <w:proofErr w:type="spellStart"/>
      <w:r w:rsidRPr="00D122CE">
        <w:rPr>
          <w:rFonts w:ascii="Times New Roman" w:hAnsi="Times New Roman" w:cs="Times New Roman"/>
        </w:rPr>
        <w:t>спаечно</w:t>
      </w:r>
      <w:proofErr w:type="spellEnd"/>
      <w:r w:rsidRPr="00D122CE">
        <w:rPr>
          <w:rFonts w:ascii="Times New Roman" w:hAnsi="Times New Roman" w:cs="Times New Roman"/>
        </w:rPr>
        <w:t>-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рубцовых процессов с вовлечением мочевого пузыря. И хотя рецидивы миомы в культе</w:t>
      </w:r>
      <w:r w:rsidRPr="00D122CE">
        <w:rPr>
          <w:rFonts w:ascii="Times New Roman" w:hAnsi="Times New Roman" w:cs="Times New Roman"/>
          <w:spacing w:val="-53"/>
        </w:rPr>
        <w:t xml:space="preserve"> </w:t>
      </w:r>
      <w:r w:rsidRPr="00D122CE">
        <w:rPr>
          <w:rFonts w:ascii="Times New Roman" w:hAnsi="Times New Roman" w:cs="Times New Roman"/>
        </w:rPr>
        <w:t>шейки матки возникают редко, у 15—20% больных после операции этого объема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наблюдают циклические кровянистые выделения из половых путей, что указывает на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 xml:space="preserve">неполное удаление тканей </w:t>
      </w:r>
      <w:proofErr w:type="spellStart"/>
      <w:r w:rsidRPr="00D122CE">
        <w:rPr>
          <w:rFonts w:ascii="Times New Roman" w:hAnsi="Times New Roman" w:cs="Times New Roman"/>
        </w:rPr>
        <w:t>миометрия</w:t>
      </w:r>
      <w:proofErr w:type="spellEnd"/>
      <w:r w:rsidRPr="00D122CE">
        <w:rPr>
          <w:rFonts w:ascii="Times New Roman" w:hAnsi="Times New Roman" w:cs="Times New Roman"/>
        </w:rPr>
        <w:t xml:space="preserve"> и эндометрия. Тотальный объем гистерэктомии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обеспечивает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не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только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радикальное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излечение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при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миоме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матки,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но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профилактику</w:t>
      </w:r>
    </w:p>
    <w:p w:rsidR="009605F4" w:rsidRPr="00D122CE" w:rsidRDefault="009605F4" w:rsidP="009605F4">
      <w:pPr>
        <w:pStyle w:val="a3"/>
        <w:spacing w:line="276" w:lineRule="auto"/>
        <w:ind w:right="152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возникновения в будущем какого-либо заболевания шейки матки. В странах, не имеющих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 xml:space="preserve">сплошного цитологического скрининга, тотальную </w:t>
      </w:r>
      <w:proofErr w:type="spellStart"/>
      <w:r w:rsidRPr="00D122CE">
        <w:rPr>
          <w:rFonts w:ascii="Times New Roman" w:hAnsi="Times New Roman" w:cs="Times New Roman"/>
        </w:rPr>
        <w:t>гистерэктомию</w:t>
      </w:r>
      <w:proofErr w:type="spellEnd"/>
      <w:r w:rsidRPr="00D122CE">
        <w:rPr>
          <w:rFonts w:ascii="Times New Roman" w:hAnsi="Times New Roman" w:cs="Times New Roman"/>
        </w:rPr>
        <w:t xml:space="preserve"> следует расценивать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как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одну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из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мер профилактики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рака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шейки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матки.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Гипотетические предположения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о</w:t>
      </w:r>
    </w:p>
    <w:p w:rsidR="009605F4" w:rsidRPr="00D122CE" w:rsidRDefault="009605F4" w:rsidP="009605F4">
      <w:pPr>
        <w:pStyle w:val="a3"/>
        <w:spacing w:line="276" w:lineRule="auto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преимуществах субтотальной гистерэктомии по сравнению с тотальной в отношении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отрицательного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воздействия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на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функцию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мочевыводящих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путей,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сексуальную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функцию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51"/>
        </w:rPr>
        <w:t xml:space="preserve"> </w:t>
      </w:r>
      <w:r w:rsidRPr="00D122CE">
        <w:rPr>
          <w:rFonts w:ascii="Times New Roman" w:hAnsi="Times New Roman" w:cs="Times New Roman"/>
        </w:rPr>
        <w:t>влияние на качество жизни в целом не нашли подтверждения в многочисленных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многоцентровых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рандомизированных</w:t>
      </w:r>
      <w:proofErr w:type="spellEnd"/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исследованиях.</w:t>
      </w:r>
      <w:r w:rsidRPr="00D122CE">
        <w:rPr>
          <w:rFonts w:ascii="Times New Roman" w:hAnsi="Times New Roman" w:cs="Times New Roman"/>
          <w:spacing w:val="3"/>
        </w:rPr>
        <w:t xml:space="preserve"> </w:t>
      </w:r>
      <w:r w:rsidRPr="00D122CE">
        <w:rPr>
          <w:rFonts w:ascii="Times New Roman" w:hAnsi="Times New Roman" w:cs="Times New Roman"/>
        </w:rPr>
        <w:t>По мнению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Американского</w:t>
      </w:r>
    </w:p>
    <w:p w:rsidR="009605F4" w:rsidRPr="00D122CE" w:rsidRDefault="009605F4" w:rsidP="009605F4">
      <w:pPr>
        <w:pStyle w:val="a3"/>
        <w:spacing w:line="276" w:lineRule="auto"/>
        <w:ind w:right="422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конгресса акушеров-гинекологов (ACOG Comm.Opin.№388, 2007) субтотальный объем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гистерэктомии не следует рекомендовать как наилучший при удаления матки при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доброкачественных заболеваниях. Больную необходимо информировать об отсутствии</w:t>
      </w:r>
      <w:r w:rsidRPr="00D122CE">
        <w:rPr>
          <w:rFonts w:ascii="Times New Roman" w:hAnsi="Times New Roman" w:cs="Times New Roman"/>
          <w:spacing w:val="-53"/>
        </w:rPr>
        <w:t xml:space="preserve"> </w:t>
      </w:r>
      <w:r w:rsidRPr="00D122CE">
        <w:rPr>
          <w:rFonts w:ascii="Times New Roman" w:hAnsi="Times New Roman" w:cs="Times New Roman"/>
        </w:rPr>
        <w:t xml:space="preserve">научно доказанных различий между тотальной и субтотальной </w:t>
      </w:r>
      <w:proofErr w:type="spellStart"/>
      <w:r w:rsidRPr="00D122CE">
        <w:rPr>
          <w:rFonts w:ascii="Times New Roman" w:hAnsi="Times New Roman" w:cs="Times New Roman"/>
        </w:rPr>
        <w:t>гистерэктомией</w:t>
      </w:r>
      <w:proofErr w:type="spellEnd"/>
      <w:r w:rsidRPr="00D122CE">
        <w:rPr>
          <w:rFonts w:ascii="Times New Roman" w:hAnsi="Times New Roman" w:cs="Times New Roman"/>
        </w:rPr>
        <w:t xml:space="preserve"> в их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 xml:space="preserve">влиянии на сексуальную функцию, а также о возможном </w:t>
      </w:r>
      <w:proofErr w:type="spellStart"/>
      <w:r w:rsidRPr="00D122CE">
        <w:rPr>
          <w:rFonts w:ascii="Times New Roman" w:hAnsi="Times New Roman" w:cs="Times New Roman"/>
        </w:rPr>
        <w:t>рецидивировании</w:t>
      </w:r>
      <w:proofErr w:type="spellEnd"/>
      <w:r w:rsidRPr="00D122CE">
        <w:rPr>
          <w:rFonts w:ascii="Times New Roman" w:hAnsi="Times New Roman" w:cs="Times New Roman"/>
        </w:rPr>
        <w:t xml:space="preserve"> миомы и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возникновении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других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доброкачественных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злокачественных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заболеваний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культе</w:t>
      </w:r>
    </w:p>
    <w:p w:rsidR="009605F4" w:rsidRPr="00D122CE" w:rsidRDefault="009605F4" w:rsidP="009605F4">
      <w:pPr>
        <w:pStyle w:val="a3"/>
        <w:spacing w:line="292" w:lineRule="exact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шейки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матки,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для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лечения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которых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будущем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необходимо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хирургическое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лечение.</w:t>
      </w:r>
    </w:p>
    <w:p w:rsidR="009605F4" w:rsidRPr="00D122CE" w:rsidRDefault="009605F4" w:rsidP="009605F4">
      <w:pPr>
        <w:pStyle w:val="a3"/>
        <w:spacing w:before="202" w:line="276" w:lineRule="auto"/>
        <w:rPr>
          <w:rFonts w:ascii="Times New Roman" w:hAnsi="Times New Roman" w:cs="Times New Roman"/>
        </w:rPr>
      </w:pPr>
      <w:proofErr w:type="spellStart"/>
      <w:r w:rsidRPr="00D122CE">
        <w:rPr>
          <w:rFonts w:ascii="Times New Roman" w:hAnsi="Times New Roman" w:cs="Times New Roman"/>
          <w:b/>
        </w:rPr>
        <w:t>Миомэктомия</w:t>
      </w:r>
      <w:proofErr w:type="spellEnd"/>
      <w:r w:rsidRPr="00D122CE">
        <w:rPr>
          <w:rFonts w:ascii="Times New Roman" w:hAnsi="Times New Roman" w:cs="Times New Roman"/>
          <w:b/>
        </w:rPr>
        <w:t xml:space="preserve">. </w:t>
      </w:r>
      <w:r w:rsidRPr="00D122CE">
        <w:rPr>
          <w:rFonts w:ascii="Times New Roman" w:hAnsi="Times New Roman" w:cs="Times New Roman"/>
        </w:rPr>
        <w:t xml:space="preserve">Несмотря на то, что тотальная </w:t>
      </w:r>
      <w:proofErr w:type="spellStart"/>
      <w:r w:rsidRPr="00D122CE">
        <w:rPr>
          <w:rFonts w:ascii="Times New Roman" w:hAnsi="Times New Roman" w:cs="Times New Roman"/>
        </w:rPr>
        <w:t>гистерэктомия</w:t>
      </w:r>
      <w:proofErr w:type="spellEnd"/>
      <w:r w:rsidRPr="00D122CE">
        <w:rPr>
          <w:rFonts w:ascii="Times New Roman" w:hAnsi="Times New Roman" w:cs="Times New Roman"/>
        </w:rPr>
        <w:t xml:space="preserve"> является радикальной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операцией,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ее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не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следует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рекомендовать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женщинам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молодого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возраста,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а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также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тем,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кто</w:t>
      </w:r>
      <w:r w:rsidRPr="00D122CE">
        <w:rPr>
          <w:rFonts w:ascii="Times New Roman" w:hAnsi="Times New Roman" w:cs="Times New Roman"/>
          <w:spacing w:val="-51"/>
        </w:rPr>
        <w:t xml:space="preserve"> </w:t>
      </w:r>
      <w:r w:rsidRPr="00D122CE">
        <w:rPr>
          <w:rFonts w:ascii="Times New Roman" w:hAnsi="Times New Roman" w:cs="Times New Roman"/>
        </w:rPr>
        <w:t>желает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сохранить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матку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и/или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репродуктивную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функцию.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При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наличии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показаний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к</w:t>
      </w:r>
    </w:p>
    <w:p w:rsidR="009605F4" w:rsidRPr="00D122CE" w:rsidRDefault="009605F4" w:rsidP="009605F4">
      <w:pPr>
        <w:pStyle w:val="a3"/>
        <w:spacing w:line="276" w:lineRule="auto"/>
        <w:ind w:right="407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хирургическому лечению этим категориям больных выполняют органосохраняющие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операции — миомэктомии. Показанием к миомэктомии является также бесплодие или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невынашивание</w:t>
      </w:r>
      <w:proofErr w:type="spellEnd"/>
      <w:r w:rsidRPr="00D122CE">
        <w:rPr>
          <w:rFonts w:ascii="Times New Roman" w:hAnsi="Times New Roman" w:cs="Times New Roman"/>
        </w:rPr>
        <w:t xml:space="preserve"> беременности при отсутствии каких-либо других причин кроме миомы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матки. Взаимосвязь между миомой матки и бесплодием точно не определена. Однако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результаты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ряда исследований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с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высоким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уровнем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доказательности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показали,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что</w:t>
      </w:r>
    </w:p>
    <w:p w:rsidR="009605F4" w:rsidRPr="00D122CE" w:rsidRDefault="009605F4" w:rsidP="009605F4">
      <w:pPr>
        <w:pStyle w:val="a3"/>
        <w:rPr>
          <w:rFonts w:ascii="Times New Roman" w:hAnsi="Times New Roman" w:cs="Times New Roman"/>
        </w:rPr>
      </w:pPr>
      <w:proofErr w:type="spellStart"/>
      <w:r w:rsidRPr="00D122CE">
        <w:rPr>
          <w:rFonts w:ascii="Times New Roman" w:hAnsi="Times New Roman" w:cs="Times New Roman"/>
        </w:rPr>
        <w:t>миоматозные</w:t>
      </w:r>
      <w:proofErr w:type="spellEnd"/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узлы,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контактирующие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с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полостью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матки,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могут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быть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причиной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бесплодия.</w:t>
      </w:r>
    </w:p>
    <w:p w:rsidR="009605F4" w:rsidRPr="00D122CE" w:rsidRDefault="009605F4" w:rsidP="009605F4">
      <w:pPr>
        <w:pStyle w:val="a3"/>
        <w:spacing w:before="43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Имеются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сведения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об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улучшении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результатов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ВРТ после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миомэктомии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у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женщин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с</w:t>
      </w:r>
    </w:p>
    <w:p w:rsidR="009605F4" w:rsidRPr="00D122CE" w:rsidRDefault="009605F4" w:rsidP="009605F4">
      <w:pPr>
        <w:pStyle w:val="a3"/>
        <w:spacing w:before="43" w:line="278" w:lineRule="auto"/>
        <w:ind w:right="589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неуточненным бесплодием. На сегодняшний день ни один из существующих методов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диагностики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не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может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выявить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все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патологические очаги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ни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до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операции,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ни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ее</w:t>
      </w:r>
    </w:p>
    <w:p w:rsidR="009605F4" w:rsidRPr="00D122CE" w:rsidRDefault="009605F4" w:rsidP="009605F4">
      <w:pPr>
        <w:pStyle w:val="a3"/>
        <w:spacing w:line="276" w:lineRule="auto"/>
        <w:ind w:right="560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 xml:space="preserve">процессе. Риск </w:t>
      </w:r>
      <w:proofErr w:type="spellStart"/>
      <w:r w:rsidRPr="00D122CE">
        <w:rPr>
          <w:rFonts w:ascii="Times New Roman" w:hAnsi="Times New Roman" w:cs="Times New Roman"/>
        </w:rPr>
        <w:t>рецидивирования</w:t>
      </w:r>
      <w:proofErr w:type="spellEnd"/>
      <w:r w:rsidRPr="00D122CE">
        <w:rPr>
          <w:rFonts w:ascii="Times New Roman" w:hAnsi="Times New Roman" w:cs="Times New Roman"/>
        </w:rPr>
        <w:t xml:space="preserve"> (возможно в большинстве случаев — персистенции)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выше при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наличии множественных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миом.</w:t>
      </w:r>
    </w:p>
    <w:p w:rsidR="009605F4" w:rsidRPr="00D122CE" w:rsidRDefault="009605F4" w:rsidP="009605F4">
      <w:pPr>
        <w:pStyle w:val="a3"/>
        <w:spacing w:before="157" w:line="276" w:lineRule="auto"/>
        <w:ind w:right="1259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При единичном узле он составляет 27%, риск повторной операции, связанной с</w:t>
      </w:r>
      <w:r w:rsidRPr="00D122CE">
        <w:rPr>
          <w:rFonts w:ascii="Times New Roman" w:hAnsi="Times New Roman" w:cs="Times New Roman"/>
          <w:spacing w:val="-53"/>
        </w:rPr>
        <w:t xml:space="preserve"> </w:t>
      </w:r>
      <w:r w:rsidRPr="00D122CE">
        <w:rPr>
          <w:rFonts w:ascii="Times New Roman" w:hAnsi="Times New Roman" w:cs="Times New Roman"/>
        </w:rPr>
        <w:t>рецидивом,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—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11%,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а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при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множественных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узлах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—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соответственно 59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26%.</w:t>
      </w:r>
    </w:p>
    <w:p w:rsidR="009605F4" w:rsidRPr="00D122CE" w:rsidRDefault="009605F4" w:rsidP="009605F4">
      <w:pPr>
        <w:spacing w:before="159"/>
        <w:ind w:left="102"/>
        <w:rPr>
          <w:rFonts w:ascii="Times New Roman" w:hAnsi="Times New Roman" w:cs="Times New Roman"/>
          <w:sz w:val="24"/>
          <w:szCs w:val="24"/>
        </w:rPr>
      </w:pPr>
      <w:proofErr w:type="spellStart"/>
      <w:r w:rsidRPr="00D122CE">
        <w:rPr>
          <w:rFonts w:ascii="Times New Roman" w:hAnsi="Times New Roman" w:cs="Times New Roman"/>
          <w:b/>
          <w:sz w:val="24"/>
          <w:szCs w:val="24"/>
        </w:rPr>
        <w:t>Эмболизация</w:t>
      </w:r>
      <w:proofErr w:type="spellEnd"/>
      <w:r w:rsidRPr="00D122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b/>
          <w:sz w:val="24"/>
          <w:szCs w:val="24"/>
        </w:rPr>
        <w:t>маточных</w:t>
      </w:r>
      <w:r w:rsidRPr="00D122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b/>
          <w:sz w:val="24"/>
          <w:szCs w:val="24"/>
        </w:rPr>
        <w:t>артерий</w:t>
      </w:r>
      <w:r w:rsidRPr="00D122C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b/>
          <w:sz w:val="24"/>
          <w:szCs w:val="24"/>
        </w:rPr>
        <w:t>в</w:t>
      </w:r>
      <w:r w:rsidRPr="00D122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b/>
          <w:sz w:val="24"/>
          <w:szCs w:val="24"/>
        </w:rPr>
        <w:t>лечении</w:t>
      </w:r>
      <w:r w:rsidRPr="00D122C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b/>
          <w:sz w:val="24"/>
          <w:szCs w:val="24"/>
        </w:rPr>
        <w:t>миомы</w:t>
      </w:r>
      <w:r w:rsidRPr="00D122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b/>
          <w:sz w:val="24"/>
          <w:szCs w:val="24"/>
        </w:rPr>
        <w:t>матки.</w:t>
      </w:r>
      <w:r w:rsidRPr="00D122C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В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настоящее время</w:t>
      </w:r>
    </w:p>
    <w:p w:rsidR="009605F4" w:rsidRPr="00D122CE" w:rsidRDefault="009605F4" w:rsidP="009605F4">
      <w:pPr>
        <w:pStyle w:val="a3"/>
        <w:spacing w:before="43" w:line="278" w:lineRule="auto"/>
        <w:ind w:right="590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перспективным рентгенохирургическим вмешательством при лечении миом является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эндоваскулярная</w:t>
      </w:r>
      <w:proofErr w:type="spellEnd"/>
      <w:r w:rsidRPr="00D122C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эмболизация</w:t>
      </w:r>
      <w:proofErr w:type="spellEnd"/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маточных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артерий.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Многие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больные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категоричной</w:t>
      </w:r>
    </w:p>
    <w:p w:rsidR="009605F4" w:rsidRPr="00D122CE" w:rsidRDefault="009605F4" w:rsidP="009605F4">
      <w:pPr>
        <w:spacing w:line="278" w:lineRule="auto"/>
        <w:rPr>
          <w:rFonts w:ascii="Times New Roman" w:hAnsi="Times New Roman" w:cs="Times New Roman"/>
          <w:sz w:val="24"/>
          <w:szCs w:val="24"/>
        </w:rPr>
        <w:sectPr w:rsidR="009605F4" w:rsidRPr="00D122CE">
          <w:pgSz w:w="11910" w:h="16840"/>
          <w:pgMar w:top="1080" w:right="740" w:bottom="280" w:left="1600" w:header="720" w:footer="720" w:gutter="0"/>
          <w:cols w:space="720"/>
        </w:sectPr>
      </w:pPr>
    </w:p>
    <w:p w:rsidR="009605F4" w:rsidRPr="00D122CE" w:rsidRDefault="009605F4" w:rsidP="009605F4">
      <w:pPr>
        <w:pStyle w:val="a3"/>
        <w:spacing w:before="34" w:line="278" w:lineRule="auto"/>
        <w:ind w:right="591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lastRenderedPageBreak/>
        <w:t>форме отказываются от хирургического или гормонального лечения, что обусловлено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психоэмоциональным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статусом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пациентки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или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желанием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сохранения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собственной</w:t>
      </w:r>
    </w:p>
    <w:p w:rsidR="009605F4" w:rsidRPr="00D122CE" w:rsidRDefault="009605F4" w:rsidP="009605F4">
      <w:pPr>
        <w:pStyle w:val="a3"/>
        <w:spacing w:line="278" w:lineRule="auto"/>
        <w:ind w:right="128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 xml:space="preserve">репродуктивной функции. В течение последнего десятилетия </w:t>
      </w:r>
      <w:proofErr w:type="spellStart"/>
      <w:r w:rsidRPr="00D122CE">
        <w:rPr>
          <w:rFonts w:ascii="Times New Roman" w:hAnsi="Times New Roman" w:cs="Times New Roman"/>
        </w:rPr>
        <w:t>эмболизация</w:t>
      </w:r>
      <w:proofErr w:type="spellEnd"/>
      <w:r w:rsidRPr="00D122CE">
        <w:rPr>
          <w:rFonts w:ascii="Times New Roman" w:hAnsi="Times New Roman" w:cs="Times New Roman"/>
        </w:rPr>
        <w:t xml:space="preserve"> маточных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артерий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как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самостоятельный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метод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лечения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миомы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матки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вызывает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особый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интерес.</w:t>
      </w:r>
    </w:p>
    <w:p w:rsidR="009605F4" w:rsidRPr="00D122CE" w:rsidRDefault="009605F4" w:rsidP="009605F4">
      <w:pPr>
        <w:pStyle w:val="a3"/>
        <w:spacing w:line="276" w:lineRule="auto"/>
        <w:rPr>
          <w:rFonts w:ascii="Times New Roman" w:hAnsi="Times New Roman" w:cs="Times New Roman"/>
        </w:rPr>
      </w:pPr>
      <w:proofErr w:type="spellStart"/>
      <w:r w:rsidRPr="00D122CE">
        <w:rPr>
          <w:rFonts w:ascii="Times New Roman" w:hAnsi="Times New Roman" w:cs="Times New Roman"/>
        </w:rPr>
        <w:t>Миниинвазивность</w:t>
      </w:r>
      <w:proofErr w:type="spellEnd"/>
      <w:r w:rsidRPr="00D122CE">
        <w:rPr>
          <w:rFonts w:ascii="Times New Roman" w:hAnsi="Times New Roman" w:cs="Times New Roman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эндоваскулярного</w:t>
      </w:r>
      <w:proofErr w:type="spellEnd"/>
      <w:r w:rsidRPr="00D122CE">
        <w:rPr>
          <w:rFonts w:ascii="Times New Roman" w:hAnsi="Times New Roman" w:cs="Times New Roman"/>
        </w:rPr>
        <w:t xml:space="preserve"> вмешательства, проводимого под местной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анестезией,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эффективность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метода,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приводящего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к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уменьшению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или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r w:rsidRPr="00D122CE">
        <w:rPr>
          <w:rFonts w:ascii="Times New Roman" w:hAnsi="Times New Roman" w:cs="Times New Roman"/>
        </w:rPr>
        <w:t>исчезновению</w:t>
      </w:r>
    </w:p>
    <w:p w:rsidR="009605F4" w:rsidRPr="00D122CE" w:rsidRDefault="009605F4" w:rsidP="009605F4">
      <w:pPr>
        <w:pStyle w:val="a3"/>
        <w:spacing w:line="276" w:lineRule="auto"/>
        <w:ind w:right="185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симптомов миомы матки, сохранение репродуктивной функции женщины, короткий срок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госпитализации —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важные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определяющие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факторы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для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самих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пациенток.</w:t>
      </w:r>
    </w:p>
    <w:p w:rsidR="009605F4" w:rsidRPr="00D122CE" w:rsidRDefault="009605F4" w:rsidP="009605F4">
      <w:pPr>
        <w:pStyle w:val="a3"/>
        <w:spacing w:before="149" w:line="276" w:lineRule="auto"/>
        <w:ind w:right="240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  <w:b/>
        </w:rPr>
        <w:t xml:space="preserve">Технология </w:t>
      </w:r>
      <w:proofErr w:type="spellStart"/>
      <w:r w:rsidRPr="00D122CE">
        <w:rPr>
          <w:rFonts w:ascii="Times New Roman" w:hAnsi="Times New Roman" w:cs="Times New Roman"/>
          <w:b/>
        </w:rPr>
        <w:t>MRgFUS</w:t>
      </w:r>
      <w:proofErr w:type="spellEnd"/>
      <w:r w:rsidRPr="00D122CE">
        <w:rPr>
          <w:rFonts w:ascii="Times New Roman" w:hAnsi="Times New Roman" w:cs="Times New Roman"/>
          <w:b/>
        </w:rPr>
        <w:t xml:space="preserve">. </w:t>
      </w:r>
      <w:proofErr w:type="spellStart"/>
      <w:r w:rsidRPr="00D122CE">
        <w:rPr>
          <w:rFonts w:ascii="Times New Roman" w:hAnsi="Times New Roman" w:cs="Times New Roman"/>
        </w:rPr>
        <w:t>MRgFUS</w:t>
      </w:r>
      <w:proofErr w:type="spellEnd"/>
      <w:r w:rsidRPr="00D122CE">
        <w:rPr>
          <w:rFonts w:ascii="Times New Roman" w:hAnsi="Times New Roman" w:cs="Times New Roman"/>
        </w:rPr>
        <w:t xml:space="preserve"> (или </w:t>
      </w:r>
      <w:proofErr w:type="spellStart"/>
      <w:r w:rsidRPr="00D122CE">
        <w:rPr>
          <w:rFonts w:ascii="Times New Roman" w:hAnsi="Times New Roman" w:cs="Times New Roman"/>
        </w:rPr>
        <w:t>MRgHIFU</w:t>
      </w:r>
      <w:proofErr w:type="spellEnd"/>
      <w:r w:rsidRPr="00D122CE">
        <w:rPr>
          <w:rFonts w:ascii="Times New Roman" w:hAnsi="Times New Roman" w:cs="Times New Roman"/>
        </w:rPr>
        <w:t xml:space="preserve">) — это технология </w:t>
      </w:r>
      <w:proofErr w:type="spellStart"/>
      <w:r w:rsidRPr="00D122CE">
        <w:rPr>
          <w:rFonts w:ascii="Times New Roman" w:hAnsi="Times New Roman" w:cs="Times New Roman"/>
        </w:rPr>
        <w:t>неинвазивной</w:t>
      </w:r>
      <w:proofErr w:type="spellEnd"/>
      <w:r w:rsidRPr="00D122CE">
        <w:rPr>
          <w:rFonts w:ascii="Times New Roman" w:hAnsi="Times New Roman" w:cs="Times New Roman"/>
        </w:rPr>
        <w:t xml:space="preserve"> деструкции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тканей высокоинтенсивным сфокусированным ультразвуком под контролем магнитно-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резонансной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томографии.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Процедура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выполняется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на специальной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установке,</w:t>
      </w:r>
    </w:p>
    <w:p w:rsidR="009605F4" w:rsidRPr="00D122CE" w:rsidRDefault="009605F4" w:rsidP="009605F4">
      <w:pPr>
        <w:pStyle w:val="a3"/>
        <w:spacing w:line="276" w:lineRule="auto"/>
        <w:ind w:right="895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генерирующей высокоинтенсивный ультразвук, объединенной в единую систему с</w:t>
      </w:r>
      <w:r w:rsidRPr="00D122CE">
        <w:rPr>
          <w:rFonts w:ascii="Times New Roman" w:hAnsi="Times New Roman" w:cs="Times New Roman"/>
          <w:spacing w:val="-53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высокопольным</w:t>
      </w:r>
      <w:proofErr w:type="spellEnd"/>
      <w:r w:rsidRPr="00D122CE">
        <w:rPr>
          <w:rFonts w:ascii="Times New Roman" w:hAnsi="Times New Roman" w:cs="Times New Roman"/>
        </w:rPr>
        <w:t xml:space="preserve"> магнитно-резонансным томографом. Высокоинтенсивный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сфокусированный ультразвук является лечебным агентом. MP-томография служит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средством контроля, навигации и термометрии в режиме реального времени. В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результате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короткого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(несколько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секунд)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дистанционного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воздействия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энергии</w:t>
      </w:r>
    </w:p>
    <w:p w:rsidR="009605F4" w:rsidRPr="00D122CE" w:rsidRDefault="009605F4" w:rsidP="009605F4">
      <w:pPr>
        <w:pStyle w:val="a3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ультразвука,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сфокусированного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прицельном,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посредством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МР-навигации,</w:t>
      </w:r>
    </w:p>
    <w:p w:rsidR="009605F4" w:rsidRPr="00D122CE" w:rsidRDefault="009605F4" w:rsidP="009605F4">
      <w:pPr>
        <w:pStyle w:val="a3"/>
        <w:spacing w:before="46" w:line="276" w:lineRule="auto"/>
        <w:ind w:right="128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патологическом участке внутри организма, ткань, которая находится в фокусе US-луча,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нагревается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до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температуры,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необходимой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для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ее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термической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деструкции,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но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при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этом</w:t>
      </w:r>
      <w:r w:rsidRPr="00D122CE">
        <w:rPr>
          <w:rFonts w:ascii="Times New Roman" w:hAnsi="Times New Roman" w:cs="Times New Roman"/>
          <w:spacing w:val="-51"/>
        </w:rPr>
        <w:t xml:space="preserve"> </w:t>
      </w:r>
      <w:r w:rsidRPr="00D122CE">
        <w:rPr>
          <w:rFonts w:ascii="Times New Roman" w:hAnsi="Times New Roman" w:cs="Times New Roman"/>
        </w:rPr>
        <w:t>ткани,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окружающие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фокус,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остаются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интактными</w:t>
      </w:r>
      <w:proofErr w:type="spellEnd"/>
      <w:r w:rsidRPr="00D122CE">
        <w:rPr>
          <w:rFonts w:ascii="Times New Roman" w:hAnsi="Times New Roman" w:cs="Times New Roman"/>
        </w:rPr>
        <w:t>.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По сути,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технология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MRgFUS</w:t>
      </w:r>
      <w:proofErr w:type="spellEnd"/>
    </w:p>
    <w:p w:rsidR="009605F4" w:rsidRPr="00D122CE" w:rsidRDefault="009605F4" w:rsidP="009605F4">
      <w:pPr>
        <w:pStyle w:val="a3"/>
        <w:spacing w:line="276" w:lineRule="auto"/>
        <w:ind w:right="302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удовлетворяет принципам идеального хирургического инструмента. Первая система для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 xml:space="preserve">клинического применения </w:t>
      </w:r>
      <w:proofErr w:type="spellStart"/>
      <w:r w:rsidRPr="00D122CE">
        <w:rPr>
          <w:rFonts w:ascii="Times New Roman" w:hAnsi="Times New Roman" w:cs="Times New Roman"/>
        </w:rPr>
        <w:t>MRgFUS</w:t>
      </w:r>
      <w:proofErr w:type="spellEnd"/>
      <w:r w:rsidRPr="00D122CE">
        <w:rPr>
          <w:rFonts w:ascii="Times New Roman" w:hAnsi="Times New Roman" w:cs="Times New Roman"/>
        </w:rPr>
        <w:t xml:space="preserve"> создана в 1999 г. В 2004 г., на основании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многоцентрового исследования, получено одобрение FDA. Российской Федеральной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службой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по надзору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в сфере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здравоохранения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социального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развития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система</w:t>
      </w:r>
    </w:p>
    <w:p w:rsidR="009605F4" w:rsidRPr="00D122CE" w:rsidRDefault="009605F4" w:rsidP="009605F4">
      <w:pPr>
        <w:pStyle w:val="a3"/>
        <w:spacing w:line="276" w:lineRule="auto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зарегистрирована в 2004 году (ФС№2004/1389). В 2009 г. в России зарегистрирована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технология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органосберегающего</w:t>
      </w:r>
      <w:proofErr w:type="spellEnd"/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лечения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r w:rsidRPr="00D122CE">
        <w:rPr>
          <w:rFonts w:ascii="Times New Roman" w:hAnsi="Times New Roman" w:cs="Times New Roman"/>
        </w:rPr>
        <w:t>миом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матки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сфокусированным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ультразвуком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(ФС№2009/372).</w:t>
      </w:r>
    </w:p>
    <w:p w:rsidR="009605F4" w:rsidRPr="00D122CE" w:rsidRDefault="009605F4" w:rsidP="009605F4">
      <w:pPr>
        <w:pStyle w:val="a3"/>
        <w:spacing w:before="159" w:line="276" w:lineRule="auto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 xml:space="preserve">Технология </w:t>
      </w:r>
      <w:proofErr w:type="spellStart"/>
      <w:r w:rsidRPr="00D122CE">
        <w:rPr>
          <w:rFonts w:ascii="Times New Roman" w:hAnsi="Times New Roman" w:cs="Times New Roman"/>
        </w:rPr>
        <w:t>MRgFUS</w:t>
      </w:r>
      <w:proofErr w:type="spellEnd"/>
      <w:r w:rsidRPr="00D122CE">
        <w:rPr>
          <w:rFonts w:ascii="Times New Roman" w:hAnsi="Times New Roman" w:cs="Times New Roman"/>
        </w:rPr>
        <w:t xml:space="preserve"> имеет ряд преимуществ по сравнению с другими методами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органосберегающего</w:t>
      </w:r>
      <w:proofErr w:type="spellEnd"/>
      <w:r w:rsidRPr="00D122CE">
        <w:rPr>
          <w:rFonts w:ascii="Times New Roman" w:hAnsi="Times New Roman" w:cs="Times New Roman"/>
        </w:rPr>
        <w:t xml:space="preserve"> лечения миомы матки, поскольку является </w:t>
      </w:r>
      <w:proofErr w:type="spellStart"/>
      <w:r w:rsidRPr="00D122CE">
        <w:rPr>
          <w:rFonts w:ascii="Times New Roman" w:hAnsi="Times New Roman" w:cs="Times New Roman"/>
        </w:rPr>
        <w:t>неинвазивной</w:t>
      </w:r>
      <w:proofErr w:type="spellEnd"/>
      <w:r w:rsidRPr="00D122CE">
        <w:rPr>
          <w:rFonts w:ascii="Times New Roman" w:hAnsi="Times New Roman" w:cs="Times New Roman"/>
        </w:rPr>
        <w:t>, не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оказывает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клинически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значимого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общего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действия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на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организм,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представляет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собой</w:t>
      </w:r>
      <w:r w:rsidRPr="00D122CE">
        <w:rPr>
          <w:rFonts w:ascii="Times New Roman" w:hAnsi="Times New Roman" w:cs="Times New Roman"/>
          <w:spacing w:val="-51"/>
        </w:rPr>
        <w:t xml:space="preserve"> </w:t>
      </w:r>
      <w:r w:rsidRPr="00D122CE">
        <w:rPr>
          <w:rFonts w:ascii="Times New Roman" w:hAnsi="Times New Roman" w:cs="Times New Roman"/>
        </w:rPr>
        <w:t>амбулаторную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процедуру,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не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требует периода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реабилитации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и временной</w:t>
      </w:r>
    </w:p>
    <w:p w:rsidR="009605F4" w:rsidRPr="00D122CE" w:rsidRDefault="009605F4" w:rsidP="009605F4">
      <w:pPr>
        <w:pStyle w:val="a3"/>
        <w:spacing w:before="1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нетрудоспособности.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Однако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метод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имеет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ряд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ограничений,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обусловленных</w:t>
      </w:r>
    </w:p>
    <w:p w:rsidR="009605F4" w:rsidRPr="00D122CE" w:rsidRDefault="009605F4" w:rsidP="009605F4">
      <w:pPr>
        <w:pStyle w:val="a3"/>
        <w:spacing w:before="44" w:line="276" w:lineRule="auto"/>
        <w:ind w:right="394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гистологическим строением миом и топографо-анатомическими взаимоотношениями в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зоне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лечебного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интереса.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При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этом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технология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MRgFUS</w:t>
      </w:r>
      <w:proofErr w:type="spellEnd"/>
      <w:r w:rsidRPr="00D122CE">
        <w:rPr>
          <w:rFonts w:ascii="Times New Roman" w:hAnsi="Times New Roman" w:cs="Times New Roman"/>
        </w:rPr>
        <w:t>,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примененная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в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оптимальных</w:t>
      </w:r>
    </w:p>
    <w:p w:rsidR="009605F4" w:rsidRPr="00D122CE" w:rsidRDefault="009605F4" w:rsidP="009605F4">
      <w:pPr>
        <w:pStyle w:val="a3"/>
        <w:spacing w:line="276" w:lineRule="auto"/>
        <w:ind w:right="109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условиях, демонстрирует в 85—90% случаях клинический эффект и длительную ремиссию.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Метод эффективен при лечении типичных миом матки и неэффективен при «клеточных»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миомах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узлах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с деструктивными изменениями.</w:t>
      </w:r>
    </w:p>
    <w:p w:rsidR="009605F4" w:rsidRPr="00D122CE" w:rsidRDefault="009605F4" w:rsidP="009605F4">
      <w:pPr>
        <w:pStyle w:val="2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Медикаментозное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лечение</w:t>
      </w:r>
    </w:p>
    <w:p w:rsidR="009605F4" w:rsidRPr="00D122CE" w:rsidRDefault="009605F4" w:rsidP="009605F4">
      <w:pPr>
        <w:pStyle w:val="a5"/>
        <w:numPr>
          <w:ilvl w:val="0"/>
          <w:numId w:val="2"/>
        </w:numPr>
        <w:tabs>
          <w:tab w:val="left" w:pos="232"/>
        </w:tabs>
        <w:spacing w:before="182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Нестероидные</w:t>
      </w:r>
      <w:r w:rsidRPr="00D122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противовоспалительные</w:t>
      </w:r>
      <w:r w:rsidRPr="00D122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средства</w:t>
      </w:r>
    </w:p>
    <w:p w:rsidR="009605F4" w:rsidRPr="00D122CE" w:rsidRDefault="009605F4" w:rsidP="009605F4">
      <w:pPr>
        <w:pStyle w:val="a5"/>
        <w:numPr>
          <w:ilvl w:val="0"/>
          <w:numId w:val="2"/>
        </w:numPr>
        <w:tabs>
          <w:tab w:val="left" w:pos="232"/>
        </w:tabs>
        <w:spacing w:before="182"/>
        <w:rPr>
          <w:rFonts w:ascii="Times New Roman" w:hAnsi="Times New Roman" w:cs="Times New Roman"/>
          <w:sz w:val="24"/>
          <w:szCs w:val="24"/>
        </w:rPr>
      </w:pPr>
      <w:proofErr w:type="spellStart"/>
      <w:r w:rsidRPr="00D122CE">
        <w:rPr>
          <w:rFonts w:ascii="Times New Roman" w:hAnsi="Times New Roman" w:cs="Times New Roman"/>
          <w:sz w:val="24"/>
          <w:szCs w:val="24"/>
        </w:rPr>
        <w:t>Транексамовая</w:t>
      </w:r>
      <w:proofErr w:type="spellEnd"/>
      <w:r w:rsidRPr="00D122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кислота</w:t>
      </w:r>
    </w:p>
    <w:p w:rsidR="009605F4" w:rsidRPr="00D122CE" w:rsidRDefault="009605F4" w:rsidP="009605F4">
      <w:pPr>
        <w:rPr>
          <w:rFonts w:ascii="Times New Roman" w:hAnsi="Times New Roman" w:cs="Times New Roman"/>
          <w:sz w:val="24"/>
          <w:szCs w:val="24"/>
        </w:rPr>
        <w:sectPr w:rsidR="009605F4" w:rsidRPr="00D122CE">
          <w:pgSz w:w="11910" w:h="16840"/>
          <w:pgMar w:top="1080" w:right="740" w:bottom="280" w:left="1600" w:header="720" w:footer="720" w:gutter="0"/>
          <w:cols w:space="720"/>
        </w:sectPr>
      </w:pPr>
    </w:p>
    <w:p w:rsidR="009605F4" w:rsidRPr="00D122CE" w:rsidRDefault="009605F4" w:rsidP="009605F4">
      <w:pPr>
        <w:pStyle w:val="a5"/>
        <w:numPr>
          <w:ilvl w:val="0"/>
          <w:numId w:val="2"/>
        </w:numPr>
        <w:tabs>
          <w:tab w:val="left" w:pos="232"/>
        </w:tabs>
        <w:spacing w:before="34"/>
        <w:rPr>
          <w:rFonts w:ascii="Times New Roman" w:hAnsi="Times New Roman" w:cs="Times New Roman"/>
          <w:sz w:val="24"/>
          <w:szCs w:val="24"/>
        </w:rPr>
      </w:pPr>
      <w:proofErr w:type="spellStart"/>
      <w:r w:rsidRPr="00D122CE">
        <w:rPr>
          <w:rFonts w:ascii="Times New Roman" w:hAnsi="Times New Roman" w:cs="Times New Roman"/>
          <w:sz w:val="24"/>
          <w:szCs w:val="24"/>
        </w:rPr>
        <w:lastRenderedPageBreak/>
        <w:t>Прогестагены</w:t>
      </w:r>
      <w:proofErr w:type="spellEnd"/>
      <w:r w:rsidRPr="00D122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(Внутриматочный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способ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лечения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прогестагенами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>)</w:t>
      </w:r>
    </w:p>
    <w:p w:rsidR="009605F4" w:rsidRPr="00D122CE" w:rsidRDefault="009605F4" w:rsidP="009605F4">
      <w:pPr>
        <w:pStyle w:val="a5"/>
        <w:numPr>
          <w:ilvl w:val="0"/>
          <w:numId w:val="2"/>
        </w:numPr>
        <w:tabs>
          <w:tab w:val="left" w:pos="232"/>
        </w:tabs>
        <w:spacing w:before="185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Агонисты</w:t>
      </w:r>
      <w:r w:rsidRPr="00D122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гонадотропин</w:t>
      </w:r>
      <w:r w:rsidRPr="00D122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—</w:t>
      </w:r>
      <w:r w:rsidRPr="00D122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рилизинг</w:t>
      </w:r>
      <w:proofErr w:type="spellEnd"/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гормона</w:t>
      </w:r>
    </w:p>
    <w:p w:rsidR="009605F4" w:rsidRPr="00D122CE" w:rsidRDefault="009605F4" w:rsidP="009605F4">
      <w:pPr>
        <w:pStyle w:val="a5"/>
        <w:numPr>
          <w:ilvl w:val="0"/>
          <w:numId w:val="2"/>
        </w:numPr>
        <w:tabs>
          <w:tab w:val="left" w:pos="232"/>
        </w:tabs>
        <w:spacing w:before="182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Антагонисты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Гн-РГ</w:t>
      </w:r>
    </w:p>
    <w:p w:rsidR="009605F4" w:rsidRPr="00D122CE" w:rsidRDefault="009605F4" w:rsidP="009605F4">
      <w:pPr>
        <w:pStyle w:val="a5"/>
        <w:numPr>
          <w:ilvl w:val="0"/>
          <w:numId w:val="2"/>
        </w:numPr>
        <w:tabs>
          <w:tab w:val="left" w:pos="232"/>
        </w:tabs>
        <w:spacing w:before="184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Ингибиторы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ароматазы</w:t>
      </w:r>
      <w:proofErr w:type="spellEnd"/>
    </w:p>
    <w:p w:rsidR="009605F4" w:rsidRPr="00D122CE" w:rsidRDefault="009605F4" w:rsidP="009605F4">
      <w:pPr>
        <w:pStyle w:val="a5"/>
        <w:numPr>
          <w:ilvl w:val="0"/>
          <w:numId w:val="2"/>
        </w:numPr>
        <w:tabs>
          <w:tab w:val="left" w:pos="232"/>
        </w:tabs>
        <w:spacing w:before="183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Модуляторы</w:t>
      </w:r>
      <w:r w:rsidRPr="00D122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рецепторов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прогестерона</w:t>
      </w:r>
    </w:p>
    <w:p w:rsidR="009605F4" w:rsidRPr="00D122CE" w:rsidRDefault="009605F4" w:rsidP="009605F4">
      <w:pPr>
        <w:pStyle w:val="a3"/>
        <w:spacing w:before="184" w:line="259" w:lineRule="auto"/>
        <w:ind w:right="781"/>
        <w:rPr>
          <w:rFonts w:ascii="Times New Roman" w:hAnsi="Times New Roman" w:cs="Times New Roman"/>
        </w:rPr>
      </w:pPr>
      <w:proofErr w:type="spellStart"/>
      <w:r w:rsidRPr="00D122CE">
        <w:rPr>
          <w:rFonts w:ascii="Times New Roman" w:hAnsi="Times New Roman" w:cs="Times New Roman"/>
        </w:rPr>
        <w:t>Лейомиома</w:t>
      </w:r>
      <w:proofErr w:type="spellEnd"/>
      <w:r w:rsidRPr="00D122CE">
        <w:rPr>
          <w:rFonts w:ascii="Times New Roman" w:hAnsi="Times New Roman" w:cs="Times New Roman"/>
        </w:rPr>
        <w:t xml:space="preserve"> матки, являясь прогестерон-зависимым патологическим процессом,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>развивается, как правило, при овуляторном менструальном цикле, а прогестерон —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сильный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индуктор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ее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роста.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Опухолевые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миоциты</w:t>
      </w:r>
      <w:proofErr w:type="spellEnd"/>
      <w:r w:rsidRPr="00D122C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лейомиом</w:t>
      </w:r>
      <w:proofErr w:type="spellEnd"/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отличаются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от</w:t>
      </w:r>
    </w:p>
    <w:p w:rsidR="009605F4" w:rsidRPr="00D122CE" w:rsidRDefault="009605F4" w:rsidP="009605F4">
      <w:pPr>
        <w:pStyle w:val="a3"/>
        <w:spacing w:line="259" w:lineRule="auto"/>
        <w:ind w:right="164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 xml:space="preserve">неизмененного </w:t>
      </w:r>
      <w:proofErr w:type="spellStart"/>
      <w:r w:rsidRPr="00D122CE">
        <w:rPr>
          <w:rFonts w:ascii="Times New Roman" w:hAnsi="Times New Roman" w:cs="Times New Roman"/>
        </w:rPr>
        <w:t>миометрия</w:t>
      </w:r>
      <w:proofErr w:type="spellEnd"/>
      <w:r w:rsidRPr="00D122CE">
        <w:rPr>
          <w:rFonts w:ascii="Times New Roman" w:hAnsi="Times New Roman" w:cs="Times New Roman"/>
        </w:rPr>
        <w:t xml:space="preserve"> более высокой экспрессией рецепторов как эстрогенов, так и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 xml:space="preserve">прогестерона. Так, около 90% клеток </w:t>
      </w:r>
      <w:proofErr w:type="spellStart"/>
      <w:r w:rsidRPr="00D122CE">
        <w:rPr>
          <w:rFonts w:ascii="Times New Roman" w:hAnsi="Times New Roman" w:cs="Times New Roman"/>
        </w:rPr>
        <w:t>лейомиомы</w:t>
      </w:r>
      <w:proofErr w:type="spellEnd"/>
      <w:r w:rsidRPr="00D122CE">
        <w:rPr>
          <w:rFonts w:ascii="Times New Roman" w:hAnsi="Times New Roman" w:cs="Times New Roman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экспрессируют</w:t>
      </w:r>
      <w:proofErr w:type="spellEnd"/>
      <w:r w:rsidRPr="00D122CE">
        <w:rPr>
          <w:rFonts w:ascii="Times New Roman" w:hAnsi="Times New Roman" w:cs="Times New Roman"/>
        </w:rPr>
        <w:t xml:space="preserve"> рецепторы прогестерона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 xml:space="preserve">(обе </w:t>
      </w:r>
      <w:proofErr w:type="spellStart"/>
      <w:r w:rsidRPr="00D122CE">
        <w:rPr>
          <w:rFonts w:ascii="Times New Roman" w:hAnsi="Times New Roman" w:cs="Times New Roman"/>
        </w:rPr>
        <w:t>изоформы</w:t>
      </w:r>
      <w:proofErr w:type="spellEnd"/>
      <w:r w:rsidRPr="00D122CE">
        <w:rPr>
          <w:rFonts w:ascii="Times New Roman" w:hAnsi="Times New Roman" w:cs="Times New Roman"/>
        </w:rPr>
        <w:t xml:space="preserve"> — RP-A и RP-B и их </w:t>
      </w:r>
      <w:proofErr w:type="spellStart"/>
      <w:r w:rsidRPr="00D122CE">
        <w:rPr>
          <w:rFonts w:ascii="Times New Roman" w:hAnsi="Times New Roman" w:cs="Times New Roman"/>
        </w:rPr>
        <w:t>мРНК</w:t>
      </w:r>
      <w:proofErr w:type="spellEnd"/>
      <w:r w:rsidRPr="00D122CE">
        <w:rPr>
          <w:rFonts w:ascii="Times New Roman" w:hAnsi="Times New Roman" w:cs="Times New Roman"/>
        </w:rPr>
        <w:t>), который стимулирует в ее клетках выработку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 xml:space="preserve">факторов роста и ингибитора </w:t>
      </w:r>
      <w:proofErr w:type="spellStart"/>
      <w:r w:rsidRPr="00D122CE">
        <w:rPr>
          <w:rFonts w:ascii="Times New Roman" w:hAnsi="Times New Roman" w:cs="Times New Roman"/>
        </w:rPr>
        <w:t>апоптоза</w:t>
      </w:r>
      <w:proofErr w:type="spellEnd"/>
      <w:r w:rsidRPr="00D122CE">
        <w:rPr>
          <w:rFonts w:ascii="Times New Roman" w:hAnsi="Times New Roman" w:cs="Times New Roman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протоонкогена</w:t>
      </w:r>
      <w:proofErr w:type="spellEnd"/>
      <w:r w:rsidRPr="00D122CE">
        <w:rPr>
          <w:rFonts w:ascii="Times New Roman" w:hAnsi="Times New Roman" w:cs="Times New Roman"/>
        </w:rPr>
        <w:t xml:space="preserve"> bcl-2. В результате в секреторную</w:t>
      </w:r>
      <w:r w:rsidRPr="00D122CE">
        <w:rPr>
          <w:rFonts w:ascii="Times New Roman" w:hAnsi="Times New Roman" w:cs="Times New Roman"/>
          <w:spacing w:val="1"/>
        </w:rPr>
        <w:t xml:space="preserve"> </w:t>
      </w:r>
      <w:r w:rsidRPr="00D122CE">
        <w:rPr>
          <w:rFonts w:ascii="Times New Roman" w:hAnsi="Times New Roman" w:cs="Times New Roman"/>
        </w:rPr>
        <w:t xml:space="preserve">фазу цикла экспрессия маркеров пролиферации в клетках </w:t>
      </w:r>
      <w:proofErr w:type="spellStart"/>
      <w:r w:rsidRPr="00D122CE">
        <w:rPr>
          <w:rFonts w:ascii="Times New Roman" w:hAnsi="Times New Roman" w:cs="Times New Roman"/>
        </w:rPr>
        <w:t>лейомиомы</w:t>
      </w:r>
      <w:proofErr w:type="spellEnd"/>
      <w:r w:rsidRPr="00D122CE">
        <w:rPr>
          <w:rFonts w:ascii="Times New Roman" w:hAnsi="Times New Roman" w:cs="Times New Roman"/>
        </w:rPr>
        <w:t xml:space="preserve"> матки повышается,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а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активность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апоптоза</w:t>
      </w:r>
      <w:proofErr w:type="spellEnd"/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— снижается.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Различные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модуляторы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рецепторов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прогестерона</w:t>
      </w:r>
    </w:p>
    <w:p w:rsidR="009605F4" w:rsidRPr="00D122CE" w:rsidRDefault="009605F4" w:rsidP="009605F4">
      <w:pPr>
        <w:pStyle w:val="a3"/>
        <w:spacing w:line="291" w:lineRule="exact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подавляют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рост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лейомиомы</w:t>
      </w:r>
      <w:proofErr w:type="spellEnd"/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матки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могут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приводить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к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ее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регрессии.</w:t>
      </w:r>
    </w:p>
    <w:p w:rsidR="009605F4" w:rsidRPr="00D122CE" w:rsidRDefault="009605F4" w:rsidP="009605F4">
      <w:pPr>
        <w:pStyle w:val="a3"/>
        <w:spacing w:before="184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Семейство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модуляторов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РП,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представленное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их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различными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122CE">
        <w:rPr>
          <w:rFonts w:ascii="Times New Roman" w:hAnsi="Times New Roman" w:cs="Times New Roman"/>
        </w:rPr>
        <w:t>лигандами</w:t>
      </w:r>
      <w:proofErr w:type="spellEnd"/>
      <w:r w:rsidRPr="00D122CE">
        <w:rPr>
          <w:rFonts w:ascii="Times New Roman" w:hAnsi="Times New Roman" w:cs="Times New Roman"/>
        </w:rPr>
        <w:t>,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включает:</w:t>
      </w:r>
    </w:p>
    <w:p w:rsidR="009605F4" w:rsidRPr="00D122CE" w:rsidRDefault="009605F4" w:rsidP="009605F4">
      <w:pPr>
        <w:pStyle w:val="a5"/>
        <w:numPr>
          <w:ilvl w:val="0"/>
          <w:numId w:val="4"/>
        </w:numPr>
        <w:tabs>
          <w:tab w:val="left" w:pos="376"/>
        </w:tabs>
        <w:spacing w:before="182"/>
        <w:ind w:left="375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агонисты</w:t>
      </w:r>
      <w:r w:rsidRPr="00D122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прогестерона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(прогестерон</w:t>
      </w:r>
      <w:r w:rsidRPr="00D122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и</w:t>
      </w:r>
      <w:r w:rsidRPr="00D122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прогестагены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>);</w:t>
      </w:r>
    </w:p>
    <w:p w:rsidR="009605F4" w:rsidRPr="00D122CE" w:rsidRDefault="009605F4" w:rsidP="009605F4">
      <w:pPr>
        <w:pStyle w:val="a5"/>
        <w:numPr>
          <w:ilvl w:val="0"/>
          <w:numId w:val="4"/>
        </w:numPr>
        <w:tabs>
          <w:tab w:val="left" w:pos="376"/>
        </w:tabs>
        <w:spacing w:before="182"/>
        <w:ind w:left="375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антагонисты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прогестерона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антипрогестины</w:t>
      </w:r>
      <w:proofErr w:type="spellEnd"/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или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антигестагены</w:t>
      </w:r>
      <w:proofErr w:type="spellEnd"/>
      <w:r w:rsidRPr="00D122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—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мифепристон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>);</w:t>
      </w:r>
    </w:p>
    <w:p w:rsidR="009605F4" w:rsidRPr="00D122CE" w:rsidRDefault="009605F4" w:rsidP="009605F4">
      <w:pPr>
        <w:pStyle w:val="a5"/>
        <w:numPr>
          <w:ilvl w:val="0"/>
          <w:numId w:val="4"/>
        </w:numPr>
        <w:tabs>
          <w:tab w:val="left" w:pos="376"/>
        </w:tabs>
        <w:spacing w:before="185" w:line="256" w:lineRule="auto"/>
        <w:ind w:right="1380" w:firstLine="0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вещества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со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смешанным</w:t>
      </w:r>
      <w:r w:rsidRPr="00D122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действием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агонистов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и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антагонистов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прогестерона</w:t>
      </w:r>
      <w:r w:rsidRPr="00D122C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(селективные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модуляторы</w:t>
      </w:r>
      <w:r w:rsidRPr="00D122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РП</w:t>
      </w:r>
      <w:r w:rsidRPr="00D122C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—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СМРП:</w:t>
      </w:r>
      <w:r w:rsidRPr="00D122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улипристала</w:t>
      </w:r>
      <w:proofErr w:type="spellEnd"/>
      <w:r w:rsidRPr="00D122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ацетат,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азоприснил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>).</w:t>
      </w:r>
    </w:p>
    <w:p w:rsidR="009605F4" w:rsidRPr="00D122CE" w:rsidRDefault="009605F4" w:rsidP="009605F4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9605F4" w:rsidRPr="00D122CE">
          <w:pgSz w:w="11910" w:h="16840"/>
          <w:pgMar w:top="1080" w:right="740" w:bottom="280" w:left="1600" w:header="720" w:footer="720" w:gutter="0"/>
          <w:cols w:space="720"/>
        </w:sectPr>
      </w:pPr>
    </w:p>
    <w:p w:rsidR="009605F4" w:rsidRPr="00D122CE" w:rsidRDefault="009605F4" w:rsidP="009605F4">
      <w:pPr>
        <w:pStyle w:val="a3"/>
        <w:spacing w:before="34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lastRenderedPageBreak/>
        <w:t>Список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используемой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литературы:</w:t>
      </w:r>
    </w:p>
    <w:p w:rsidR="009605F4" w:rsidRPr="00D122CE" w:rsidRDefault="009605F4" w:rsidP="009605F4">
      <w:pPr>
        <w:pStyle w:val="a5"/>
        <w:numPr>
          <w:ilvl w:val="0"/>
          <w:numId w:val="1"/>
        </w:numPr>
        <w:tabs>
          <w:tab w:val="left" w:pos="340"/>
        </w:tabs>
        <w:spacing w:before="185" w:line="259" w:lineRule="auto"/>
        <w:ind w:right="505" w:firstLine="0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Клинические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рекомендации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«Миома</w:t>
      </w:r>
      <w:r w:rsidRPr="00D122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матки:</w:t>
      </w:r>
      <w:r w:rsidRPr="00D122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диагностика,</w:t>
      </w:r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лечение</w:t>
      </w:r>
      <w:r w:rsidRPr="00D122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и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реабилитация»,</w:t>
      </w:r>
      <w:r w:rsidRPr="00D122C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Профессиональные</w:t>
      </w:r>
      <w:r w:rsidRPr="00D122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ассоциации:</w:t>
      </w:r>
      <w:r w:rsidRPr="00D122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Российское общество</w:t>
      </w:r>
      <w:r w:rsidRPr="00D122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акушеров-гинекологов.</w:t>
      </w:r>
    </w:p>
    <w:p w:rsidR="009605F4" w:rsidRPr="00D122CE" w:rsidRDefault="009605F4" w:rsidP="009605F4">
      <w:pPr>
        <w:pStyle w:val="a5"/>
        <w:numPr>
          <w:ilvl w:val="0"/>
          <w:numId w:val="1"/>
        </w:numPr>
        <w:tabs>
          <w:tab w:val="left" w:pos="340"/>
        </w:tabs>
        <w:spacing w:before="159" w:line="259" w:lineRule="auto"/>
        <w:ind w:right="1276" w:firstLine="0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>Национальное руководство. Гинекология. Под редакцией В.И. Кулакова, Г.М.</w:t>
      </w:r>
      <w:r w:rsidRPr="00D122C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Савельевой, И.Б.</w:t>
      </w:r>
      <w:r w:rsidRPr="00D122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Манухин.</w:t>
      </w:r>
      <w:r w:rsidRPr="00D122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Издано</w:t>
      </w:r>
      <w:r w:rsidRPr="00D122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в 2009</w:t>
      </w:r>
      <w:r w:rsidRPr="00D122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г.</w:t>
      </w:r>
    </w:p>
    <w:p w:rsidR="009605F4" w:rsidRPr="00D122CE" w:rsidRDefault="009605F4" w:rsidP="009605F4">
      <w:pPr>
        <w:pStyle w:val="a5"/>
        <w:numPr>
          <w:ilvl w:val="0"/>
          <w:numId w:val="1"/>
        </w:numPr>
        <w:tabs>
          <w:tab w:val="left" w:pos="340"/>
        </w:tabs>
        <w:spacing w:before="159" w:line="259" w:lineRule="auto"/>
        <w:ind w:right="698" w:firstLine="0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 xml:space="preserve">Пономаренко ИВ,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Чурносов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 xml:space="preserve"> МИ. Современные представления об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этиопатогенезе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 xml:space="preserve"> и</w:t>
      </w:r>
      <w:r w:rsidRPr="00D122C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 xml:space="preserve">факторах риска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лейомиомы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 xml:space="preserve"> матки. Акушерство и гинекология. 2018; 8:27-32. DOI:</w:t>
      </w:r>
      <w:r w:rsidRPr="00D122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10.18565/aig.2018.8.27-32</w:t>
      </w:r>
    </w:p>
    <w:p w:rsidR="009605F4" w:rsidRPr="00D122CE" w:rsidRDefault="009605F4" w:rsidP="009605F4">
      <w:pPr>
        <w:pStyle w:val="a5"/>
        <w:numPr>
          <w:ilvl w:val="0"/>
          <w:numId w:val="1"/>
        </w:numPr>
        <w:tabs>
          <w:tab w:val="left" w:pos="340"/>
        </w:tabs>
        <w:spacing w:before="160" w:line="259" w:lineRule="auto"/>
        <w:ind w:right="116" w:firstLine="0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 xml:space="preserve">Давыдов АИ,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Белоцерковцева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 xml:space="preserve"> ЛД,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Шахламова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 xml:space="preserve"> МН.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Лейомиома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 xml:space="preserve"> матки: вечная проблема.</w:t>
      </w:r>
      <w:r w:rsidRPr="00D122C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Перспективы лечения. Вопросы гинекологии, акушерства и перинатологии. 2018;17(6):5-</w:t>
      </w:r>
      <w:r w:rsidRPr="00D122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11.</w:t>
      </w:r>
      <w:r w:rsidRPr="00D122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DOI:</w:t>
      </w:r>
      <w:r w:rsidRPr="00D122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10.20953/1726-1678-2018-6-5-11</w:t>
      </w:r>
    </w:p>
    <w:p w:rsidR="009605F4" w:rsidRPr="00D122CE" w:rsidRDefault="009605F4" w:rsidP="009605F4">
      <w:pPr>
        <w:pStyle w:val="a5"/>
        <w:numPr>
          <w:ilvl w:val="0"/>
          <w:numId w:val="1"/>
        </w:numPr>
        <w:tabs>
          <w:tab w:val="left" w:pos="340"/>
        </w:tabs>
        <w:spacing w:before="160" w:line="259" w:lineRule="auto"/>
        <w:ind w:right="718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Беженарь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 xml:space="preserve"> ВФ, Кондратьев АА, Аракелян БВ,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Садыхова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 xml:space="preserve"> ЭЭ.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Миомэктомия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 xml:space="preserve"> с позиций</w:t>
      </w:r>
      <w:r w:rsidRPr="00D122C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имунногистохимической</w:t>
      </w:r>
      <w:proofErr w:type="spellEnd"/>
      <w:r w:rsidRPr="00D122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характеристики</w:t>
      </w:r>
      <w:r w:rsidRPr="00D122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опухоли</w:t>
      </w:r>
      <w:r w:rsidRPr="00D122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матки</w:t>
      </w:r>
      <w:r w:rsidRPr="00D122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и</w:t>
      </w:r>
      <w:r w:rsidRPr="00D122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выбора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метода</w:t>
      </w:r>
    </w:p>
    <w:p w:rsidR="009605F4" w:rsidRPr="00D122CE" w:rsidRDefault="009605F4" w:rsidP="009605F4">
      <w:pPr>
        <w:pStyle w:val="a3"/>
        <w:spacing w:line="291" w:lineRule="exact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предоперационной</w:t>
      </w:r>
      <w:r w:rsidRPr="00D122CE">
        <w:rPr>
          <w:rFonts w:ascii="Times New Roman" w:hAnsi="Times New Roman" w:cs="Times New Roman"/>
          <w:spacing w:val="-7"/>
        </w:rPr>
        <w:t xml:space="preserve"> </w:t>
      </w:r>
      <w:r w:rsidRPr="00D122CE">
        <w:rPr>
          <w:rFonts w:ascii="Times New Roman" w:hAnsi="Times New Roman" w:cs="Times New Roman"/>
        </w:rPr>
        <w:t>подготовки.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Вопросы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гинекологии,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акушерства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перинатологии.</w:t>
      </w:r>
    </w:p>
    <w:p w:rsidR="009605F4" w:rsidRPr="00D122CE" w:rsidRDefault="009605F4" w:rsidP="009605F4">
      <w:pPr>
        <w:pStyle w:val="a3"/>
        <w:spacing w:before="24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2019;18(2):13-26.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DOI:</w:t>
      </w:r>
      <w:r w:rsidRPr="00D122CE">
        <w:rPr>
          <w:rFonts w:ascii="Times New Roman" w:hAnsi="Times New Roman" w:cs="Times New Roman"/>
          <w:spacing w:val="-6"/>
        </w:rPr>
        <w:t xml:space="preserve"> </w:t>
      </w:r>
      <w:r w:rsidRPr="00D122CE">
        <w:rPr>
          <w:rFonts w:ascii="Times New Roman" w:hAnsi="Times New Roman" w:cs="Times New Roman"/>
        </w:rPr>
        <w:t>10.20953/1726-1678-2019-2-13-26</w:t>
      </w:r>
    </w:p>
    <w:p w:rsidR="009605F4" w:rsidRPr="00D122CE" w:rsidRDefault="009605F4" w:rsidP="009605F4">
      <w:pPr>
        <w:pStyle w:val="a5"/>
        <w:numPr>
          <w:ilvl w:val="0"/>
          <w:numId w:val="1"/>
        </w:numPr>
        <w:tabs>
          <w:tab w:val="left" w:pos="340"/>
        </w:tabs>
        <w:spacing w:before="184" w:line="256" w:lineRule="auto"/>
        <w:ind w:right="656" w:firstLine="0"/>
        <w:rPr>
          <w:rFonts w:ascii="Times New Roman" w:hAnsi="Times New Roman" w:cs="Times New Roman"/>
          <w:sz w:val="24"/>
          <w:szCs w:val="24"/>
        </w:rPr>
      </w:pPr>
      <w:r w:rsidRPr="00D122CE">
        <w:rPr>
          <w:rFonts w:ascii="Times New Roman" w:hAnsi="Times New Roman" w:cs="Times New Roman"/>
          <w:sz w:val="24"/>
          <w:szCs w:val="24"/>
        </w:rPr>
        <w:t xml:space="preserve">Давыдов АИ, Пашков ВМ,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Шахламова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 xml:space="preserve"> МН.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Субмукозная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 xml:space="preserve"> миома матки в сочетании с</w:t>
      </w:r>
      <w:r w:rsidRPr="00D122C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аденомиозом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>.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Принципы</w:t>
      </w:r>
      <w:r w:rsidRPr="00D122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таргетной</w:t>
      </w:r>
      <w:proofErr w:type="spellEnd"/>
      <w:r w:rsidRPr="00D122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терапии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в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репродуктивном</w:t>
      </w:r>
      <w:r w:rsidRPr="00D122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периоде.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Вопросы</w:t>
      </w:r>
    </w:p>
    <w:p w:rsidR="009605F4" w:rsidRPr="00D122CE" w:rsidRDefault="009605F4" w:rsidP="009605F4">
      <w:pPr>
        <w:pStyle w:val="a3"/>
        <w:spacing w:before="4" w:line="259" w:lineRule="auto"/>
        <w:ind w:right="380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гинекологии, акушерства и перинатологии. 2019;18(3):124- 32. DOI: 10.20953/1726-1678-</w:t>
      </w:r>
      <w:r w:rsidRPr="00D122CE">
        <w:rPr>
          <w:rFonts w:ascii="Times New Roman" w:hAnsi="Times New Roman" w:cs="Times New Roman"/>
          <w:spacing w:val="-52"/>
        </w:rPr>
        <w:t xml:space="preserve"> </w:t>
      </w:r>
      <w:r w:rsidRPr="00D122CE">
        <w:rPr>
          <w:rFonts w:ascii="Times New Roman" w:hAnsi="Times New Roman" w:cs="Times New Roman"/>
        </w:rPr>
        <w:t>2019-3-124–132</w:t>
      </w:r>
    </w:p>
    <w:p w:rsidR="009605F4" w:rsidRPr="00D122CE" w:rsidRDefault="009605F4" w:rsidP="009605F4">
      <w:pPr>
        <w:pStyle w:val="a5"/>
        <w:numPr>
          <w:ilvl w:val="0"/>
          <w:numId w:val="1"/>
        </w:numPr>
        <w:tabs>
          <w:tab w:val="left" w:pos="340"/>
        </w:tabs>
        <w:spacing w:before="160" w:line="259" w:lineRule="auto"/>
        <w:ind w:right="899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Мелкозерова</w:t>
      </w:r>
      <w:proofErr w:type="spellEnd"/>
      <w:r w:rsidRPr="00D122CE">
        <w:rPr>
          <w:rFonts w:ascii="Times New Roman" w:hAnsi="Times New Roman" w:cs="Times New Roman"/>
          <w:sz w:val="24"/>
          <w:szCs w:val="24"/>
        </w:rPr>
        <w:t xml:space="preserve"> ОА, Щедрина ИД, Гришкина АА, Чистякова ГН, Брагина ЕЕ. Влияние</w:t>
      </w:r>
      <w:r w:rsidRPr="00D122C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энергии</w:t>
      </w:r>
      <w:r w:rsidRPr="00D122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фокусированного</w:t>
      </w:r>
      <w:r w:rsidRPr="00D122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ультразвука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при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проведении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122CE">
        <w:rPr>
          <w:rFonts w:ascii="Times New Roman" w:hAnsi="Times New Roman" w:cs="Times New Roman"/>
          <w:sz w:val="24"/>
          <w:szCs w:val="24"/>
        </w:rPr>
        <w:t>аблации</w:t>
      </w:r>
      <w:proofErr w:type="spellEnd"/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миомы</w:t>
      </w:r>
      <w:r w:rsidRPr="00D122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матки</w:t>
      </w:r>
      <w:r w:rsidRPr="00D12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22CE">
        <w:rPr>
          <w:rFonts w:ascii="Times New Roman" w:hAnsi="Times New Roman" w:cs="Times New Roman"/>
          <w:sz w:val="24"/>
          <w:szCs w:val="24"/>
        </w:rPr>
        <w:t>под</w:t>
      </w:r>
    </w:p>
    <w:p w:rsidR="009605F4" w:rsidRPr="00D122CE" w:rsidRDefault="009605F4" w:rsidP="009605F4">
      <w:pPr>
        <w:pStyle w:val="a3"/>
        <w:spacing w:before="1" w:line="256" w:lineRule="auto"/>
        <w:ind w:right="150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 xml:space="preserve">контролем магнитно-резонансной томографии на </w:t>
      </w:r>
      <w:proofErr w:type="spellStart"/>
      <w:r w:rsidRPr="00D122CE">
        <w:rPr>
          <w:rFonts w:ascii="Times New Roman" w:hAnsi="Times New Roman" w:cs="Times New Roman"/>
        </w:rPr>
        <w:t>рецептивность</w:t>
      </w:r>
      <w:proofErr w:type="spellEnd"/>
      <w:r w:rsidRPr="00D122CE">
        <w:rPr>
          <w:rFonts w:ascii="Times New Roman" w:hAnsi="Times New Roman" w:cs="Times New Roman"/>
        </w:rPr>
        <w:t xml:space="preserve"> эндометрия у пациенток</w:t>
      </w:r>
      <w:r w:rsidRPr="00D122CE">
        <w:rPr>
          <w:rFonts w:ascii="Times New Roman" w:hAnsi="Times New Roman" w:cs="Times New Roman"/>
          <w:spacing w:val="-53"/>
        </w:rPr>
        <w:t xml:space="preserve"> </w:t>
      </w:r>
      <w:r w:rsidRPr="00D122CE">
        <w:rPr>
          <w:rFonts w:ascii="Times New Roman" w:hAnsi="Times New Roman" w:cs="Times New Roman"/>
        </w:rPr>
        <w:t>репродуктивного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возраста.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Вопросы</w:t>
      </w:r>
      <w:r w:rsidRPr="00D122CE">
        <w:rPr>
          <w:rFonts w:ascii="Times New Roman" w:hAnsi="Times New Roman" w:cs="Times New Roman"/>
          <w:spacing w:val="-2"/>
        </w:rPr>
        <w:t xml:space="preserve"> </w:t>
      </w:r>
      <w:r w:rsidRPr="00D122CE">
        <w:rPr>
          <w:rFonts w:ascii="Times New Roman" w:hAnsi="Times New Roman" w:cs="Times New Roman"/>
        </w:rPr>
        <w:t>гинекологии,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акушерства</w:t>
      </w:r>
      <w:r w:rsidRPr="00D122CE">
        <w:rPr>
          <w:rFonts w:ascii="Times New Roman" w:hAnsi="Times New Roman" w:cs="Times New Roman"/>
          <w:spacing w:val="-1"/>
        </w:rPr>
        <w:t xml:space="preserve"> </w:t>
      </w:r>
      <w:r w:rsidRPr="00D122CE">
        <w:rPr>
          <w:rFonts w:ascii="Times New Roman" w:hAnsi="Times New Roman" w:cs="Times New Roman"/>
        </w:rPr>
        <w:t>и</w:t>
      </w:r>
      <w:r w:rsidRPr="00D122CE">
        <w:rPr>
          <w:rFonts w:ascii="Times New Roman" w:hAnsi="Times New Roman" w:cs="Times New Roman"/>
          <w:spacing w:val="-3"/>
        </w:rPr>
        <w:t xml:space="preserve"> </w:t>
      </w:r>
      <w:r w:rsidRPr="00D122CE">
        <w:rPr>
          <w:rFonts w:ascii="Times New Roman" w:hAnsi="Times New Roman" w:cs="Times New Roman"/>
        </w:rPr>
        <w:t>перинатологии.</w:t>
      </w:r>
    </w:p>
    <w:p w:rsidR="009605F4" w:rsidRPr="00D122CE" w:rsidRDefault="009605F4" w:rsidP="009605F4">
      <w:pPr>
        <w:pStyle w:val="a3"/>
        <w:spacing w:before="4"/>
        <w:rPr>
          <w:rFonts w:ascii="Times New Roman" w:hAnsi="Times New Roman" w:cs="Times New Roman"/>
        </w:rPr>
      </w:pPr>
      <w:r w:rsidRPr="00D122CE">
        <w:rPr>
          <w:rFonts w:ascii="Times New Roman" w:hAnsi="Times New Roman" w:cs="Times New Roman"/>
        </w:rPr>
        <w:t>2020;19(4):28-38.</w:t>
      </w:r>
      <w:r w:rsidRPr="00D122CE">
        <w:rPr>
          <w:rFonts w:ascii="Times New Roman" w:hAnsi="Times New Roman" w:cs="Times New Roman"/>
          <w:spacing w:val="-4"/>
        </w:rPr>
        <w:t xml:space="preserve"> </w:t>
      </w:r>
      <w:r w:rsidRPr="00D122CE">
        <w:rPr>
          <w:rFonts w:ascii="Times New Roman" w:hAnsi="Times New Roman" w:cs="Times New Roman"/>
        </w:rPr>
        <w:t>DOI:</w:t>
      </w:r>
      <w:r w:rsidRPr="00D122CE">
        <w:rPr>
          <w:rFonts w:ascii="Times New Roman" w:hAnsi="Times New Roman" w:cs="Times New Roman"/>
          <w:spacing w:val="-5"/>
        </w:rPr>
        <w:t xml:space="preserve"> </w:t>
      </w:r>
      <w:r w:rsidRPr="00D122CE">
        <w:rPr>
          <w:rFonts w:ascii="Times New Roman" w:hAnsi="Times New Roman" w:cs="Times New Roman"/>
        </w:rPr>
        <w:t>10.20953/1726-1678-2020-4-28-38</w:t>
      </w:r>
    </w:p>
    <w:p w:rsidR="00016C4B" w:rsidRPr="00D122CE" w:rsidRDefault="00016C4B">
      <w:pPr>
        <w:rPr>
          <w:rFonts w:ascii="Times New Roman" w:hAnsi="Times New Roman" w:cs="Times New Roman"/>
          <w:sz w:val="24"/>
          <w:szCs w:val="24"/>
        </w:rPr>
      </w:pPr>
    </w:p>
    <w:sectPr w:rsidR="00016C4B" w:rsidRPr="00D122CE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0364"/>
    <w:multiLevelType w:val="hybridMultilevel"/>
    <w:tmpl w:val="6F5A4DEA"/>
    <w:lvl w:ilvl="0" w:tplc="8DC400A8">
      <w:numFmt w:val="bullet"/>
      <w:lvlText w:val="-"/>
      <w:lvlJc w:val="left"/>
      <w:pPr>
        <w:ind w:left="231" w:hanging="13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73608314">
      <w:numFmt w:val="bullet"/>
      <w:lvlText w:val="•"/>
      <w:lvlJc w:val="left"/>
      <w:pPr>
        <w:ind w:left="1172" w:hanging="130"/>
      </w:pPr>
      <w:rPr>
        <w:rFonts w:hint="default"/>
        <w:lang w:val="ru-RU" w:eastAsia="en-US" w:bidi="ar-SA"/>
      </w:rPr>
    </w:lvl>
    <w:lvl w:ilvl="2" w:tplc="343C3950">
      <w:numFmt w:val="bullet"/>
      <w:lvlText w:val="•"/>
      <w:lvlJc w:val="left"/>
      <w:pPr>
        <w:ind w:left="2105" w:hanging="130"/>
      </w:pPr>
      <w:rPr>
        <w:rFonts w:hint="default"/>
        <w:lang w:val="ru-RU" w:eastAsia="en-US" w:bidi="ar-SA"/>
      </w:rPr>
    </w:lvl>
    <w:lvl w:ilvl="3" w:tplc="0532B56C">
      <w:numFmt w:val="bullet"/>
      <w:lvlText w:val="•"/>
      <w:lvlJc w:val="left"/>
      <w:pPr>
        <w:ind w:left="3037" w:hanging="130"/>
      </w:pPr>
      <w:rPr>
        <w:rFonts w:hint="default"/>
        <w:lang w:val="ru-RU" w:eastAsia="en-US" w:bidi="ar-SA"/>
      </w:rPr>
    </w:lvl>
    <w:lvl w:ilvl="4" w:tplc="7B2CD6C8">
      <w:numFmt w:val="bullet"/>
      <w:lvlText w:val="•"/>
      <w:lvlJc w:val="left"/>
      <w:pPr>
        <w:ind w:left="3970" w:hanging="130"/>
      </w:pPr>
      <w:rPr>
        <w:rFonts w:hint="default"/>
        <w:lang w:val="ru-RU" w:eastAsia="en-US" w:bidi="ar-SA"/>
      </w:rPr>
    </w:lvl>
    <w:lvl w:ilvl="5" w:tplc="4ADEBA3A">
      <w:numFmt w:val="bullet"/>
      <w:lvlText w:val="•"/>
      <w:lvlJc w:val="left"/>
      <w:pPr>
        <w:ind w:left="4903" w:hanging="130"/>
      </w:pPr>
      <w:rPr>
        <w:rFonts w:hint="default"/>
        <w:lang w:val="ru-RU" w:eastAsia="en-US" w:bidi="ar-SA"/>
      </w:rPr>
    </w:lvl>
    <w:lvl w:ilvl="6" w:tplc="D2FA6E7E">
      <w:numFmt w:val="bullet"/>
      <w:lvlText w:val="•"/>
      <w:lvlJc w:val="left"/>
      <w:pPr>
        <w:ind w:left="5835" w:hanging="130"/>
      </w:pPr>
      <w:rPr>
        <w:rFonts w:hint="default"/>
        <w:lang w:val="ru-RU" w:eastAsia="en-US" w:bidi="ar-SA"/>
      </w:rPr>
    </w:lvl>
    <w:lvl w:ilvl="7" w:tplc="46049CCC">
      <w:numFmt w:val="bullet"/>
      <w:lvlText w:val="•"/>
      <w:lvlJc w:val="left"/>
      <w:pPr>
        <w:ind w:left="6768" w:hanging="130"/>
      </w:pPr>
      <w:rPr>
        <w:rFonts w:hint="default"/>
        <w:lang w:val="ru-RU" w:eastAsia="en-US" w:bidi="ar-SA"/>
      </w:rPr>
    </w:lvl>
    <w:lvl w:ilvl="8" w:tplc="DB3AF78C">
      <w:numFmt w:val="bullet"/>
      <w:lvlText w:val="•"/>
      <w:lvlJc w:val="left"/>
      <w:pPr>
        <w:ind w:left="7701" w:hanging="130"/>
      </w:pPr>
      <w:rPr>
        <w:rFonts w:hint="default"/>
        <w:lang w:val="ru-RU" w:eastAsia="en-US" w:bidi="ar-SA"/>
      </w:rPr>
    </w:lvl>
  </w:abstractNum>
  <w:abstractNum w:abstractNumId="1">
    <w:nsid w:val="29E3196F"/>
    <w:multiLevelType w:val="hybridMultilevel"/>
    <w:tmpl w:val="E9805EDA"/>
    <w:lvl w:ilvl="0" w:tplc="6BE47C7A">
      <w:start w:val="1"/>
      <w:numFmt w:val="decimal"/>
      <w:lvlText w:val="%1"/>
      <w:lvlJc w:val="left"/>
      <w:pPr>
        <w:ind w:left="279" w:hanging="17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F0D6E8A0">
      <w:numFmt w:val="bullet"/>
      <w:lvlText w:val="•"/>
      <w:lvlJc w:val="left"/>
      <w:pPr>
        <w:ind w:left="1208" w:hanging="178"/>
      </w:pPr>
      <w:rPr>
        <w:rFonts w:hint="default"/>
        <w:lang w:val="ru-RU" w:eastAsia="en-US" w:bidi="ar-SA"/>
      </w:rPr>
    </w:lvl>
    <w:lvl w:ilvl="2" w:tplc="FEB634D8">
      <w:numFmt w:val="bullet"/>
      <w:lvlText w:val="•"/>
      <w:lvlJc w:val="left"/>
      <w:pPr>
        <w:ind w:left="2137" w:hanging="178"/>
      </w:pPr>
      <w:rPr>
        <w:rFonts w:hint="default"/>
        <w:lang w:val="ru-RU" w:eastAsia="en-US" w:bidi="ar-SA"/>
      </w:rPr>
    </w:lvl>
    <w:lvl w:ilvl="3" w:tplc="8BD63070">
      <w:numFmt w:val="bullet"/>
      <w:lvlText w:val="•"/>
      <w:lvlJc w:val="left"/>
      <w:pPr>
        <w:ind w:left="3065" w:hanging="178"/>
      </w:pPr>
      <w:rPr>
        <w:rFonts w:hint="default"/>
        <w:lang w:val="ru-RU" w:eastAsia="en-US" w:bidi="ar-SA"/>
      </w:rPr>
    </w:lvl>
    <w:lvl w:ilvl="4" w:tplc="9000F46A">
      <w:numFmt w:val="bullet"/>
      <w:lvlText w:val="•"/>
      <w:lvlJc w:val="left"/>
      <w:pPr>
        <w:ind w:left="3994" w:hanging="178"/>
      </w:pPr>
      <w:rPr>
        <w:rFonts w:hint="default"/>
        <w:lang w:val="ru-RU" w:eastAsia="en-US" w:bidi="ar-SA"/>
      </w:rPr>
    </w:lvl>
    <w:lvl w:ilvl="5" w:tplc="16C4B270">
      <w:numFmt w:val="bullet"/>
      <w:lvlText w:val="•"/>
      <w:lvlJc w:val="left"/>
      <w:pPr>
        <w:ind w:left="4923" w:hanging="178"/>
      </w:pPr>
      <w:rPr>
        <w:rFonts w:hint="default"/>
        <w:lang w:val="ru-RU" w:eastAsia="en-US" w:bidi="ar-SA"/>
      </w:rPr>
    </w:lvl>
    <w:lvl w:ilvl="6" w:tplc="EFE2544E">
      <w:numFmt w:val="bullet"/>
      <w:lvlText w:val="•"/>
      <w:lvlJc w:val="left"/>
      <w:pPr>
        <w:ind w:left="5851" w:hanging="178"/>
      </w:pPr>
      <w:rPr>
        <w:rFonts w:hint="default"/>
        <w:lang w:val="ru-RU" w:eastAsia="en-US" w:bidi="ar-SA"/>
      </w:rPr>
    </w:lvl>
    <w:lvl w:ilvl="7" w:tplc="A224C872">
      <w:numFmt w:val="bullet"/>
      <w:lvlText w:val="•"/>
      <w:lvlJc w:val="left"/>
      <w:pPr>
        <w:ind w:left="6780" w:hanging="178"/>
      </w:pPr>
      <w:rPr>
        <w:rFonts w:hint="default"/>
        <w:lang w:val="ru-RU" w:eastAsia="en-US" w:bidi="ar-SA"/>
      </w:rPr>
    </w:lvl>
    <w:lvl w:ilvl="8" w:tplc="4B36A81A">
      <w:numFmt w:val="bullet"/>
      <w:lvlText w:val="•"/>
      <w:lvlJc w:val="left"/>
      <w:pPr>
        <w:ind w:left="7709" w:hanging="178"/>
      </w:pPr>
      <w:rPr>
        <w:rFonts w:hint="default"/>
        <w:lang w:val="ru-RU" w:eastAsia="en-US" w:bidi="ar-SA"/>
      </w:rPr>
    </w:lvl>
  </w:abstractNum>
  <w:abstractNum w:abstractNumId="2">
    <w:nsid w:val="3FC778CA"/>
    <w:multiLevelType w:val="hybridMultilevel"/>
    <w:tmpl w:val="3D4C0114"/>
    <w:lvl w:ilvl="0" w:tplc="CF94EC6A">
      <w:numFmt w:val="bullet"/>
      <w:lvlText w:val="—"/>
      <w:lvlJc w:val="left"/>
      <w:pPr>
        <w:ind w:left="102" w:hanging="274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526E9CEE">
      <w:numFmt w:val="bullet"/>
      <w:lvlText w:val="•"/>
      <w:lvlJc w:val="left"/>
      <w:pPr>
        <w:ind w:left="1046" w:hanging="274"/>
      </w:pPr>
      <w:rPr>
        <w:rFonts w:hint="default"/>
        <w:lang w:val="ru-RU" w:eastAsia="en-US" w:bidi="ar-SA"/>
      </w:rPr>
    </w:lvl>
    <w:lvl w:ilvl="2" w:tplc="FD44A184">
      <w:numFmt w:val="bullet"/>
      <w:lvlText w:val="•"/>
      <w:lvlJc w:val="left"/>
      <w:pPr>
        <w:ind w:left="1993" w:hanging="274"/>
      </w:pPr>
      <w:rPr>
        <w:rFonts w:hint="default"/>
        <w:lang w:val="ru-RU" w:eastAsia="en-US" w:bidi="ar-SA"/>
      </w:rPr>
    </w:lvl>
    <w:lvl w:ilvl="3" w:tplc="E99ED0AE">
      <w:numFmt w:val="bullet"/>
      <w:lvlText w:val="•"/>
      <w:lvlJc w:val="left"/>
      <w:pPr>
        <w:ind w:left="2939" w:hanging="274"/>
      </w:pPr>
      <w:rPr>
        <w:rFonts w:hint="default"/>
        <w:lang w:val="ru-RU" w:eastAsia="en-US" w:bidi="ar-SA"/>
      </w:rPr>
    </w:lvl>
    <w:lvl w:ilvl="4" w:tplc="35A0CC98">
      <w:numFmt w:val="bullet"/>
      <w:lvlText w:val="•"/>
      <w:lvlJc w:val="left"/>
      <w:pPr>
        <w:ind w:left="3886" w:hanging="274"/>
      </w:pPr>
      <w:rPr>
        <w:rFonts w:hint="default"/>
        <w:lang w:val="ru-RU" w:eastAsia="en-US" w:bidi="ar-SA"/>
      </w:rPr>
    </w:lvl>
    <w:lvl w:ilvl="5" w:tplc="752201E0">
      <w:numFmt w:val="bullet"/>
      <w:lvlText w:val="•"/>
      <w:lvlJc w:val="left"/>
      <w:pPr>
        <w:ind w:left="4833" w:hanging="274"/>
      </w:pPr>
      <w:rPr>
        <w:rFonts w:hint="default"/>
        <w:lang w:val="ru-RU" w:eastAsia="en-US" w:bidi="ar-SA"/>
      </w:rPr>
    </w:lvl>
    <w:lvl w:ilvl="6" w:tplc="3DEAB0B0">
      <w:numFmt w:val="bullet"/>
      <w:lvlText w:val="•"/>
      <w:lvlJc w:val="left"/>
      <w:pPr>
        <w:ind w:left="5779" w:hanging="274"/>
      </w:pPr>
      <w:rPr>
        <w:rFonts w:hint="default"/>
        <w:lang w:val="ru-RU" w:eastAsia="en-US" w:bidi="ar-SA"/>
      </w:rPr>
    </w:lvl>
    <w:lvl w:ilvl="7" w:tplc="C4E4F802">
      <w:numFmt w:val="bullet"/>
      <w:lvlText w:val="•"/>
      <w:lvlJc w:val="left"/>
      <w:pPr>
        <w:ind w:left="6726" w:hanging="274"/>
      </w:pPr>
      <w:rPr>
        <w:rFonts w:hint="default"/>
        <w:lang w:val="ru-RU" w:eastAsia="en-US" w:bidi="ar-SA"/>
      </w:rPr>
    </w:lvl>
    <w:lvl w:ilvl="8" w:tplc="FFA637C6">
      <w:numFmt w:val="bullet"/>
      <w:lvlText w:val="•"/>
      <w:lvlJc w:val="left"/>
      <w:pPr>
        <w:ind w:left="7673" w:hanging="274"/>
      </w:pPr>
      <w:rPr>
        <w:rFonts w:hint="default"/>
        <w:lang w:val="ru-RU" w:eastAsia="en-US" w:bidi="ar-SA"/>
      </w:rPr>
    </w:lvl>
  </w:abstractNum>
  <w:abstractNum w:abstractNumId="3">
    <w:nsid w:val="52DE55EF"/>
    <w:multiLevelType w:val="hybridMultilevel"/>
    <w:tmpl w:val="E47CFFDA"/>
    <w:lvl w:ilvl="0" w:tplc="060A0FCE">
      <w:start w:val="1"/>
      <w:numFmt w:val="decimal"/>
      <w:lvlText w:val="%1."/>
      <w:lvlJc w:val="left"/>
      <w:pPr>
        <w:ind w:left="102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C2D037A2">
      <w:numFmt w:val="bullet"/>
      <w:lvlText w:val="•"/>
      <w:lvlJc w:val="left"/>
      <w:pPr>
        <w:ind w:left="1046" w:hanging="238"/>
      </w:pPr>
      <w:rPr>
        <w:rFonts w:hint="default"/>
        <w:lang w:val="ru-RU" w:eastAsia="en-US" w:bidi="ar-SA"/>
      </w:rPr>
    </w:lvl>
    <w:lvl w:ilvl="2" w:tplc="97422F2C">
      <w:numFmt w:val="bullet"/>
      <w:lvlText w:val="•"/>
      <w:lvlJc w:val="left"/>
      <w:pPr>
        <w:ind w:left="1993" w:hanging="238"/>
      </w:pPr>
      <w:rPr>
        <w:rFonts w:hint="default"/>
        <w:lang w:val="ru-RU" w:eastAsia="en-US" w:bidi="ar-SA"/>
      </w:rPr>
    </w:lvl>
    <w:lvl w:ilvl="3" w:tplc="06E49960">
      <w:numFmt w:val="bullet"/>
      <w:lvlText w:val="•"/>
      <w:lvlJc w:val="left"/>
      <w:pPr>
        <w:ind w:left="2939" w:hanging="238"/>
      </w:pPr>
      <w:rPr>
        <w:rFonts w:hint="default"/>
        <w:lang w:val="ru-RU" w:eastAsia="en-US" w:bidi="ar-SA"/>
      </w:rPr>
    </w:lvl>
    <w:lvl w:ilvl="4" w:tplc="90AA6858">
      <w:numFmt w:val="bullet"/>
      <w:lvlText w:val="•"/>
      <w:lvlJc w:val="left"/>
      <w:pPr>
        <w:ind w:left="3886" w:hanging="238"/>
      </w:pPr>
      <w:rPr>
        <w:rFonts w:hint="default"/>
        <w:lang w:val="ru-RU" w:eastAsia="en-US" w:bidi="ar-SA"/>
      </w:rPr>
    </w:lvl>
    <w:lvl w:ilvl="5" w:tplc="8D28D810">
      <w:numFmt w:val="bullet"/>
      <w:lvlText w:val="•"/>
      <w:lvlJc w:val="left"/>
      <w:pPr>
        <w:ind w:left="4833" w:hanging="238"/>
      </w:pPr>
      <w:rPr>
        <w:rFonts w:hint="default"/>
        <w:lang w:val="ru-RU" w:eastAsia="en-US" w:bidi="ar-SA"/>
      </w:rPr>
    </w:lvl>
    <w:lvl w:ilvl="6" w:tplc="90EE6598">
      <w:numFmt w:val="bullet"/>
      <w:lvlText w:val="•"/>
      <w:lvlJc w:val="left"/>
      <w:pPr>
        <w:ind w:left="5779" w:hanging="238"/>
      </w:pPr>
      <w:rPr>
        <w:rFonts w:hint="default"/>
        <w:lang w:val="ru-RU" w:eastAsia="en-US" w:bidi="ar-SA"/>
      </w:rPr>
    </w:lvl>
    <w:lvl w:ilvl="7" w:tplc="11867D88">
      <w:numFmt w:val="bullet"/>
      <w:lvlText w:val="•"/>
      <w:lvlJc w:val="left"/>
      <w:pPr>
        <w:ind w:left="6726" w:hanging="238"/>
      </w:pPr>
      <w:rPr>
        <w:rFonts w:hint="default"/>
        <w:lang w:val="ru-RU" w:eastAsia="en-US" w:bidi="ar-SA"/>
      </w:rPr>
    </w:lvl>
    <w:lvl w:ilvl="8" w:tplc="5A42067C">
      <w:numFmt w:val="bullet"/>
      <w:lvlText w:val="•"/>
      <w:lvlJc w:val="left"/>
      <w:pPr>
        <w:ind w:left="7673" w:hanging="238"/>
      </w:pPr>
      <w:rPr>
        <w:rFonts w:hint="default"/>
        <w:lang w:val="ru-RU" w:eastAsia="en-US" w:bidi="ar-SA"/>
      </w:rPr>
    </w:lvl>
  </w:abstractNum>
  <w:abstractNum w:abstractNumId="4">
    <w:nsid w:val="5B133CA8"/>
    <w:multiLevelType w:val="hybridMultilevel"/>
    <w:tmpl w:val="7058430C"/>
    <w:lvl w:ilvl="0" w:tplc="93665992">
      <w:start w:val="1"/>
      <w:numFmt w:val="decimal"/>
      <w:lvlText w:val="%1."/>
      <w:lvlJc w:val="left"/>
      <w:pPr>
        <w:ind w:left="339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8B9C77AA">
      <w:numFmt w:val="bullet"/>
      <w:lvlText w:val="•"/>
      <w:lvlJc w:val="left"/>
      <w:pPr>
        <w:ind w:left="1262" w:hanging="238"/>
      </w:pPr>
      <w:rPr>
        <w:rFonts w:hint="default"/>
        <w:lang w:val="ru-RU" w:eastAsia="en-US" w:bidi="ar-SA"/>
      </w:rPr>
    </w:lvl>
    <w:lvl w:ilvl="2" w:tplc="48F43D5C">
      <w:numFmt w:val="bullet"/>
      <w:lvlText w:val="•"/>
      <w:lvlJc w:val="left"/>
      <w:pPr>
        <w:ind w:left="2185" w:hanging="238"/>
      </w:pPr>
      <w:rPr>
        <w:rFonts w:hint="default"/>
        <w:lang w:val="ru-RU" w:eastAsia="en-US" w:bidi="ar-SA"/>
      </w:rPr>
    </w:lvl>
    <w:lvl w:ilvl="3" w:tplc="6854B9F2">
      <w:numFmt w:val="bullet"/>
      <w:lvlText w:val="•"/>
      <w:lvlJc w:val="left"/>
      <w:pPr>
        <w:ind w:left="3107" w:hanging="238"/>
      </w:pPr>
      <w:rPr>
        <w:rFonts w:hint="default"/>
        <w:lang w:val="ru-RU" w:eastAsia="en-US" w:bidi="ar-SA"/>
      </w:rPr>
    </w:lvl>
    <w:lvl w:ilvl="4" w:tplc="0AA491BC">
      <w:numFmt w:val="bullet"/>
      <w:lvlText w:val="•"/>
      <w:lvlJc w:val="left"/>
      <w:pPr>
        <w:ind w:left="4030" w:hanging="238"/>
      </w:pPr>
      <w:rPr>
        <w:rFonts w:hint="default"/>
        <w:lang w:val="ru-RU" w:eastAsia="en-US" w:bidi="ar-SA"/>
      </w:rPr>
    </w:lvl>
    <w:lvl w:ilvl="5" w:tplc="41EEAFA6">
      <w:numFmt w:val="bullet"/>
      <w:lvlText w:val="•"/>
      <w:lvlJc w:val="left"/>
      <w:pPr>
        <w:ind w:left="4953" w:hanging="238"/>
      </w:pPr>
      <w:rPr>
        <w:rFonts w:hint="default"/>
        <w:lang w:val="ru-RU" w:eastAsia="en-US" w:bidi="ar-SA"/>
      </w:rPr>
    </w:lvl>
    <w:lvl w:ilvl="6" w:tplc="EC68D490">
      <w:numFmt w:val="bullet"/>
      <w:lvlText w:val="•"/>
      <w:lvlJc w:val="left"/>
      <w:pPr>
        <w:ind w:left="5875" w:hanging="238"/>
      </w:pPr>
      <w:rPr>
        <w:rFonts w:hint="default"/>
        <w:lang w:val="ru-RU" w:eastAsia="en-US" w:bidi="ar-SA"/>
      </w:rPr>
    </w:lvl>
    <w:lvl w:ilvl="7" w:tplc="4B3A7F44">
      <w:numFmt w:val="bullet"/>
      <w:lvlText w:val="•"/>
      <w:lvlJc w:val="left"/>
      <w:pPr>
        <w:ind w:left="6798" w:hanging="238"/>
      </w:pPr>
      <w:rPr>
        <w:rFonts w:hint="default"/>
        <w:lang w:val="ru-RU" w:eastAsia="en-US" w:bidi="ar-SA"/>
      </w:rPr>
    </w:lvl>
    <w:lvl w:ilvl="8" w:tplc="B866C58C">
      <w:numFmt w:val="bullet"/>
      <w:lvlText w:val="•"/>
      <w:lvlJc w:val="left"/>
      <w:pPr>
        <w:ind w:left="7721" w:hanging="238"/>
      </w:pPr>
      <w:rPr>
        <w:rFonts w:hint="default"/>
        <w:lang w:val="ru-RU" w:eastAsia="en-US" w:bidi="ar-SA"/>
      </w:rPr>
    </w:lvl>
  </w:abstractNum>
  <w:abstractNum w:abstractNumId="5">
    <w:nsid w:val="7A0E3116"/>
    <w:multiLevelType w:val="hybridMultilevel"/>
    <w:tmpl w:val="955ED8BE"/>
    <w:lvl w:ilvl="0" w:tplc="8CD66F0A">
      <w:numFmt w:val="decimal"/>
      <w:lvlText w:val="%1"/>
      <w:lvlJc w:val="left"/>
      <w:pPr>
        <w:ind w:left="279" w:hanging="17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50BC9BB0">
      <w:numFmt w:val="bullet"/>
      <w:lvlText w:val="•"/>
      <w:lvlJc w:val="left"/>
      <w:pPr>
        <w:ind w:left="1208" w:hanging="178"/>
      </w:pPr>
      <w:rPr>
        <w:rFonts w:hint="default"/>
        <w:lang w:val="ru-RU" w:eastAsia="en-US" w:bidi="ar-SA"/>
      </w:rPr>
    </w:lvl>
    <w:lvl w:ilvl="2" w:tplc="215ACC3E">
      <w:numFmt w:val="bullet"/>
      <w:lvlText w:val="•"/>
      <w:lvlJc w:val="left"/>
      <w:pPr>
        <w:ind w:left="2137" w:hanging="178"/>
      </w:pPr>
      <w:rPr>
        <w:rFonts w:hint="default"/>
        <w:lang w:val="ru-RU" w:eastAsia="en-US" w:bidi="ar-SA"/>
      </w:rPr>
    </w:lvl>
    <w:lvl w:ilvl="3" w:tplc="E2BE3754">
      <w:numFmt w:val="bullet"/>
      <w:lvlText w:val="•"/>
      <w:lvlJc w:val="left"/>
      <w:pPr>
        <w:ind w:left="3065" w:hanging="178"/>
      </w:pPr>
      <w:rPr>
        <w:rFonts w:hint="default"/>
        <w:lang w:val="ru-RU" w:eastAsia="en-US" w:bidi="ar-SA"/>
      </w:rPr>
    </w:lvl>
    <w:lvl w:ilvl="4" w:tplc="FD60CFC0">
      <w:numFmt w:val="bullet"/>
      <w:lvlText w:val="•"/>
      <w:lvlJc w:val="left"/>
      <w:pPr>
        <w:ind w:left="3994" w:hanging="178"/>
      </w:pPr>
      <w:rPr>
        <w:rFonts w:hint="default"/>
        <w:lang w:val="ru-RU" w:eastAsia="en-US" w:bidi="ar-SA"/>
      </w:rPr>
    </w:lvl>
    <w:lvl w:ilvl="5" w:tplc="91C6C702">
      <w:numFmt w:val="bullet"/>
      <w:lvlText w:val="•"/>
      <w:lvlJc w:val="left"/>
      <w:pPr>
        <w:ind w:left="4923" w:hanging="178"/>
      </w:pPr>
      <w:rPr>
        <w:rFonts w:hint="default"/>
        <w:lang w:val="ru-RU" w:eastAsia="en-US" w:bidi="ar-SA"/>
      </w:rPr>
    </w:lvl>
    <w:lvl w:ilvl="6" w:tplc="31A035B8">
      <w:numFmt w:val="bullet"/>
      <w:lvlText w:val="•"/>
      <w:lvlJc w:val="left"/>
      <w:pPr>
        <w:ind w:left="5851" w:hanging="178"/>
      </w:pPr>
      <w:rPr>
        <w:rFonts w:hint="default"/>
        <w:lang w:val="ru-RU" w:eastAsia="en-US" w:bidi="ar-SA"/>
      </w:rPr>
    </w:lvl>
    <w:lvl w:ilvl="7" w:tplc="41C8F6AE">
      <w:numFmt w:val="bullet"/>
      <w:lvlText w:val="•"/>
      <w:lvlJc w:val="left"/>
      <w:pPr>
        <w:ind w:left="6780" w:hanging="178"/>
      </w:pPr>
      <w:rPr>
        <w:rFonts w:hint="default"/>
        <w:lang w:val="ru-RU" w:eastAsia="en-US" w:bidi="ar-SA"/>
      </w:rPr>
    </w:lvl>
    <w:lvl w:ilvl="8" w:tplc="3D929F38">
      <w:numFmt w:val="bullet"/>
      <w:lvlText w:val="•"/>
      <w:lvlJc w:val="left"/>
      <w:pPr>
        <w:ind w:left="7709" w:hanging="17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F4"/>
    <w:rsid w:val="00016C4B"/>
    <w:rsid w:val="009605F4"/>
    <w:rsid w:val="00D1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05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9605F4"/>
    <w:pPr>
      <w:ind w:left="41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605F4"/>
    <w:pPr>
      <w:spacing w:before="161"/>
      <w:ind w:left="1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605F4"/>
    <w:rPr>
      <w:rFonts w:ascii="Calibri" w:eastAsia="Calibri" w:hAnsi="Calibri" w:cs="Calibri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605F4"/>
    <w:rPr>
      <w:rFonts w:ascii="Calibri" w:eastAsia="Calibri" w:hAnsi="Calibri" w:cs="Calibri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605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605F4"/>
    <w:pPr>
      <w:spacing w:before="204"/>
      <w:ind w:left="10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9605F4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05F4"/>
    <w:rPr>
      <w:rFonts w:ascii="Calibri" w:eastAsia="Calibri" w:hAnsi="Calibri" w:cs="Calibri"/>
      <w:sz w:val="24"/>
      <w:szCs w:val="24"/>
    </w:rPr>
  </w:style>
  <w:style w:type="paragraph" w:styleId="a5">
    <w:name w:val="List Paragraph"/>
    <w:basedOn w:val="a"/>
    <w:uiPriority w:val="1"/>
    <w:qFormat/>
    <w:rsid w:val="009605F4"/>
    <w:pPr>
      <w:spacing w:before="204"/>
      <w:ind w:left="375" w:hanging="274"/>
    </w:pPr>
  </w:style>
  <w:style w:type="paragraph" w:customStyle="1" w:styleId="TableParagraph">
    <w:name w:val="Table Paragraph"/>
    <w:basedOn w:val="a"/>
    <w:uiPriority w:val="1"/>
    <w:qFormat/>
    <w:rsid w:val="009605F4"/>
  </w:style>
  <w:style w:type="paragraph" w:styleId="a6">
    <w:name w:val="Balloon Text"/>
    <w:basedOn w:val="a"/>
    <w:link w:val="a7"/>
    <w:uiPriority w:val="99"/>
    <w:semiHidden/>
    <w:unhideWhenUsed/>
    <w:rsid w:val="009605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5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05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9605F4"/>
    <w:pPr>
      <w:ind w:left="41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605F4"/>
    <w:pPr>
      <w:spacing w:before="161"/>
      <w:ind w:left="1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605F4"/>
    <w:rPr>
      <w:rFonts w:ascii="Calibri" w:eastAsia="Calibri" w:hAnsi="Calibri" w:cs="Calibri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605F4"/>
    <w:rPr>
      <w:rFonts w:ascii="Calibri" w:eastAsia="Calibri" w:hAnsi="Calibri" w:cs="Calibri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605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605F4"/>
    <w:pPr>
      <w:spacing w:before="204"/>
      <w:ind w:left="10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9605F4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05F4"/>
    <w:rPr>
      <w:rFonts w:ascii="Calibri" w:eastAsia="Calibri" w:hAnsi="Calibri" w:cs="Calibri"/>
      <w:sz w:val="24"/>
      <w:szCs w:val="24"/>
    </w:rPr>
  </w:style>
  <w:style w:type="paragraph" w:styleId="a5">
    <w:name w:val="List Paragraph"/>
    <w:basedOn w:val="a"/>
    <w:uiPriority w:val="1"/>
    <w:qFormat/>
    <w:rsid w:val="009605F4"/>
    <w:pPr>
      <w:spacing w:before="204"/>
      <w:ind w:left="375" w:hanging="274"/>
    </w:pPr>
  </w:style>
  <w:style w:type="paragraph" w:customStyle="1" w:styleId="TableParagraph">
    <w:name w:val="Table Paragraph"/>
    <w:basedOn w:val="a"/>
    <w:uiPriority w:val="1"/>
    <w:qFormat/>
    <w:rsid w:val="009605F4"/>
  </w:style>
  <w:style w:type="paragraph" w:styleId="a6">
    <w:name w:val="Balloon Text"/>
    <w:basedOn w:val="a"/>
    <w:link w:val="a7"/>
    <w:uiPriority w:val="99"/>
    <w:semiHidden/>
    <w:unhideWhenUsed/>
    <w:rsid w:val="009605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5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5657</Words>
  <Characters>32249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2</cp:revision>
  <dcterms:created xsi:type="dcterms:W3CDTF">2022-04-09T09:55:00Z</dcterms:created>
  <dcterms:modified xsi:type="dcterms:W3CDTF">2022-04-09T11:49:00Z</dcterms:modified>
</cp:coreProperties>
</file>