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7290"/>
        <w:gridCol w:w="7270"/>
      </w:tblGrid>
      <w:tr w:rsidR="002666CD" w:rsidRPr="003E4A0A" w:rsidTr="002666CD">
        <w:tc>
          <w:tcPr>
            <w:tcW w:w="7393" w:type="dxa"/>
          </w:tcPr>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6002C3">
              <w:rPr>
                <w:rFonts w:ascii="Tahoma" w:eastAsia="Times New Roman" w:hAnsi="Tahoma" w:cs="Tahoma"/>
                <w:color w:val="363636"/>
                <w:sz w:val="24"/>
                <w:szCs w:val="24"/>
                <w:lang w:eastAsia="ru-RU"/>
              </w:rPr>
              <w:t xml:space="preserve">Расчёт </w:t>
            </w:r>
            <w:r w:rsidRPr="00E45B02">
              <w:rPr>
                <w:rFonts w:ascii="Tahoma" w:eastAsia="Times New Roman" w:hAnsi="Tahoma" w:cs="Tahoma"/>
                <w:color w:val="363636"/>
                <w:sz w:val="24"/>
                <w:szCs w:val="24"/>
                <w:lang w:eastAsia="ru-RU"/>
              </w:rPr>
              <w:t>рейтинга</w:t>
            </w:r>
            <w:r w:rsidRPr="006002C3">
              <w:rPr>
                <w:rFonts w:ascii="Tahoma" w:eastAsia="Times New Roman" w:hAnsi="Tahoma" w:cs="Tahoma"/>
                <w:color w:val="363636"/>
                <w:sz w:val="24"/>
                <w:szCs w:val="24"/>
                <w:lang w:eastAsia="ru-RU"/>
              </w:rPr>
              <w:t xml:space="preserve"> </w:t>
            </w:r>
            <w:r w:rsidRPr="00E45B02">
              <w:rPr>
                <w:rFonts w:ascii="Tahoma" w:eastAsia="Times New Roman" w:hAnsi="Tahoma" w:cs="Tahoma"/>
                <w:color w:val="363636"/>
                <w:sz w:val="24"/>
                <w:szCs w:val="24"/>
                <w:lang w:eastAsia="ru-RU"/>
              </w:rPr>
              <w:t xml:space="preserve">для получения итоговой оценки экзамена без этапа собеседования («автомат») по патологической анатомии для студентов факультетов: </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«лечебного дело»;</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«педиатрия»;</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«стоматология»;</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«медицинская кибернетика».</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При расчете рейтинга используется следующая формула:</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(ТУ+(П+</w:t>
            </w:r>
            <w:proofErr w:type="gramStart"/>
            <w:r w:rsidRPr="00E45B02">
              <w:rPr>
                <w:rFonts w:ascii="Tahoma" w:eastAsia="Times New Roman" w:hAnsi="Tahoma" w:cs="Tahoma"/>
                <w:color w:val="363636"/>
                <w:sz w:val="24"/>
                <w:szCs w:val="24"/>
                <w:lang w:eastAsia="ru-RU"/>
              </w:rPr>
              <w:t>Т)</w:t>
            </w:r>
            <w:r w:rsidR="003E4A0A">
              <w:rPr>
                <w:rFonts w:ascii="Tahoma" w:eastAsia="Times New Roman" w:hAnsi="Tahoma" w:cs="Tahoma"/>
                <w:color w:val="363636"/>
                <w:sz w:val="24"/>
                <w:szCs w:val="24"/>
                <w:lang w:eastAsia="ru-RU"/>
              </w:rPr>
              <w:t>/</w:t>
            </w:r>
            <w:proofErr w:type="gramEnd"/>
            <w:r w:rsidR="003E4A0A">
              <w:rPr>
                <w:rFonts w:ascii="Tahoma" w:eastAsia="Times New Roman" w:hAnsi="Tahoma" w:cs="Tahoma"/>
                <w:color w:val="363636"/>
                <w:sz w:val="24"/>
                <w:szCs w:val="24"/>
                <w:lang w:eastAsia="ru-RU"/>
              </w:rPr>
              <w:t>2</w:t>
            </w:r>
            <w:r w:rsidRPr="00E45B02">
              <w:rPr>
                <w:rFonts w:ascii="Tahoma" w:eastAsia="Times New Roman" w:hAnsi="Tahoma" w:cs="Tahoma"/>
                <w:color w:val="363636"/>
                <w:sz w:val="24"/>
                <w:szCs w:val="24"/>
                <w:lang w:eastAsia="ru-RU"/>
              </w:rPr>
              <w:t xml:space="preserve">)/2 </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ТУ-текущая успеваемость</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П-практические навыки</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Т-тестирование</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В случае итоговой оценки равной или более 3,7 студент имеет возможность получить оценку «4» без собеседования. В случае желания получить оценку «5» студент проходит дополнительный этап собеседования.</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В случае итоговой оценки равной или более 4,5 студент получает оценку «5» без собеседования.</w:t>
            </w:r>
          </w:p>
          <w:p w:rsidR="002666CD" w:rsidRPr="00E45B02" w:rsidRDefault="002666CD" w:rsidP="002666CD">
            <w:pPr>
              <w:shd w:val="clear" w:color="auto" w:fill="FFFFFF"/>
              <w:jc w:val="both"/>
              <w:rPr>
                <w:rFonts w:ascii="Tahoma" w:eastAsia="Times New Roman" w:hAnsi="Tahoma" w:cs="Tahoma"/>
                <w:b/>
                <w:color w:val="363636"/>
                <w:sz w:val="24"/>
                <w:szCs w:val="24"/>
                <w:lang w:eastAsia="ru-RU"/>
              </w:rPr>
            </w:pPr>
            <w:r w:rsidRPr="00E45B02">
              <w:rPr>
                <w:rFonts w:ascii="Tahoma" w:eastAsia="Times New Roman" w:hAnsi="Tahoma" w:cs="Tahoma"/>
                <w:b/>
                <w:color w:val="363636"/>
                <w:sz w:val="24"/>
                <w:szCs w:val="24"/>
                <w:lang w:eastAsia="ru-RU"/>
              </w:rPr>
              <w:t>Сотые балла округляются по законам математики</w:t>
            </w:r>
            <w:r>
              <w:rPr>
                <w:rFonts w:ascii="Tahoma" w:eastAsia="Times New Roman" w:hAnsi="Tahoma" w:cs="Tahoma"/>
                <w:b/>
                <w:color w:val="363636"/>
                <w:sz w:val="24"/>
                <w:szCs w:val="24"/>
                <w:lang w:eastAsia="ru-RU"/>
              </w:rPr>
              <w:t xml:space="preserve"> (3,55 = 3,6; 3,45 = 3,5 и т.д.)</w:t>
            </w:r>
            <w:r w:rsidRPr="00E45B02">
              <w:rPr>
                <w:rFonts w:ascii="Tahoma" w:eastAsia="Times New Roman" w:hAnsi="Tahoma" w:cs="Tahoma"/>
                <w:b/>
                <w:color w:val="363636"/>
                <w:sz w:val="24"/>
                <w:szCs w:val="24"/>
                <w:lang w:eastAsia="ru-RU"/>
              </w:rPr>
              <w:t>.</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p>
          <w:p w:rsidR="002666CD" w:rsidRPr="00E45B02" w:rsidRDefault="002666CD" w:rsidP="002666CD">
            <w:pPr>
              <w:shd w:val="clear" w:color="auto" w:fill="FFFFFF"/>
              <w:jc w:val="both"/>
              <w:rPr>
                <w:rFonts w:ascii="Tahoma" w:eastAsia="Times New Roman" w:hAnsi="Tahoma" w:cs="Tahoma"/>
                <w:b/>
                <w:i/>
                <w:color w:val="363636"/>
                <w:sz w:val="24"/>
                <w:szCs w:val="24"/>
                <w:lang w:eastAsia="ru-RU"/>
              </w:rPr>
            </w:pPr>
            <w:r w:rsidRPr="00E45B02">
              <w:rPr>
                <w:rFonts w:ascii="Tahoma" w:eastAsia="Times New Roman" w:hAnsi="Tahoma" w:cs="Tahoma"/>
                <w:b/>
                <w:i/>
                <w:color w:val="363636"/>
                <w:sz w:val="24"/>
                <w:szCs w:val="24"/>
                <w:lang w:eastAsia="ru-RU"/>
              </w:rPr>
              <w:t>Пример 1:</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ТУ = 3,5</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П = 3,2</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Т = 3,45</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 xml:space="preserve">Итоговая </w:t>
            </w:r>
            <w:r w:rsidR="003E4A0A">
              <w:rPr>
                <w:rFonts w:ascii="Tahoma" w:eastAsia="Times New Roman" w:hAnsi="Tahoma" w:cs="Tahoma"/>
                <w:color w:val="363636"/>
                <w:sz w:val="24"/>
                <w:szCs w:val="24"/>
                <w:lang w:eastAsia="ru-RU"/>
              </w:rPr>
              <w:t>оценка: (3,5+(3,2+3,</w:t>
            </w:r>
            <w:proofErr w:type="gramStart"/>
            <w:r w:rsidR="003E4A0A">
              <w:rPr>
                <w:rFonts w:ascii="Tahoma" w:eastAsia="Times New Roman" w:hAnsi="Tahoma" w:cs="Tahoma"/>
                <w:color w:val="363636"/>
                <w:sz w:val="24"/>
                <w:szCs w:val="24"/>
                <w:lang w:eastAsia="ru-RU"/>
              </w:rPr>
              <w:t>45)/</w:t>
            </w:r>
            <w:proofErr w:type="gramEnd"/>
            <w:r w:rsidR="003E4A0A">
              <w:rPr>
                <w:rFonts w:ascii="Tahoma" w:eastAsia="Times New Roman" w:hAnsi="Tahoma" w:cs="Tahoma"/>
                <w:color w:val="363636"/>
                <w:sz w:val="24"/>
                <w:szCs w:val="24"/>
                <w:lang w:eastAsia="ru-RU"/>
              </w:rPr>
              <w:t>2)/2 = (</w:t>
            </w:r>
            <w:r w:rsidRPr="00E45B02">
              <w:rPr>
                <w:rFonts w:ascii="Tahoma" w:eastAsia="Times New Roman" w:hAnsi="Tahoma" w:cs="Tahoma"/>
                <w:color w:val="363636"/>
                <w:sz w:val="24"/>
                <w:szCs w:val="24"/>
                <w:lang w:eastAsia="ru-RU"/>
              </w:rPr>
              <w:t>3,5+(3,2+3,5)/2)/2 = (3,5+6,7/2)/2=(3,5+3,35)/2=(3,5+3,4)/2=3,45</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Итоговая оценка 3,5 – студент не может претендовать на получение оценки без этапа собеседования.</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p>
          <w:p w:rsidR="002666CD" w:rsidRPr="00E45B02" w:rsidRDefault="002666CD" w:rsidP="002666CD">
            <w:pPr>
              <w:shd w:val="clear" w:color="auto" w:fill="FFFFFF"/>
              <w:jc w:val="both"/>
              <w:rPr>
                <w:rFonts w:ascii="Tahoma" w:eastAsia="Times New Roman" w:hAnsi="Tahoma" w:cs="Tahoma"/>
                <w:b/>
                <w:i/>
                <w:color w:val="363636"/>
                <w:sz w:val="24"/>
                <w:szCs w:val="24"/>
                <w:lang w:eastAsia="ru-RU"/>
              </w:rPr>
            </w:pPr>
            <w:r w:rsidRPr="00E45B02">
              <w:rPr>
                <w:rFonts w:ascii="Tahoma" w:eastAsia="Times New Roman" w:hAnsi="Tahoma" w:cs="Tahoma"/>
                <w:b/>
                <w:i/>
                <w:color w:val="363636"/>
                <w:sz w:val="24"/>
                <w:szCs w:val="24"/>
                <w:lang w:eastAsia="ru-RU"/>
              </w:rPr>
              <w:t>Пример 2:</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lastRenderedPageBreak/>
              <w:t>ТУ = 4,5</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П = 3,7</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Т = 4,45</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 xml:space="preserve">Итоговая оценка: </w:t>
            </w:r>
            <w:r w:rsidR="003E4A0A">
              <w:rPr>
                <w:rFonts w:ascii="Tahoma" w:eastAsia="Times New Roman" w:hAnsi="Tahoma" w:cs="Tahoma"/>
                <w:color w:val="363636"/>
                <w:sz w:val="24"/>
                <w:szCs w:val="24"/>
                <w:lang w:eastAsia="ru-RU"/>
              </w:rPr>
              <w:t>(4,5+(3,7+4,</w:t>
            </w:r>
            <w:proofErr w:type="gramStart"/>
            <w:r w:rsidR="003E4A0A">
              <w:rPr>
                <w:rFonts w:ascii="Tahoma" w:eastAsia="Times New Roman" w:hAnsi="Tahoma" w:cs="Tahoma"/>
                <w:color w:val="363636"/>
                <w:sz w:val="24"/>
                <w:szCs w:val="24"/>
                <w:lang w:eastAsia="ru-RU"/>
              </w:rPr>
              <w:t>45)/</w:t>
            </w:r>
            <w:proofErr w:type="gramEnd"/>
            <w:r w:rsidR="003E4A0A">
              <w:rPr>
                <w:rFonts w:ascii="Tahoma" w:eastAsia="Times New Roman" w:hAnsi="Tahoma" w:cs="Tahoma"/>
                <w:color w:val="363636"/>
                <w:sz w:val="24"/>
                <w:szCs w:val="24"/>
                <w:lang w:eastAsia="ru-RU"/>
              </w:rPr>
              <w:t xml:space="preserve">2)/2 = </w:t>
            </w:r>
            <w:r w:rsidRPr="00E45B02">
              <w:rPr>
                <w:rFonts w:ascii="Tahoma" w:eastAsia="Times New Roman" w:hAnsi="Tahoma" w:cs="Tahoma"/>
                <w:color w:val="363636"/>
                <w:sz w:val="24"/>
                <w:szCs w:val="24"/>
                <w:lang w:eastAsia="ru-RU"/>
              </w:rPr>
              <w:t>(4,5+(3,7+4,5)/2)/2 = (4,5+8,2/2)/2=(4,5+4,1)/2=8,6/2=4,3</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r w:rsidRPr="00E45B02">
              <w:rPr>
                <w:rFonts w:ascii="Tahoma" w:eastAsia="Times New Roman" w:hAnsi="Tahoma" w:cs="Tahoma"/>
                <w:color w:val="363636"/>
                <w:sz w:val="24"/>
                <w:szCs w:val="24"/>
                <w:lang w:eastAsia="ru-RU"/>
              </w:rPr>
              <w:t>Итоговая оценка 4,3 – студент может претендовать на получение оценки «4» без этапа собеседования или при желании пройти этап собеседования для получения оценки «5».</w:t>
            </w:r>
          </w:p>
          <w:p w:rsidR="002666CD" w:rsidRPr="00E45B02" w:rsidRDefault="002666CD" w:rsidP="002666CD">
            <w:pPr>
              <w:shd w:val="clear" w:color="auto" w:fill="FFFFFF"/>
              <w:jc w:val="both"/>
              <w:rPr>
                <w:rFonts w:ascii="Tahoma" w:eastAsia="Times New Roman" w:hAnsi="Tahoma" w:cs="Tahoma"/>
                <w:color w:val="363636"/>
                <w:sz w:val="24"/>
                <w:szCs w:val="24"/>
                <w:lang w:eastAsia="ru-RU"/>
              </w:rPr>
            </w:pPr>
          </w:p>
          <w:p w:rsidR="002666CD" w:rsidRDefault="002666CD" w:rsidP="002666CD">
            <w:pPr>
              <w:shd w:val="clear" w:color="auto" w:fill="FFFFFF"/>
              <w:jc w:val="both"/>
              <w:rPr>
                <w:rFonts w:ascii="Tahoma" w:eastAsia="Times New Roman" w:hAnsi="Tahoma" w:cs="Tahoma"/>
                <w:b/>
                <w:color w:val="FF0000"/>
                <w:sz w:val="24"/>
                <w:szCs w:val="24"/>
                <w:lang w:eastAsia="ru-RU"/>
              </w:rPr>
            </w:pPr>
            <w:r w:rsidRPr="00E45B02">
              <w:rPr>
                <w:rFonts w:ascii="Tahoma" w:eastAsia="Times New Roman" w:hAnsi="Tahoma" w:cs="Tahoma"/>
                <w:b/>
                <w:color w:val="FF0000"/>
                <w:sz w:val="24"/>
                <w:szCs w:val="24"/>
                <w:lang w:eastAsia="ru-RU"/>
              </w:rPr>
              <w:t xml:space="preserve">Внимание: </w:t>
            </w:r>
          </w:p>
          <w:p w:rsidR="002666CD" w:rsidRPr="00E45B02" w:rsidRDefault="002666CD" w:rsidP="002666CD">
            <w:pPr>
              <w:pStyle w:val="a3"/>
              <w:numPr>
                <w:ilvl w:val="0"/>
                <w:numId w:val="1"/>
              </w:numPr>
              <w:shd w:val="clear" w:color="auto" w:fill="FFFFFF"/>
              <w:jc w:val="both"/>
              <w:rPr>
                <w:rFonts w:ascii="Tahoma" w:eastAsia="Times New Roman" w:hAnsi="Tahoma" w:cs="Tahoma"/>
                <w:sz w:val="24"/>
                <w:szCs w:val="24"/>
                <w:lang w:eastAsia="ru-RU"/>
              </w:rPr>
            </w:pPr>
            <w:r w:rsidRPr="00E45B02">
              <w:rPr>
                <w:rFonts w:ascii="Tahoma" w:eastAsia="Times New Roman" w:hAnsi="Tahoma" w:cs="Tahoma"/>
                <w:sz w:val="24"/>
                <w:szCs w:val="24"/>
                <w:lang w:eastAsia="ru-RU"/>
              </w:rPr>
              <w:t>Просьба учитывать, что по результату собеседования итоговая оценка, полученная при расчете, во внимание не принимается и расчет итоговой оценки проводится по правилам трехэтапного экзамена.</w:t>
            </w:r>
            <w:bookmarkStart w:id="0" w:name="_GoBack"/>
            <w:bookmarkEnd w:id="0"/>
          </w:p>
          <w:p w:rsidR="002666CD" w:rsidRPr="002666CD" w:rsidRDefault="002666CD" w:rsidP="00E45B02">
            <w:pPr>
              <w:pStyle w:val="a3"/>
              <w:numPr>
                <w:ilvl w:val="0"/>
                <w:numId w:val="1"/>
              </w:numPr>
              <w:shd w:val="clear" w:color="auto" w:fill="FFFFFF"/>
              <w:jc w:val="both"/>
              <w:rPr>
                <w:rFonts w:ascii="Tahoma" w:eastAsia="Times New Roman" w:hAnsi="Tahoma" w:cs="Tahoma"/>
                <w:sz w:val="24"/>
                <w:szCs w:val="24"/>
                <w:lang w:eastAsia="ru-RU"/>
              </w:rPr>
            </w:pPr>
            <w:r w:rsidRPr="00E45B02">
              <w:rPr>
                <w:rFonts w:ascii="Tahoma" w:eastAsia="Times New Roman" w:hAnsi="Tahoma" w:cs="Tahoma"/>
                <w:sz w:val="24"/>
                <w:szCs w:val="24"/>
                <w:lang w:eastAsia="ru-RU"/>
              </w:rPr>
              <w:t xml:space="preserve">Независимо от того проходит студент этап собеседования или нет («автомат») – все студенты должны явиться на кафедру в </w:t>
            </w:r>
            <w:r>
              <w:rPr>
                <w:rFonts w:ascii="Tahoma" w:eastAsia="Times New Roman" w:hAnsi="Tahoma" w:cs="Tahoma"/>
                <w:sz w:val="24"/>
                <w:szCs w:val="24"/>
                <w:lang w:eastAsia="ru-RU"/>
              </w:rPr>
              <w:t xml:space="preserve">назначенный </w:t>
            </w:r>
            <w:r w:rsidRPr="00E45B02">
              <w:rPr>
                <w:rFonts w:ascii="Tahoma" w:eastAsia="Times New Roman" w:hAnsi="Tahoma" w:cs="Tahoma"/>
                <w:sz w:val="24"/>
                <w:szCs w:val="24"/>
                <w:lang w:eastAsia="ru-RU"/>
              </w:rPr>
              <w:t xml:space="preserve">день и время экзамена </w:t>
            </w:r>
            <w:r w:rsidRPr="00E45B02">
              <w:rPr>
                <w:rFonts w:ascii="Tahoma" w:eastAsia="Times New Roman" w:hAnsi="Tahoma" w:cs="Tahoma"/>
                <w:b/>
                <w:sz w:val="24"/>
                <w:szCs w:val="24"/>
                <w:lang w:eastAsia="ru-RU"/>
              </w:rPr>
              <w:t>лично</w:t>
            </w:r>
            <w:r w:rsidRPr="00E45B02">
              <w:rPr>
                <w:rFonts w:ascii="Tahoma" w:eastAsia="Times New Roman" w:hAnsi="Tahoma" w:cs="Tahoma"/>
                <w:sz w:val="24"/>
                <w:szCs w:val="24"/>
                <w:lang w:eastAsia="ru-RU"/>
              </w:rPr>
              <w:t xml:space="preserve"> </w:t>
            </w:r>
            <w:r>
              <w:rPr>
                <w:rFonts w:ascii="Tahoma" w:eastAsia="Times New Roman" w:hAnsi="Tahoma" w:cs="Tahoma"/>
                <w:sz w:val="24"/>
                <w:szCs w:val="24"/>
                <w:lang w:eastAsia="ru-RU"/>
              </w:rPr>
              <w:t xml:space="preserve">с </w:t>
            </w:r>
            <w:r w:rsidRPr="00E45B02">
              <w:rPr>
                <w:rFonts w:ascii="Tahoma" w:eastAsia="Times New Roman" w:hAnsi="Tahoma" w:cs="Tahoma"/>
                <w:sz w:val="24"/>
                <w:szCs w:val="24"/>
                <w:lang w:eastAsia="ru-RU"/>
              </w:rPr>
              <w:t>зачетной книжкой</w:t>
            </w:r>
            <w:r w:rsidRPr="002666CD">
              <w:rPr>
                <w:rFonts w:ascii="Tahoma" w:eastAsia="Times New Roman" w:hAnsi="Tahoma" w:cs="Tahoma"/>
                <w:sz w:val="24"/>
                <w:szCs w:val="24"/>
                <w:lang w:eastAsia="ru-RU"/>
              </w:rPr>
              <w:t xml:space="preserve"> </w:t>
            </w:r>
            <w:r w:rsidRPr="002666CD">
              <w:rPr>
                <w:rFonts w:ascii="Tahoma" w:eastAsia="Times New Roman" w:hAnsi="Tahoma" w:cs="Tahoma"/>
                <w:b/>
                <w:sz w:val="24"/>
                <w:szCs w:val="24"/>
                <w:lang w:eastAsia="ru-RU"/>
              </w:rPr>
              <w:t xml:space="preserve">(за исключением студентов, сдающих экзамен на английском языке в </w:t>
            </w:r>
            <w:r w:rsidRPr="002666CD">
              <w:rPr>
                <w:rFonts w:ascii="Tahoma" w:eastAsia="Times New Roman" w:hAnsi="Tahoma" w:cs="Tahoma"/>
                <w:b/>
                <w:sz w:val="24"/>
                <w:szCs w:val="24"/>
                <w:lang w:val="en-US" w:eastAsia="ru-RU"/>
              </w:rPr>
              <w:t>on</w:t>
            </w:r>
            <w:r w:rsidRPr="002666CD">
              <w:rPr>
                <w:rFonts w:ascii="Tahoma" w:eastAsia="Times New Roman" w:hAnsi="Tahoma" w:cs="Tahoma"/>
                <w:b/>
                <w:sz w:val="24"/>
                <w:szCs w:val="24"/>
                <w:lang w:eastAsia="ru-RU"/>
              </w:rPr>
              <w:t>-</w:t>
            </w:r>
            <w:r w:rsidRPr="002666CD">
              <w:rPr>
                <w:rFonts w:ascii="Tahoma" w:eastAsia="Times New Roman" w:hAnsi="Tahoma" w:cs="Tahoma"/>
                <w:b/>
                <w:sz w:val="24"/>
                <w:szCs w:val="24"/>
                <w:lang w:val="en-US" w:eastAsia="ru-RU"/>
              </w:rPr>
              <w:t>line</w:t>
            </w:r>
            <w:r w:rsidRPr="002666CD">
              <w:rPr>
                <w:rFonts w:ascii="Tahoma" w:eastAsia="Times New Roman" w:hAnsi="Tahoma" w:cs="Tahoma"/>
                <w:b/>
                <w:sz w:val="24"/>
                <w:szCs w:val="24"/>
                <w:lang w:eastAsia="ru-RU"/>
              </w:rPr>
              <w:t xml:space="preserve"> формате)</w:t>
            </w:r>
            <w:r w:rsidRPr="00E45B02">
              <w:rPr>
                <w:rFonts w:ascii="Tahoma" w:eastAsia="Times New Roman" w:hAnsi="Tahoma" w:cs="Tahoma"/>
                <w:sz w:val="24"/>
                <w:szCs w:val="24"/>
                <w:lang w:eastAsia="ru-RU"/>
              </w:rPr>
              <w:t>.</w:t>
            </w:r>
          </w:p>
        </w:tc>
        <w:tc>
          <w:tcPr>
            <w:tcW w:w="7393" w:type="dxa"/>
          </w:tcPr>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lastRenderedPageBreak/>
              <w:t>Calculation of the rating for obtaining the final grade of the exam without the interview stage ("automatic") in pathological anatomy for students of the faculties:</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w:t>
            </w:r>
            <w:r w:rsidR="00CC0B9B">
              <w:rPr>
                <w:rFonts w:ascii="Tahoma" w:eastAsia="Times New Roman" w:hAnsi="Tahoma" w:cs="Tahoma"/>
                <w:color w:val="363636"/>
                <w:sz w:val="24"/>
                <w:szCs w:val="24"/>
                <w:lang w:val="en-US" w:eastAsia="ru-RU"/>
              </w:rPr>
              <w:t>general medicine</w:t>
            </w:r>
            <w:r w:rsidRPr="002666CD">
              <w:rPr>
                <w:rFonts w:ascii="Tahoma" w:eastAsia="Times New Roman" w:hAnsi="Tahoma" w:cs="Tahoma"/>
                <w:color w:val="363636"/>
                <w:sz w:val="24"/>
                <w:szCs w:val="24"/>
                <w:lang w:val="en-US" w:eastAsia="ru-RU"/>
              </w:rPr>
              <w:t>";</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"pediatrics";</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"stomatology";</w:t>
            </w:r>
          </w:p>
          <w:p w:rsidR="002666CD" w:rsidRPr="002666CD" w:rsidRDefault="00CC0B9B" w:rsidP="002666CD">
            <w:pPr>
              <w:jc w:val="both"/>
              <w:rPr>
                <w:rFonts w:ascii="Tahoma" w:eastAsia="Times New Roman" w:hAnsi="Tahoma" w:cs="Tahoma"/>
                <w:color w:val="363636"/>
                <w:sz w:val="24"/>
                <w:szCs w:val="24"/>
                <w:lang w:val="en-US" w:eastAsia="ru-RU"/>
              </w:rPr>
            </w:pPr>
            <w:r>
              <w:rPr>
                <w:rFonts w:ascii="Tahoma" w:eastAsia="Times New Roman" w:hAnsi="Tahoma" w:cs="Tahoma"/>
                <w:color w:val="363636"/>
                <w:sz w:val="24"/>
                <w:szCs w:val="24"/>
                <w:lang w:val="en-US" w:eastAsia="ru-RU"/>
              </w:rPr>
              <w:t>"</w:t>
            </w:r>
            <w:proofErr w:type="gramStart"/>
            <w:r>
              <w:rPr>
                <w:rFonts w:ascii="Tahoma" w:eastAsia="Times New Roman" w:hAnsi="Tahoma" w:cs="Tahoma"/>
                <w:color w:val="363636"/>
                <w:sz w:val="24"/>
                <w:szCs w:val="24"/>
                <w:lang w:val="en-US" w:eastAsia="ru-RU"/>
              </w:rPr>
              <w:t>m</w:t>
            </w:r>
            <w:r w:rsidR="002666CD" w:rsidRPr="002666CD">
              <w:rPr>
                <w:rFonts w:ascii="Tahoma" w:eastAsia="Times New Roman" w:hAnsi="Tahoma" w:cs="Tahoma"/>
                <w:color w:val="363636"/>
                <w:sz w:val="24"/>
                <w:szCs w:val="24"/>
                <w:lang w:val="en-US" w:eastAsia="ru-RU"/>
              </w:rPr>
              <w:t>edical</w:t>
            </w:r>
            <w:proofErr w:type="gramEnd"/>
            <w:r w:rsidR="002666CD" w:rsidRPr="002666CD">
              <w:rPr>
                <w:rFonts w:ascii="Tahoma" w:eastAsia="Times New Roman" w:hAnsi="Tahoma" w:cs="Tahoma"/>
                <w:color w:val="363636"/>
                <w:sz w:val="24"/>
                <w:szCs w:val="24"/>
                <w:lang w:val="en-US" w:eastAsia="ru-RU"/>
              </w:rPr>
              <w:t xml:space="preserve"> cybernetics".</w:t>
            </w:r>
          </w:p>
          <w:p w:rsidR="002666CD" w:rsidRPr="002666CD" w:rsidRDefault="002666CD" w:rsidP="002666CD">
            <w:pPr>
              <w:jc w:val="both"/>
              <w:rPr>
                <w:rFonts w:ascii="Tahoma" w:eastAsia="Times New Roman" w:hAnsi="Tahoma" w:cs="Tahoma"/>
                <w:color w:val="363636"/>
                <w:sz w:val="24"/>
                <w:szCs w:val="24"/>
                <w:lang w:val="en-US" w:eastAsia="ru-RU"/>
              </w:rPr>
            </w:pP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When calculating the rating, the following formula is used:</w:t>
            </w:r>
          </w:p>
          <w:p w:rsidR="002666CD" w:rsidRPr="002666CD" w:rsidRDefault="00CC0B9B" w:rsidP="002666CD">
            <w:pPr>
              <w:jc w:val="both"/>
              <w:rPr>
                <w:rFonts w:ascii="Tahoma" w:eastAsia="Times New Roman" w:hAnsi="Tahoma" w:cs="Tahoma"/>
                <w:color w:val="363636"/>
                <w:sz w:val="24"/>
                <w:szCs w:val="24"/>
                <w:lang w:val="en-US" w:eastAsia="ru-RU"/>
              </w:rPr>
            </w:pPr>
            <w:r>
              <w:rPr>
                <w:rFonts w:ascii="Tahoma" w:eastAsia="Times New Roman" w:hAnsi="Tahoma" w:cs="Tahoma"/>
                <w:color w:val="363636"/>
                <w:sz w:val="24"/>
                <w:szCs w:val="24"/>
                <w:lang w:val="en-US" w:eastAsia="ru-RU"/>
              </w:rPr>
              <w:t>(CP</w:t>
            </w:r>
            <w:r w:rsidR="002666CD" w:rsidRPr="002666CD">
              <w:rPr>
                <w:rFonts w:ascii="Tahoma" w:eastAsia="Times New Roman" w:hAnsi="Tahoma" w:cs="Tahoma"/>
                <w:color w:val="363636"/>
                <w:sz w:val="24"/>
                <w:szCs w:val="24"/>
                <w:lang w:val="en-US" w:eastAsia="ru-RU"/>
              </w:rPr>
              <w:t>+(P+T)</w:t>
            </w:r>
            <w:r w:rsidR="003E4A0A">
              <w:rPr>
                <w:rFonts w:ascii="Tahoma" w:eastAsia="Times New Roman" w:hAnsi="Tahoma" w:cs="Tahoma"/>
                <w:color w:val="363636"/>
                <w:sz w:val="24"/>
                <w:szCs w:val="24"/>
                <w:lang w:eastAsia="ru-RU"/>
              </w:rPr>
              <w:t>/2</w:t>
            </w:r>
            <w:r w:rsidR="002666CD" w:rsidRPr="002666CD">
              <w:rPr>
                <w:rFonts w:ascii="Tahoma" w:eastAsia="Times New Roman" w:hAnsi="Tahoma" w:cs="Tahoma"/>
                <w:color w:val="363636"/>
                <w:sz w:val="24"/>
                <w:szCs w:val="24"/>
                <w:lang w:val="en-US" w:eastAsia="ru-RU"/>
              </w:rPr>
              <w:t>)/2</w:t>
            </w:r>
          </w:p>
          <w:p w:rsidR="002666CD" w:rsidRPr="002666CD" w:rsidRDefault="00CC0B9B" w:rsidP="002666CD">
            <w:pPr>
              <w:jc w:val="both"/>
              <w:rPr>
                <w:rFonts w:ascii="Tahoma" w:eastAsia="Times New Roman" w:hAnsi="Tahoma" w:cs="Tahoma"/>
                <w:color w:val="363636"/>
                <w:sz w:val="24"/>
                <w:szCs w:val="24"/>
                <w:lang w:val="en-US" w:eastAsia="ru-RU"/>
              </w:rPr>
            </w:pPr>
            <w:r>
              <w:rPr>
                <w:rFonts w:ascii="Tahoma" w:eastAsia="Times New Roman" w:hAnsi="Tahoma" w:cs="Tahoma"/>
                <w:color w:val="363636"/>
                <w:sz w:val="24"/>
                <w:szCs w:val="24"/>
                <w:lang w:val="en-US" w:eastAsia="ru-RU"/>
              </w:rPr>
              <w:t>CP</w:t>
            </w:r>
            <w:r w:rsidR="002666CD" w:rsidRPr="002666CD">
              <w:rPr>
                <w:rFonts w:ascii="Tahoma" w:eastAsia="Times New Roman" w:hAnsi="Tahoma" w:cs="Tahoma"/>
                <w:color w:val="363636"/>
                <w:sz w:val="24"/>
                <w:szCs w:val="24"/>
                <w:lang w:val="en-US" w:eastAsia="ru-RU"/>
              </w:rPr>
              <w:t>-current performance</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P-practical skills</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T-testing</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In the case of a final grade equal to or greater than 3.7, the student has the opportunity to get a grade of "4" without an interview. If you want to get a grade of "5", the student goes through an additional stage of the interview.</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In the case of a final grade equal to or greater than 4.5, the student receives a grade of "5" without an interview.</w:t>
            </w:r>
          </w:p>
          <w:p w:rsidR="002666CD" w:rsidRPr="00CC0B9B" w:rsidRDefault="002666CD" w:rsidP="002666CD">
            <w:pPr>
              <w:jc w:val="both"/>
              <w:rPr>
                <w:rFonts w:ascii="Tahoma" w:eastAsia="Times New Roman" w:hAnsi="Tahoma" w:cs="Tahoma"/>
                <w:b/>
                <w:color w:val="363636"/>
                <w:sz w:val="24"/>
                <w:szCs w:val="24"/>
                <w:lang w:val="en-US" w:eastAsia="ru-RU"/>
              </w:rPr>
            </w:pPr>
            <w:r w:rsidRPr="00CC0B9B">
              <w:rPr>
                <w:rFonts w:ascii="Tahoma" w:eastAsia="Times New Roman" w:hAnsi="Tahoma" w:cs="Tahoma"/>
                <w:b/>
                <w:color w:val="363636"/>
                <w:sz w:val="24"/>
                <w:szCs w:val="24"/>
                <w:lang w:val="en-US" w:eastAsia="ru-RU"/>
              </w:rPr>
              <w:t xml:space="preserve">Hundredths of points </w:t>
            </w:r>
            <w:proofErr w:type="gramStart"/>
            <w:r w:rsidRPr="00CC0B9B">
              <w:rPr>
                <w:rFonts w:ascii="Tahoma" w:eastAsia="Times New Roman" w:hAnsi="Tahoma" w:cs="Tahoma"/>
                <w:b/>
                <w:color w:val="363636"/>
                <w:sz w:val="24"/>
                <w:szCs w:val="24"/>
                <w:lang w:val="en-US" w:eastAsia="ru-RU"/>
              </w:rPr>
              <w:t>are rounded</w:t>
            </w:r>
            <w:proofErr w:type="gramEnd"/>
            <w:r w:rsidRPr="00CC0B9B">
              <w:rPr>
                <w:rFonts w:ascii="Tahoma" w:eastAsia="Times New Roman" w:hAnsi="Tahoma" w:cs="Tahoma"/>
                <w:b/>
                <w:color w:val="363636"/>
                <w:sz w:val="24"/>
                <w:szCs w:val="24"/>
                <w:lang w:val="en-US" w:eastAsia="ru-RU"/>
              </w:rPr>
              <w:t xml:space="preserve"> according to the laws of mathematics (3.55 = 3.6; 3.45 = 3.5, etc.).</w:t>
            </w:r>
          </w:p>
          <w:p w:rsidR="002666CD" w:rsidRPr="002666CD" w:rsidRDefault="002666CD" w:rsidP="002666CD">
            <w:pPr>
              <w:jc w:val="both"/>
              <w:rPr>
                <w:rFonts w:ascii="Tahoma" w:eastAsia="Times New Roman" w:hAnsi="Tahoma" w:cs="Tahoma"/>
                <w:color w:val="363636"/>
                <w:sz w:val="24"/>
                <w:szCs w:val="24"/>
                <w:lang w:val="en-US" w:eastAsia="ru-RU"/>
              </w:rPr>
            </w:pPr>
          </w:p>
          <w:p w:rsidR="002666CD" w:rsidRPr="00CC0B9B" w:rsidRDefault="002666CD" w:rsidP="002666CD">
            <w:pPr>
              <w:jc w:val="both"/>
              <w:rPr>
                <w:rFonts w:ascii="Tahoma" w:eastAsia="Times New Roman" w:hAnsi="Tahoma" w:cs="Tahoma"/>
                <w:b/>
                <w:i/>
                <w:color w:val="363636"/>
                <w:sz w:val="24"/>
                <w:szCs w:val="24"/>
                <w:lang w:val="en-US" w:eastAsia="ru-RU"/>
              </w:rPr>
            </w:pPr>
            <w:r w:rsidRPr="00CC0B9B">
              <w:rPr>
                <w:rFonts w:ascii="Tahoma" w:eastAsia="Times New Roman" w:hAnsi="Tahoma" w:cs="Tahoma"/>
                <w:b/>
                <w:i/>
                <w:color w:val="363636"/>
                <w:sz w:val="24"/>
                <w:szCs w:val="24"/>
                <w:lang w:val="en-US" w:eastAsia="ru-RU"/>
              </w:rPr>
              <w:t>Example 1:</w:t>
            </w:r>
          </w:p>
          <w:p w:rsidR="002666CD" w:rsidRPr="002666CD" w:rsidRDefault="00CC0B9B" w:rsidP="002666CD">
            <w:pPr>
              <w:jc w:val="both"/>
              <w:rPr>
                <w:rFonts w:ascii="Tahoma" w:eastAsia="Times New Roman" w:hAnsi="Tahoma" w:cs="Tahoma"/>
                <w:color w:val="363636"/>
                <w:sz w:val="24"/>
                <w:szCs w:val="24"/>
                <w:lang w:val="en-US" w:eastAsia="ru-RU"/>
              </w:rPr>
            </w:pPr>
            <w:r>
              <w:rPr>
                <w:rFonts w:ascii="Tahoma" w:eastAsia="Times New Roman" w:hAnsi="Tahoma" w:cs="Tahoma"/>
                <w:color w:val="363636"/>
                <w:sz w:val="24"/>
                <w:szCs w:val="24"/>
                <w:lang w:val="en-US" w:eastAsia="ru-RU"/>
              </w:rPr>
              <w:t>CP</w:t>
            </w:r>
            <w:r w:rsidR="002666CD" w:rsidRPr="002666CD">
              <w:rPr>
                <w:rFonts w:ascii="Tahoma" w:eastAsia="Times New Roman" w:hAnsi="Tahoma" w:cs="Tahoma"/>
                <w:color w:val="363636"/>
                <w:sz w:val="24"/>
                <w:szCs w:val="24"/>
                <w:lang w:val="en-US" w:eastAsia="ru-RU"/>
              </w:rPr>
              <w:t xml:space="preserve"> = 3.5</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P = 3.2</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T = 3.45</w:t>
            </w:r>
          </w:p>
          <w:p w:rsidR="002666CD" w:rsidRPr="002666CD" w:rsidRDefault="003E4A0A" w:rsidP="002666CD">
            <w:pPr>
              <w:jc w:val="both"/>
              <w:rPr>
                <w:rFonts w:ascii="Tahoma" w:eastAsia="Times New Roman" w:hAnsi="Tahoma" w:cs="Tahoma"/>
                <w:color w:val="363636"/>
                <w:sz w:val="24"/>
                <w:szCs w:val="24"/>
                <w:lang w:val="en-US" w:eastAsia="ru-RU"/>
              </w:rPr>
            </w:pPr>
            <w:r>
              <w:rPr>
                <w:rFonts w:ascii="Tahoma" w:eastAsia="Times New Roman" w:hAnsi="Tahoma" w:cs="Tahoma"/>
                <w:color w:val="363636"/>
                <w:sz w:val="24"/>
                <w:szCs w:val="24"/>
                <w:lang w:val="en-US" w:eastAsia="ru-RU"/>
              </w:rPr>
              <w:t xml:space="preserve">Final score: (3.5+(3.2+3.45)/2)/2 = </w:t>
            </w:r>
            <w:r w:rsidR="002666CD" w:rsidRPr="002666CD">
              <w:rPr>
                <w:rFonts w:ascii="Tahoma" w:eastAsia="Times New Roman" w:hAnsi="Tahoma" w:cs="Tahoma"/>
                <w:color w:val="363636"/>
                <w:sz w:val="24"/>
                <w:szCs w:val="24"/>
                <w:lang w:val="en-US" w:eastAsia="ru-RU"/>
              </w:rPr>
              <w:t>(3.5+(3.2+3.5)/2)/2 = (3.5 +6.7/2)/2=(3.5+3.35)/2=(3.5+3.4)/2=3.45</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Final grade 3.5 - the student cannot qualify for a grade without an interview stage.</w:t>
            </w:r>
          </w:p>
          <w:p w:rsidR="002666CD" w:rsidRPr="002666CD" w:rsidRDefault="002666CD" w:rsidP="002666CD">
            <w:pPr>
              <w:jc w:val="both"/>
              <w:rPr>
                <w:rFonts w:ascii="Tahoma" w:eastAsia="Times New Roman" w:hAnsi="Tahoma" w:cs="Tahoma"/>
                <w:color w:val="363636"/>
                <w:sz w:val="24"/>
                <w:szCs w:val="24"/>
                <w:lang w:val="en-US" w:eastAsia="ru-RU"/>
              </w:rPr>
            </w:pPr>
          </w:p>
          <w:p w:rsidR="002666CD" w:rsidRPr="003E4A0A" w:rsidRDefault="002666CD" w:rsidP="002666CD">
            <w:pPr>
              <w:jc w:val="both"/>
              <w:rPr>
                <w:rFonts w:ascii="Tahoma" w:eastAsia="Times New Roman" w:hAnsi="Tahoma" w:cs="Tahoma"/>
                <w:color w:val="363636"/>
                <w:sz w:val="24"/>
                <w:szCs w:val="24"/>
                <w:lang w:val="en-US" w:eastAsia="ru-RU"/>
              </w:rPr>
            </w:pPr>
            <w:r w:rsidRPr="003E4A0A">
              <w:rPr>
                <w:rFonts w:ascii="Tahoma" w:eastAsia="Times New Roman" w:hAnsi="Tahoma" w:cs="Tahoma"/>
                <w:color w:val="363636"/>
                <w:sz w:val="24"/>
                <w:szCs w:val="24"/>
                <w:lang w:val="en-US" w:eastAsia="ru-RU"/>
              </w:rPr>
              <w:t>Example 2:</w:t>
            </w:r>
          </w:p>
          <w:p w:rsidR="002666CD" w:rsidRPr="002666CD" w:rsidRDefault="00CC0B9B" w:rsidP="002666CD">
            <w:pPr>
              <w:jc w:val="both"/>
              <w:rPr>
                <w:rFonts w:ascii="Tahoma" w:eastAsia="Times New Roman" w:hAnsi="Tahoma" w:cs="Tahoma"/>
                <w:color w:val="363636"/>
                <w:sz w:val="24"/>
                <w:szCs w:val="24"/>
                <w:lang w:val="en-US" w:eastAsia="ru-RU"/>
              </w:rPr>
            </w:pPr>
            <w:r>
              <w:rPr>
                <w:rFonts w:ascii="Tahoma" w:eastAsia="Times New Roman" w:hAnsi="Tahoma" w:cs="Tahoma"/>
                <w:color w:val="363636"/>
                <w:sz w:val="24"/>
                <w:szCs w:val="24"/>
                <w:lang w:val="en-US" w:eastAsia="ru-RU"/>
              </w:rPr>
              <w:lastRenderedPageBreak/>
              <w:t>CP</w:t>
            </w:r>
            <w:r w:rsidR="002666CD" w:rsidRPr="002666CD">
              <w:rPr>
                <w:rFonts w:ascii="Tahoma" w:eastAsia="Times New Roman" w:hAnsi="Tahoma" w:cs="Tahoma"/>
                <w:color w:val="363636"/>
                <w:sz w:val="24"/>
                <w:szCs w:val="24"/>
                <w:lang w:val="en-US" w:eastAsia="ru-RU"/>
              </w:rPr>
              <w:t xml:space="preserve"> = 4.5</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P = 3.7</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T = 4.45</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F</w:t>
            </w:r>
            <w:r w:rsidR="003E4A0A">
              <w:rPr>
                <w:rFonts w:ascii="Tahoma" w:eastAsia="Times New Roman" w:hAnsi="Tahoma" w:cs="Tahoma"/>
                <w:color w:val="363636"/>
                <w:sz w:val="24"/>
                <w:szCs w:val="24"/>
                <w:lang w:val="en-US" w:eastAsia="ru-RU"/>
              </w:rPr>
              <w:t xml:space="preserve">inal score: (4.5+(3.7+4.45)/2)/2 = </w:t>
            </w:r>
            <w:r w:rsidRPr="002666CD">
              <w:rPr>
                <w:rFonts w:ascii="Tahoma" w:eastAsia="Times New Roman" w:hAnsi="Tahoma" w:cs="Tahoma"/>
                <w:color w:val="363636"/>
                <w:sz w:val="24"/>
                <w:szCs w:val="24"/>
                <w:lang w:val="en-US" w:eastAsia="ru-RU"/>
              </w:rPr>
              <w:t>(4.5+(3.7+4.5)/2)/2 = (4.5 +8.2/2)/2=(4.5+4.1)/2=8.6/2=4.3</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Final grade 4.3 - the student can apply for a grade of "4" without an interview stage or, if desired, pass an interview stage for a grade of "5".</w:t>
            </w:r>
          </w:p>
          <w:p w:rsidR="002666CD" w:rsidRPr="002666CD" w:rsidRDefault="002666CD" w:rsidP="002666CD">
            <w:pPr>
              <w:jc w:val="both"/>
              <w:rPr>
                <w:rFonts w:ascii="Tahoma" w:eastAsia="Times New Roman" w:hAnsi="Tahoma" w:cs="Tahoma"/>
                <w:color w:val="363636"/>
                <w:sz w:val="24"/>
                <w:szCs w:val="24"/>
                <w:lang w:val="en-US" w:eastAsia="ru-RU"/>
              </w:rPr>
            </w:pPr>
          </w:p>
          <w:p w:rsidR="002666CD" w:rsidRPr="00CC0B9B" w:rsidRDefault="002666CD" w:rsidP="002666CD">
            <w:pPr>
              <w:jc w:val="both"/>
              <w:rPr>
                <w:rFonts w:ascii="Tahoma" w:eastAsia="Times New Roman" w:hAnsi="Tahoma" w:cs="Tahoma"/>
                <w:b/>
                <w:color w:val="363636"/>
                <w:sz w:val="24"/>
                <w:szCs w:val="24"/>
                <w:lang w:val="en-US" w:eastAsia="ru-RU"/>
              </w:rPr>
            </w:pPr>
            <w:r w:rsidRPr="00CC0B9B">
              <w:rPr>
                <w:rFonts w:ascii="Tahoma" w:eastAsia="Times New Roman" w:hAnsi="Tahoma" w:cs="Tahoma"/>
                <w:b/>
                <w:color w:val="FF0000"/>
                <w:sz w:val="24"/>
                <w:szCs w:val="24"/>
                <w:lang w:val="en-US" w:eastAsia="ru-RU"/>
              </w:rPr>
              <w:t>Attention:</w:t>
            </w:r>
          </w:p>
          <w:p w:rsidR="002666CD" w:rsidRPr="002666CD" w:rsidRDefault="002666CD" w:rsidP="002666CD">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1. Please note that based on the result of the interview, the final grade obtained during the calculation is not taken into account and the calculation of the final grade is carried out according to the rules of the three-stage exam.</w:t>
            </w:r>
          </w:p>
          <w:p w:rsidR="002666CD" w:rsidRPr="002666CD" w:rsidRDefault="002666CD" w:rsidP="00CC0B9B">
            <w:pPr>
              <w:jc w:val="both"/>
              <w:rPr>
                <w:rFonts w:ascii="Tahoma" w:eastAsia="Times New Roman" w:hAnsi="Tahoma" w:cs="Tahoma"/>
                <w:color w:val="363636"/>
                <w:sz w:val="24"/>
                <w:szCs w:val="24"/>
                <w:lang w:val="en-US" w:eastAsia="ru-RU"/>
              </w:rPr>
            </w:pPr>
            <w:r w:rsidRPr="002666CD">
              <w:rPr>
                <w:rFonts w:ascii="Tahoma" w:eastAsia="Times New Roman" w:hAnsi="Tahoma" w:cs="Tahoma"/>
                <w:color w:val="363636"/>
                <w:sz w:val="24"/>
                <w:szCs w:val="24"/>
                <w:lang w:val="en-US" w:eastAsia="ru-RU"/>
              </w:rPr>
              <w:t>2. Regardless of whether the student passes the interview stage or not ("automatic") - all students must come to the department on the appointed day and time of the exam in person (</w:t>
            </w:r>
            <w:r w:rsidRPr="00CC0B9B">
              <w:rPr>
                <w:rFonts w:ascii="Tahoma" w:eastAsia="Times New Roman" w:hAnsi="Tahoma" w:cs="Tahoma"/>
                <w:b/>
                <w:color w:val="363636"/>
                <w:sz w:val="24"/>
                <w:szCs w:val="24"/>
                <w:lang w:val="en-US" w:eastAsia="ru-RU"/>
              </w:rPr>
              <w:t>with the exception of students taking the exam in English in on-line format</w:t>
            </w:r>
            <w:r w:rsidRPr="002666CD">
              <w:rPr>
                <w:rFonts w:ascii="Tahoma" w:eastAsia="Times New Roman" w:hAnsi="Tahoma" w:cs="Tahoma"/>
                <w:color w:val="363636"/>
                <w:sz w:val="24"/>
                <w:szCs w:val="24"/>
                <w:lang w:val="en-US" w:eastAsia="ru-RU"/>
              </w:rPr>
              <w:t>).</w:t>
            </w:r>
          </w:p>
        </w:tc>
      </w:tr>
    </w:tbl>
    <w:p w:rsidR="002666CD" w:rsidRPr="002666CD" w:rsidRDefault="002666CD" w:rsidP="00E45B02">
      <w:pPr>
        <w:shd w:val="clear" w:color="auto" w:fill="FFFFFF"/>
        <w:spacing w:after="0" w:line="240" w:lineRule="auto"/>
        <w:jc w:val="both"/>
        <w:rPr>
          <w:rFonts w:ascii="Tahoma" w:eastAsia="Times New Roman" w:hAnsi="Tahoma" w:cs="Tahoma"/>
          <w:color w:val="363636"/>
          <w:sz w:val="24"/>
          <w:szCs w:val="24"/>
          <w:lang w:val="en-US" w:eastAsia="ru-RU"/>
        </w:rPr>
      </w:pPr>
    </w:p>
    <w:p w:rsidR="002666CD" w:rsidRPr="00CC0B9B" w:rsidRDefault="002666CD" w:rsidP="00E45B02">
      <w:pPr>
        <w:shd w:val="clear" w:color="auto" w:fill="FFFFFF"/>
        <w:spacing w:after="0" w:line="240" w:lineRule="auto"/>
        <w:jc w:val="both"/>
        <w:rPr>
          <w:rFonts w:ascii="Tahoma" w:eastAsia="Times New Roman" w:hAnsi="Tahoma" w:cs="Tahoma"/>
          <w:b/>
          <w:color w:val="FF0000"/>
          <w:sz w:val="24"/>
          <w:szCs w:val="24"/>
          <w:lang w:val="en-US" w:eastAsia="ru-RU"/>
        </w:rPr>
      </w:pPr>
    </w:p>
    <w:p w:rsidR="002666CD" w:rsidRPr="00CC0B9B" w:rsidRDefault="002666CD" w:rsidP="00E45B02">
      <w:pPr>
        <w:shd w:val="clear" w:color="auto" w:fill="FFFFFF"/>
        <w:spacing w:after="0" w:line="240" w:lineRule="auto"/>
        <w:jc w:val="both"/>
        <w:rPr>
          <w:rFonts w:ascii="Tahoma" w:eastAsia="Times New Roman" w:hAnsi="Tahoma" w:cs="Tahoma"/>
          <w:b/>
          <w:color w:val="FF0000"/>
          <w:sz w:val="24"/>
          <w:szCs w:val="24"/>
          <w:lang w:val="en-US" w:eastAsia="ru-RU"/>
        </w:rPr>
      </w:pPr>
    </w:p>
    <w:tbl>
      <w:tblPr>
        <w:tblStyle w:val="a4"/>
        <w:tblW w:w="14850" w:type="dxa"/>
        <w:tblLook w:val="04A0" w:firstRow="1" w:lastRow="0" w:firstColumn="1" w:lastColumn="0" w:noHBand="0" w:noVBand="1"/>
      </w:tblPr>
      <w:tblGrid>
        <w:gridCol w:w="7338"/>
        <w:gridCol w:w="7512"/>
      </w:tblGrid>
      <w:tr w:rsidR="002666CD" w:rsidRPr="003E4A0A" w:rsidTr="002666CD">
        <w:tc>
          <w:tcPr>
            <w:tcW w:w="7338" w:type="dxa"/>
          </w:tcPr>
          <w:p w:rsidR="002666CD" w:rsidRDefault="002666CD" w:rsidP="002666CD">
            <w:pPr>
              <w:shd w:val="clear" w:color="auto" w:fill="FFFFFF"/>
              <w:jc w:val="both"/>
              <w:rPr>
                <w:rFonts w:ascii="Tahoma" w:eastAsia="Times New Roman" w:hAnsi="Tahoma" w:cs="Tahoma"/>
                <w:sz w:val="24"/>
                <w:szCs w:val="24"/>
                <w:lang w:eastAsia="ru-RU"/>
              </w:rPr>
            </w:pPr>
            <w:r w:rsidRPr="002666CD">
              <w:rPr>
                <w:rFonts w:ascii="Tahoma" w:eastAsia="Times New Roman" w:hAnsi="Tahoma" w:cs="Tahoma"/>
                <w:b/>
                <w:color w:val="FF0000"/>
                <w:sz w:val="24"/>
                <w:szCs w:val="24"/>
                <w:lang w:eastAsia="ru-RU"/>
              </w:rPr>
              <w:t>Для студентов, проходящих обучение на английском языке</w:t>
            </w:r>
            <w:r>
              <w:rPr>
                <w:rFonts w:ascii="Tahoma" w:eastAsia="Times New Roman" w:hAnsi="Tahoma" w:cs="Tahoma"/>
                <w:sz w:val="24"/>
                <w:szCs w:val="24"/>
                <w:lang w:eastAsia="ru-RU"/>
              </w:rPr>
              <w:t xml:space="preserve"> (стоматологический факультет) система расчет рейтинга для получения экзаменационной оценки без прохождения этапа собеседования идентичная.</w:t>
            </w:r>
          </w:p>
          <w:p w:rsidR="002666CD" w:rsidRDefault="002666CD" w:rsidP="002666CD">
            <w:pPr>
              <w:shd w:val="clear" w:color="auto" w:fill="FFFFFF"/>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В случае проведения собеседования на английском языке (дистанционно или очно) студенту будет предложено ответить на 2 вопроса (один из курса общей и один из курса частной патологической анатомии). При этом экзаменатор на свое усмотрение выбирает любые вопросы программы обучения. В дистанционном формате экзамена времени для подготовки к ответу не предоставляется. В случае спорной оценки экзаменатор имеет право задать дополнительно 1-2 вопроса для уточнения знания студента. </w:t>
            </w:r>
          </w:p>
          <w:p w:rsidR="002666CD" w:rsidRDefault="002666CD" w:rsidP="00E45B02">
            <w:pPr>
              <w:jc w:val="both"/>
              <w:rPr>
                <w:rFonts w:ascii="Tahoma" w:eastAsia="Times New Roman" w:hAnsi="Tahoma" w:cs="Tahoma"/>
                <w:b/>
                <w:color w:val="FF0000"/>
                <w:sz w:val="24"/>
                <w:szCs w:val="24"/>
                <w:lang w:eastAsia="ru-RU"/>
              </w:rPr>
            </w:pPr>
          </w:p>
        </w:tc>
        <w:tc>
          <w:tcPr>
            <w:tcW w:w="7512" w:type="dxa"/>
          </w:tcPr>
          <w:p w:rsidR="002666CD" w:rsidRPr="002666CD" w:rsidRDefault="002666CD" w:rsidP="002666CD">
            <w:pPr>
              <w:shd w:val="clear" w:color="auto" w:fill="FFFFFF"/>
              <w:jc w:val="both"/>
              <w:rPr>
                <w:rFonts w:ascii="Tahoma" w:eastAsia="Times New Roman" w:hAnsi="Tahoma" w:cs="Tahoma"/>
                <w:sz w:val="24"/>
                <w:szCs w:val="24"/>
                <w:lang w:val="en-US" w:eastAsia="ru-RU"/>
              </w:rPr>
            </w:pPr>
            <w:r w:rsidRPr="002666CD">
              <w:rPr>
                <w:rFonts w:ascii="Tahoma" w:eastAsia="Times New Roman" w:hAnsi="Tahoma" w:cs="Tahoma"/>
                <w:b/>
                <w:color w:val="FF0000"/>
                <w:sz w:val="24"/>
                <w:szCs w:val="24"/>
                <w:lang w:val="en-US" w:eastAsia="ru-RU"/>
              </w:rPr>
              <w:t>For students studying in English</w:t>
            </w:r>
            <w:r w:rsidRPr="002666CD">
              <w:rPr>
                <w:rFonts w:ascii="Tahoma" w:eastAsia="Times New Roman" w:hAnsi="Tahoma" w:cs="Tahoma"/>
                <w:sz w:val="24"/>
                <w:szCs w:val="24"/>
                <w:lang w:val="en-US" w:eastAsia="ru-RU"/>
              </w:rPr>
              <w:t xml:space="preserve"> (Faculty of Dentistry), the system for calculating the rating for obtaining an examination score without passing the interview stage is identical.</w:t>
            </w:r>
          </w:p>
          <w:p w:rsidR="002666CD" w:rsidRPr="002666CD" w:rsidRDefault="002666CD" w:rsidP="002666CD">
            <w:pPr>
              <w:shd w:val="clear" w:color="auto" w:fill="FFFFFF"/>
              <w:jc w:val="both"/>
              <w:rPr>
                <w:rFonts w:ascii="Tahoma" w:eastAsia="Times New Roman" w:hAnsi="Tahoma" w:cs="Tahoma"/>
                <w:sz w:val="24"/>
                <w:szCs w:val="24"/>
                <w:lang w:val="en-US" w:eastAsia="ru-RU"/>
              </w:rPr>
            </w:pPr>
            <w:r w:rsidRPr="002666CD">
              <w:rPr>
                <w:rFonts w:ascii="Tahoma" w:eastAsia="Times New Roman" w:hAnsi="Tahoma" w:cs="Tahoma"/>
                <w:sz w:val="24"/>
                <w:szCs w:val="24"/>
                <w:lang w:val="en-US" w:eastAsia="ru-RU"/>
              </w:rPr>
              <w:t>In the case of an interview in English (</w:t>
            </w:r>
            <w:r>
              <w:rPr>
                <w:rFonts w:ascii="Tahoma" w:eastAsia="Times New Roman" w:hAnsi="Tahoma" w:cs="Tahoma"/>
                <w:sz w:val="24"/>
                <w:szCs w:val="24"/>
                <w:lang w:val="en-US" w:eastAsia="ru-RU"/>
              </w:rPr>
              <w:t>distantly</w:t>
            </w:r>
            <w:r w:rsidRPr="002666CD">
              <w:rPr>
                <w:rFonts w:ascii="Tahoma" w:eastAsia="Times New Roman" w:hAnsi="Tahoma" w:cs="Tahoma"/>
                <w:sz w:val="24"/>
                <w:szCs w:val="24"/>
                <w:lang w:val="en-US" w:eastAsia="ru-RU"/>
              </w:rPr>
              <w:t xml:space="preserve"> or in person), the student will be asked to answer 2 questions. At the same time, the examiner, at his discretion, chooses any questions of the training program. In the </w:t>
            </w:r>
            <w:r>
              <w:rPr>
                <w:rFonts w:ascii="Tahoma" w:eastAsia="Times New Roman" w:hAnsi="Tahoma" w:cs="Tahoma"/>
                <w:sz w:val="24"/>
                <w:szCs w:val="24"/>
                <w:lang w:val="en-US" w:eastAsia="ru-RU"/>
              </w:rPr>
              <w:t>on-line</w:t>
            </w:r>
            <w:r w:rsidRPr="002666CD">
              <w:rPr>
                <w:rFonts w:ascii="Tahoma" w:eastAsia="Times New Roman" w:hAnsi="Tahoma" w:cs="Tahoma"/>
                <w:sz w:val="24"/>
                <w:szCs w:val="24"/>
                <w:lang w:val="en-US" w:eastAsia="ru-RU"/>
              </w:rPr>
              <w:t xml:space="preserve"> format of the exam, there is no time to prepare for the answer. In the case of a controversial assessment, the examiner has the right to ask </w:t>
            </w:r>
            <w:proofErr w:type="gramStart"/>
            <w:r w:rsidRPr="002666CD">
              <w:rPr>
                <w:rFonts w:ascii="Tahoma" w:eastAsia="Times New Roman" w:hAnsi="Tahoma" w:cs="Tahoma"/>
                <w:sz w:val="24"/>
                <w:szCs w:val="24"/>
                <w:lang w:val="en-US" w:eastAsia="ru-RU"/>
              </w:rPr>
              <w:t>an additional 1-2 questions</w:t>
            </w:r>
            <w:proofErr w:type="gramEnd"/>
            <w:r w:rsidRPr="002666CD">
              <w:rPr>
                <w:rFonts w:ascii="Tahoma" w:eastAsia="Times New Roman" w:hAnsi="Tahoma" w:cs="Tahoma"/>
                <w:sz w:val="24"/>
                <w:szCs w:val="24"/>
                <w:lang w:val="en-US" w:eastAsia="ru-RU"/>
              </w:rPr>
              <w:t xml:space="preserve"> to clarify the student's knowledge.</w:t>
            </w:r>
          </w:p>
          <w:p w:rsidR="002666CD" w:rsidRPr="003E4A0A" w:rsidRDefault="002666CD" w:rsidP="00E45B02">
            <w:pPr>
              <w:jc w:val="both"/>
              <w:rPr>
                <w:rFonts w:ascii="Tahoma" w:eastAsia="Times New Roman" w:hAnsi="Tahoma" w:cs="Tahoma"/>
                <w:b/>
                <w:color w:val="FF0000"/>
                <w:sz w:val="24"/>
                <w:szCs w:val="24"/>
                <w:lang w:val="en-US" w:eastAsia="ru-RU"/>
              </w:rPr>
            </w:pPr>
          </w:p>
        </w:tc>
      </w:tr>
    </w:tbl>
    <w:p w:rsidR="002666CD" w:rsidRPr="003E4A0A" w:rsidRDefault="002666CD" w:rsidP="00E45B02">
      <w:pPr>
        <w:shd w:val="clear" w:color="auto" w:fill="FFFFFF"/>
        <w:spacing w:after="0" w:line="240" w:lineRule="auto"/>
        <w:jc w:val="both"/>
        <w:rPr>
          <w:rFonts w:ascii="Tahoma" w:eastAsia="Times New Roman" w:hAnsi="Tahoma" w:cs="Tahoma"/>
          <w:b/>
          <w:color w:val="FF0000"/>
          <w:sz w:val="24"/>
          <w:szCs w:val="24"/>
          <w:lang w:val="en-US" w:eastAsia="ru-RU"/>
        </w:rPr>
      </w:pPr>
    </w:p>
    <w:p w:rsidR="002666CD" w:rsidRPr="003E4A0A" w:rsidRDefault="002666CD" w:rsidP="00E45B02">
      <w:pPr>
        <w:shd w:val="clear" w:color="auto" w:fill="FFFFFF"/>
        <w:spacing w:after="0" w:line="240" w:lineRule="auto"/>
        <w:jc w:val="both"/>
        <w:rPr>
          <w:rFonts w:ascii="Tahoma" w:eastAsia="Times New Roman" w:hAnsi="Tahoma" w:cs="Tahoma"/>
          <w:b/>
          <w:color w:val="FF0000"/>
          <w:sz w:val="24"/>
          <w:szCs w:val="24"/>
          <w:lang w:val="en-US" w:eastAsia="ru-RU"/>
        </w:rPr>
      </w:pPr>
    </w:p>
    <w:p w:rsidR="002666CD" w:rsidRPr="003E4A0A" w:rsidRDefault="002666CD" w:rsidP="00E45B02">
      <w:pPr>
        <w:shd w:val="clear" w:color="auto" w:fill="FFFFFF"/>
        <w:spacing w:after="0" w:line="240" w:lineRule="auto"/>
        <w:jc w:val="both"/>
        <w:rPr>
          <w:rFonts w:ascii="Tahoma" w:eastAsia="Times New Roman" w:hAnsi="Tahoma" w:cs="Tahoma"/>
          <w:b/>
          <w:color w:val="FF0000"/>
          <w:sz w:val="24"/>
          <w:szCs w:val="24"/>
          <w:lang w:val="en-US" w:eastAsia="ru-RU"/>
        </w:rPr>
      </w:pPr>
    </w:p>
    <w:p w:rsidR="002666CD" w:rsidRPr="003E4A0A" w:rsidRDefault="002666CD" w:rsidP="00E45B02">
      <w:pPr>
        <w:shd w:val="clear" w:color="auto" w:fill="FFFFFF"/>
        <w:spacing w:after="0" w:line="240" w:lineRule="auto"/>
        <w:jc w:val="both"/>
        <w:rPr>
          <w:rFonts w:ascii="Tahoma" w:eastAsia="Times New Roman" w:hAnsi="Tahoma" w:cs="Tahoma"/>
          <w:sz w:val="24"/>
          <w:szCs w:val="24"/>
          <w:lang w:val="en-US" w:eastAsia="ru-RU"/>
        </w:rPr>
      </w:pPr>
    </w:p>
    <w:p w:rsidR="002666CD" w:rsidRPr="003E4A0A" w:rsidRDefault="002666CD" w:rsidP="00E45B02">
      <w:pPr>
        <w:shd w:val="clear" w:color="auto" w:fill="FFFFFF"/>
        <w:spacing w:after="0" w:line="240" w:lineRule="auto"/>
        <w:jc w:val="both"/>
        <w:rPr>
          <w:rFonts w:ascii="Tahoma" w:eastAsia="Times New Roman" w:hAnsi="Tahoma" w:cs="Tahoma"/>
          <w:sz w:val="24"/>
          <w:szCs w:val="24"/>
          <w:lang w:val="en-US" w:eastAsia="ru-RU"/>
        </w:rPr>
      </w:pPr>
    </w:p>
    <w:p w:rsidR="002666CD" w:rsidRPr="002666CD" w:rsidRDefault="002666CD">
      <w:pPr>
        <w:shd w:val="clear" w:color="auto" w:fill="FFFFFF"/>
        <w:spacing w:after="0" w:line="240" w:lineRule="auto"/>
        <w:jc w:val="both"/>
        <w:rPr>
          <w:rFonts w:ascii="Tahoma" w:eastAsia="Times New Roman" w:hAnsi="Tahoma" w:cs="Tahoma"/>
          <w:sz w:val="24"/>
          <w:szCs w:val="24"/>
          <w:lang w:val="en-US" w:eastAsia="ru-RU"/>
        </w:rPr>
      </w:pPr>
    </w:p>
    <w:sectPr w:rsidR="002666CD" w:rsidRPr="002666CD" w:rsidSect="002666C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46BA"/>
    <w:multiLevelType w:val="hybridMultilevel"/>
    <w:tmpl w:val="5A9A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C3"/>
    <w:rsid w:val="00076A75"/>
    <w:rsid w:val="001068E7"/>
    <w:rsid w:val="001767CD"/>
    <w:rsid w:val="002666CD"/>
    <w:rsid w:val="00334937"/>
    <w:rsid w:val="003E4A0A"/>
    <w:rsid w:val="00421306"/>
    <w:rsid w:val="004607C2"/>
    <w:rsid w:val="006002C3"/>
    <w:rsid w:val="008136D8"/>
    <w:rsid w:val="009F5F7E"/>
    <w:rsid w:val="00C72A42"/>
    <w:rsid w:val="00C96810"/>
    <w:rsid w:val="00CC0B9B"/>
    <w:rsid w:val="00D276A9"/>
    <w:rsid w:val="00D9472F"/>
    <w:rsid w:val="00DC019B"/>
    <w:rsid w:val="00E45B02"/>
    <w:rsid w:val="00E8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0EEB1-5822-4202-B8AB-6CA1F585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B02"/>
    <w:pPr>
      <w:ind w:left="720"/>
      <w:contextualSpacing/>
    </w:pPr>
  </w:style>
  <w:style w:type="table" w:styleId="a4">
    <w:name w:val="Table Grid"/>
    <w:basedOn w:val="a1"/>
    <w:uiPriority w:val="39"/>
    <w:rsid w:val="0026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00438">
      <w:bodyDiv w:val="1"/>
      <w:marLeft w:val="0"/>
      <w:marRight w:val="0"/>
      <w:marTop w:val="0"/>
      <w:marBottom w:val="0"/>
      <w:divBdr>
        <w:top w:val="none" w:sz="0" w:space="0" w:color="auto"/>
        <w:left w:val="none" w:sz="0" w:space="0" w:color="auto"/>
        <w:bottom w:val="none" w:sz="0" w:space="0" w:color="auto"/>
        <w:right w:val="none" w:sz="0" w:space="0" w:color="auto"/>
      </w:divBdr>
      <w:divsChild>
        <w:div w:id="551814449">
          <w:marLeft w:val="0"/>
          <w:marRight w:val="0"/>
          <w:marTop w:val="0"/>
          <w:marBottom w:val="0"/>
          <w:divBdr>
            <w:top w:val="none" w:sz="0" w:space="0" w:color="auto"/>
            <w:left w:val="none" w:sz="0" w:space="0" w:color="auto"/>
            <w:bottom w:val="none" w:sz="0" w:space="0" w:color="auto"/>
            <w:right w:val="none" w:sz="0" w:space="0" w:color="auto"/>
          </w:divBdr>
        </w:div>
        <w:div w:id="1285963899">
          <w:marLeft w:val="0"/>
          <w:marRight w:val="0"/>
          <w:marTop w:val="0"/>
          <w:marBottom w:val="0"/>
          <w:divBdr>
            <w:top w:val="none" w:sz="0" w:space="0" w:color="auto"/>
            <w:left w:val="none" w:sz="0" w:space="0" w:color="auto"/>
            <w:bottom w:val="none" w:sz="0" w:space="0" w:color="auto"/>
            <w:right w:val="none" w:sz="0" w:space="0" w:color="auto"/>
          </w:divBdr>
          <w:divsChild>
            <w:div w:id="8814049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2022-05-03T01:58:00Z</dcterms:created>
  <dcterms:modified xsi:type="dcterms:W3CDTF">2022-05-03T01:58:00Z</dcterms:modified>
</cp:coreProperties>
</file>