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A" w:rsidRDefault="00CE708B" w:rsidP="003D4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3D40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ЗНО кишечника</w:t>
      </w:r>
    </w:p>
    <w:p w:rsidR="003D407A" w:rsidRDefault="00CE708B" w:rsidP="003D407A">
      <w:pPr>
        <w:rPr>
          <w:sz w:val="28"/>
          <w:szCs w:val="28"/>
        </w:rPr>
      </w:pPr>
      <w:r>
        <w:rPr>
          <w:sz w:val="28"/>
          <w:szCs w:val="28"/>
        </w:rPr>
        <w:t>Занятие за 01.05</w:t>
      </w:r>
      <w:r w:rsidR="003D407A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3D407A" w:rsidTr="003D407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A" w:rsidRDefault="003D407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Вершинина Елизавета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Default="00CE708B" w:rsidP="00CE708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особенности анатомии толстого кишечника и риски развития ЗНО</w:t>
            </w:r>
          </w:p>
          <w:p w:rsidR="00CE708B" w:rsidRDefault="00CE708B" w:rsidP="00CE708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20 факторов риска развития рака прямой кишки</w:t>
            </w:r>
          </w:p>
          <w:p w:rsidR="00CE708B" w:rsidRDefault="00CE708B" w:rsidP="00CE708B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CE708B" w:rsidRDefault="00CE708B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Костромина Регина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Почему ЗНО прямой кишки занимают лидирующие позиции в структуре заболеваемости? расширенный ответ</w:t>
            </w:r>
          </w:p>
          <w:p w:rsidR="00CE708B" w:rsidRDefault="00CE708B">
            <w:pPr>
              <w:spacing w:before="100" w:beforeAutospacing="1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2. Почему злоупотребление </w:t>
            </w:r>
            <w:r>
              <w:rPr>
                <w:rFonts w:eastAsia="Times New Roman" w:cs="Times New Roman"/>
                <w:lang w:val="en-US"/>
              </w:rPr>
              <w:t>MD</w:t>
            </w:r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бургеры</w:t>
            </w:r>
            <w:proofErr w:type="spellEnd"/>
            <w:r>
              <w:rPr>
                <w:rFonts w:eastAsia="Times New Roman" w:cs="Times New Roman"/>
              </w:rPr>
              <w:t>) увеличивает риски ЗНО органов ЖКТ</w:t>
            </w:r>
          </w:p>
          <w:p w:rsidR="00CE708B" w:rsidRDefault="00CE708B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E708B" w:rsidRDefault="00CE708B">
            <w:pPr>
              <w:pStyle w:val="a3"/>
              <w:rPr>
                <w:rFonts w:eastAsiaTheme="minorEastAsia"/>
                <w:sz w:val="21"/>
                <w:szCs w:val="21"/>
              </w:rPr>
            </w:pPr>
          </w:p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Кужугет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Чодураа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Артёмовна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толстого кишечника.</w:t>
            </w:r>
          </w:p>
          <w:p w:rsidR="00CE708B" w:rsidRDefault="00CE708B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CE708B" w:rsidRDefault="00CE708B">
            <w: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708B" w:rsidRDefault="00CE708B">
            <w:pPr>
              <w:rPr>
                <w:rFonts w:eastAsiaTheme="minorEastAsia"/>
                <w:sz w:val="21"/>
                <w:szCs w:val="21"/>
              </w:rPr>
            </w:pPr>
          </w:p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Кузьмиченко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Антон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 w:rsidP="00CE708B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Являются ли жиры фактором риска развития ЗНО? расширенный ответ</w:t>
            </w:r>
          </w:p>
          <w:p w:rsidR="00CE708B" w:rsidRDefault="00CE708B" w:rsidP="00CE708B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Синдром </w:t>
            </w:r>
            <w:proofErr w:type="spellStart"/>
            <w:r>
              <w:rPr>
                <w:rFonts w:eastAsia="Times New Roman" w:cs="Times New Roman"/>
              </w:rPr>
              <w:t>Тюрко</w:t>
            </w:r>
            <w:proofErr w:type="spellEnd"/>
            <w:r>
              <w:rPr>
                <w:rFonts w:eastAsia="Times New Roman" w:cs="Times New Roman"/>
              </w:rPr>
              <w:t xml:space="preserve"> - клиника, диагностика, лечение.</w:t>
            </w:r>
          </w:p>
          <w:p w:rsidR="00CE708B" w:rsidRDefault="00CE708B" w:rsidP="00CE708B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708B" w:rsidRDefault="00CE708B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CE708B" w:rsidRDefault="00CE708B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Максимова Анна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708B" w:rsidRDefault="00CE708B">
            <w:pPr>
              <w:rPr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Пейтца-Егерса</w:t>
            </w:r>
            <w:proofErr w:type="spellEnd"/>
            <w:r>
              <w:t xml:space="preserve"> - клиника, диагностика, лечение.</w:t>
            </w:r>
          </w:p>
          <w:p w:rsidR="00CE708B" w:rsidRDefault="00CE708B">
            <w: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eastAsiaTheme="minorEastAsia"/>
                <w:sz w:val="21"/>
                <w:szCs w:val="21"/>
              </w:rPr>
            </w:pPr>
          </w:p>
          <w:p w:rsidR="00CE708B" w:rsidRDefault="00CE708B"/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Назарова Кристина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Факультативные и 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E708B" w:rsidRDefault="00CE708B">
            <w:pPr>
              <w:rPr>
                <w:sz w:val="21"/>
                <w:szCs w:val="21"/>
              </w:rPr>
            </w:pPr>
            <w:r>
              <w:t>2. Мутации гена BRSA-1 и рак толстого кишечника.</w:t>
            </w:r>
          </w:p>
          <w:p w:rsidR="00CE708B" w:rsidRDefault="00CE708B">
            <w: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708B" w:rsidRDefault="00CE708B">
            <w:pPr>
              <w:rPr>
                <w:rFonts w:eastAsiaTheme="minorEastAsia"/>
                <w:sz w:val="21"/>
                <w:szCs w:val="21"/>
              </w:rPr>
            </w:pPr>
          </w:p>
          <w:p w:rsidR="00CE708B" w:rsidRDefault="00CE708B"/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Оседко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CE708B" w:rsidRDefault="00CE708B">
            <w:pPr>
              <w:rPr>
                <w:sz w:val="21"/>
                <w:szCs w:val="21"/>
              </w:rPr>
            </w:pPr>
            <w:r>
              <w:t>2. Быстрое питание как фактор риска рака кишечника. Расширенный ответ</w:t>
            </w:r>
          </w:p>
          <w:p w:rsidR="00CE708B" w:rsidRDefault="00CE708B">
            <w: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риском возникновения рака толстой кишки возможны?;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CE708B" w:rsidRDefault="00CE708B">
            <w:pPr>
              <w:rPr>
                <w:rFonts w:eastAsiaTheme="minorEastAsia"/>
                <w:sz w:val="21"/>
                <w:szCs w:val="21"/>
              </w:rPr>
            </w:pPr>
          </w:p>
          <w:p w:rsidR="00CE708B" w:rsidRDefault="00CE708B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E708B" w:rsidTr="00A647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B" w:rsidRPr="0016542F" w:rsidRDefault="00CE708B" w:rsidP="006A3D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lastRenderedPageBreak/>
              <w:t>Рудоман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Ирина Семеновна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CE708B" w:rsidRDefault="00CE708B">
            <w:pPr>
              <w:rPr>
                <w:sz w:val="21"/>
                <w:szCs w:val="21"/>
              </w:rPr>
            </w:pPr>
            <w:r>
              <w:t>2. 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CE708B" w:rsidRDefault="00CE708B">
            <w:r>
              <w:t>3. Задача.</w:t>
            </w:r>
          </w:p>
          <w:p w:rsidR="00CE708B" w:rsidRDefault="00CE7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CE708B" w:rsidRDefault="00C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CE708B" w:rsidRDefault="00CE708B">
            <w:pPr>
              <w:rPr>
                <w:rFonts w:eastAsiaTheme="minorEastAsia"/>
                <w:sz w:val="21"/>
                <w:szCs w:val="21"/>
              </w:rPr>
            </w:pPr>
          </w:p>
          <w:p w:rsidR="00CE708B" w:rsidRDefault="00CE708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E67A9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p w:rsidR="00FE67A9" w:rsidRPr="00DA0075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sectPr w:rsidR="00FE67A9" w:rsidRPr="00DA0075" w:rsidSect="000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48E"/>
    <w:multiLevelType w:val="hybridMultilevel"/>
    <w:tmpl w:val="68D8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31D"/>
    <w:multiLevelType w:val="hybridMultilevel"/>
    <w:tmpl w:val="D4B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A43"/>
    <w:multiLevelType w:val="hybridMultilevel"/>
    <w:tmpl w:val="9D4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D4158"/>
    <w:rsid w:val="000F268C"/>
    <w:rsid w:val="00332E28"/>
    <w:rsid w:val="003D407A"/>
    <w:rsid w:val="00474BEA"/>
    <w:rsid w:val="00510AE6"/>
    <w:rsid w:val="00532AD3"/>
    <w:rsid w:val="005415F3"/>
    <w:rsid w:val="00600526"/>
    <w:rsid w:val="00623F59"/>
    <w:rsid w:val="0090404E"/>
    <w:rsid w:val="009A6567"/>
    <w:rsid w:val="00AA7C45"/>
    <w:rsid w:val="00BB75A0"/>
    <w:rsid w:val="00CE708B"/>
    <w:rsid w:val="00D50D4B"/>
    <w:rsid w:val="00DA0075"/>
    <w:rsid w:val="00E56928"/>
    <w:rsid w:val="00FE335E"/>
    <w:rsid w:val="00F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3D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10</cp:revision>
  <dcterms:created xsi:type="dcterms:W3CDTF">2020-04-08T10:25:00Z</dcterms:created>
  <dcterms:modified xsi:type="dcterms:W3CDTF">2020-04-23T07:01:00Z</dcterms:modified>
</cp:coreProperties>
</file>