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B3" w:rsidRDefault="00E75DB3" w:rsidP="00E75D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DB3" w:rsidRPr="00F23FD1" w:rsidRDefault="00E75DB3" w:rsidP="00E75DB3">
      <w:pPr>
        <w:spacing w:after="0"/>
        <w:jc w:val="center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>Федеральное г</w:t>
      </w:r>
      <w:r w:rsidRPr="00F23FD1">
        <w:rPr>
          <w:rFonts w:ascii="Times New Roman" w:hAnsi="Times New Roman"/>
          <w:bCs/>
          <w:iCs/>
          <w:sz w:val="28"/>
          <w:szCs w:val="24"/>
        </w:rPr>
        <w:t xml:space="preserve">осударственное бюджетное образовательное учреждение </w:t>
      </w:r>
    </w:p>
    <w:p w:rsidR="00E75DB3" w:rsidRPr="00F23FD1" w:rsidRDefault="00E75DB3" w:rsidP="00E75DB3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bCs/>
          <w:iCs/>
          <w:sz w:val="28"/>
          <w:szCs w:val="24"/>
        </w:rPr>
        <w:t xml:space="preserve">высшего образования «Красноярский государственный медицинский университет </w:t>
      </w:r>
      <w:r w:rsidRPr="00F23FD1">
        <w:rPr>
          <w:rFonts w:ascii="Times New Roman" w:hAnsi="Times New Roman"/>
          <w:sz w:val="28"/>
          <w:szCs w:val="24"/>
        </w:rPr>
        <w:t xml:space="preserve">имени профессора В.Ф. </w:t>
      </w:r>
      <w:proofErr w:type="spellStart"/>
      <w:r w:rsidRPr="00F23FD1">
        <w:rPr>
          <w:rFonts w:ascii="Times New Roman" w:hAnsi="Times New Roman"/>
          <w:sz w:val="28"/>
          <w:szCs w:val="24"/>
        </w:rPr>
        <w:t>Войно-Ясенецкого</w:t>
      </w:r>
      <w:proofErr w:type="spellEnd"/>
      <w:r w:rsidRPr="00F23FD1">
        <w:rPr>
          <w:rFonts w:ascii="Times New Roman" w:hAnsi="Times New Roman"/>
          <w:bCs/>
          <w:iCs/>
          <w:sz w:val="28"/>
          <w:szCs w:val="24"/>
        </w:rPr>
        <w:t>»</w:t>
      </w:r>
    </w:p>
    <w:p w:rsidR="00E75DB3" w:rsidRPr="00F23FD1" w:rsidRDefault="00E75DB3" w:rsidP="00E75DB3">
      <w:pPr>
        <w:pStyle w:val="21"/>
        <w:spacing w:after="0"/>
        <w:jc w:val="center"/>
        <w:rPr>
          <w:bCs/>
          <w:iCs/>
          <w:sz w:val="28"/>
        </w:rPr>
      </w:pPr>
      <w:r w:rsidRPr="00F23FD1">
        <w:rPr>
          <w:bCs/>
          <w:iCs/>
          <w:sz w:val="28"/>
        </w:rPr>
        <w:t>Министерства здравоохранения Российской Федерации</w:t>
      </w:r>
    </w:p>
    <w:p w:rsidR="00E75DB3" w:rsidRPr="003F1E7C" w:rsidRDefault="00E75DB3" w:rsidP="00E75DB3">
      <w:pPr>
        <w:pStyle w:val="21"/>
        <w:spacing w:after="0"/>
        <w:jc w:val="center"/>
        <w:rPr>
          <w:bCs/>
          <w:iCs/>
        </w:rPr>
      </w:pPr>
      <w:r w:rsidRPr="00F23FD1">
        <w:rPr>
          <w:bCs/>
          <w:iCs/>
          <w:sz w:val="28"/>
        </w:rPr>
        <w:t>Фармацевтический колледж</w:t>
      </w:r>
    </w:p>
    <w:p w:rsidR="00E75DB3" w:rsidRPr="00756F82" w:rsidRDefault="00E75DB3" w:rsidP="00E75DB3">
      <w:pPr>
        <w:pStyle w:val="a8"/>
        <w:spacing w:after="0" w:line="276" w:lineRule="auto"/>
        <w:jc w:val="center"/>
      </w:pPr>
    </w:p>
    <w:p w:rsidR="00E75DB3" w:rsidRPr="00756F82" w:rsidRDefault="00E75DB3" w:rsidP="00E75DB3">
      <w:pPr>
        <w:spacing w:after="0"/>
        <w:rPr>
          <w:rFonts w:ascii="Times New Roman" w:hAnsi="Times New Roman"/>
          <w:sz w:val="24"/>
          <w:szCs w:val="24"/>
        </w:rPr>
      </w:pPr>
    </w:p>
    <w:p w:rsidR="00E75DB3" w:rsidRPr="00756F82" w:rsidRDefault="00E75DB3" w:rsidP="00E75DB3">
      <w:pPr>
        <w:spacing w:after="0"/>
        <w:rPr>
          <w:rFonts w:ascii="Times New Roman" w:hAnsi="Times New Roman"/>
          <w:sz w:val="24"/>
          <w:szCs w:val="24"/>
        </w:rPr>
      </w:pPr>
    </w:p>
    <w:p w:rsidR="00E75DB3" w:rsidRPr="00756F82" w:rsidRDefault="00E75DB3" w:rsidP="00E75DB3">
      <w:pPr>
        <w:pStyle w:val="3"/>
        <w:spacing w:line="276" w:lineRule="auto"/>
        <w:rPr>
          <w:sz w:val="36"/>
          <w:szCs w:val="24"/>
        </w:rPr>
      </w:pPr>
      <w:r w:rsidRPr="00756F82">
        <w:rPr>
          <w:sz w:val="36"/>
          <w:szCs w:val="24"/>
        </w:rPr>
        <w:t>Дневник</w:t>
      </w:r>
    </w:p>
    <w:p w:rsidR="00E75DB3" w:rsidRPr="00756F82" w:rsidRDefault="00E75DB3" w:rsidP="00E75DB3">
      <w:pPr>
        <w:spacing w:after="0"/>
        <w:rPr>
          <w:rFonts w:ascii="Times New Roman" w:hAnsi="Times New Roman"/>
          <w:sz w:val="28"/>
          <w:szCs w:val="24"/>
        </w:rPr>
      </w:pPr>
    </w:p>
    <w:p w:rsidR="00E75DB3" w:rsidRPr="00756F82" w:rsidRDefault="00E75DB3" w:rsidP="00E75DB3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учебной практики</w:t>
      </w:r>
    </w:p>
    <w:p w:rsidR="00E75DB3" w:rsidRPr="00756F82" w:rsidRDefault="00E75DB3" w:rsidP="00E75DB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5DB3" w:rsidRDefault="00E75DB3" w:rsidP="00E75DB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МДК. 07.04. </w:t>
      </w:r>
      <w:r w:rsidRPr="002B2D8A">
        <w:rPr>
          <w:rFonts w:ascii="Times New Roman" w:hAnsi="Times New Roman"/>
          <w:sz w:val="28"/>
          <w:szCs w:val="28"/>
        </w:rPr>
        <w:t>Теория и практика лабораторных цитологических исследований</w:t>
      </w:r>
    </w:p>
    <w:p w:rsidR="00E75DB3" w:rsidRPr="00E32209" w:rsidRDefault="00E75DB3" w:rsidP="00E75DB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32209">
        <w:rPr>
          <w:rFonts w:ascii="Times New Roman" w:hAnsi="Times New Roman"/>
          <w:sz w:val="28"/>
          <w:szCs w:val="28"/>
        </w:rPr>
        <w:t>ПМ</w:t>
      </w:r>
      <w:r>
        <w:rPr>
          <w:rFonts w:ascii="Times New Roman" w:hAnsi="Times New Roman"/>
          <w:sz w:val="28"/>
          <w:szCs w:val="28"/>
        </w:rPr>
        <w:t>.</w:t>
      </w:r>
      <w:r w:rsidRPr="00E32209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32209">
        <w:rPr>
          <w:rFonts w:ascii="Times New Roman" w:hAnsi="Times New Roman"/>
          <w:sz w:val="28"/>
          <w:szCs w:val="28"/>
        </w:rPr>
        <w:t>Проведение высокотехнологичных клинических лабораторных исследований</w:t>
      </w:r>
    </w:p>
    <w:p w:rsidR="00E75DB3" w:rsidRPr="00756F82" w:rsidRDefault="00E75DB3" w:rsidP="00E75DB3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E75DB3" w:rsidRPr="003C230E" w:rsidRDefault="00E75DB3" w:rsidP="00E75DB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Каер</w:t>
      </w:r>
      <w:proofErr w:type="spellEnd"/>
      <w:r>
        <w:rPr>
          <w:rFonts w:ascii="Times New Roman" w:hAnsi="Times New Roman"/>
          <w:sz w:val="28"/>
          <w:szCs w:val="24"/>
        </w:rPr>
        <w:t xml:space="preserve"> Кристина Александровна</w:t>
      </w:r>
    </w:p>
    <w:p w:rsidR="00E75DB3" w:rsidRPr="00756F82" w:rsidRDefault="00E75DB3" w:rsidP="00E75DB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</w:p>
    <w:p w:rsidR="00E75DB3" w:rsidRPr="00F23FD1" w:rsidRDefault="00E75DB3" w:rsidP="00E75DB3">
      <w:pPr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Место прохождения практики __________________________________________________________</w:t>
      </w:r>
    </w:p>
    <w:p w:rsidR="00E75DB3" w:rsidRPr="00F23FD1" w:rsidRDefault="00E75DB3" w:rsidP="00E75D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23FD1">
        <w:rPr>
          <w:rFonts w:ascii="Times New Roman" w:hAnsi="Times New Roman"/>
          <w:sz w:val="28"/>
          <w:szCs w:val="28"/>
        </w:rPr>
        <w:t xml:space="preserve">            (медицин</w:t>
      </w:r>
      <w:r>
        <w:rPr>
          <w:rFonts w:ascii="Times New Roman" w:hAnsi="Times New Roman"/>
          <w:sz w:val="28"/>
          <w:szCs w:val="28"/>
        </w:rPr>
        <w:t>ская</w:t>
      </w:r>
      <w:r w:rsidRPr="00F23FD1">
        <w:rPr>
          <w:rFonts w:ascii="Times New Roman" w:hAnsi="Times New Roman"/>
          <w:sz w:val="28"/>
          <w:szCs w:val="28"/>
        </w:rPr>
        <w:t xml:space="preserve"> организация, отделение)</w:t>
      </w:r>
    </w:p>
    <w:p w:rsidR="00E75DB3" w:rsidRPr="00F23FD1" w:rsidRDefault="00E75DB3" w:rsidP="00E75DB3">
      <w:pPr>
        <w:rPr>
          <w:rFonts w:ascii="Times New Roman" w:hAnsi="Times New Roman"/>
          <w:sz w:val="28"/>
          <w:szCs w:val="28"/>
        </w:rPr>
      </w:pPr>
    </w:p>
    <w:p w:rsidR="00E75DB3" w:rsidRPr="00F23FD1" w:rsidRDefault="00E75DB3" w:rsidP="00E75D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«23»      марта  2020 г.   по «28»      марта     2020</w:t>
      </w:r>
      <w:r w:rsidRPr="00F23FD1">
        <w:rPr>
          <w:rFonts w:ascii="Times New Roman" w:hAnsi="Times New Roman"/>
          <w:sz w:val="28"/>
          <w:szCs w:val="28"/>
        </w:rPr>
        <w:t>г.</w:t>
      </w:r>
    </w:p>
    <w:p w:rsidR="00E75DB3" w:rsidRPr="00F23FD1" w:rsidRDefault="00E75DB3" w:rsidP="00E75DB3">
      <w:pPr>
        <w:rPr>
          <w:rFonts w:ascii="Times New Roman" w:hAnsi="Times New Roman"/>
          <w:sz w:val="28"/>
          <w:szCs w:val="28"/>
        </w:rPr>
      </w:pPr>
    </w:p>
    <w:p w:rsidR="00E75DB3" w:rsidRPr="00F23FD1" w:rsidRDefault="00E75DB3" w:rsidP="00E75D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F23FD1">
        <w:rPr>
          <w:rFonts w:ascii="Times New Roman" w:hAnsi="Times New Roman"/>
          <w:sz w:val="28"/>
          <w:szCs w:val="28"/>
        </w:rPr>
        <w:t xml:space="preserve"> практики:</w:t>
      </w:r>
    </w:p>
    <w:p w:rsidR="00E75DB3" w:rsidRPr="00F23FD1" w:rsidRDefault="00E75DB3" w:rsidP="00E75DB3">
      <w:pPr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Ф.И.О. (его должность)</w:t>
      </w:r>
      <w:r>
        <w:rPr>
          <w:rFonts w:ascii="Times New Roman" w:hAnsi="Times New Roman"/>
          <w:sz w:val="28"/>
          <w:szCs w:val="28"/>
        </w:rPr>
        <w:t>:</w:t>
      </w:r>
      <w:r w:rsidRPr="00F23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Шаталова Наталья Юрьевна</w:t>
      </w:r>
    </w:p>
    <w:p w:rsidR="00E75DB3" w:rsidRDefault="00E75DB3" w:rsidP="00E75DB3">
      <w:pPr>
        <w:jc w:val="center"/>
        <w:rPr>
          <w:rFonts w:ascii="Times New Roman" w:hAnsi="Times New Roman"/>
          <w:sz w:val="28"/>
          <w:szCs w:val="28"/>
        </w:rPr>
      </w:pPr>
    </w:p>
    <w:p w:rsidR="00E75DB3" w:rsidRPr="00F23FD1" w:rsidRDefault="00E75DB3" w:rsidP="00E75DB3">
      <w:pPr>
        <w:jc w:val="center"/>
        <w:rPr>
          <w:rFonts w:ascii="Times New Roman" w:hAnsi="Times New Roman"/>
          <w:sz w:val="28"/>
          <w:szCs w:val="28"/>
        </w:rPr>
      </w:pPr>
    </w:p>
    <w:p w:rsidR="00E75DB3" w:rsidRPr="00F23FD1" w:rsidRDefault="00E75DB3" w:rsidP="00E75D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  2020 </w:t>
      </w:r>
    </w:p>
    <w:p w:rsidR="00E75DB3" w:rsidRDefault="00E75DB3" w:rsidP="00E75DB3">
      <w:pPr>
        <w:pStyle w:val="2"/>
        <w:ind w:firstLine="0"/>
        <w:jc w:val="center"/>
        <w:rPr>
          <w:b/>
          <w:sz w:val="32"/>
          <w:szCs w:val="32"/>
        </w:rPr>
      </w:pPr>
      <w:r w:rsidRPr="002F59D5">
        <w:rPr>
          <w:b/>
          <w:sz w:val="32"/>
          <w:szCs w:val="32"/>
        </w:rPr>
        <w:lastRenderedPageBreak/>
        <w:t>Содержание</w:t>
      </w:r>
    </w:p>
    <w:p w:rsidR="00E75DB3" w:rsidRDefault="00E75DB3" w:rsidP="00E75DB3">
      <w:pPr>
        <w:pStyle w:val="2"/>
        <w:ind w:firstLine="0"/>
        <w:jc w:val="center"/>
        <w:rPr>
          <w:b/>
          <w:sz w:val="32"/>
          <w:szCs w:val="32"/>
        </w:rPr>
      </w:pPr>
    </w:p>
    <w:p w:rsidR="00E75DB3" w:rsidRPr="00F90853" w:rsidRDefault="00E75DB3" w:rsidP="00E75DB3">
      <w:pPr>
        <w:pStyle w:val="2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r w:rsidRPr="00F90853">
        <w:rPr>
          <w:sz w:val="28"/>
          <w:szCs w:val="28"/>
        </w:rPr>
        <w:t>1. Цели и задачи практики</w:t>
      </w:r>
    </w:p>
    <w:p w:rsidR="00E75DB3" w:rsidRPr="00F90853" w:rsidRDefault="00E75DB3" w:rsidP="00E75DB3">
      <w:pPr>
        <w:pStyle w:val="2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r w:rsidRPr="00F90853">
        <w:rPr>
          <w:sz w:val="28"/>
          <w:szCs w:val="28"/>
        </w:rPr>
        <w:t>2. Знания, умения, практический опыт, которыми должен овладеть студент после прохождения практики</w:t>
      </w:r>
    </w:p>
    <w:p w:rsidR="00E75DB3" w:rsidRPr="00F90853" w:rsidRDefault="00E75DB3" w:rsidP="00E75DB3">
      <w:pPr>
        <w:pStyle w:val="2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r w:rsidRPr="00F90853">
        <w:rPr>
          <w:sz w:val="28"/>
          <w:szCs w:val="28"/>
        </w:rPr>
        <w:t>3. Тематический план</w:t>
      </w:r>
    </w:p>
    <w:p w:rsidR="00E75DB3" w:rsidRPr="00F23FD1" w:rsidRDefault="00E75DB3" w:rsidP="00E75DB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4. График прохождения практики</w:t>
      </w:r>
    </w:p>
    <w:p w:rsidR="00E75DB3" w:rsidRPr="00F23FD1" w:rsidRDefault="00E75DB3" w:rsidP="00E75DB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5. Инструктаж по технике безопасности</w:t>
      </w:r>
    </w:p>
    <w:p w:rsidR="00E75DB3" w:rsidRPr="00F23FD1" w:rsidRDefault="00E75DB3" w:rsidP="00E75DB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6.  Содержание и объем проведенной работы</w:t>
      </w:r>
    </w:p>
    <w:p w:rsidR="00E75DB3" w:rsidRPr="00F23FD1" w:rsidRDefault="00E75DB3" w:rsidP="00E75DB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7. Манипуляционный лист (Лист лабораторных / химических исследований)</w:t>
      </w:r>
    </w:p>
    <w:p w:rsidR="00E75DB3" w:rsidRPr="00F23FD1" w:rsidRDefault="00E75DB3" w:rsidP="00E75DB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E75DB3" w:rsidRDefault="00E75DB3" w:rsidP="00E75DB3">
      <w:pPr>
        <w:spacing w:before="100" w:beforeAutospacing="1" w:after="100" w:afterAutospacing="1"/>
        <w:rPr>
          <w:rFonts w:ascii="Times New Roman" w:hAnsi="Times New Roman"/>
        </w:rPr>
      </w:pPr>
    </w:p>
    <w:p w:rsidR="00E75DB3" w:rsidRDefault="00E75DB3" w:rsidP="00E75DB3">
      <w:pPr>
        <w:spacing w:before="100" w:beforeAutospacing="1" w:after="100" w:afterAutospacing="1"/>
        <w:rPr>
          <w:rFonts w:ascii="Times New Roman" w:hAnsi="Times New Roman"/>
        </w:rPr>
      </w:pPr>
    </w:p>
    <w:p w:rsidR="00E75DB3" w:rsidRDefault="00E75DB3" w:rsidP="00E75DB3">
      <w:pPr>
        <w:spacing w:before="100" w:beforeAutospacing="1" w:after="100" w:afterAutospacing="1"/>
        <w:rPr>
          <w:rFonts w:ascii="Times New Roman" w:hAnsi="Times New Roman"/>
        </w:rPr>
      </w:pPr>
    </w:p>
    <w:p w:rsidR="00E75DB3" w:rsidRDefault="00E75DB3" w:rsidP="00E75DB3">
      <w:pPr>
        <w:pStyle w:val="2"/>
        <w:ind w:firstLine="0"/>
        <w:jc w:val="center"/>
        <w:rPr>
          <w:i/>
        </w:rPr>
      </w:pPr>
    </w:p>
    <w:p w:rsidR="00E75DB3" w:rsidRDefault="00E75DB3" w:rsidP="00E75DB3">
      <w:pPr>
        <w:pStyle w:val="2"/>
        <w:ind w:firstLine="0"/>
        <w:jc w:val="center"/>
        <w:rPr>
          <w:i/>
        </w:rPr>
      </w:pPr>
    </w:p>
    <w:p w:rsidR="00E75DB3" w:rsidRDefault="00E75DB3" w:rsidP="00E75DB3">
      <w:pPr>
        <w:pStyle w:val="2"/>
        <w:ind w:firstLine="0"/>
        <w:jc w:val="center"/>
        <w:rPr>
          <w:i/>
        </w:rPr>
      </w:pPr>
    </w:p>
    <w:p w:rsidR="00E75DB3" w:rsidRDefault="00E75DB3" w:rsidP="00E75DB3">
      <w:pPr>
        <w:pStyle w:val="2"/>
        <w:ind w:firstLine="0"/>
        <w:jc w:val="center"/>
        <w:rPr>
          <w:i/>
        </w:rPr>
      </w:pPr>
    </w:p>
    <w:p w:rsidR="00E75DB3" w:rsidRDefault="00E75DB3" w:rsidP="00E75DB3">
      <w:pPr>
        <w:pStyle w:val="2"/>
        <w:ind w:firstLine="0"/>
        <w:jc w:val="center"/>
        <w:rPr>
          <w:i/>
        </w:rPr>
      </w:pPr>
    </w:p>
    <w:p w:rsidR="00E75DB3" w:rsidRDefault="00E75DB3" w:rsidP="00E75DB3">
      <w:pPr>
        <w:pStyle w:val="2"/>
        <w:ind w:firstLine="0"/>
        <w:jc w:val="center"/>
        <w:rPr>
          <w:i/>
        </w:rPr>
      </w:pPr>
    </w:p>
    <w:p w:rsidR="00E75DB3" w:rsidRDefault="00E75DB3" w:rsidP="00E75DB3">
      <w:pPr>
        <w:pStyle w:val="2"/>
        <w:ind w:firstLine="0"/>
        <w:jc w:val="center"/>
        <w:rPr>
          <w:i/>
        </w:rPr>
      </w:pPr>
    </w:p>
    <w:p w:rsidR="00E75DB3" w:rsidRDefault="00E75DB3" w:rsidP="00E75DB3">
      <w:pPr>
        <w:pStyle w:val="2"/>
        <w:ind w:firstLine="0"/>
        <w:jc w:val="center"/>
        <w:rPr>
          <w:i/>
        </w:rPr>
      </w:pPr>
    </w:p>
    <w:p w:rsidR="00E75DB3" w:rsidRDefault="00E75DB3" w:rsidP="00E75DB3">
      <w:pPr>
        <w:pStyle w:val="2"/>
        <w:ind w:firstLine="0"/>
        <w:jc w:val="center"/>
        <w:rPr>
          <w:i/>
        </w:rPr>
      </w:pPr>
    </w:p>
    <w:p w:rsidR="00E75DB3" w:rsidRDefault="00E75DB3" w:rsidP="00E75DB3">
      <w:pPr>
        <w:pStyle w:val="2"/>
        <w:ind w:firstLine="0"/>
        <w:jc w:val="center"/>
        <w:rPr>
          <w:i/>
        </w:rPr>
      </w:pPr>
    </w:p>
    <w:p w:rsidR="00E75DB3" w:rsidRDefault="00E75DB3" w:rsidP="00E75DB3">
      <w:pPr>
        <w:pStyle w:val="2"/>
        <w:ind w:firstLine="0"/>
        <w:jc w:val="center"/>
        <w:rPr>
          <w:i/>
        </w:rPr>
      </w:pPr>
    </w:p>
    <w:p w:rsidR="00E75DB3" w:rsidRDefault="00E75DB3" w:rsidP="00E75DB3">
      <w:pPr>
        <w:pStyle w:val="2"/>
        <w:ind w:firstLine="0"/>
        <w:jc w:val="center"/>
        <w:rPr>
          <w:i/>
        </w:rPr>
      </w:pPr>
    </w:p>
    <w:p w:rsidR="00E75DB3" w:rsidRDefault="00E75DB3" w:rsidP="00E75DB3">
      <w:pPr>
        <w:pStyle w:val="a6"/>
        <w:rPr>
          <w:b/>
          <w:i/>
          <w:sz w:val="28"/>
          <w:szCs w:val="28"/>
        </w:rPr>
      </w:pPr>
      <w:r>
        <w:rPr>
          <w:i/>
        </w:rPr>
        <w:br w:type="page"/>
      </w:r>
    </w:p>
    <w:p w:rsidR="00E75DB3" w:rsidRPr="00812AF5" w:rsidRDefault="00E75DB3" w:rsidP="00E75DB3">
      <w:pPr>
        <w:jc w:val="both"/>
        <w:rPr>
          <w:rFonts w:ascii="Times New Roman" w:hAnsi="Times New Roman"/>
          <w:spacing w:val="-4"/>
          <w:sz w:val="28"/>
          <w:szCs w:val="28"/>
        </w:rPr>
      </w:pPr>
      <w:r w:rsidRPr="00812AF5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>
        <w:rPr>
          <w:rFonts w:ascii="Times New Roman" w:hAnsi="Times New Roman"/>
          <w:bCs/>
          <w:sz w:val="28"/>
          <w:szCs w:val="28"/>
        </w:rPr>
        <w:t xml:space="preserve">учебной </w:t>
      </w:r>
      <w:r>
        <w:rPr>
          <w:rFonts w:ascii="Times New Roman" w:hAnsi="Times New Roman"/>
          <w:sz w:val="28"/>
          <w:szCs w:val="28"/>
        </w:rPr>
        <w:t xml:space="preserve">практики </w:t>
      </w:r>
      <w:r w:rsidRPr="002B2D8A">
        <w:rPr>
          <w:rFonts w:ascii="Times New Roman" w:hAnsi="Times New Roman"/>
          <w:sz w:val="28"/>
          <w:szCs w:val="28"/>
        </w:rPr>
        <w:t xml:space="preserve">Теория и практика лабораторных цитологических </w:t>
      </w:r>
      <w:proofErr w:type="spellStart"/>
      <w:r w:rsidRPr="002B2D8A">
        <w:rPr>
          <w:rFonts w:ascii="Times New Roman" w:hAnsi="Times New Roman"/>
          <w:sz w:val="28"/>
          <w:szCs w:val="28"/>
        </w:rPr>
        <w:t>исследований</w:t>
      </w:r>
      <w:r w:rsidRPr="00812AF5">
        <w:rPr>
          <w:rFonts w:ascii="Times New Roman" w:hAnsi="Times New Roman"/>
          <w:sz w:val="28"/>
          <w:szCs w:val="28"/>
        </w:rPr>
        <w:t>состоит</w:t>
      </w:r>
      <w:proofErr w:type="spellEnd"/>
      <w:r w:rsidRPr="00812AF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pacing w:val="-4"/>
          <w:sz w:val="28"/>
          <w:szCs w:val="28"/>
        </w:rPr>
        <w:t xml:space="preserve">закреплении и углублении </w:t>
      </w:r>
      <w:r w:rsidRPr="00812AF5">
        <w:rPr>
          <w:rFonts w:ascii="Times New Roman" w:hAnsi="Times New Roman"/>
          <w:spacing w:val="-4"/>
          <w:sz w:val="28"/>
          <w:szCs w:val="28"/>
        </w:rPr>
        <w:t>теоретической подготовки обучающегося</w:t>
      </w:r>
      <w:r>
        <w:rPr>
          <w:rFonts w:ascii="Times New Roman" w:hAnsi="Times New Roman"/>
          <w:spacing w:val="-4"/>
          <w:sz w:val="28"/>
          <w:szCs w:val="28"/>
        </w:rPr>
        <w:t xml:space="preserve">, приобретении им практических </w:t>
      </w:r>
      <w:r w:rsidRPr="00812AF5">
        <w:rPr>
          <w:rFonts w:ascii="Times New Roman" w:hAnsi="Times New Roman"/>
          <w:spacing w:val="-4"/>
          <w:sz w:val="28"/>
          <w:szCs w:val="28"/>
        </w:rPr>
        <w:t>умений, формировании компетенций, составляющих содержание профессиональной деятельности медицинского технолога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E75DB3" w:rsidRDefault="00E75DB3" w:rsidP="00E75DB3">
      <w:pPr>
        <w:widowControl w:val="0"/>
        <w:shd w:val="clear" w:color="auto" w:fill="FFFFFF"/>
        <w:spacing w:before="60" w:after="60" w:line="288" w:lineRule="auto"/>
        <w:jc w:val="both"/>
        <w:rPr>
          <w:rFonts w:ascii="Times New Roman" w:hAnsi="Times New Roman"/>
          <w:sz w:val="28"/>
          <w:szCs w:val="28"/>
        </w:rPr>
      </w:pPr>
      <w:r w:rsidRPr="00812AF5">
        <w:rPr>
          <w:rFonts w:ascii="Times New Roman" w:hAnsi="Times New Roman"/>
          <w:b/>
          <w:sz w:val="28"/>
          <w:szCs w:val="28"/>
        </w:rPr>
        <w:t>Задачи</w:t>
      </w:r>
      <w:r w:rsidRPr="00812AF5">
        <w:rPr>
          <w:rFonts w:ascii="Times New Roman" w:hAnsi="Times New Roman"/>
          <w:sz w:val="28"/>
          <w:szCs w:val="28"/>
        </w:rPr>
        <w:t xml:space="preserve">: </w:t>
      </w:r>
    </w:p>
    <w:p w:rsidR="00E75DB3" w:rsidRPr="00F23FD1" w:rsidRDefault="00E75DB3" w:rsidP="00E75DB3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Расширение и углубление теоретических знаний и практических</w:t>
      </w:r>
      <w:r>
        <w:rPr>
          <w:rFonts w:ascii="Times New Roman" w:hAnsi="Times New Roman"/>
          <w:sz w:val="28"/>
          <w:szCs w:val="24"/>
        </w:rPr>
        <w:t xml:space="preserve"> умений по методам </w:t>
      </w:r>
      <w:proofErr w:type="spellStart"/>
      <w:r>
        <w:rPr>
          <w:rFonts w:ascii="Times New Roman" w:hAnsi="Times New Roman"/>
          <w:sz w:val="28"/>
        </w:rPr>
        <w:t>ци</w:t>
      </w:r>
      <w:r w:rsidRPr="008E74E7">
        <w:rPr>
          <w:rFonts w:ascii="Times New Roman" w:hAnsi="Times New Roman"/>
          <w:sz w:val="28"/>
        </w:rPr>
        <w:t>тологических</w:t>
      </w:r>
      <w:r w:rsidRPr="00F23FD1">
        <w:rPr>
          <w:rFonts w:ascii="Times New Roman" w:hAnsi="Times New Roman"/>
          <w:sz w:val="28"/>
          <w:szCs w:val="24"/>
        </w:rPr>
        <w:t>исследований</w:t>
      </w:r>
      <w:proofErr w:type="spellEnd"/>
      <w:r w:rsidRPr="00F23FD1">
        <w:rPr>
          <w:rFonts w:ascii="Times New Roman" w:hAnsi="Times New Roman"/>
          <w:sz w:val="28"/>
          <w:szCs w:val="24"/>
        </w:rPr>
        <w:t>.</w:t>
      </w:r>
    </w:p>
    <w:p w:rsidR="00E75DB3" w:rsidRPr="00F23FD1" w:rsidRDefault="00E75DB3" w:rsidP="00E75DB3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Повышение профессиональной компетенции студентов и адаптации их на рабочем месте, проверка возможностей самостоятельной работы.</w:t>
      </w:r>
    </w:p>
    <w:p w:rsidR="00E75DB3" w:rsidRPr="00F23FD1" w:rsidRDefault="00E75DB3" w:rsidP="00E75DB3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Воспитание трудовой дисциплины и профессиональной ответственности.</w:t>
      </w:r>
    </w:p>
    <w:p w:rsidR="00E75DB3" w:rsidRPr="00F23FD1" w:rsidRDefault="00E75DB3" w:rsidP="00E75DB3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 xml:space="preserve">Изучение основных форм и методов работы </w:t>
      </w:r>
      <w:proofErr w:type="spellStart"/>
      <w:r w:rsidRPr="00F23FD1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</w:rPr>
        <w:t>ци</w:t>
      </w:r>
      <w:r w:rsidRPr="008E74E7">
        <w:rPr>
          <w:rFonts w:ascii="Times New Roman" w:hAnsi="Times New Roman"/>
          <w:sz w:val="28"/>
        </w:rPr>
        <w:t>тологических</w:t>
      </w:r>
      <w:proofErr w:type="spellEnd"/>
      <w:r w:rsidRPr="00F23FD1">
        <w:rPr>
          <w:rFonts w:ascii="Times New Roman" w:hAnsi="Times New Roman"/>
          <w:sz w:val="28"/>
          <w:szCs w:val="24"/>
        </w:rPr>
        <w:t xml:space="preserve"> лабораториях.</w:t>
      </w:r>
    </w:p>
    <w:p w:rsidR="00E75DB3" w:rsidRPr="00F23FD1" w:rsidRDefault="00E75DB3" w:rsidP="00E75DB3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E75DB3" w:rsidRDefault="00E75DB3" w:rsidP="00E75DB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23FD1">
        <w:rPr>
          <w:rFonts w:ascii="Times New Roman" w:hAnsi="Times New Roman"/>
          <w:b/>
          <w:sz w:val="28"/>
          <w:szCs w:val="24"/>
        </w:rPr>
        <w:t>Программа практики.</w:t>
      </w:r>
    </w:p>
    <w:p w:rsidR="00E75DB3" w:rsidRPr="00F23FD1" w:rsidRDefault="00E75DB3" w:rsidP="00E75DB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E75DB3" w:rsidRPr="008E74E7" w:rsidRDefault="00E75DB3" w:rsidP="00E75DB3">
      <w:pPr>
        <w:pStyle w:val="21"/>
        <w:spacing w:after="0" w:line="276" w:lineRule="auto"/>
        <w:rPr>
          <w:sz w:val="28"/>
        </w:rPr>
      </w:pPr>
      <w:r w:rsidRPr="008E74E7">
        <w:rPr>
          <w:sz w:val="28"/>
        </w:rPr>
        <w:t xml:space="preserve">    В результате прохождения практики студенты должны уметь самостоятельно:</w:t>
      </w:r>
    </w:p>
    <w:p w:rsidR="00E75DB3" w:rsidRPr="00F23FD1" w:rsidRDefault="00E75DB3" w:rsidP="00E75DB3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 xml:space="preserve">Организовать рабочее место для проведения лабораторных </w:t>
      </w:r>
      <w:proofErr w:type="spellStart"/>
      <w:r>
        <w:rPr>
          <w:rFonts w:ascii="Times New Roman" w:hAnsi="Times New Roman"/>
          <w:sz w:val="28"/>
        </w:rPr>
        <w:t>ци</w:t>
      </w:r>
      <w:r w:rsidRPr="00566EAD">
        <w:rPr>
          <w:rFonts w:ascii="Times New Roman" w:hAnsi="Times New Roman"/>
          <w:sz w:val="28"/>
        </w:rPr>
        <w:t>тологических</w:t>
      </w:r>
      <w:r w:rsidRPr="00F23FD1">
        <w:rPr>
          <w:rFonts w:ascii="Times New Roman" w:hAnsi="Times New Roman"/>
          <w:sz w:val="28"/>
          <w:szCs w:val="24"/>
        </w:rPr>
        <w:t>исследований</w:t>
      </w:r>
      <w:proofErr w:type="spellEnd"/>
      <w:r w:rsidRPr="00F23FD1">
        <w:rPr>
          <w:rFonts w:ascii="Times New Roman" w:hAnsi="Times New Roman"/>
          <w:sz w:val="28"/>
          <w:szCs w:val="24"/>
        </w:rPr>
        <w:t>.</w:t>
      </w:r>
    </w:p>
    <w:p w:rsidR="00E75DB3" w:rsidRPr="00F23FD1" w:rsidRDefault="00E75DB3" w:rsidP="00E75DB3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Подготовить лабораторную посуду, инструментарий и оборудование для анализов.</w:t>
      </w:r>
    </w:p>
    <w:p w:rsidR="00E75DB3" w:rsidRPr="00F23FD1" w:rsidRDefault="00E75DB3" w:rsidP="00E75DB3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Приготовить растворы, реактивы, дезинфицирующие растворы.</w:t>
      </w:r>
    </w:p>
    <w:p w:rsidR="00E75DB3" w:rsidRPr="00F23FD1" w:rsidRDefault="00E75DB3" w:rsidP="00E75DB3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Провести </w:t>
      </w:r>
      <w:r w:rsidRPr="00F23FD1">
        <w:rPr>
          <w:rFonts w:ascii="Times New Roman" w:hAnsi="Times New Roman"/>
          <w:sz w:val="28"/>
          <w:szCs w:val="24"/>
        </w:rPr>
        <w:t>дезинфекцию биоматериала, отработанной посуды, стерилизацию инструментария и лабораторной посуды.</w:t>
      </w:r>
    </w:p>
    <w:p w:rsidR="00E75DB3" w:rsidRPr="00F23FD1" w:rsidRDefault="00E75DB3" w:rsidP="00E75DB3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Провести прием, маркировку, регистрацию и хранение поступившего биоматериала.</w:t>
      </w:r>
    </w:p>
    <w:p w:rsidR="00E75DB3" w:rsidRPr="00F23FD1" w:rsidRDefault="00E75DB3" w:rsidP="00E75DB3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Регистрировать проведенные исследования.</w:t>
      </w:r>
    </w:p>
    <w:p w:rsidR="00E75DB3" w:rsidRPr="00F23FD1" w:rsidRDefault="00E75DB3" w:rsidP="00E75DB3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Вести учетно-отчетную документацию.</w:t>
      </w:r>
    </w:p>
    <w:p w:rsidR="00E75DB3" w:rsidRPr="00F23FD1" w:rsidRDefault="00E75DB3" w:rsidP="00E75DB3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Пользоваться приборами в лаборатории.</w:t>
      </w:r>
    </w:p>
    <w:p w:rsidR="00E75DB3" w:rsidRPr="00F23FD1" w:rsidRDefault="00E75DB3" w:rsidP="00E75DB3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Выполнять цитологические манипуляции по соответствующим методикам.</w:t>
      </w:r>
    </w:p>
    <w:p w:rsidR="00E75DB3" w:rsidRPr="00F23FD1" w:rsidRDefault="00E75DB3" w:rsidP="00E75DB3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E75DB3" w:rsidRPr="00E2493E" w:rsidRDefault="00E75DB3" w:rsidP="00E75DB3"/>
    <w:p w:rsidR="00E75DB3" w:rsidRPr="00F23FD1" w:rsidRDefault="00E75DB3" w:rsidP="00E75DB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E75DB3" w:rsidRDefault="00E75DB3" w:rsidP="00E75DB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E75DB3" w:rsidRDefault="00E75DB3" w:rsidP="00E75DB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E75DB3" w:rsidRPr="00F23FD1" w:rsidRDefault="00E75DB3" w:rsidP="00E75DB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23FD1">
        <w:rPr>
          <w:rFonts w:ascii="Times New Roman" w:hAnsi="Times New Roman"/>
          <w:b/>
          <w:sz w:val="28"/>
          <w:szCs w:val="24"/>
        </w:rPr>
        <w:lastRenderedPageBreak/>
        <w:t>По окончании практики студент должен</w:t>
      </w:r>
    </w:p>
    <w:p w:rsidR="00E75DB3" w:rsidRPr="00F23FD1" w:rsidRDefault="00E75DB3" w:rsidP="00E75DB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23FD1">
        <w:rPr>
          <w:rFonts w:ascii="Times New Roman" w:hAnsi="Times New Roman"/>
          <w:b/>
          <w:sz w:val="28"/>
          <w:szCs w:val="24"/>
        </w:rPr>
        <w:t>представить в колледж следующие документы:</w:t>
      </w:r>
    </w:p>
    <w:p w:rsidR="00E75DB3" w:rsidRPr="00F23FD1" w:rsidRDefault="00E75DB3" w:rsidP="00E75DB3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Дневник с оценкой за практику, заверенный подписью о</w:t>
      </w:r>
      <w:r>
        <w:rPr>
          <w:rFonts w:ascii="Times New Roman" w:hAnsi="Times New Roman"/>
          <w:sz w:val="28"/>
          <w:szCs w:val="24"/>
        </w:rPr>
        <w:t>бщего руководителя и печатью</w:t>
      </w:r>
      <w:r w:rsidRPr="00F23FD1">
        <w:rPr>
          <w:rFonts w:ascii="Times New Roman" w:hAnsi="Times New Roman"/>
          <w:sz w:val="28"/>
          <w:szCs w:val="24"/>
        </w:rPr>
        <w:t>.</w:t>
      </w:r>
    </w:p>
    <w:p w:rsidR="00E75DB3" w:rsidRPr="00F23FD1" w:rsidRDefault="00E75DB3" w:rsidP="00E75DB3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Характеристику, заверенную подписью рук</w:t>
      </w:r>
      <w:r>
        <w:rPr>
          <w:rFonts w:ascii="Times New Roman" w:hAnsi="Times New Roman"/>
          <w:sz w:val="28"/>
          <w:szCs w:val="24"/>
        </w:rPr>
        <w:t>оводителя практики и печатью</w:t>
      </w:r>
      <w:r w:rsidRPr="00F23FD1">
        <w:rPr>
          <w:rFonts w:ascii="Times New Roman" w:hAnsi="Times New Roman"/>
          <w:sz w:val="28"/>
          <w:szCs w:val="24"/>
        </w:rPr>
        <w:t>.</w:t>
      </w:r>
    </w:p>
    <w:p w:rsidR="00E75DB3" w:rsidRDefault="00E75DB3" w:rsidP="00E75DB3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Текстовый отчет по практике (положительные и отрицательные стороны практики, предложения по улучшению подготовки в колледже, орг</w:t>
      </w:r>
      <w:r>
        <w:rPr>
          <w:rFonts w:ascii="Times New Roman" w:hAnsi="Times New Roman"/>
          <w:sz w:val="28"/>
          <w:szCs w:val="24"/>
        </w:rPr>
        <w:t>анизации и проведению практики).</w:t>
      </w:r>
    </w:p>
    <w:p w:rsidR="00E75DB3" w:rsidRPr="00F23FD1" w:rsidRDefault="00E75DB3" w:rsidP="00E75DB3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Аттестационный лист.</w:t>
      </w:r>
    </w:p>
    <w:p w:rsidR="00E75DB3" w:rsidRPr="00F23FD1" w:rsidRDefault="00E75DB3" w:rsidP="00E75DB3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Выполненную самостоятельную работу.</w:t>
      </w:r>
    </w:p>
    <w:p w:rsidR="00E75DB3" w:rsidRDefault="00E75DB3" w:rsidP="00E75DB3">
      <w:pPr>
        <w:pStyle w:val="a5"/>
        <w:widowControl w:val="0"/>
        <w:ind w:left="360"/>
        <w:jc w:val="both"/>
        <w:rPr>
          <w:b/>
          <w:bCs/>
          <w:sz w:val="28"/>
        </w:rPr>
      </w:pPr>
    </w:p>
    <w:p w:rsidR="00E75DB3" w:rsidRPr="00E32209" w:rsidRDefault="00E75DB3" w:rsidP="00E75DB3">
      <w:pPr>
        <w:pStyle w:val="a5"/>
        <w:widowControl w:val="0"/>
        <w:ind w:left="360"/>
        <w:jc w:val="both"/>
        <w:rPr>
          <w:sz w:val="28"/>
          <w:szCs w:val="28"/>
        </w:rPr>
      </w:pPr>
      <w:r w:rsidRPr="00E32209">
        <w:rPr>
          <w:b/>
          <w:sz w:val="28"/>
          <w:szCs w:val="28"/>
        </w:rPr>
        <w:t>Прохождение данной учебной практики направлено на формирование общих (ОК) и профессиональных (ПК) компетенций</w:t>
      </w:r>
      <w:r w:rsidRPr="00E32209">
        <w:rPr>
          <w:sz w:val="28"/>
          <w:szCs w:val="28"/>
        </w:rPr>
        <w:t>:</w:t>
      </w:r>
    </w:p>
    <w:p w:rsidR="00E75DB3" w:rsidRPr="00E32209" w:rsidRDefault="00E75DB3" w:rsidP="00E75DB3">
      <w:pPr>
        <w:pStyle w:val="23"/>
        <w:shd w:val="clear" w:color="auto" w:fill="auto"/>
        <w:spacing w:after="0" w:line="317" w:lineRule="exact"/>
        <w:ind w:left="360" w:right="20"/>
        <w:jc w:val="both"/>
        <w:rPr>
          <w:sz w:val="28"/>
          <w:szCs w:val="28"/>
        </w:rPr>
      </w:pPr>
      <w:r w:rsidRPr="00E32209">
        <w:rPr>
          <w:sz w:val="28"/>
          <w:szCs w:val="28"/>
        </w:rPr>
        <w:t>ПК 7.1. Готовить рабочее место и аппаратуру для проведения клинических лабораторных исследований.</w:t>
      </w:r>
    </w:p>
    <w:p w:rsidR="00E75DB3" w:rsidRPr="00E32209" w:rsidRDefault="00E75DB3" w:rsidP="00E75DB3">
      <w:pPr>
        <w:pStyle w:val="23"/>
        <w:shd w:val="clear" w:color="auto" w:fill="auto"/>
        <w:spacing w:after="0" w:line="317" w:lineRule="exact"/>
        <w:ind w:left="360" w:right="20"/>
        <w:jc w:val="both"/>
        <w:rPr>
          <w:sz w:val="28"/>
          <w:szCs w:val="28"/>
        </w:rPr>
      </w:pPr>
      <w:r w:rsidRPr="00E32209">
        <w:rPr>
          <w:sz w:val="28"/>
          <w:szCs w:val="28"/>
        </w:rPr>
        <w:t>ПК 7.2. Осуществлять высокотехнологичные клинические лабораторные исследования биологических материалов.</w:t>
      </w:r>
    </w:p>
    <w:p w:rsidR="00E75DB3" w:rsidRPr="00E32209" w:rsidRDefault="00E75DB3" w:rsidP="00E75DB3">
      <w:pPr>
        <w:pStyle w:val="23"/>
        <w:shd w:val="clear" w:color="auto" w:fill="auto"/>
        <w:spacing w:after="0" w:line="317" w:lineRule="exact"/>
        <w:ind w:left="360" w:right="20"/>
        <w:jc w:val="both"/>
        <w:rPr>
          <w:sz w:val="28"/>
          <w:szCs w:val="28"/>
        </w:rPr>
      </w:pPr>
      <w:r w:rsidRPr="00E32209">
        <w:rPr>
          <w:sz w:val="28"/>
          <w:szCs w:val="28"/>
        </w:rPr>
        <w:t>ПК 7.3. Проводить контроль качества высокотехнологичных клинических лабораторных исследований.</w:t>
      </w:r>
    </w:p>
    <w:p w:rsidR="00E75DB3" w:rsidRPr="00E32209" w:rsidRDefault="00E75DB3" w:rsidP="00E75DB3">
      <w:pPr>
        <w:pStyle w:val="23"/>
        <w:shd w:val="clear" w:color="auto" w:fill="auto"/>
        <w:spacing w:after="0" w:line="317" w:lineRule="exact"/>
        <w:ind w:left="360" w:right="20"/>
        <w:jc w:val="both"/>
        <w:rPr>
          <w:sz w:val="28"/>
          <w:szCs w:val="28"/>
        </w:rPr>
      </w:pPr>
      <w:r w:rsidRPr="00E32209">
        <w:rPr>
          <w:sz w:val="28"/>
          <w:szCs w:val="28"/>
        </w:rPr>
        <w:t>ПК 7.4. Дифференцировать результаты проведенных исследований с позиции «норма - патология».</w:t>
      </w:r>
    </w:p>
    <w:p w:rsidR="00E75DB3" w:rsidRPr="00E32209" w:rsidRDefault="00E75DB3" w:rsidP="00E75DB3">
      <w:pPr>
        <w:pStyle w:val="23"/>
        <w:shd w:val="clear" w:color="auto" w:fill="auto"/>
        <w:spacing w:after="0" w:line="317" w:lineRule="exact"/>
        <w:ind w:left="360"/>
        <w:jc w:val="both"/>
        <w:rPr>
          <w:sz w:val="28"/>
          <w:szCs w:val="28"/>
        </w:rPr>
      </w:pPr>
      <w:r w:rsidRPr="00E32209">
        <w:rPr>
          <w:sz w:val="28"/>
          <w:szCs w:val="28"/>
        </w:rPr>
        <w:t>ПК 7.5. Регистрировать результаты проведенных исследований.</w:t>
      </w:r>
    </w:p>
    <w:p w:rsidR="00E75DB3" w:rsidRPr="00E32209" w:rsidRDefault="00E75DB3" w:rsidP="00E75DB3">
      <w:pPr>
        <w:pStyle w:val="23"/>
        <w:shd w:val="clear" w:color="auto" w:fill="auto"/>
        <w:spacing w:after="0" w:line="317" w:lineRule="exact"/>
        <w:ind w:left="360" w:right="20"/>
        <w:jc w:val="both"/>
        <w:rPr>
          <w:sz w:val="28"/>
          <w:szCs w:val="28"/>
        </w:rPr>
      </w:pPr>
      <w:r w:rsidRPr="00E32209">
        <w:rPr>
          <w:sz w:val="28"/>
          <w:szCs w:val="28"/>
        </w:rPr>
        <w:t>ПК 7.6. Проводить утилизацию биологического материала, дезинфекцию и стерилизацию использованной лабораторной посуды, инструментария, средств защиты.</w:t>
      </w:r>
    </w:p>
    <w:p w:rsidR="00E75DB3" w:rsidRPr="00E32209" w:rsidRDefault="00E75DB3" w:rsidP="00E75DB3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75DB3" w:rsidRPr="00E32209" w:rsidRDefault="00E75DB3" w:rsidP="00E75DB3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75DB3" w:rsidRPr="00E32209" w:rsidRDefault="00E75DB3" w:rsidP="00E75DB3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E75DB3" w:rsidRPr="00E32209" w:rsidRDefault="00E75DB3" w:rsidP="00E75DB3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75DB3" w:rsidRPr="00E32209" w:rsidRDefault="00E75DB3" w:rsidP="00E75DB3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75DB3" w:rsidRPr="00E32209" w:rsidRDefault="00E75DB3" w:rsidP="00E75DB3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E75DB3" w:rsidRPr="00E32209" w:rsidRDefault="00E75DB3" w:rsidP="00E75DB3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75DB3" w:rsidRPr="00E32209" w:rsidRDefault="00E75DB3" w:rsidP="00E75DB3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75DB3" w:rsidRPr="00E32209" w:rsidRDefault="00E75DB3" w:rsidP="00E75DB3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:rsidR="00E75DB3" w:rsidRPr="00E32209" w:rsidRDefault="00E75DB3" w:rsidP="00E75DB3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E75DB3" w:rsidRPr="00E32209" w:rsidRDefault="00E75DB3" w:rsidP="00E75DB3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E75DB3" w:rsidRPr="00E32209" w:rsidRDefault="00E75DB3" w:rsidP="00E75DB3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12. Оказывать первую медицинскую помощь при неотложных состояниях.</w:t>
      </w:r>
    </w:p>
    <w:p w:rsidR="00E75DB3" w:rsidRPr="00E32209" w:rsidRDefault="00E75DB3" w:rsidP="00E75DB3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E75DB3" w:rsidRPr="00E32209" w:rsidRDefault="00E75DB3" w:rsidP="00E75DB3">
      <w:pPr>
        <w:pStyle w:val="23"/>
        <w:spacing w:after="0" w:line="317" w:lineRule="exact"/>
        <w:ind w:left="360" w:right="20"/>
        <w:jc w:val="both"/>
        <w:rPr>
          <w:sz w:val="28"/>
          <w:szCs w:val="28"/>
        </w:rPr>
      </w:pPr>
      <w:r w:rsidRPr="00E32209">
        <w:rPr>
          <w:sz w:val="28"/>
          <w:szCs w:val="28"/>
        </w:rPr>
        <w:t>ОК 14. Вести здоровый образ жизни, заниматься физической культурой и спортом для укрепления</w:t>
      </w:r>
      <w:r w:rsidRPr="00E32209">
        <w:rPr>
          <w:sz w:val="28"/>
          <w:szCs w:val="28"/>
        </w:rPr>
        <w:tab/>
      </w:r>
    </w:p>
    <w:p w:rsidR="00E75DB3" w:rsidRPr="00E32209" w:rsidRDefault="00E75DB3" w:rsidP="00E75DB3">
      <w:pPr>
        <w:pStyle w:val="23"/>
        <w:spacing w:after="0" w:line="317" w:lineRule="exact"/>
        <w:ind w:left="360" w:right="20"/>
        <w:jc w:val="both"/>
        <w:rPr>
          <w:sz w:val="28"/>
          <w:szCs w:val="28"/>
        </w:rPr>
      </w:pPr>
      <w:r w:rsidRPr="00E32209">
        <w:rPr>
          <w:sz w:val="28"/>
          <w:szCs w:val="28"/>
        </w:rPr>
        <w:tab/>
      </w:r>
    </w:p>
    <w:p w:rsidR="00E75DB3" w:rsidRPr="00E32209" w:rsidRDefault="00E75DB3" w:rsidP="00E75DB3">
      <w:pPr>
        <w:pStyle w:val="23"/>
        <w:spacing w:after="0" w:line="317" w:lineRule="exact"/>
        <w:ind w:left="360" w:right="20"/>
        <w:jc w:val="both"/>
        <w:rPr>
          <w:b/>
          <w:bCs/>
          <w:sz w:val="28"/>
          <w:szCs w:val="28"/>
        </w:rPr>
      </w:pPr>
      <w:r w:rsidRPr="00E32209">
        <w:rPr>
          <w:b/>
          <w:bCs/>
          <w:sz w:val="28"/>
          <w:szCs w:val="28"/>
        </w:rPr>
        <w:t xml:space="preserve">В результате </w:t>
      </w:r>
      <w:r w:rsidRPr="00E32209">
        <w:rPr>
          <w:b/>
          <w:sz w:val="28"/>
          <w:szCs w:val="28"/>
        </w:rPr>
        <w:t xml:space="preserve">учебной </w:t>
      </w:r>
      <w:r w:rsidRPr="00E32209">
        <w:rPr>
          <w:b/>
          <w:bCs/>
          <w:sz w:val="28"/>
          <w:szCs w:val="28"/>
        </w:rPr>
        <w:t>практики обучающийся должен:</w:t>
      </w:r>
    </w:p>
    <w:p w:rsidR="00E75DB3" w:rsidRPr="00E32209" w:rsidRDefault="00E75DB3" w:rsidP="00E75DB3">
      <w:pPr>
        <w:widowControl w:val="0"/>
        <w:tabs>
          <w:tab w:val="right" w:leader="underscore" w:pos="9639"/>
        </w:tabs>
        <w:spacing w:before="10" w:after="10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E32209">
        <w:rPr>
          <w:rFonts w:ascii="Times New Roman" w:hAnsi="Times New Roman"/>
          <w:b/>
          <w:bCs/>
          <w:sz w:val="28"/>
          <w:szCs w:val="28"/>
        </w:rPr>
        <w:t>Приобрести практический опыт:</w:t>
      </w:r>
    </w:p>
    <w:p w:rsidR="00E75DB3" w:rsidRPr="00E32209" w:rsidRDefault="00E75DB3" w:rsidP="00E75DB3">
      <w:pPr>
        <w:pStyle w:val="13"/>
        <w:shd w:val="clear" w:color="auto" w:fill="auto"/>
        <w:spacing w:line="240" w:lineRule="auto"/>
        <w:ind w:left="360"/>
        <w:rPr>
          <w:sz w:val="28"/>
          <w:szCs w:val="28"/>
        </w:rPr>
      </w:pPr>
      <w:r w:rsidRPr="00E32209">
        <w:rPr>
          <w:sz w:val="28"/>
          <w:szCs w:val="28"/>
        </w:rPr>
        <w:t xml:space="preserve">ПО.4 цитологического исследования биологических материалов; </w:t>
      </w:r>
    </w:p>
    <w:p w:rsidR="00E75DB3" w:rsidRPr="00E32209" w:rsidRDefault="00E75DB3" w:rsidP="00E75DB3">
      <w:pPr>
        <w:widowControl w:val="0"/>
        <w:tabs>
          <w:tab w:val="right" w:leader="underscore" w:pos="9639"/>
        </w:tabs>
        <w:spacing w:before="10" w:after="10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E32209">
        <w:rPr>
          <w:rFonts w:ascii="Times New Roman" w:hAnsi="Times New Roman"/>
          <w:b/>
          <w:bCs/>
          <w:sz w:val="28"/>
          <w:szCs w:val="28"/>
        </w:rPr>
        <w:t>Освоить умения:</w:t>
      </w:r>
    </w:p>
    <w:p w:rsidR="00E75DB3" w:rsidRPr="00E32209" w:rsidRDefault="00E75DB3" w:rsidP="00E75DB3">
      <w:pPr>
        <w:pStyle w:val="13"/>
        <w:shd w:val="clear" w:color="auto" w:fill="auto"/>
        <w:spacing w:line="240" w:lineRule="auto"/>
        <w:ind w:left="360" w:right="200"/>
        <w:rPr>
          <w:sz w:val="28"/>
          <w:szCs w:val="28"/>
        </w:rPr>
      </w:pPr>
      <w:r w:rsidRPr="00E32209">
        <w:rPr>
          <w:b/>
          <w:sz w:val="28"/>
          <w:szCs w:val="28"/>
        </w:rPr>
        <w:t>У.12</w:t>
      </w:r>
      <w:r w:rsidRPr="00E32209">
        <w:rPr>
          <w:sz w:val="28"/>
          <w:szCs w:val="28"/>
        </w:rPr>
        <w:t xml:space="preserve"> готовить препараты для цитологического исследования;</w:t>
      </w:r>
    </w:p>
    <w:p w:rsidR="00E75DB3" w:rsidRPr="00E32209" w:rsidRDefault="00E75DB3" w:rsidP="00E75DB3">
      <w:pPr>
        <w:pStyle w:val="13"/>
        <w:shd w:val="clear" w:color="auto" w:fill="auto"/>
        <w:spacing w:line="240" w:lineRule="auto"/>
        <w:ind w:left="360" w:right="-1"/>
        <w:rPr>
          <w:sz w:val="28"/>
          <w:szCs w:val="28"/>
        </w:rPr>
      </w:pPr>
      <w:r w:rsidRPr="00E32209">
        <w:rPr>
          <w:b/>
          <w:sz w:val="28"/>
          <w:szCs w:val="28"/>
        </w:rPr>
        <w:t>У.13</w:t>
      </w:r>
      <w:r w:rsidRPr="00E32209">
        <w:rPr>
          <w:sz w:val="28"/>
          <w:szCs w:val="28"/>
        </w:rPr>
        <w:t xml:space="preserve"> проводить основные методы цитологического скрининга воспалительных, предопухолевых и опухолевых процессов; </w:t>
      </w:r>
    </w:p>
    <w:p w:rsidR="00E75DB3" w:rsidRPr="00E32209" w:rsidRDefault="00E75DB3" w:rsidP="00E75DB3">
      <w:pPr>
        <w:pStyle w:val="13"/>
        <w:shd w:val="clear" w:color="auto" w:fill="auto"/>
        <w:spacing w:line="240" w:lineRule="auto"/>
        <w:ind w:left="360" w:right="-1"/>
        <w:rPr>
          <w:sz w:val="28"/>
          <w:szCs w:val="28"/>
        </w:rPr>
      </w:pPr>
      <w:r w:rsidRPr="00E32209">
        <w:rPr>
          <w:b/>
          <w:sz w:val="28"/>
          <w:szCs w:val="28"/>
        </w:rPr>
        <w:t xml:space="preserve">У.14 </w:t>
      </w:r>
      <w:r w:rsidRPr="00E32209">
        <w:rPr>
          <w:sz w:val="28"/>
          <w:szCs w:val="28"/>
        </w:rPr>
        <w:t>проводить контроль качества цитологических исследований;</w:t>
      </w:r>
    </w:p>
    <w:p w:rsidR="00E75DB3" w:rsidRPr="00E32209" w:rsidRDefault="00E75DB3" w:rsidP="00E75DB3">
      <w:pPr>
        <w:widowControl w:val="0"/>
        <w:tabs>
          <w:tab w:val="right" w:leader="underscore" w:pos="9639"/>
        </w:tabs>
        <w:spacing w:before="10" w:after="10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</w:t>
      </w:r>
      <w:r w:rsidRPr="00E32209">
        <w:rPr>
          <w:rFonts w:ascii="Times New Roman" w:hAnsi="Times New Roman"/>
          <w:b/>
          <w:bCs/>
          <w:sz w:val="28"/>
          <w:szCs w:val="28"/>
        </w:rPr>
        <w:t>:</w:t>
      </w:r>
    </w:p>
    <w:p w:rsidR="00E75DB3" w:rsidRPr="00E32209" w:rsidRDefault="00E75DB3" w:rsidP="00E75DB3">
      <w:pPr>
        <w:pStyle w:val="13"/>
        <w:shd w:val="clear" w:color="auto" w:fill="auto"/>
        <w:spacing w:line="240" w:lineRule="auto"/>
        <w:ind w:left="360"/>
        <w:rPr>
          <w:sz w:val="28"/>
          <w:szCs w:val="28"/>
        </w:rPr>
      </w:pPr>
      <w:r w:rsidRPr="00E32209">
        <w:rPr>
          <w:b/>
          <w:sz w:val="28"/>
          <w:szCs w:val="28"/>
        </w:rPr>
        <w:t>З.17</w:t>
      </w:r>
      <w:r w:rsidRPr="00E32209">
        <w:rPr>
          <w:sz w:val="28"/>
          <w:szCs w:val="28"/>
        </w:rPr>
        <w:t xml:space="preserve">основные признаки пролиферации, дисплазии, метаплазии, фоновых процессов; </w:t>
      </w:r>
    </w:p>
    <w:p w:rsidR="00E75DB3" w:rsidRPr="00E32209" w:rsidRDefault="00E75DB3" w:rsidP="00E75DB3">
      <w:pPr>
        <w:pStyle w:val="13"/>
        <w:shd w:val="clear" w:color="auto" w:fill="auto"/>
        <w:spacing w:line="240" w:lineRule="auto"/>
        <w:ind w:left="360"/>
        <w:rPr>
          <w:sz w:val="28"/>
          <w:szCs w:val="28"/>
        </w:rPr>
      </w:pPr>
      <w:r w:rsidRPr="00E32209">
        <w:rPr>
          <w:b/>
          <w:sz w:val="28"/>
          <w:szCs w:val="28"/>
        </w:rPr>
        <w:t>З.18</w:t>
      </w:r>
      <w:r w:rsidRPr="00E32209">
        <w:rPr>
          <w:sz w:val="28"/>
          <w:szCs w:val="28"/>
        </w:rPr>
        <w:t xml:space="preserve">цитограммы опухолевых процессов; </w:t>
      </w:r>
    </w:p>
    <w:p w:rsidR="00E75DB3" w:rsidRPr="00E32209" w:rsidRDefault="00E75DB3" w:rsidP="00E75DB3">
      <w:pPr>
        <w:spacing w:before="10" w:after="10"/>
        <w:ind w:left="360"/>
        <w:rPr>
          <w:rFonts w:ascii="Times New Roman" w:hAnsi="Times New Roman"/>
          <w:sz w:val="28"/>
          <w:szCs w:val="28"/>
        </w:rPr>
      </w:pPr>
      <w:r w:rsidRPr="00E32209">
        <w:rPr>
          <w:rFonts w:ascii="Times New Roman" w:hAnsi="Times New Roman"/>
          <w:b/>
          <w:sz w:val="28"/>
          <w:szCs w:val="28"/>
        </w:rPr>
        <w:t>З.19</w:t>
      </w:r>
      <w:r w:rsidRPr="00E32209">
        <w:rPr>
          <w:rFonts w:ascii="Times New Roman" w:hAnsi="Times New Roman"/>
          <w:sz w:val="28"/>
          <w:szCs w:val="28"/>
        </w:rPr>
        <w:t xml:space="preserve">цитограммы острых и хронических воспалительных заболеваний специфической и </w:t>
      </w:r>
      <w:r w:rsidRPr="00E32209">
        <w:rPr>
          <w:rFonts w:ascii="Times New Roman" w:hAnsi="Times New Roman"/>
          <w:sz w:val="28"/>
          <w:szCs w:val="28"/>
        </w:rPr>
        <w:tab/>
      </w:r>
      <w:r w:rsidRPr="00E75DB3">
        <w:rPr>
          <w:rStyle w:val="11"/>
          <w:rFonts w:eastAsiaTheme="minorEastAsia"/>
          <w:sz w:val="28"/>
          <w:szCs w:val="28"/>
          <w:u w:val="none"/>
        </w:rPr>
        <w:t>неспецифической природы.</w:t>
      </w:r>
    </w:p>
    <w:p w:rsidR="00E75DB3" w:rsidRPr="00E75DB3" w:rsidRDefault="00E75DB3" w:rsidP="00E75DB3">
      <w:pPr>
        <w:widowControl w:val="0"/>
        <w:tabs>
          <w:tab w:val="right" w:leader="underscore" w:pos="9639"/>
        </w:tabs>
        <w:spacing w:before="10" w:after="10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209">
        <w:rPr>
          <w:rFonts w:ascii="Times New Roman" w:hAnsi="Times New Roman"/>
          <w:b/>
          <w:bCs/>
        </w:rPr>
        <w:br w:type="page"/>
      </w:r>
      <w:r w:rsidRPr="00E75DB3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E75DB3" w:rsidRPr="00E75DB3" w:rsidRDefault="00E75DB3" w:rsidP="00E75DB3">
      <w:pPr>
        <w:pStyle w:val="a5"/>
        <w:widowControl w:val="0"/>
        <w:tabs>
          <w:tab w:val="clear" w:pos="708"/>
          <w:tab w:val="right" w:leader="underscore" w:pos="9639"/>
        </w:tabs>
        <w:spacing w:before="10" w:after="10"/>
        <w:ind w:left="360"/>
        <w:contextualSpacing/>
        <w:jc w:val="center"/>
        <w:rPr>
          <w:b/>
          <w:sz w:val="28"/>
          <w:szCs w:val="28"/>
        </w:rPr>
      </w:pPr>
    </w:p>
    <w:p w:rsidR="00E75DB3" w:rsidRDefault="00E75DB3" w:rsidP="00E75DB3">
      <w:pPr>
        <w:pStyle w:val="a5"/>
        <w:widowControl w:val="0"/>
        <w:tabs>
          <w:tab w:val="clear" w:pos="708"/>
          <w:tab w:val="right" w:leader="underscore" w:pos="9639"/>
        </w:tabs>
        <w:spacing w:before="10" w:after="10"/>
        <w:ind w:left="360"/>
        <w:contextualSpacing/>
        <w:jc w:val="center"/>
        <w:rPr>
          <w:b/>
          <w:sz w:val="28"/>
          <w:szCs w:val="28"/>
        </w:rPr>
      </w:pPr>
    </w:p>
    <w:tbl>
      <w:tblPr>
        <w:tblW w:w="4980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3106"/>
        <w:gridCol w:w="4946"/>
        <w:gridCol w:w="879"/>
      </w:tblGrid>
      <w:tr w:rsidR="00E75DB3" w:rsidRPr="00DE3F6C" w:rsidTr="0081750A">
        <w:trPr>
          <w:trHeight w:val="499"/>
        </w:trPr>
        <w:tc>
          <w:tcPr>
            <w:tcW w:w="316" w:type="pct"/>
            <w:vMerge w:val="restart"/>
            <w:vAlign w:val="center"/>
          </w:tcPr>
          <w:p w:rsidR="00E75DB3" w:rsidRPr="00DE3F6C" w:rsidRDefault="00E75DB3" w:rsidP="008175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E3F6C">
              <w:rPr>
                <w:rFonts w:ascii="Times New Roman" w:hAnsi="Times New Roman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4223" w:type="pct"/>
            <w:gridSpan w:val="2"/>
            <w:vMerge w:val="restart"/>
            <w:vAlign w:val="center"/>
          </w:tcPr>
          <w:p w:rsidR="00E75DB3" w:rsidRPr="00DE3F6C" w:rsidRDefault="00E75DB3" w:rsidP="008175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E3F6C">
              <w:rPr>
                <w:rFonts w:ascii="Times New Roman" w:hAnsi="Times New Roman"/>
                <w:b/>
                <w:bCs/>
                <w:sz w:val="24"/>
                <w:szCs w:val="28"/>
              </w:rPr>
              <w:t>Наименование разделов и тем практики</w:t>
            </w:r>
          </w:p>
        </w:tc>
        <w:tc>
          <w:tcPr>
            <w:tcW w:w="462" w:type="pct"/>
            <w:vMerge w:val="restart"/>
            <w:vAlign w:val="center"/>
          </w:tcPr>
          <w:p w:rsidR="00E75DB3" w:rsidRPr="00DE3F6C" w:rsidRDefault="00E75DB3" w:rsidP="008175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E3F6C">
              <w:rPr>
                <w:rFonts w:ascii="Times New Roman" w:hAnsi="Times New Roman"/>
                <w:b/>
                <w:bCs/>
                <w:sz w:val="24"/>
                <w:szCs w:val="28"/>
              </w:rPr>
              <w:t>Всего часов</w:t>
            </w:r>
          </w:p>
        </w:tc>
      </w:tr>
      <w:tr w:rsidR="00E75DB3" w:rsidRPr="00F47976" w:rsidTr="0081750A">
        <w:trPr>
          <w:trHeight w:val="793"/>
        </w:trPr>
        <w:tc>
          <w:tcPr>
            <w:tcW w:w="316" w:type="pct"/>
            <w:vMerge/>
            <w:vAlign w:val="center"/>
          </w:tcPr>
          <w:p w:rsidR="00E75DB3" w:rsidRPr="00F47976" w:rsidRDefault="00E75DB3" w:rsidP="0081750A">
            <w:pPr>
              <w:widowControl w:val="0"/>
              <w:spacing w:before="8" w:after="8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23" w:type="pct"/>
            <w:gridSpan w:val="2"/>
            <w:vMerge/>
            <w:vAlign w:val="center"/>
          </w:tcPr>
          <w:p w:rsidR="00E75DB3" w:rsidRPr="00F47976" w:rsidRDefault="00E75DB3" w:rsidP="0081750A">
            <w:pPr>
              <w:widowControl w:val="0"/>
              <w:spacing w:before="8" w:after="8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2" w:type="pct"/>
            <w:vMerge/>
            <w:vAlign w:val="center"/>
          </w:tcPr>
          <w:p w:rsidR="00E75DB3" w:rsidRPr="00F47976" w:rsidRDefault="00E75DB3" w:rsidP="008175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75DB3" w:rsidRPr="00F47976" w:rsidTr="0081750A">
        <w:trPr>
          <w:trHeight w:val="597"/>
        </w:trPr>
        <w:tc>
          <w:tcPr>
            <w:tcW w:w="316" w:type="pct"/>
            <w:vMerge/>
            <w:vAlign w:val="center"/>
          </w:tcPr>
          <w:p w:rsidR="00E75DB3" w:rsidRPr="00F47976" w:rsidRDefault="00E75DB3" w:rsidP="0081750A">
            <w:pPr>
              <w:widowControl w:val="0"/>
              <w:spacing w:before="8" w:after="8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23" w:type="pct"/>
            <w:gridSpan w:val="2"/>
            <w:vMerge/>
            <w:vAlign w:val="center"/>
          </w:tcPr>
          <w:p w:rsidR="00E75DB3" w:rsidRPr="00F47976" w:rsidRDefault="00E75DB3" w:rsidP="0081750A">
            <w:pPr>
              <w:widowControl w:val="0"/>
              <w:spacing w:before="8" w:after="8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2" w:type="pct"/>
            <w:vMerge/>
            <w:vAlign w:val="center"/>
          </w:tcPr>
          <w:p w:rsidR="00E75DB3" w:rsidRPr="00F47976" w:rsidRDefault="00E75DB3" w:rsidP="008175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75DB3" w:rsidRPr="00F47976" w:rsidTr="0081750A">
        <w:trPr>
          <w:trHeight w:val="356"/>
        </w:trPr>
        <w:tc>
          <w:tcPr>
            <w:tcW w:w="4538" w:type="pct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75DB3" w:rsidRPr="00F47976" w:rsidRDefault="00E75DB3" w:rsidP="008175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8 </w:t>
            </w:r>
            <w:r w:rsidRPr="00F47976"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462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75DB3" w:rsidRPr="00F47976" w:rsidRDefault="00E75DB3" w:rsidP="008175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</w:tr>
      <w:tr w:rsidR="00E75DB3" w:rsidRPr="00F47976" w:rsidTr="0081750A">
        <w:trPr>
          <w:trHeight w:val="356"/>
        </w:trPr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E75DB3" w:rsidRPr="00F47976" w:rsidRDefault="00E75DB3" w:rsidP="008175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797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23" w:type="pct"/>
            <w:gridSpan w:val="2"/>
            <w:tcBorders>
              <w:bottom w:val="single" w:sz="4" w:space="0" w:color="auto"/>
            </w:tcBorders>
          </w:tcPr>
          <w:p w:rsidR="00E75DB3" w:rsidRPr="00E60E9A" w:rsidRDefault="00E75DB3" w:rsidP="0081750A">
            <w:pPr>
              <w:spacing w:before="10"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E9A">
              <w:rPr>
                <w:rFonts w:ascii="Times New Roman" w:hAnsi="Times New Roman"/>
                <w:b/>
                <w:bCs/>
                <w:sz w:val="24"/>
                <w:szCs w:val="24"/>
              </w:rPr>
              <w:t>Ознак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омление с </w:t>
            </w:r>
            <w:r w:rsidRPr="00B72501">
              <w:rPr>
                <w:rFonts w:ascii="Times New Roman" w:hAnsi="Times New Roman"/>
                <w:b/>
                <w:bCs/>
                <w:sz w:val="24"/>
                <w:szCs w:val="24"/>
              </w:rPr>
              <w:t>правилами работы в</w:t>
            </w:r>
            <w:r w:rsidRPr="00B72501">
              <w:rPr>
                <w:rFonts w:ascii="Times New Roman" w:hAnsi="Times New Roman"/>
                <w:b/>
                <w:sz w:val="24"/>
                <w:szCs w:val="24"/>
              </w:rPr>
              <w:t xml:space="preserve"> цитологической лаборатории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E75DB3" w:rsidRPr="00E60E9A" w:rsidRDefault="00E75DB3" w:rsidP="0081750A">
            <w:pPr>
              <w:spacing w:before="10"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изучение нормативных докумен</w:t>
            </w:r>
            <w:r>
              <w:rPr>
                <w:rFonts w:ascii="Times New Roman" w:hAnsi="Times New Roman"/>
                <w:sz w:val="24"/>
                <w:szCs w:val="24"/>
              </w:rPr>
              <w:t>тов, регламентирующих работу цитологической лаборатории</w:t>
            </w:r>
          </w:p>
          <w:p w:rsidR="00E75DB3" w:rsidRDefault="00E75DB3" w:rsidP="0081750A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озн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акомление с правилами работы в цитологических </w:t>
            </w:r>
            <w:r w:rsidRPr="00E60E9A">
              <w:rPr>
                <w:rFonts w:ascii="Times New Roman" w:hAnsi="Times New Roman"/>
                <w:sz w:val="24"/>
                <w:szCs w:val="24"/>
              </w:rPr>
              <w:t>лабораториях.</w:t>
            </w:r>
          </w:p>
          <w:p w:rsidR="00E75DB3" w:rsidRPr="00F47976" w:rsidRDefault="00E75DB3" w:rsidP="0081750A">
            <w:pPr>
              <w:spacing w:before="8" w:after="8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-изучение работы смотровых кабинетов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:rsidR="00E75DB3" w:rsidRPr="00F47976" w:rsidRDefault="00E75DB3" w:rsidP="008175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E75DB3" w:rsidRPr="00F47976" w:rsidTr="0081750A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:rsidR="00E75DB3" w:rsidRPr="00F47976" w:rsidRDefault="00E75DB3" w:rsidP="008175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797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23" w:type="pct"/>
            <w:gridSpan w:val="2"/>
            <w:shd w:val="clear" w:color="auto" w:fill="auto"/>
          </w:tcPr>
          <w:p w:rsidR="00E75DB3" w:rsidRPr="00E60E9A" w:rsidRDefault="00E75DB3" w:rsidP="0081750A">
            <w:pPr>
              <w:spacing w:before="10"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E9A">
              <w:rPr>
                <w:rFonts w:ascii="Times New Roman" w:hAnsi="Times New Roman"/>
                <w:b/>
                <w:sz w:val="24"/>
                <w:szCs w:val="24"/>
              </w:rPr>
              <w:t>Подготовка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 цитологическим </w:t>
            </w:r>
            <w:r w:rsidRPr="00E60E9A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исследованиям: </w:t>
            </w:r>
          </w:p>
          <w:p w:rsidR="00E75DB3" w:rsidRPr="00EB5FD1" w:rsidRDefault="00E75DB3" w:rsidP="0081750A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прием, маркировка, регистрация биоматериала.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E75DB3" w:rsidRPr="00F47976" w:rsidRDefault="00E75DB3" w:rsidP="008175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E75DB3" w:rsidRPr="004423E5" w:rsidTr="0081750A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:rsidR="00E75DB3" w:rsidRPr="00F47976" w:rsidRDefault="00E75DB3" w:rsidP="008175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797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23" w:type="pct"/>
            <w:gridSpan w:val="2"/>
            <w:shd w:val="clear" w:color="auto" w:fill="auto"/>
          </w:tcPr>
          <w:p w:rsidR="00E75DB3" w:rsidRPr="00E60E9A" w:rsidRDefault="00E75DB3" w:rsidP="0081750A">
            <w:pPr>
              <w:spacing w:before="10"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E9A">
              <w:rPr>
                <w:rFonts w:ascii="Times New Roman" w:hAnsi="Times New Roman"/>
                <w:b/>
                <w:sz w:val="24"/>
                <w:szCs w:val="24"/>
              </w:rPr>
              <w:t>Организация рабочего места:</w:t>
            </w:r>
          </w:p>
          <w:p w:rsidR="00E75DB3" w:rsidRPr="004423E5" w:rsidRDefault="00E75DB3" w:rsidP="0081750A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приготовление реактивов, подготовка оборудования, посуды для исследования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E75DB3" w:rsidRPr="004423E5" w:rsidRDefault="00E75DB3" w:rsidP="008175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75DB3" w:rsidRPr="00F47976" w:rsidTr="0081750A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:rsidR="00E75DB3" w:rsidRPr="00F47976" w:rsidRDefault="00E75DB3" w:rsidP="008175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797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23" w:type="pct"/>
            <w:gridSpan w:val="2"/>
            <w:shd w:val="clear" w:color="auto" w:fill="auto"/>
          </w:tcPr>
          <w:p w:rsidR="00E75DB3" w:rsidRPr="00E60E9A" w:rsidRDefault="00E75DB3" w:rsidP="0081750A">
            <w:pPr>
              <w:spacing w:before="10"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E9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ехника приготовления ци</w:t>
            </w:r>
            <w:r w:rsidRPr="00E60E9A">
              <w:rPr>
                <w:rFonts w:ascii="Times New Roman" w:hAnsi="Times New Roman"/>
                <w:b/>
                <w:sz w:val="24"/>
                <w:szCs w:val="24"/>
              </w:rPr>
              <w:t>тологических препаратов:</w:t>
            </w:r>
          </w:p>
          <w:p w:rsidR="00E75DB3" w:rsidRPr="00E60E9A" w:rsidRDefault="00E75DB3" w:rsidP="0081750A">
            <w:pPr>
              <w:spacing w:before="10"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приготовление,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фиксация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краска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цитологических препаратов</w:t>
            </w:r>
            <w:r w:rsidRPr="00E60E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5DB3" w:rsidRPr="00E60E9A" w:rsidRDefault="00E75DB3" w:rsidP="0081750A">
            <w:pPr>
              <w:spacing w:before="10" w:after="10" w:line="240" w:lineRule="auto"/>
              <w:rPr>
                <w:b/>
                <w:bCs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80"/>
                <w:rFonts w:eastAsiaTheme="minorEastAsia"/>
                <w:bCs/>
                <w:iCs/>
                <w:color w:val="000000"/>
                <w:sz w:val="24"/>
                <w:szCs w:val="24"/>
              </w:rPr>
              <w:t xml:space="preserve">микроскопическое исследование </w:t>
            </w:r>
            <w:r>
              <w:rPr>
                <w:rFonts w:ascii="Times New Roman" w:hAnsi="Times New Roman"/>
                <w:sz w:val="24"/>
                <w:szCs w:val="24"/>
              </w:rPr>
              <w:t>цитологических препаратов</w:t>
            </w:r>
            <w:r w:rsidRPr="00E60E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5DB3" w:rsidRDefault="00E75DB3" w:rsidP="0081750A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 xml:space="preserve">зучение основных фоновых процессов и их цитологическая характеристика. </w:t>
            </w:r>
          </w:p>
          <w:p w:rsidR="00E75DB3" w:rsidRPr="00803509" w:rsidRDefault="00E75DB3" w:rsidP="0081750A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зучение форм заключений при микроскопии цитологических мазков, при воспалительных процессах женской половой сферы.</w:t>
            </w:r>
          </w:p>
          <w:p w:rsidR="00E75DB3" w:rsidRDefault="00E75DB3" w:rsidP="0081750A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 xml:space="preserve">риготовление препаратов для цитологического и </w:t>
            </w:r>
            <w:proofErr w:type="spellStart"/>
            <w:r w:rsidRPr="00803509">
              <w:rPr>
                <w:rFonts w:ascii="Times New Roman" w:hAnsi="Times New Roman"/>
                <w:sz w:val="24"/>
                <w:szCs w:val="24"/>
              </w:rPr>
              <w:t>бактериоскопического</w:t>
            </w:r>
            <w:proofErr w:type="spellEnd"/>
            <w:r w:rsidRPr="00803509">
              <w:rPr>
                <w:rFonts w:ascii="Times New Roman" w:hAnsi="Times New Roman"/>
                <w:sz w:val="24"/>
                <w:szCs w:val="24"/>
              </w:rPr>
              <w:t xml:space="preserve">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5DB3" w:rsidRDefault="00E75DB3" w:rsidP="0081750A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 xml:space="preserve">ыявление специфических инфекционных агентов в мазках при </w:t>
            </w:r>
            <w:proofErr w:type="spellStart"/>
            <w:r w:rsidRPr="00803509">
              <w:rPr>
                <w:rFonts w:ascii="Times New Roman" w:hAnsi="Times New Roman"/>
                <w:sz w:val="24"/>
                <w:szCs w:val="24"/>
              </w:rPr>
              <w:t>микроскопировании</w:t>
            </w:r>
            <w:proofErr w:type="spellEnd"/>
            <w:r w:rsidRPr="008035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75DB3" w:rsidRDefault="00E75DB3" w:rsidP="0081750A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 xml:space="preserve">оставление описательных </w:t>
            </w:r>
            <w:proofErr w:type="spellStart"/>
            <w:r w:rsidRPr="00803509">
              <w:rPr>
                <w:rFonts w:ascii="Times New Roman" w:hAnsi="Times New Roman"/>
                <w:sz w:val="24"/>
                <w:szCs w:val="24"/>
              </w:rPr>
              <w:t>цитограмм</w:t>
            </w:r>
            <w:proofErr w:type="spellEnd"/>
            <w:r w:rsidRPr="00803509">
              <w:rPr>
                <w:rFonts w:ascii="Times New Roman" w:hAnsi="Times New Roman"/>
                <w:sz w:val="24"/>
                <w:szCs w:val="24"/>
              </w:rPr>
              <w:t xml:space="preserve"> и заключений при фоновых и воспалительных процессах в органах женской половой системы.</w:t>
            </w:r>
          </w:p>
          <w:p w:rsidR="00E75DB3" w:rsidRDefault="00E75DB3" w:rsidP="0081750A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ыявление предопухолевых процес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 и видов клеточной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атипии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E75DB3" w:rsidRDefault="00E75DB3" w:rsidP="0081750A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зучение (метаплазий, пролиферации, дисплазий) и основных принципов диагностики зл</w:t>
            </w:r>
            <w:r>
              <w:rPr>
                <w:rFonts w:ascii="Times New Roman" w:hAnsi="Times New Roman"/>
                <w:sz w:val="24"/>
                <w:szCs w:val="24"/>
              </w:rPr>
              <w:t>окачественных новообразований.</w:t>
            </w:r>
          </w:p>
          <w:p w:rsidR="00E75DB3" w:rsidRPr="00F47976" w:rsidRDefault="00E75DB3" w:rsidP="0081750A">
            <w:pPr>
              <w:spacing w:before="12" w:after="1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зучение форм цитологических  заключений.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E75DB3" w:rsidRPr="00F47976" w:rsidRDefault="00E75DB3" w:rsidP="008175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E75DB3" w:rsidRPr="004423E5" w:rsidTr="0081750A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:rsidR="00E75DB3" w:rsidRPr="004423E5" w:rsidRDefault="00E75DB3" w:rsidP="008175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23" w:type="pct"/>
            <w:gridSpan w:val="2"/>
            <w:shd w:val="clear" w:color="auto" w:fill="auto"/>
          </w:tcPr>
          <w:p w:rsidR="00E75DB3" w:rsidRPr="004423E5" w:rsidRDefault="00E75DB3" w:rsidP="0081750A">
            <w:pPr>
              <w:spacing w:before="8" w:after="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/>
                <w:sz w:val="24"/>
                <w:szCs w:val="24"/>
              </w:rPr>
              <w:t>Регистрация результатов исследования.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E75DB3" w:rsidRPr="004423E5" w:rsidRDefault="00E75DB3" w:rsidP="008175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75DB3" w:rsidRPr="004423E5" w:rsidTr="0081750A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:rsidR="00E75DB3" w:rsidRPr="004423E5" w:rsidRDefault="00E75DB3" w:rsidP="008175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23" w:type="pct"/>
            <w:gridSpan w:val="2"/>
            <w:shd w:val="clear" w:color="auto" w:fill="auto"/>
          </w:tcPr>
          <w:p w:rsidR="00E75DB3" w:rsidRPr="00E60E9A" w:rsidRDefault="00E75DB3" w:rsidP="0081750A">
            <w:pPr>
              <w:spacing w:before="10" w:after="1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9A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мер санитарно-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эпидемиологического режима в </w:t>
            </w:r>
            <w:r w:rsidRPr="000458CE">
              <w:rPr>
                <w:rFonts w:ascii="Times New Roman" w:hAnsi="Times New Roman"/>
                <w:b/>
                <w:sz w:val="24"/>
                <w:szCs w:val="24"/>
              </w:rPr>
              <w:t>цитологической лаборатории:</w:t>
            </w:r>
          </w:p>
          <w:p w:rsidR="00E75DB3" w:rsidRPr="00E60E9A" w:rsidRDefault="00E75DB3" w:rsidP="0081750A">
            <w:pPr>
              <w:spacing w:before="10"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 xml:space="preserve">- проведение мероприятий по стерилизации и дезинфекции лабораторной посуды, инструментария, средств защиты; </w:t>
            </w:r>
          </w:p>
          <w:p w:rsidR="00E75DB3" w:rsidRPr="004423E5" w:rsidRDefault="00E75DB3" w:rsidP="0081750A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утилизация отработанного материала.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E75DB3" w:rsidRPr="004423E5" w:rsidRDefault="00E75DB3" w:rsidP="008175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75DB3" w:rsidRPr="004423E5" w:rsidTr="0081750A">
        <w:trPr>
          <w:trHeight w:val="365"/>
        </w:trPr>
        <w:tc>
          <w:tcPr>
            <w:tcW w:w="1945" w:type="pct"/>
            <w:gridSpan w:val="2"/>
            <w:shd w:val="clear" w:color="auto" w:fill="auto"/>
            <w:vAlign w:val="center"/>
          </w:tcPr>
          <w:p w:rsidR="00E75DB3" w:rsidRPr="004423E5" w:rsidRDefault="00E75DB3" w:rsidP="008175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93" w:type="pct"/>
            <w:shd w:val="clear" w:color="auto" w:fill="auto"/>
            <w:vAlign w:val="center"/>
          </w:tcPr>
          <w:p w:rsidR="00E75DB3" w:rsidRPr="004423E5" w:rsidRDefault="00E75DB3" w:rsidP="008175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E75DB3" w:rsidRPr="004423E5" w:rsidRDefault="00E75DB3" w:rsidP="008175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75DB3" w:rsidRPr="004423E5" w:rsidTr="0081750A">
        <w:trPr>
          <w:trHeight w:val="365"/>
        </w:trPr>
        <w:tc>
          <w:tcPr>
            <w:tcW w:w="4538" w:type="pct"/>
            <w:gridSpan w:val="3"/>
            <w:shd w:val="clear" w:color="auto" w:fill="auto"/>
            <w:vAlign w:val="center"/>
          </w:tcPr>
          <w:p w:rsidR="00E75DB3" w:rsidRPr="004423E5" w:rsidRDefault="00E75DB3" w:rsidP="008175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Итого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E75DB3" w:rsidRPr="004423E5" w:rsidRDefault="00E75DB3" w:rsidP="008175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E75DB3" w:rsidRDefault="00E75DB3" w:rsidP="00E75DB3">
      <w:pPr>
        <w:pStyle w:val="a5"/>
        <w:widowControl w:val="0"/>
        <w:tabs>
          <w:tab w:val="clear" w:pos="708"/>
          <w:tab w:val="right" w:leader="underscore" w:pos="9639"/>
        </w:tabs>
        <w:spacing w:before="10" w:after="10"/>
        <w:ind w:left="360"/>
        <w:contextualSpacing/>
        <w:jc w:val="center"/>
        <w:rPr>
          <w:b/>
          <w:sz w:val="28"/>
          <w:szCs w:val="28"/>
        </w:rPr>
      </w:pPr>
    </w:p>
    <w:p w:rsidR="00E75DB3" w:rsidRDefault="00E75DB3" w:rsidP="00E75DB3">
      <w:pPr>
        <w:pStyle w:val="a5"/>
        <w:widowControl w:val="0"/>
        <w:tabs>
          <w:tab w:val="clear" w:pos="708"/>
          <w:tab w:val="right" w:leader="underscore" w:pos="9639"/>
        </w:tabs>
        <w:spacing w:before="10" w:after="10"/>
        <w:ind w:left="360"/>
        <w:contextualSpacing/>
        <w:jc w:val="center"/>
        <w:rPr>
          <w:b/>
          <w:sz w:val="28"/>
          <w:szCs w:val="28"/>
        </w:rPr>
      </w:pPr>
    </w:p>
    <w:p w:rsidR="00E75DB3" w:rsidRDefault="00E75DB3" w:rsidP="00302B7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302B74" w:rsidRDefault="00302B74" w:rsidP="00302B7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>День 1</w:t>
      </w:r>
      <w:r w:rsidR="006E0E2B">
        <w:rPr>
          <w:rFonts w:ascii="Times New Roman" w:hAnsi="Times New Roman"/>
          <w:b/>
          <w:bCs/>
          <w:sz w:val="32"/>
          <w:szCs w:val="24"/>
        </w:rPr>
        <w:t xml:space="preserve"> (23.03.20)</w:t>
      </w:r>
    </w:p>
    <w:p w:rsidR="00302B74" w:rsidRDefault="00302B74" w:rsidP="00302B7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2B74" w:rsidRPr="00CE449B" w:rsidRDefault="00302B74" w:rsidP="00CE449B">
      <w:pPr>
        <w:pStyle w:val="a5"/>
        <w:numPr>
          <w:ilvl w:val="0"/>
          <w:numId w:val="1"/>
        </w:numPr>
        <w:spacing w:line="360" w:lineRule="auto"/>
        <w:contextualSpacing/>
        <w:jc w:val="center"/>
        <w:rPr>
          <w:b/>
          <w:sz w:val="28"/>
          <w:szCs w:val="28"/>
        </w:rPr>
      </w:pPr>
      <w:r w:rsidRPr="006E0E2B">
        <w:rPr>
          <w:b/>
          <w:sz w:val="28"/>
          <w:szCs w:val="28"/>
        </w:rPr>
        <w:t>Нормативные документы, регламентирующих работу</w:t>
      </w:r>
      <w:r w:rsidRPr="006E0E2B">
        <w:rPr>
          <w:b/>
          <w:sz w:val="28"/>
          <w:szCs w:val="28"/>
        </w:rPr>
        <w:br/>
        <w:t>цитологической лаборатории</w:t>
      </w:r>
    </w:p>
    <w:p w:rsidR="00C345D9" w:rsidRPr="006E0E2B" w:rsidRDefault="00C345D9" w:rsidP="006E0E2B">
      <w:pPr>
        <w:pStyle w:val="a5"/>
        <w:spacing w:line="360" w:lineRule="auto"/>
        <w:ind w:left="997"/>
        <w:contextualSpacing/>
        <w:jc w:val="both"/>
        <w:rPr>
          <w:sz w:val="28"/>
          <w:szCs w:val="28"/>
        </w:rPr>
      </w:pPr>
    </w:p>
    <w:p w:rsidR="00302B74" w:rsidRPr="0065193D" w:rsidRDefault="00302B74" w:rsidP="0065193D">
      <w:pPr>
        <w:pStyle w:val="a5"/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6E0E2B">
        <w:rPr>
          <w:b/>
          <w:color w:val="000000"/>
          <w:sz w:val="28"/>
          <w:szCs w:val="28"/>
        </w:rPr>
        <w:t>Приказ №380 от 25.12.1997</w:t>
      </w:r>
      <w:r w:rsidR="006E0E2B" w:rsidRPr="006E0E2B">
        <w:rPr>
          <w:b/>
          <w:color w:val="000000"/>
          <w:sz w:val="28"/>
          <w:szCs w:val="28"/>
        </w:rPr>
        <w:t xml:space="preserve"> г.</w:t>
      </w:r>
      <w:r w:rsidRPr="006E0E2B">
        <w:rPr>
          <w:color w:val="000000"/>
          <w:sz w:val="28"/>
          <w:szCs w:val="28"/>
        </w:rPr>
        <w:t xml:space="preserve"> </w:t>
      </w:r>
      <w:r w:rsidR="006E0E2B" w:rsidRPr="006E0E2B">
        <w:rPr>
          <w:color w:val="000000"/>
          <w:sz w:val="28"/>
          <w:szCs w:val="28"/>
        </w:rPr>
        <w:t>«Состоянии и мерах по совершенствованию лабораторного обеспечения диагностики и лечения пациентов в учреждениях здравоохранения  Российской Федерации»;</w:t>
      </w:r>
    </w:p>
    <w:p w:rsidR="00302B74" w:rsidRPr="0065193D" w:rsidRDefault="006E0E2B" w:rsidP="006E0E2B">
      <w:pPr>
        <w:pStyle w:val="a5"/>
        <w:numPr>
          <w:ilvl w:val="0"/>
          <w:numId w:val="2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6E0E2B">
        <w:rPr>
          <w:b/>
          <w:color w:val="000000"/>
          <w:sz w:val="28"/>
          <w:szCs w:val="28"/>
        </w:rPr>
        <w:t>Приказ МЗ РФ №117 от 3 мая 1995 г.</w:t>
      </w:r>
      <w:r w:rsidRPr="006E0E2B">
        <w:rPr>
          <w:color w:val="000000"/>
          <w:sz w:val="28"/>
          <w:szCs w:val="28"/>
        </w:rPr>
        <w:t xml:space="preserve"> «Об участии </w:t>
      </w:r>
      <w:proofErr w:type="spellStart"/>
      <w:r w:rsidRPr="006E0E2B">
        <w:rPr>
          <w:color w:val="000000"/>
          <w:sz w:val="28"/>
          <w:szCs w:val="28"/>
        </w:rPr>
        <w:t>клинико</w:t>
      </w:r>
      <w:proofErr w:type="spellEnd"/>
      <w:r w:rsidRPr="006E0E2B">
        <w:rPr>
          <w:color w:val="000000"/>
          <w:sz w:val="28"/>
          <w:szCs w:val="28"/>
        </w:rPr>
        <w:t xml:space="preserve"> - диагностических лабораторий лечебно - профилактических учреждений России в федеральной системе внешней оценки качества клинических лабораторных исследований»;</w:t>
      </w:r>
    </w:p>
    <w:p w:rsidR="00302B74" w:rsidRPr="0065193D" w:rsidRDefault="006E0E2B" w:rsidP="0065193D">
      <w:pPr>
        <w:pStyle w:val="a5"/>
        <w:numPr>
          <w:ilvl w:val="0"/>
          <w:numId w:val="2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6E0E2B">
        <w:rPr>
          <w:b/>
          <w:color w:val="000000"/>
          <w:sz w:val="28"/>
          <w:szCs w:val="28"/>
        </w:rPr>
        <w:t xml:space="preserve">Постановление правительства РФ № 30 от 22 января 2007 г. </w:t>
      </w:r>
      <w:r w:rsidRPr="006E0E2B">
        <w:rPr>
          <w:color w:val="000000"/>
          <w:sz w:val="28"/>
          <w:szCs w:val="28"/>
        </w:rPr>
        <w:t>«Об утверждении положения о лицензировании медицинской деятельности»;</w:t>
      </w:r>
    </w:p>
    <w:p w:rsidR="0065193D" w:rsidRPr="0065193D" w:rsidRDefault="006E0E2B" w:rsidP="0065193D">
      <w:pPr>
        <w:pStyle w:val="a5"/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6E0E2B">
        <w:rPr>
          <w:b/>
          <w:color w:val="000000"/>
          <w:sz w:val="28"/>
          <w:szCs w:val="28"/>
        </w:rPr>
        <w:t>Приказ МЗ РФ № 109 от 21 марта 2003 г.</w:t>
      </w:r>
      <w:r w:rsidRPr="006E0E2B">
        <w:rPr>
          <w:color w:val="000000"/>
          <w:sz w:val="28"/>
          <w:szCs w:val="28"/>
        </w:rPr>
        <w:t xml:space="preserve"> «О совершенствовании противотуберкулезных меро</w:t>
      </w:r>
      <w:r w:rsidR="0065193D">
        <w:rPr>
          <w:color w:val="000000"/>
          <w:sz w:val="28"/>
          <w:szCs w:val="28"/>
        </w:rPr>
        <w:t>приятий в Российской Федерации»;</w:t>
      </w:r>
    </w:p>
    <w:p w:rsidR="0065193D" w:rsidRPr="009F4108" w:rsidRDefault="0065193D" w:rsidP="0065193D">
      <w:pPr>
        <w:pStyle w:val="a5"/>
        <w:widowControl w:val="0"/>
        <w:numPr>
          <w:ilvl w:val="0"/>
          <w:numId w:val="2"/>
        </w:numPr>
        <w:tabs>
          <w:tab w:val="clear" w:pos="708"/>
        </w:tabs>
        <w:autoSpaceDE w:val="0"/>
        <w:autoSpaceDN w:val="0"/>
        <w:spacing w:line="360" w:lineRule="auto"/>
        <w:contextualSpacing/>
        <w:jc w:val="both"/>
        <w:rPr>
          <w:b/>
          <w:sz w:val="28"/>
          <w:szCs w:val="28"/>
        </w:rPr>
      </w:pPr>
      <w:r w:rsidRPr="0065193D">
        <w:rPr>
          <w:b/>
          <w:sz w:val="28"/>
          <w:szCs w:val="28"/>
          <w:shd w:val="clear" w:color="auto" w:fill="FFFFFF"/>
        </w:rPr>
        <w:t>Приказ Минздрава России от 07.02.2000</w:t>
      </w:r>
      <w:r>
        <w:rPr>
          <w:b/>
          <w:sz w:val="28"/>
          <w:szCs w:val="28"/>
          <w:shd w:val="clear" w:color="auto" w:fill="FFFFFF"/>
        </w:rPr>
        <w:t xml:space="preserve"> г.</w:t>
      </w:r>
      <w:r w:rsidRPr="0065193D">
        <w:rPr>
          <w:b/>
          <w:sz w:val="28"/>
          <w:szCs w:val="28"/>
          <w:shd w:val="clear" w:color="auto" w:fill="FFFFFF"/>
        </w:rPr>
        <w:t xml:space="preserve"> №45</w:t>
      </w:r>
      <w:r w:rsidRPr="009F4108">
        <w:rPr>
          <w:sz w:val="28"/>
          <w:szCs w:val="28"/>
          <w:shd w:val="clear" w:color="auto" w:fill="FFFFFF"/>
        </w:rPr>
        <w:t xml:space="preserve"> «О системе мер по повышению качества клинических лабораторных исследований в учреждениях здраво</w:t>
      </w:r>
      <w:r>
        <w:rPr>
          <w:sz w:val="28"/>
          <w:szCs w:val="28"/>
          <w:shd w:val="clear" w:color="auto" w:fill="FFFFFF"/>
        </w:rPr>
        <w:t>охранения Российской Федерации»;</w:t>
      </w:r>
    </w:p>
    <w:p w:rsidR="0065193D" w:rsidRPr="009F4108" w:rsidRDefault="0065193D" w:rsidP="0065193D">
      <w:pPr>
        <w:pStyle w:val="a5"/>
        <w:widowControl w:val="0"/>
        <w:numPr>
          <w:ilvl w:val="0"/>
          <w:numId w:val="2"/>
        </w:numPr>
        <w:tabs>
          <w:tab w:val="clear" w:pos="708"/>
        </w:tabs>
        <w:autoSpaceDE w:val="0"/>
        <w:autoSpaceDN w:val="0"/>
        <w:spacing w:line="360" w:lineRule="auto"/>
        <w:contextualSpacing/>
        <w:jc w:val="both"/>
        <w:rPr>
          <w:b/>
          <w:sz w:val="28"/>
          <w:szCs w:val="28"/>
        </w:rPr>
      </w:pPr>
      <w:r w:rsidRPr="009F4108">
        <w:rPr>
          <w:sz w:val="28"/>
          <w:szCs w:val="28"/>
          <w:shd w:val="clear" w:color="auto" w:fill="FFFFFF"/>
        </w:rPr>
        <w:t>«Инструкция по мерам профилактики распространения инфекционных заболеваний при работе в клинико-диагностических лабораториях лечебно-профилактических учреждений»</w:t>
      </w:r>
      <w:r>
        <w:rPr>
          <w:sz w:val="28"/>
          <w:szCs w:val="28"/>
          <w:shd w:val="clear" w:color="auto" w:fill="FFFFFF"/>
        </w:rPr>
        <w:t>;</w:t>
      </w:r>
    </w:p>
    <w:p w:rsidR="0065193D" w:rsidRPr="009F4108" w:rsidRDefault="0065193D" w:rsidP="0065193D">
      <w:pPr>
        <w:pStyle w:val="a5"/>
        <w:widowControl w:val="0"/>
        <w:numPr>
          <w:ilvl w:val="0"/>
          <w:numId w:val="2"/>
        </w:numPr>
        <w:tabs>
          <w:tab w:val="clear" w:pos="708"/>
        </w:tabs>
        <w:autoSpaceDE w:val="0"/>
        <w:autoSpaceDN w:val="0"/>
        <w:spacing w:line="360" w:lineRule="auto"/>
        <w:contextualSpacing/>
        <w:jc w:val="both"/>
        <w:rPr>
          <w:b/>
          <w:sz w:val="28"/>
          <w:szCs w:val="28"/>
        </w:rPr>
      </w:pPr>
      <w:r w:rsidRPr="0065193D">
        <w:rPr>
          <w:b/>
          <w:sz w:val="28"/>
          <w:szCs w:val="28"/>
          <w:shd w:val="clear" w:color="auto" w:fill="FFFFFF"/>
        </w:rPr>
        <w:t>Санитарные правила и нормы 2.1.7.728–99.</w:t>
      </w:r>
      <w:r w:rsidRPr="009F4108">
        <w:rPr>
          <w:sz w:val="28"/>
          <w:szCs w:val="28"/>
          <w:shd w:val="clear" w:color="auto" w:fill="FFFFFF"/>
        </w:rPr>
        <w:t xml:space="preserve"> «Правила сбора, хранения и удаления отходов в лечебно-профилактических учреждениях».</w:t>
      </w:r>
    </w:p>
    <w:p w:rsidR="00302B74" w:rsidRPr="0065193D" w:rsidRDefault="006E0E2B" w:rsidP="0065193D">
      <w:pPr>
        <w:spacing w:line="360" w:lineRule="auto"/>
        <w:ind w:left="568"/>
        <w:contextualSpacing/>
        <w:jc w:val="both"/>
        <w:rPr>
          <w:sz w:val="28"/>
          <w:szCs w:val="28"/>
        </w:rPr>
      </w:pPr>
      <w:r w:rsidRPr="0065193D">
        <w:rPr>
          <w:color w:val="000000"/>
          <w:sz w:val="28"/>
          <w:szCs w:val="28"/>
        </w:rPr>
        <w:br/>
      </w:r>
    </w:p>
    <w:p w:rsidR="00302B74" w:rsidRDefault="00302B74" w:rsidP="006E0E2B">
      <w:pPr>
        <w:pStyle w:val="a5"/>
        <w:numPr>
          <w:ilvl w:val="0"/>
          <w:numId w:val="1"/>
        </w:numPr>
        <w:spacing w:line="360" w:lineRule="auto"/>
        <w:ind w:left="142" w:firstLine="142"/>
        <w:contextualSpacing/>
        <w:jc w:val="center"/>
        <w:rPr>
          <w:b/>
          <w:sz w:val="28"/>
          <w:szCs w:val="28"/>
        </w:rPr>
      </w:pPr>
      <w:r w:rsidRPr="006E0E2B">
        <w:rPr>
          <w:b/>
          <w:sz w:val="28"/>
          <w:szCs w:val="28"/>
        </w:rPr>
        <w:lastRenderedPageBreak/>
        <w:t>Правила работ</w:t>
      </w:r>
      <w:r w:rsidR="00C345D9">
        <w:rPr>
          <w:b/>
          <w:sz w:val="28"/>
          <w:szCs w:val="28"/>
        </w:rPr>
        <w:t>ы в цитологических лабораториях</w:t>
      </w:r>
    </w:p>
    <w:p w:rsidR="00C345D9" w:rsidRPr="006E0E2B" w:rsidRDefault="00C345D9" w:rsidP="00C345D9">
      <w:pPr>
        <w:pStyle w:val="a5"/>
        <w:spacing w:line="360" w:lineRule="auto"/>
        <w:ind w:left="284"/>
        <w:contextualSpacing/>
        <w:rPr>
          <w:b/>
          <w:sz w:val="28"/>
          <w:szCs w:val="28"/>
        </w:rPr>
      </w:pPr>
    </w:p>
    <w:p w:rsidR="00302B74" w:rsidRPr="006E0E2B" w:rsidRDefault="00302B74" w:rsidP="0095658D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E0E2B">
        <w:rPr>
          <w:rFonts w:ascii="Times New Roman" w:hAnsi="Times New Roman" w:cs="Times New Roman"/>
          <w:sz w:val="28"/>
          <w:szCs w:val="28"/>
          <w:shd w:val="clear" w:color="auto" w:fill="FFFFFF"/>
        </w:rPr>
        <w:t>Цитологическая лаборатория входит в состав клинико-диагностической лаборатории (КДЛ)</w:t>
      </w:r>
      <w:r w:rsidR="0079058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02B74" w:rsidRPr="006E0E2B" w:rsidRDefault="00302B74" w:rsidP="006E0E2B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426"/>
        <w:contextualSpacing/>
        <w:jc w:val="both"/>
        <w:rPr>
          <w:sz w:val="28"/>
          <w:szCs w:val="28"/>
        </w:rPr>
      </w:pPr>
      <w:r w:rsidRPr="006E0E2B">
        <w:rPr>
          <w:sz w:val="28"/>
          <w:szCs w:val="28"/>
        </w:rPr>
        <w:t>К работе в лабораториях допускают</w:t>
      </w:r>
      <w:r w:rsidR="00C345D9">
        <w:rPr>
          <w:sz w:val="28"/>
          <w:szCs w:val="28"/>
        </w:rPr>
        <w:t>ся персонал</w:t>
      </w:r>
      <w:r w:rsidRPr="006E0E2B">
        <w:rPr>
          <w:sz w:val="28"/>
          <w:szCs w:val="28"/>
        </w:rPr>
        <w:t xml:space="preserve">  в возрасте не моложе 18 лет, имеющий законченное медицинское образование, обученные на II квалификационную группу по электробезопасности и не имеющие противо</w:t>
      </w:r>
      <w:r w:rsidR="00C345D9">
        <w:rPr>
          <w:sz w:val="28"/>
          <w:szCs w:val="28"/>
        </w:rPr>
        <w:t>показаний по состоянию здоровья;</w:t>
      </w:r>
    </w:p>
    <w:p w:rsidR="00302B74" w:rsidRPr="006E0E2B" w:rsidRDefault="00302B74" w:rsidP="006E0E2B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426"/>
        <w:contextualSpacing/>
        <w:jc w:val="both"/>
        <w:rPr>
          <w:sz w:val="28"/>
          <w:szCs w:val="28"/>
        </w:rPr>
      </w:pPr>
      <w:r w:rsidRPr="006E0E2B">
        <w:rPr>
          <w:sz w:val="28"/>
          <w:szCs w:val="28"/>
        </w:rPr>
        <w:t>Работники, вновь поступающие в лабораторию, должны пройти вводн</w:t>
      </w:r>
      <w:r w:rsidR="006E0E2B" w:rsidRPr="006E0E2B">
        <w:rPr>
          <w:sz w:val="28"/>
          <w:szCs w:val="28"/>
        </w:rPr>
        <w:t>ый инструктаж по охране труда с</w:t>
      </w:r>
      <w:r w:rsidRPr="006E0E2B">
        <w:rPr>
          <w:sz w:val="28"/>
          <w:szCs w:val="28"/>
        </w:rPr>
        <w:t xml:space="preserve"> регистрацией в журнале вводного инструктажа по охране труда. Повторный - инструктаж должен проводиться не реже одного раза в 6 месяцев с регистрацией в журна</w:t>
      </w:r>
      <w:r w:rsidR="00C345D9">
        <w:rPr>
          <w:sz w:val="28"/>
          <w:szCs w:val="28"/>
        </w:rPr>
        <w:t>ле инструктажа на рабочем месте;</w:t>
      </w:r>
    </w:p>
    <w:p w:rsidR="00302B74" w:rsidRPr="006E0E2B" w:rsidRDefault="00302B74" w:rsidP="006E0E2B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426"/>
        <w:contextualSpacing/>
        <w:jc w:val="both"/>
        <w:rPr>
          <w:sz w:val="28"/>
          <w:szCs w:val="28"/>
        </w:rPr>
      </w:pPr>
      <w:r w:rsidRPr="006E0E2B">
        <w:rPr>
          <w:sz w:val="28"/>
          <w:szCs w:val="28"/>
        </w:rPr>
        <w:t xml:space="preserve">Приступая к работе, необходимо ознакомиться с техникой безопасности, устройством приборов и аппаратов, их принципом действия  </w:t>
      </w:r>
    </w:p>
    <w:p w:rsidR="00302B74" w:rsidRPr="006E0E2B" w:rsidRDefault="00302B74" w:rsidP="006E0E2B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426"/>
        <w:contextualSpacing/>
        <w:jc w:val="both"/>
        <w:rPr>
          <w:sz w:val="28"/>
          <w:szCs w:val="28"/>
        </w:rPr>
      </w:pPr>
      <w:r w:rsidRPr="006E0E2B">
        <w:rPr>
          <w:sz w:val="28"/>
          <w:szCs w:val="28"/>
        </w:rPr>
        <w:t>Прежде чем приступить к определенной  лабораторной работе теме, необходим</w:t>
      </w:r>
      <w:r w:rsidR="006E0E2B" w:rsidRPr="006E0E2B">
        <w:rPr>
          <w:sz w:val="28"/>
          <w:szCs w:val="28"/>
        </w:rPr>
        <w:t>о тщательно изучить ее описание,</w:t>
      </w:r>
      <w:r w:rsidR="00C345D9">
        <w:rPr>
          <w:sz w:val="28"/>
          <w:szCs w:val="28"/>
        </w:rPr>
        <w:t xml:space="preserve"> подготовить необходимые приборы и реактивы;</w:t>
      </w:r>
    </w:p>
    <w:p w:rsidR="00302B74" w:rsidRPr="006E0E2B" w:rsidRDefault="00302B74" w:rsidP="006E0E2B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426"/>
        <w:contextualSpacing/>
        <w:jc w:val="both"/>
        <w:rPr>
          <w:sz w:val="28"/>
          <w:szCs w:val="28"/>
        </w:rPr>
      </w:pPr>
      <w:r w:rsidRPr="006E0E2B">
        <w:rPr>
          <w:sz w:val="28"/>
          <w:szCs w:val="28"/>
        </w:rPr>
        <w:t>Каждый работающий в лаборатории обязан содержать свое ра</w:t>
      </w:r>
      <w:r w:rsidR="00C345D9">
        <w:rPr>
          <w:sz w:val="28"/>
          <w:szCs w:val="28"/>
        </w:rPr>
        <w:t>бочее место в чистоте и порядке;</w:t>
      </w:r>
      <w:r w:rsidRPr="006E0E2B">
        <w:rPr>
          <w:sz w:val="28"/>
          <w:szCs w:val="28"/>
        </w:rPr>
        <w:t xml:space="preserve"> </w:t>
      </w:r>
    </w:p>
    <w:p w:rsidR="00302B74" w:rsidRPr="006E0E2B" w:rsidRDefault="00302B74" w:rsidP="006E0E2B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426"/>
        <w:contextualSpacing/>
        <w:jc w:val="both"/>
        <w:rPr>
          <w:sz w:val="28"/>
          <w:szCs w:val="28"/>
        </w:rPr>
      </w:pPr>
      <w:r w:rsidRPr="006E0E2B">
        <w:rPr>
          <w:sz w:val="28"/>
          <w:szCs w:val="28"/>
        </w:rPr>
        <w:t>От рабочего места во время проведения опыта не отходить. Внимательно наблюдать за ходом опыта, отмечая каждую его особенность (выпадение и растворение осадков, изменен</w:t>
      </w:r>
      <w:r w:rsidR="00C345D9">
        <w:rPr>
          <w:sz w:val="28"/>
          <w:szCs w:val="28"/>
        </w:rPr>
        <w:t>ие окраски, температуры и т.д.);</w:t>
      </w:r>
    </w:p>
    <w:p w:rsidR="00302B74" w:rsidRPr="006E0E2B" w:rsidRDefault="00302B74" w:rsidP="006E0E2B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426"/>
        <w:contextualSpacing/>
        <w:jc w:val="both"/>
        <w:rPr>
          <w:sz w:val="28"/>
          <w:szCs w:val="28"/>
        </w:rPr>
      </w:pPr>
      <w:r w:rsidRPr="006E0E2B">
        <w:rPr>
          <w:sz w:val="28"/>
          <w:szCs w:val="28"/>
        </w:rPr>
        <w:t xml:space="preserve">В ходе эксперимента </w:t>
      </w:r>
      <w:r w:rsidR="00C345D9">
        <w:rPr>
          <w:sz w:val="28"/>
          <w:szCs w:val="28"/>
        </w:rPr>
        <w:t>все регистрировать в рабочем журнале;</w:t>
      </w:r>
      <w:r w:rsidRPr="006E0E2B">
        <w:rPr>
          <w:sz w:val="28"/>
          <w:szCs w:val="28"/>
        </w:rPr>
        <w:t xml:space="preserve"> </w:t>
      </w:r>
    </w:p>
    <w:p w:rsidR="00302B74" w:rsidRPr="006E0E2B" w:rsidRDefault="00302B74" w:rsidP="006E0E2B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426"/>
        <w:contextualSpacing/>
        <w:jc w:val="both"/>
        <w:rPr>
          <w:sz w:val="28"/>
          <w:szCs w:val="28"/>
        </w:rPr>
      </w:pPr>
      <w:r w:rsidRPr="006E0E2B">
        <w:rPr>
          <w:sz w:val="28"/>
          <w:szCs w:val="28"/>
        </w:rPr>
        <w:t xml:space="preserve">Посуда, использующаяся в </w:t>
      </w:r>
      <w:r w:rsidR="00C345D9">
        <w:rPr>
          <w:sz w:val="28"/>
          <w:szCs w:val="28"/>
        </w:rPr>
        <w:t>цитологической лаборатории, должна быть чистая;</w:t>
      </w:r>
    </w:p>
    <w:p w:rsidR="00302B74" w:rsidRPr="006E0E2B" w:rsidRDefault="00302B74" w:rsidP="006E0E2B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426"/>
        <w:contextualSpacing/>
        <w:jc w:val="both"/>
        <w:rPr>
          <w:sz w:val="28"/>
          <w:szCs w:val="28"/>
        </w:rPr>
      </w:pPr>
      <w:r w:rsidRPr="006E0E2B">
        <w:rPr>
          <w:sz w:val="28"/>
          <w:szCs w:val="28"/>
        </w:rPr>
        <w:t>Категорически запрещается использовать посуду, и</w:t>
      </w:r>
      <w:r w:rsidR="00C345D9">
        <w:rPr>
          <w:sz w:val="28"/>
          <w:szCs w:val="28"/>
        </w:rPr>
        <w:t>меющую трещины или отбитые края;</w:t>
      </w:r>
      <w:r w:rsidRPr="006E0E2B">
        <w:rPr>
          <w:sz w:val="28"/>
          <w:szCs w:val="28"/>
        </w:rPr>
        <w:t xml:space="preserve"> </w:t>
      </w:r>
    </w:p>
    <w:p w:rsidR="00302B74" w:rsidRPr="006E0E2B" w:rsidRDefault="00302B74" w:rsidP="006E0E2B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426"/>
        <w:contextualSpacing/>
        <w:jc w:val="both"/>
        <w:rPr>
          <w:sz w:val="28"/>
          <w:szCs w:val="28"/>
        </w:rPr>
      </w:pPr>
      <w:r w:rsidRPr="006E0E2B">
        <w:rPr>
          <w:sz w:val="28"/>
          <w:szCs w:val="28"/>
        </w:rPr>
        <w:t>Все флаконы с реактивами в лаборатории должны</w:t>
      </w:r>
      <w:r w:rsidR="00C345D9">
        <w:rPr>
          <w:sz w:val="28"/>
          <w:szCs w:val="28"/>
        </w:rPr>
        <w:t xml:space="preserve"> иметь соответствующие этикетки;</w:t>
      </w:r>
      <w:r w:rsidRPr="006E0E2B">
        <w:rPr>
          <w:sz w:val="28"/>
          <w:szCs w:val="28"/>
        </w:rPr>
        <w:t xml:space="preserve"> </w:t>
      </w:r>
    </w:p>
    <w:p w:rsidR="00302B74" w:rsidRPr="006E0E2B" w:rsidRDefault="00302B74" w:rsidP="006E0E2B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426"/>
        <w:contextualSpacing/>
        <w:jc w:val="both"/>
        <w:rPr>
          <w:sz w:val="28"/>
          <w:szCs w:val="28"/>
        </w:rPr>
      </w:pPr>
      <w:r w:rsidRPr="006E0E2B">
        <w:rPr>
          <w:sz w:val="28"/>
          <w:szCs w:val="28"/>
        </w:rPr>
        <w:lastRenderedPageBreak/>
        <w:t>При несчастных случаях немедленно заявляйте дежурному лаборанту</w:t>
      </w:r>
      <w:r w:rsidR="00C345D9">
        <w:rPr>
          <w:sz w:val="28"/>
          <w:szCs w:val="28"/>
        </w:rPr>
        <w:t xml:space="preserve"> и зарегистрировать в специальный журнал;</w:t>
      </w:r>
      <w:r w:rsidRPr="006E0E2B">
        <w:rPr>
          <w:sz w:val="28"/>
          <w:szCs w:val="28"/>
        </w:rPr>
        <w:t xml:space="preserve"> </w:t>
      </w:r>
    </w:p>
    <w:p w:rsidR="00302B74" w:rsidRDefault="00302B74" w:rsidP="006E0E2B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426"/>
        <w:contextualSpacing/>
        <w:jc w:val="both"/>
        <w:rPr>
          <w:sz w:val="28"/>
          <w:szCs w:val="28"/>
        </w:rPr>
      </w:pPr>
      <w:r w:rsidRPr="006E0E2B">
        <w:rPr>
          <w:sz w:val="28"/>
          <w:szCs w:val="28"/>
        </w:rPr>
        <w:t>В лаборатории имеется медицинская аптечка с необходимыми медикаментами для оказания экстренной помощи.</w:t>
      </w:r>
    </w:p>
    <w:p w:rsidR="00DA2F0D" w:rsidRPr="006E0E2B" w:rsidRDefault="00DA2F0D" w:rsidP="00DA2F0D">
      <w:pPr>
        <w:pStyle w:val="a5"/>
        <w:tabs>
          <w:tab w:val="left" w:pos="0"/>
        </w:tabs>
        <w:spacing w:line="360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работы в цитологической лаборатории:</w:t>
      </w:r>
    </w:p>
    <w:p w:rsidR="006334EA" w:rsidRPr="009F4108" w:rsidRDefault="006334EA" w:rsidP="006334EA">
      <w:pPr>
        <w:pStyle w:val="a4"/>
        <w:shd w:val="clear" w:color="auto" w:fill="FFFFFF"/>
        <w:tabs>
          <w:tab w:val="clear" w:pos="720"/>
        </w:tabs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9F4108">
        <w:rPr>
          <w:color w:val="000000"/>
          <w:sz w:val="28"/>
          <w:szCs w:val="28"/>
        </w:rPr>
        <w:t>1) получение биологического материала для исследования;</w:t>
      </w:r>
    </w:p>
    <w:p w:rsidR="006334EA" w:rsidRPr="009F4108" w:rsidRDefault="006334EA" w:rsidP="006334EA">
      <w:pPr>
        <w:pStyle w:val="a4"/>
        <w:shd w:val="clear" w:color="auto" w:fill="FFFFFF"/>
        <w:tabs>
          <w:tab w:val="clear" w:pos="720"/>
        </w:tabs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9F4108">
        <w:rPr>
          <w:color w:val="000000"/>
          <w:sz w:val="28"/>
          <w:szCs w:val="28"/>
        </w:rPr>
        <w:t>2) маркировка и регистрация;</w:t>
      </w:r>
    </w:p>
    <w:p w:rsidR="006334EA" w:rsidRPr="009F4108" w:rsidRDefault="006334EA" w:rsidP="006334EA">
      <w:pPr>
        <w:pStyle w:val="a4"/>
        <w:shd w:val="clear" w:color="auto" w:fill="FFFFFF"/>
        <w:tabs>
          <w:tab w:val="clear" w:pos="720"/>
        </w:tabs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9F4108">
        <w:rPr>
          <w:color w:val="000000"/>
          <w:sz w:val="28"/>
          <w:szCs w:val="28"/>
        </w:rPr>
        <w:t>3) окрашивание мазков;</w:t>
      </w:r>
    </w:p>
    <w:p w:rsidR="006334EA" w:rsidRPr="009F4108" w:rsidRDefault="006334EA" w:rsidP="006334EA">
      <w:pPr>
        <w:pStyle w:val="a4"/>
        <w:shd w:val="clear" w:color="auto" w:fill="FFFFFF"/>
        <w:tabs>
          <w:tab w:val="clear" w:pos="720"/>
        </w:tabs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9F4108">
        <w:rPr>
          <w:color w:val="000000"/>
          <w:sz w:val="28"/>
          <w:szCs w:val="28"/>
        </w:rPr>
        <w:t>4) микроскопическое исследование цитологических препаратов;</w:t>
      </w:r>
    </w:p>
    <w:p w:rsidR="006334EA" w:rsidRPr="009F4108" w:rsidRDefault="006334EA" w:rsidP="006334EA">
      <w:pPr>
        <w:pStyle w:val="a4"/>
        <w:shd w:val="clear" w:color="auto" w:fill="FFFFFF"/>
        <w:tabs>
          <w:tab w:val="clear" w:pos="720"/>
        </w:tabs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9F4108">
        <w:rPr>
          <w:color w:val="000000"/>
          <w:sz w:val="28"/>
          <w:szCs w:val="28"/>
        </w:rPr>
        <w:t>5) запись ответов в направления на исследование;</w:t>
      </w:r>
    </w:p>
    <w:p w:rsidR="006334EA" w:rsidRPr="009F4108" w:rsidRDefault="006334EA" w:rsidP="006334EA">
      <w:pPr>
        <w:pStyle w:val="a4"/>
        <w:shd w:val="clear" w:color="auto" w:fill="FFFFFF"/>
        <w:tabs>
          <w:tab w:val="clear" w:pos="720"/>
        </w:tabs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9F4108">
        <w:rPr>
          <w:color w:val="000000"/>
          <w:sz w:val="28"/>
          <w:szCs w:val="28"/>
        </w:rPr>
        <w:t>6) сохранение копий ответов в лаборатории;</w:t>
      </w:r>
    </w:p>
    <w:p w:rsidR="006334EA" w:rsidRPr="009F4108" w:rsidRDefault="006334EA" w:rsidP="006334EA">
      <w:pPr>
        <w:pStyle w:val="a4"/>
        <w:shd w:val="clear" w:color="auto" w:fill="FFFFFF"/>
        <w:tabs>
          <w:tab w:val="clear" w:pos="720"/>
        </w:tabs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9F4108">
        <w:rPr>
          <w:color w:val="000000"/>
          <w:sz w:val="28"/>
          <w:szCs w:val="28"/>
        </w:rPr>
        <w:t>7) выдача ответов в клинические отделения.</w:t>
      </w:r>
    </w:p>
    <w:p w:rsidR="006334EA" w:rsidRPr="009F4108" w:rsidRDefault="006334EA" w:rsidP="006334EA">
      <w:pPr>
        <w:pStyle w:val="ab"/>
        <w:spacing w:line="360" w:lineRule="auto"/>
        <w:ind w:firstLine="502"/>
        <w:jc w:val="both"/>
        <w:rPr>
          <w:sz w:val="28"/>
          <w:szCs w:val="28"/>
        </w:rPr>
      </w:pPr>
      <w:r w:rsidRPr="009F4108">
        <w:rPr>
          <w:sz w:val="28"/>
          <w:szCs w:val="28"/>
          <w:bdr w:val="none" w:sz="0" w:space="0" w:color="auto" w:frame="1"/>
          <w:shd w:val="clear" w:color="auto" w:fill="FFFFFF"/>
        </w:rPr>
        <w:t>Необходимо сохранять в архиве цитологические препараты, отражающие предопухолевые и опухолевые процессы, специфическое воспаление. Все остальные цитологические мазки смывают, и стекла используют повторно для приготовления новых мазков.</w:t>
      </w:r>
    </w:p>
    <w:p w:rsidR="006334EA" w:rsidRPr="00530229" w:rsidRDefault="006334EA" w:rsidP="006334EA">
      <w:pPr>
        <w:pStyle w:val="ab"/>
        <w:spacing w:line="360" w:lineRule="auto"/>
        <w:ind w:firstLine="502"/>
        <w:jc w:val="both"/>
        <w:rPr>
          <w:bCs/>
          <w:sz w:val="28"/>
          <w:szCs w:val="28"/>
          <w:bdr w:val="none" w:sz="0" w:space="0" w:color="auto" w:frame="1"/>
        </w:rPr>
      </w:pPr>
      <w:r w:rsidRPr="009F4108">
        <w:rPr>
          <w:bCs/>
          <w:sz w:val="28"/>
          <w:szCs w:val="28"/>
          <w:bdr w:val="none" w:sz="0" w:space="0" w:color="auto" w:frame="1"/>
          <w:shd w:val="clear" w:color="auto" w:fill="FFFFFF"/>
          <w:lang/>
        </w:rPr>
        <w:t>Технические требования к исследуемым мазкам должны соответствовать</w:t>
      </w:r>
      <w:r w:rsidRPr="00530229">
        <w:rPr>
          <w:bCs/>
          <w:sz w:val="28"/>
          <w:szCs w:val="28"/>
          <w:bdr w:val="none" w:sz="0" w:space="0" w:color="auto" w:frame="1"/>
          <w:shd w:val="clear" w:color="auto" w:fill="FFFFFF"/>
          <w:lang/>
        </w:rPr>
        <w:t xml:space="preserve"> Методическим указаниям Минздрава России /34 «</w:t>
      </w:r>
      <w:r w:rsidRPr="00530229">
        <w:rPr>
          <w:bCs/>
          <w:sz w:val="28"/>
          <w:szCs w:val="28"/>
          <w:bdr w:val="none" w:sz="0" w:space="0" w:color="auto" w:frame="1"/>
        </w:rPr>
        <w:t>О</w:t>
      </w:r>
      <w:proofErr w:type="spellStart"/>
      <w:r w:rsidRPr="00530229">
        <w:rPr>
          <w:bCs/>
          <w:sz w:val="28"/>
          <w:szCs w:val="28"/>
          <w:bdr w:val="none" w:sz="0" w:space="0" w:color="auto" w:frame="1"/>
          <w:lang/>
        </w:rPr>
        <w:t>беспечение</w:t>
      </w:r>
      <w:proofErr w:type="spellEnd"/>
      <w:r w:rsidRPr="00530229">
        <w:rPr>
          <w:bCs/>
          <w:sz w:val="28"/>
          <w:szCs w:val="28"/>
          <w:bdr w:val="none" w:sz="0" w:space="0" w:color="auto" w:frame="1"/>
          <w:lang/>
        </w:rPr>
        <w:t xml:space="preserve"> качества подготовки образцов биологических материалов для цитологических исследований</w:t>
      </w:r>
      <w:r w:rsidRPr="00530229">
        <w:rPr>
          <w:bCs/>
          <w:sz w:val="28"/>
          <w:szCs w:val="28"/>
          <w:bdr w:val="none" w:sz="0" w:space="0" w:color="auto" w:frame="1"/>
        </w:rPr>
        <w:t>».</w:t>
      </w:r>
    </w:p>
    <w:p w:rsidR="006334EA" w:rsidRPr="00530229" w:rsidRDefault="006334EA" w:rsidP="006334EA">
      <w:pPr>
        <w:pStyle w:val="ab"/>
        <w:spacing w:line="360" w:lineRule="auto"/>
        <w:ind w:firstLine="502"/>
        <w:jc w:val="both"/>
        <w:rPr>
          <w:bCs/>
          <w:sz w:val="28"/>
          <w:szCs w:val="28"/>
          <w:bdr w:val="none" w:sz="0" w:space="0" w:color="auto" w:frame="1"/>
        </w:rPr>
      </w:pPr>
      <w:r w:rsidRPr="00530229">
        <w:rPr>
          <w:bCs/>
          <w:sz w:val="28"/>
          <w:szCs w:val="28"/>
          <w:bdr w:val="none" w:sz="0" w:space="0" w:color="auto" w:frame="1"/>
        </w:rPr>
        <w:t>Доставка, регистрация и маркировка материала</w:t>
      </w:r>
      <w:r>
        <w:rPr>
          <w:bCs/>
          <w:sz w:val="28"/>
          <w:szCs w:val="28"/>
          <w:bdr w:val="none" w:sz="0" w:space="0" w:color="auto" w:frame="1"/>
        </w:rPr>
        <w:t>:</w:t>
      </w:r>
    </w:p>
    <w:p w:rsidR="006334EA" w:rsidRPr="006334EA" w:rsidRDefault="006334EA" w:rsidP="006334EA">
      <w:pPr>
        <w:pStyle w:val="ab"/>
        <w:spacing w:line="360" w:lineRule="auto"/>
        <w:ind w:firstLine="502"/>
        <w:jc w:val="both"/>
        <w:rPr>
          <w:bCs/>
          <w:sz w:val="28"/>
          <w:szCs w:val="28"/>
          <w:bdr w:val="none" w:sz="0" w:space="0" w:color="auto" w:frame="1"/>
        </w:rPr>
      </w:pPr>
      <w:r w:rsidRPr="006334EA">
        <w:rPr>
          <w:sz w:val="28"/>
          <w:szCs w:val="28"/>
        </w:rPr>
        <w:t>Материал для цитологического исследования должен быть доставлен в лабораторию в ближайшие сроки после получения в специальном контейнере</w:t>
      </w:r>
      <w:r>
        <w:rPr>
          <w:sz w:val="28"/>
          <w:szCs w:val="28"/>
        </w:rPr>
        <w:t>.</w:t>
      </w:r>
    </w:p>
    <w:p w:rsidR="006334EA" w:rsidRPr="006334EA" w:rsidRDefault="006334EA" w:rsidP="006334EA">
      <w:pPr>
        <w:pStyle w:val="a4"/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b/>
          <w:sz w:val="28"/>
          <w:szCs w:val="28"/>
        </w:rPr>
      </w:pPr>
      <w:r w:rsidRPr="00530229">
        <w:rPr>
          <w:sz w:val="28"/>
          <w:szCs w:val="28"/>
        </w:rPr>
        <w:t>Флаконы с материалом и стекла-мазки должны быть маркированы с указанием фамилии пациента (предпочтительнее) или номера исследования.</w:t>
      </w:r>
      <w:r w:rsidRPr="00530229">
        <w:rPr>
          <w:b/>
          <w:sz w:val="28"/>
          <w:szCs w:val="28"/>
        </w:rPr>
        <w:t xml:space="preserve"> </w:t>
      </w:r>
      <w:r w:rsidRPr="00530229">
        <w:rPr>
          <w:color w:val="000000"/>
          <w:sz w:val="28"/>
          <w:szCs w:val="28"/>
        </w:rPr>
        <w:t>При этом необходимо заполнить все графы бланка:</w:t>
      </w:r>
    </w:p>
    <w:p w:rsidR="006334EA" w:rsidRPr="00530229" w:rsidRDefault="006334EA" w:rsidP="006334EA">
      <w:pPr>
        <w:pStyle w:val="a4"/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862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Pr="00530229">
        <w:rPr>
          <w:color w:val="000000"/>
          <w:sz w:val="28"/>
          <w:szCs w:val="28"/>
          <w:bdr w:val="none" w:sz="0" w:space="0" w:color="auto" w:frame="1"/>
        </w:rPr>
        <w:t> </w:t>
      </w:r>
      <w:r w:rsidRPr="00530229">
        <w:rPr>
          <w:color w:val="000000"/>
          <w:sz w:val="28"/>
          <w:szCs w:val="28"/>
        </w:rPr>
        <w:t>фамилия, имя и отчество, пол и возраст больного;</w:t>
      </w:r>
    </w:p>
    <w:p w:rsidR="006334EA" w:rsidRPr="00530229" w:rsidRDefault="006334EA" w:rsidP="006334EA">
      <w:pPr>
        <w:pStyle w:val="a4"/>
        <w:shd w:val="clear" w:color="auto" w:fill="FFFFFF"/>
        <w:tabs>
          <w:tab w:val="clear" w:pos="720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- </w:t>
      </w:r>
      <w:r w:rsidRPr="00530229">
        <w:rPr>
          <w:color w:val="000000"/>
          <w:sz w:val="28"/>
          <w:szCs w:val="28"/>
          <w:bdr w:val="none" w:sz="0" w:space="0" w:color="auto" w:frame="1"/>
        </w:rPr>
        <w:t> </w:t>
      </w:r>
      <w:r w:rsidRPr="00530229">
        <w:rPr>
          <w:color w:val="000000"/>
          <w:sz w:val="28"/>
          <w:szCs w:val="28"/>
        </w:rPr>
        <w:t>каким образом и откуда получен материал;</w:t>
      </w:r>
    </w:p>
    <w:p w:rsidR="006334EA" w:rsidRPr="00530229" w:rsidRDefault="006334EA" w:rsidP="006334EA">
      <w:pPr>
        <w:pStyle w:val="a4"/>
        <w:shd w:val="clear" w:color="auto" w:fill="FFFFFF"/>
        <w:tabs>
          <w:tab w:val="clear" w:pos="720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- </w:t>
      </w:r>
      <w:r w:rsidRPr="00530229">
        <w:rPr>
          <w:color w:val="000000"/>
          <w:sz w:val="28"/>
          <w:szCs w:val="28"/>
          <w:bdr w:val="none" w:sz="0" w:space="0" w:color="auto" w:frame="1"/>
        </w:rPr>
        <w:t> </w:t>
      </w:r>
      <w:r w:rsidRPr="00530229">
        <w:rPr>
          <w:color w:val="000000"/>
          <w:sz w:val="28"/>
          <w:szCs w:val="28"/>
        </w:rPr>
        <w:t>в каком виде направляется (жидкость, стекла-мазки), количество;</w:t>
      </w:r>
    </w:p>
    <w:p w:rsidR="006334EA" w:rsidRPr="00530229" w:rsidRDefault="006334EA" w:rsidP="006334EA">
      <w:pPr>
        <w:pStyle w:val="a4"/>
        <w:shd w:val="clear" w:color="auto" w:fill="FFFFFF"/>
        <w:tabs>
          <w:tab w:val="clear" w:pos="720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          - </w:t>
      </w:r>
      <w:r w:rsidRPr="00530229">
        <w:rPr>
          <w:color w:val="000000"/>
          <w:sz w:val="28"/>
          <w:szCs w:val="28"/>
          <w:bdr w:val="none" w:sz="0" w:space="0" w:color="auto" w:frame="1"/>
        </w:rPr>
        <w:t> </w:t>
      </w:r>
      <w:r w:rsidRPr="00530229">
        <w:rPr>
          <w:color w:val="000000"/>
          <w:sz w:val="28"/>
          <w:szCs w:val="28"/>
        </w:rPr>
        <w:t>краткий </w:t>
      </w:r>
      <w:r w:rsidRPr="006716C5">
        <w:rPr>
          <w:color w:val="000000"/>
          <w:sz w:val="28"/>
          <w:szCs w:val="28"/>
          <w:bdr w:val="none" w:sz="0" w:space="0" w:color="auto" w:frame="1"/>
        </w:rPr>
        <w:t>анамнез</w:t>
      </w:r>
      <w:r w:rsidRPr="00530229">
        <w:rPr>
          <w:color w:val="000000"/>
          <w:sz w:val="28"/>
          <w:szCs w:val="28"/>
        </w:rPr>
        <w:t> с обязательным указанием на наличие и характер вредных воздействий, предшествующего лечения (в особенности гормонального, лучевого, химиотерапии);</w:t>
      </w:r>
    </w:p>
    <w:p w:rsidR="006334EA" w:rsidRPr="00530229" w:rsidRDefault="006334EA" w:rsidP="006334EA">
      <w:pPr>
        <w:pStyle w:val="a4"/>
        <w:shd w:val="clear" w:color="auto" w:fill="FFFFFF"/>
        <w:tabs>
          <w:tab w:val="clear" w:pos="720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- </w:t>
      </w:r>
      <w:r w:rsidRPr="00530229">
        <w:rPr>
          <w:color w:val="000000"/>
          <w:sz w:val="28"/>
          <w:szCs w:val="28"/>
        </w:rPr>
        <w:t>данные других методов исследования (рентген, эндоскопия и др.), при подозрении на системное заболевание (</w:t>
      </w:r>
      <w:proofErr w:type="spellStart"/>
      <w:r w:rsidRPr="00530229">
        <w:rPr>
          <w:color w:val="000000"/>
          <w:sz w:val="28"/>
          <w:szCs w:val="28"/>
        </w:rPr>
        <w:t>гемобластозы</w:t>
      </w:r>
      <w:proofErr w:type="spellEnd"/>
      <w:r w:rsidRPr="00530229">
        <w:rPr>
          <w:color w:val="000000"/>
          <w:sz w:val="28"/>
          <w:szCs w:val="28"/>
        </w:rPr>
        <w:t>) – анализ крови;</w:t>
      </w:r>
    </w:p>
    <w:p w:rsidR="006334EA" w:rsidRPr="00530229" w:rsidRDefault="006334EA" w:rsidP="006334EA">
      <w:pPr>
        <w:pStyle w:val="a4"/>
        <w:shd w:val="clear" w:color="auto" w:fill="FFFFFF"/>
        <w:tabs>
          <w:tab w:val="clear" w:pos="720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- </w:t>
      </w:r>
      <w:r w:rsidRPr="00530229">
        <w:rPr>
          <w:color w:val="000000"/>
          <w:sz w:val="28"/>
          <w:szCs w:val="28"/>
          <w:bdr w:val="none" w:sz="0" w:space="0" w:color="auto" w:frame="1"/>
        </w:rPr>
        <w:t> </w:t>
      </w:r>
      <w:r w:rsidRPr="00530229">
        <w:rPr>
          <w:color w:val="000000"/>
          <w:sz w:val="28"/>
          <w:szCs w:val="28"/>
        </w:rPr>
        <w:t>клинический диагноз.</w:t>
      </w:r>
    </w:p>
    <w:p w:rsidR="006334EA" w:rsidRDefault="006334EA" w:rsidP="006334EA">
      <w:pPr>
        <w:pStyle w:val="a4"/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hanging="218"/>
        <w:jc w:val="both"/>
        <w:textAlignment w:val="baseline"/>
        <w:rPr>
          <w:color w:val="000000"/>
          <w:sz w:val="28"/>
          <w:szCs w:val="28"/>
        </w:rPr>
      </w:pPr>
      <w:r w:rsidRPr="00530229">
        <w:rPr>
          <w:color w:val="000000"/>
          <w:sz w:val="28"/>
          <w:szCs w:val="28"/>
        </w:rPr>
        <w:t>Маркировки на препарате и бланке-направлении должны точно совпадать.</w:t>
      </w:r>
    </w:p>
    <w:p w:rsidR="006334EA" w:rsidRPr="00530229" w:rsidRDefault="006334EA" w:rsidP="006334EA">
      <w:pPr>
        <w:pStyle w:val="a4"/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hanging="218"/>
        <w:jc w:val="both"/>
        <w:textAlignment w:val="baseline"/>
        <w:rPr>
          <w:color w:val="000000"/>
          <w:sz w:val="28"/>
          <w:szCs w:val="28"/>
        </w:rPr>
      </w:pPr>
      <w:r w:rsidRPr="00530229">
        <w:rPr>
          <w:color w:val="000000"/>
          <w:sz w:val="28"/>
          <w:szCs w:val="28"/>
        </w:rPr>
        <w:t>Сотрудник лаборатории, принимающий материал, проверяет маркировку препаратов и правильность направления.</w:t>
      </w:r>
      <w:r>
        <w:rPr>
          <w:color w:val="000000"/>
          <w:sz w:val="28"/>
          <w:szCs w:val="28"/>
        </w:rPr>
        <w:t xml:space="preserve"> </w:t>
      </w:r>
      <w:r w:rsidRPr="00530229">
        <w:rPr>
          <w:color w:val="000000"/>
          <w:sz w:val="28"/>
          <w:szCs w:val="28"/>
        </w:rPr>
        <w:t>Лаборант отмечает в бланке-направлении количество присланных стекол, регистрирует полученные материалы в лабораторный журнал.</w:t>
      </w:r>
    </w:p>
    <w:p w:rsidR="00302B74" w:rsidRPr="006334EA" w:rsidRDefault="006334EA" w:rsidP="006334EA">
      <w:pPr>
        <w:pStyle w:val="a4"/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hanging="12"/>
        <w:jc w:val="both"/>
        <w:textAlignment w:val="baseline"/>
        <w:rPr>
          <w:color w:val="000000"/>
          <w:sz w:val="28"/>
          <w:szCs w:val="28"/>
        </w:rPr>
      </w:pPr>
      <w:r w:rsidRPr="00530229">
        <w:rPr>
          <w:color w:val="000000"/>
          <w:sz w:val="28"/>
          <w:szCs w:val="28"/>
        </w:rPr>
        <w:t xml:space="preserve">Оснащение цитологических лабораторий: микроскоп бинокулярный с иммерсией, с встроенным осветителем; люминесцентный микроскоп; центрифуга для приготовления </w:t>
      </w:r>
      <w:proofErr w:type="spellStart"/>
      <w:r w:rsidRPr="00530229">
        <w:rPr>
          <w:color w:val="000000"/>
          <w:sz w:val="28"/>
          <w:szCs w:val="28"/>
        </w:rPr>
        <w:t>монослойных</w:t>
      </w:r>
      <w:proofErr w:type="spellEnd"/>
      <w:r w:rsidRPr="00530229">
        <w:rPr>
          <w:color w:val="000000"/>
          <w:sz w:val="28"/>
          <w:szCs w:val="28"/>
        </w:rPr>
        <w:t xml:space="preserve"> цитологических препаратов; </w:t>
      </w:r>
      <w:proofErr w:type="spellStart"/>
      <w:r w:rsidRPr="00530229">
        <w:rPr>
          <w:color w:val="000000"/>
          <w:sz w:val="28"/>
          <w:szCs w:val="28"/>
        </w:rPr>
        <w:t>усторойство</w:t>
      </w:r>
      <w:proofErr w:type="spellEnd"/>
      <w:r w:rsidRPr="00530229">
        <w:rPr>
          <w:color w:val="000000"/>
          <w:sz w:val="28"/>
          <w:szCs w:val="28"/>
        </w:rPr>
        <w:t xml:space="preserve"> для фиксации и окраски мазков; предметные стекла, лабораторная посуда.</w:t>
      </w:r>
    </w:p>
    <w:p w:rsidR="00302B74" w:rsidRPr="006E0E2B" w:rsidRDefault="00302B74" w:rsidP="006E0E2B">
      <w:pPr>
        <w:pStyle w:val="a5"/>
        <w:spacing w:line="360" w:lineRule="auto"/>
        <w:ind w:left="997"/>
        <w:contextualSpacing/>
        <w:jc w:val="both"/>
        <w:rPr>
          <w:sz w:val="28"/>
          <w:szCs w:val="28"/>
        </w:rPr>
      </w:pPr>
    </w:p>
    <w:p w:rsidR="00302B74" w:rsidRDefault="00302B74" w:rsidP="00C345D9">
      <w:pPr>
        <w:pStyle w:val="a5"/>
        <w:numPr>
          <w:ilvl w:val="0"/>
          <w:numId w:val="1"/>
        </w:numPr>
        <w:spacing w:line="360" w:lineRule="auto"/>
        <w:ind w:left="998" w:hanging="856"/>
        <w:contextualSpacing/>
        <w:jc w:val="center"/>
        <w:rPr>
          <w:b/>
          <w:sz w:val="28"/>
          <w:szCs w:val="28"/>
        </w:rPr>
      </w:pPr>
      <w:r w:rsidRPr="006E0E2B">
        <w:rPr>
          <w:b/>
          <w:sz w:val="28"/>
          <w:szCs w:val="28"/>
        </w:rPr>
        <w:t>Принципы работы смотровых кабинетов</w:t>
      </w:r>
    </w:p>
    <w:p w:rsidR="00C345D9" w:rsidRPr="006E0E2B" w:rsidRDefault="00C345D9" w:rsidP="00C345D9">
      <w:pPr>
        <w:pStyle w:val="a5"/>
        <w:spacing w:line="360" w:lineRule="auto"/>
        <w:ind w:left="998"/>
        <w:contextualSpacing/>
        <w:rPr>
          <w:b/>
          <w:sz w:val="28"/>
          <w:szCs w:val="28"/>
        </w:rPr>
      </w:pPr>
    </w:p>
    <w:p w:rsidR="00302B74" w:rsidRPr="00DA2F0D" w:rsidRDefault="00C345D9" w:rsidP="00DA2F0D">
      <w:pPr>
        <w:pStyle w:val="a5"/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DA2F0D">
        <w:rPr>
          <w:sz w:val="28"/>
          <w:szCs w:val="28"/>
          <w:shd w:val="clear" w:color="auto" w:fill="FFFFFF"/>
        </w:rPr>
        <w:tab/>
      </w:r>
      <w:r w:rsidR="00302B74" w:rsidRPr="00DA2F0D">
        <w:rPr>
          <w:sz w:val="28"/>
          <w:szCs w:val="28"/>
          <w:shd w:val="clear" w:color="auto" w:fill="FFFFFF"/>
        </w:rPr>
        <w:t>В смотровой кабинет направляются женщины с 18 лет и мужчины с 30 лет обратившиеся впервые в течении года.</w:t>
      </w:r>
      <w:r w:rsidR="00302B74" w:rsidRPr="00DA2F0D">
        <w:rPr>
          <w:sz w:val="28"/>
          <w:szCs w:val="28"/>
        </w:rPr>
        <w:br/>
      </w:r>
      <w:r w:rsidR="00302B74" w:rsidRPr="00DA2F0D">
        <w:rPr>
          <w:sz w:val="28"/>
          <w:szCs w:val="28"/>
          <w:shd w:val="clear" w:color="auto" w:fill="FFFFFF"/>
        </w:rPr>
        <w:t xml:space="preserve">Для проведения </w:t>
      </w:r>
      <w:proofErr w:type="spellStart"/>
      <w:r w:rsidR="00302B74" w:rsidRPr="00DA2F0D">
        <w:rPr>
          <w:sz w:val="28"/>
          <w:szCs w:val="28"/>
          <w:shd w:val="clear" w:color="auto" w:fill="FFFFFF"/>
        </w:rPr>
        <w:t>онкоскрининга</w:t>
      </w:r>
      <w:proofErr w:type="spellEnd"/>
      <w:r w:rsidR="00302B74" w:rsidRPr="00DA2F0D">
        <w:rPr>
          <w:sz w:val="28"/>
          <w:szCs w:val="28"/>
          <w:shd w:val="clear" w:color="auto" w:fill="FFFFFF"/>
        </w:rPr>
        <w:t xml:space="preserve"> направляются мужчины и женщины в возрасте 50 лет и старше</w:t>
      </w:r>
      <w:r w:rsidR="00302B74" w:rsidRPr="00DA2F0D">
        <w:rPr>
          <w:sz w:val="28"/>
          <w:szCs w:val="28"/>
        </w:rPr>
        <w:br/>
      </w:r>
      <w:r w:rsidR="00302B74" w:rsidRPr="00DA2F0D">
        <w:rPr>
          <w:sz w:val="28"/>
          <w:szCs w:val="28"/>
          <w:shd w:val="clear" w:color="auto" w:fill="FFFFFF"/>
        </w:rPr>
        <w:t>Направление осуществляется работниками регистратуры, участковыми врачами и специалистами различных профилей.</w:t>
      </w:r>
    </w:p>
    <w:p w:rsidR="00302B74" w:rsidRPr="00C345D9" w:rsidRDefault="00302B74" w:rsidP="006E0E2B">
      <w:pPr>
        <w:numPr>
          <w:ilvl w:val="0"/>
          <w:numId w:val="4"/>
        </w:numPr>
        <w:spacing w:after="0" w:line="36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5D9">
        <w:rPr>
          <w:rFonts w:ascii="Times New Roman" w:hAnsi="Times New Roman" w:cs="Times New Roman"/>
          <w:color w:val="000000" w:themeColor="text1"/>
          <w:sz w:val="28"/>
          <w:szCs w:val="28"/>
        </w:rPr>
        <w:t>Смотровой кабинет входит в состав отделения профилактики поликлиники.</w:t>
      </w:r>
    </w:p>
    <w:p w:rsidR="00302B74" w:rsidRPr="00C345D9" w:rsidRDefault="00302B74" w:rsidP="006E0E2B">
      <w:pPr>
        <w:numPr>
          <w:ilvl w:val="0"/>
          <w:numId w:val="4"/>
        </w:numPr>
        <w:spacing w:after="0" w:line="36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5D9">
        <w:rPr>
          <w:rFonts w:ascii="Times New Roman" w:hAnsi="Times New Roman" w:cs="Times New Roman"/>
          <w:color w:val="000000" w:themeColor="text1"/>
          <w:sz w:val="28"/>
          <w:szCs w:val="28"/>
        </w:rPr>
        <w:t>Работу в смотровом кабинете осуществляет фельдшер прошедший специальную подготовку по онкологии.</w:t>
      </w:r>
    </w:p>
    <w:p w:rsidR="00302B74" w:rsidRPr="00C345D9" w:rsidRDefault="00302B74" w:rsidP="006E0E2B">
      <w:pPr>
        <w:numPr>
          <w:ilvl w:val="0"/>
          <w:numId w:val="4"/>
        </w:numPr>
        <w:spacing w:after="0" w:line="36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5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Режим работы кабинета устанавливается заведующим отделения профилактики и утверждается главным врачом.</w:t>
      </w:r>
    </w:p>
    <w:p w:rsidR="00302B74" w:rsidRPr="00C345D9" w:rsidRDefault="00302B74" w:rsidP="006E0E2B">
      <w:pPr>
        <w:numPr>
          <w:ilvl w:val="0"/>
          <w:numId w:val="4"/>
        </w:numPr>
        <w:spacing w:after="0" w:line="36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5D9">
        <w:rPr>
          <w:rFonts w:ascii="Times New Roman" w:hAnsi="Times New Roman" w:cs="Times New Roman"/>
          <w:color w:val="000000" w:themeColor="text1"/>
          <w:sz w:val="28"/>
          <w:szCs w:val="28"/>
        </w:rPr>
        <w:t>Кабинет размещается в отдельной комнате с хорошим освещением, оснащается специальным оборудованием и инструментарием.</w:t>
      </w:r>
    </w:p>
    <w:p w:rsidR="00302B74" w:rsidRPr="00C345D9" w:rsidRDefault="00302B74" w:rsidP="006E0E2B">
      <w:pPr>
        <w:numPr>
          <w:ilvl w:val="0"/>
          <w:numId w:val="4"/>
        </w:numPr>
        <w:spacing w:after="0" w:line="36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5D9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Непосредственное руководство и организацию деятельности кабинета осуществляет заведующий отделением профилактики. Методическое руководство работой кабинета осуществляет районный врач-онколог или врач онколог учреждения.</w:t>
      </w:r>
    </w:p>
    <w:p w:rsidR="00302B74" w:rsidRPr="00421238" w:rsidRDefault="00302B74" w:rsidP="00421238">
      <w:pPr>
        <w:numPr>
          <w:ilvl w:val="0"/>
          <w:numId w:val="4"/>
        </w:numPr>
        <w:spacing w:after="0" w:line="36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5D9">
        <w:rPr>
          <w:rFonts w:ascii="Times New Roman" w:hAnsi="Times New Roman" w:cs="Times New Roman"/>
          <w:color w:val="000000" w:themeColor="text1"/>
          <w:sz w:val="28"/>
          <w:szCs w:val="28"/>
        </w:rPr>
        <w:t>Кабинет осуществляет:</w:t>
      </w:r>
    </w:p>
    <w:p w:rsidR="00302B74" w:rsidRPr="00C345D9" w:rsidRDefault="00421238" w:rsidP="0042123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302B74" w:rsidRPr="00C345D9">
        <w:rPr>
          <w:color w:val="000000" w:themeColor="text1"/>
          <w:sz w:val="28"/>
          <w:szCs w:val="28"/>
        </w:rPr>
        <w:t>доврачебный опрос пациентов;</w:t>
      </w:r>
    </w:p>
    <w:p w:rsidR="00302B74" w:rsidRPr="00C345D9" w:rsidRDefault="00421238" w:rsidP="0042123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302B74" w:rsidRPr="00C345D9">
        <w:rPr>
          <w:color w:val="000000" w:themeColor="text1"/>
          <w:sz w:val="28"/>
          <w:szCs w:val="28"/>
        </w:rPr>
        <w:t xml:space="preserve"> проведение профилактического осмотра пациентов, обратившихся впервые в течение года в амбулаторно-поликлиническое учреждение, на предмет раннего выявления хронических, предопухолевых и опухолевых заболеваний визуальных локализаций (кожи, губ, молочных желез), а также прямой кишки.</w:t>
      </w:r>
    </w:p>
    <w:p w:rsidR="00302B74" w:rsidRPr="00C345D9" w:rsidRDefault="00421238" w:rsidP="0042123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302B74" w:rsidRPr="00C345D9">
        <w:rPr>
          <w:color w:val="000000" w:themeColor="text1"/>
          <w:sz w:val="28"/>
          <w:szCs w:val="28"/>
        </w:rPr>
        <w:t xml:space="preserve">обязательное взятие у всех женщин, обратившихся в кабинет, мазков с шейки матки и цервикального канала, направление их в цитологическую лабораторию для исследования; забор материала для исследования желательно проводить специальными </w:t>
      </w:r>
      <w:proofErr w:type="spellStart"/>
      <w:r w:rsidR="00302B74" w:rsidRPr="00C345D9">
        <w:rPr>
          <w:color w:val="000000" w:themeColor="text1"/>
          <w:sz w:val="28"/>
          <w:szCs w:val="28"/>
        </w:rPr>
        <w:t>цервикс-щеточками</w:t>
      </w:r>
      <w:proofErr w:type="spellEnd"/>
      <w:r w:rsidR="00302B74" w:rsidRPr="00C345D9">
        <w:rPr>
          <w:color w:val="000000" w:themeColor="text1"/>
          <w:sz w:val="28"/>
          <w:szCs w:val="28"/>
        </w:rPr>
        <w:t>;</w:t>
      </w:r>
    </w:p>
    <w:p w:rsidR="00302B74" w:rsidRPr="00C345D9" w:rsidRDefault="00421238" w:rsidP="0042123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302B74" w:rsidRPr="00C345D9">
        <w:rPr>
          <w:color w:val="000000" w:themeColor="text1"/>
          <w:sz w:val="28"/>
          <w:szCs w:val="28"/>
        </w:rPr>
        <w:t>направление лиц с выявленной патологией к соответствующему специалисту для уточнения диагноза и организации лечения;</w:t>
      </w:r>
    </w:p>
    <w:p w:rsidR="00302B74" w:rsidRPr="00C345D9" w:rsidRDefault="00421238" w:rsidP="0042123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302B74" w:rsidRPr="00C345D9">
        <w:rPr>
          <w:color w:val="000000" w:themeColor="text1"/>
          <w:sz w:val="28"/>
          <w:szCs w:val="28"/>
        </w:rPr>
        <w:t xml:space="preserve"> учет и регистрацию проводимых профилактических осмотров и результатов цитологических исследований по установленным формам первичной документации. Приложение 1, 2, 5;</w:t>
      </w:r>
    </w:p>
    <w:p w:rsidR="00302B74" w:rsidRPr="00C345D9" w:rsidRDefault="00421238" w:rsidP="0042123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302B74" w:rsidRPr="00C345D9">
        <w:rPr>
          <w:color w:val="000000" w:themeColor="text1"/>
          <w:sz w:val="28"/>
          <w:szCs w:val="28"/>
        </w:rPr>
        <w:t xml:space="preserve"> проведение санитарно-просветительской работы среди </w:t>
      </w:r>
      <w:r>
        <w:rPr>
          <w:color w:val="000000" w:themeColor="text1"/>
          <w:sz w:val="28"/>
          <w:szCs w:val="28"/>
        </w:rPr>
        <w:t>граждан, посещающих поликлинику;</w:t>
      </w:r>
    </w:p>
    <w:p w:rsidR="00302B74" w:rsidRPr="00C345D9" w:rsidRDefault="00302B74" w:rsidP="0042123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C345D9">
        <w:rPr>
          <w:color w:val="000000" w:themeColor="text1"/>
          <w:sz w:val="28"/>
          <w:szCs w:val="28"/>
        </w:rPr>
        <w:t xml:space="preserve"> </w:t>
      </w:r>
      <w:r w:rsidR="00421238">
        <w:rPr>
          <w:color w:val="000000" w:themeColor="text1"/>
          <w:sz w:val="28"/>
          <w:szCs w:val="28"/>
        </w:rPr>
        <w:t xml:space="preserve">    </w:t>
      </w:r>
      <w:r w:rsidRPr="00C345D9">
        <w:rPr>
          <w:color w:val="000000" w:themeColor="text1"/>
          <w:sz w:val="28"/>
          <w:szCs w:val="28"/>
        </w:rPr>
        <w:t xml:space="preserve">проведение </w:t>
      </w:r>
      <w:proofErr w:type="spellStart"/>
      <w:r w:rsidRPr="00C345D9">
        <w:rPr>
          <w:color w:val="000000" w:themeColor="text1"/>
          <w:sz w:val="28"/>
          <w:szCs w:val="28"/>
        </w:rPr>
        <w:t>онкоскринига</w:t>
      </w:r>
      <w:proofErr w:type="spellEnd"/>
      <w:r w:rsidR="00421238">
        <w:rPr>
          <w:color w:val="000000" w:themeColor="text1"/>
          <w:sz w:val="28"/>
          <w:szCs w:val="28"/>
        </w:rPr>
        <w:t>.</w:t>
      </w:r>
    </w:p>
    <w:p w:rsidR="00C345D9" w:rsidRDefault="00C345D9" w:rsidP="006E0E2B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 w:themeColor="text1"/>
          <w:sz w:val="28"/>
          <w:szCs w:val="28"/>
        </w:rPr>
      </w:pPr>
    </w:p>
    <w:p w:rsidR="00302B74" w:rsidRPr="00C345D9" w:rsidRDefault="00C345D9" w:rsidP="006E0E2B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>
        <w:rPr>
          <w:color w:val="000000" w:themeColor="text1"/>
          <w:sz w:val="28"/>
          <w:szCs w:val="28"/>
        </w:rPr>
        <w:tab/>
      </w:r>
      <w:r w:rsidR="00302B74" w:rsidRPr="00C345D9">
        <w:rPr>
          <w:color w:val="000000" w:themeColor="text1"/>
          <w:sz w:val="28"/>
          <w:szCs w:val="28"/>
        </w:rPr>
        <w:t xml:space="preserve">Профилактический осмотр женщин включает осмотр кожных покровов и видимых слизистых оболочек, осмотр и пальпацию молочных желез (приложение №3) и направление на маммографию. (с 35 лет 1 раз в 2 года), области щитовидной железы, живота, периферических лимфатических узлов, осмотр в зеркалах шейки матки и влагалища, </w:t>
      </w:r>
      <w:proofErr w:type="spellStart"/>
      <w:r w:rsidR="00302B74" w:rsidRPr="00C345D9">
        <w:rPr>
          <w:color w:val="000000" w:themeColor="text1"/>
          <w:sz w:val="28"/>
          <w:szCs w:val="28"/>
        </w:rPr>
        <w:t>бимануальное</w:t>
      </w:r>
      <w:proofErr w:type="spellEnd"/>
      <w:r w:rsidR="00302B74" w:rsidRPr="00C345D9">
        <w:rPr>
          <w:color w:val="000000" w:themeColor="text1"/>
          <w:sz w:val="28"/>
          <w:szCs w:val="28"/>
        </w:rPr>
        <w:t xml:space="preserve"> обследование матки и придатков, пальцевое обс</w:t>
      </w:r>
      <w:r>
        <w:rPr>
          <w:color w:val="000000" w:themeColor="text1"/>
          <w:sz w:val="28"/>
          <w:szCs w:val="28"/>
        </w:rPr>
        <w:t>ледование прямой кишки с 30 лет</w:t>
      </w:r>
      <w:r w:rsidR="00302B74" w:rsidRPr="00C345D9">
        <w:rPr>
          <w:color w:val="000000" w:themeColor="text1"/>
          <w:sz w:val="28"/>
          <w:szCs w:val="28"/>
        </w:rPr>
        <w:t>. Проведение анкетирования женщинам с 18 до 40 лет,</w:t>
      </w:r>
    </w:p>
    <w:p w:rsidR="00302B74" w:rsidRPr="00C345D9" w:rsidRDefault="00C345D9" w:rsidP="006E0E2B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302B74" w:rsidRPr="00C345D9">
        <w:rPr>
          <w:color w:val="000000" w:themeColor="text1"/>
          <w:sz w:val="28"/>
          <w:szCs w:val="28"/>
        </w:rPr>
        <w:t>Профилактический осмотр мужчин включает осмотр кожных покровов и видимых слизистых оболочек, осмотр и пальпацию области наружных половых органов, области грудных желез, щитовидной железы, живота, периферических лимфатических узлов, пальцевое обследование прямой кишки и области предстательной железы.</w:t>
      </w:r>
    </w:p>
    <w:p w:rsidR="00302B74" w:rsidRPr="00C345D9" w:rsidRDefault="00302B74" w:rsidP="006E0E2B">
      <w:pPr>
        <w:numPr>
          <w:ilvl w:val="0"/>
          <w:numId w:val="5"/>
        </w:numPr>
        <w:spacing w:after="0" w:line="36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5D9">
        <w:rPr>
          <w:rFonts w:ascii="Times New Roman" w:hAnsi="Times New Roman" w:cs="Times New Roman"/>
          <w:color w:val="000000" w:themeColor="text1"/>
          <w:sz w:val="28"/>
          <w:szCs w:val="28"/>
        </w:rPr>
        <w:t>После проведенного общего обследования в установленном порядке у пациенток в возрасте от 18 до 40 лет, включительно, обратившихся впервые в течение года в амбулаторно-поликлиническое учреждение, проводится дополнительное изучение анамнеза для выявления факторов риска заболеваний молочной железы с целью проведения профилактических мероприятий по предупреждению болезней.</w:t>
      </w:r>
    </w:p>
    <w:p w:rsidR="00302B74" w:rsidRPr="00C345D9" w:rsidRDefault="00302B74" w:rsidP="006E0E2B">
      <w:pPr>
        <w:numPr>
          <w:ilvl w:val="0"/>
          <w:numId w:val="5"/>
        </w:numPr>
        <w:spacing w:after="0" w:line="36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5D9">
        <w:rPr>
          <w:rFonts w:ascii="Times New Roman" w:hAnsi="Times New Roman" w:cs="Times New Roman"/>
          <w:color w:val="000000" w:themeColor="text1"/>
          <w:sz w:val="28"/>
          <w:szCs w:val="28"/>
        </w:rPr>
        <w:t>Для выявления риска заболеваний молочной железы заполняется вкладыш к медицинской карте амбулаторного больного «Анкета по выявлению факторов риска заболеваний молочной железы у женщин 18-40 лет» (далее — вкладыш) согласно </w:t>
      </w:r>
      <w:r w:rsidR="00790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hyperlink r:id="rId5" w:history="1"/>
      <w:r w:rsidRPr="00C345D9">
        <w:rPr>
          <w:rFonts w:ascii="Times New Roman" w:hAnsi="Times New Roman" w:cs="Times New Roman"/>
          <w:color w:val="000000" w:themeColor="text1"/>
          <w:sz w:val="28"/>
          <w:szCs w:val="28"/>
        </w:rPr>
        <w:t>4 к настоящему Порядку.</w:t>
      </w:r>
    </w:p>
    <w:p w:rsidR="00302B74" w:rsidRPr="00C345D9" w:rsidRDefault="00302B74" w:rsidP="006E0E2B">
      <w:pPr>
        <w:numPr>
          <w:ilvl w:val="0"/>
          <w:numId w:val="5"/>
        </w:numPr>
        <w:spacing w:after="0" w:line="36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5D9">
        <w:rPr>
          <w:rFonts w:ascii="Times New Roman" w:hAnsi="Times New Roman" w:cs="Times New Roman"/>
          <w:color w:val="000000" w:themeColor="text1"/>
          <w:sz w:val="28"/>
          <w:szCs w:val="28"/>
        </w:rPr>
        <w:t>После проведенного обследования и дополнительного изучения факторов риска заболеваний молочной железы медицинским персоналом кабинета формируются группы пациенток:</w:t>
      </w:r>
    </w:p>
    <w:p w:rsidR="00302B74" w:rsidRPr="00C345D9" w:rsidRDefault="00302B74" w:rsidP="006E0E2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02B74" w:rsidRDefault="00302B74" w:rsidP="006E0E2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01D5" w:rsidRDefault="00AA01D5" w:rsidP="006E0E2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2F0D" w:rsidRDefault="00DA2F0D" w:rsidP="006E0E2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2F0D" w:rsidRDefault="00DA2F0D" w:rsidP="006E0E2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2F0D" w:rsidRDefault="00DA2F0D" w:rsidP="006E0E2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2F0D" w:rsidRDefault="00DA2F0D" w:rsidP="006E0E2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A01D5" w:rsidRPr="006E0E2B" w:rsidRDefault="00AA01D5" w:rsidP="006E0E2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2B74" w:rsidRDefault="00C345D9" w:rsidP="00C345D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C345D9" w:rsidRPr="006E0E2B" w:rsidRDefault="00C345D9" w:rsidP="00C345D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2B74" w:rsidRPr="006E0E2B" w:rsidRDefault="00302B74" w:rsidP="006E0E2B">
      <w:pPr>
        <w:pStyle w:val="a5"/>
        <w:numPr>
          <w:ilvl w:val="0"/>
          <w:numId w:val="6"/>
        </w:numPr>
        <w:spacing w:line="360" w:lineRule="auto"/>
        <w:ind w:left="567" w:hanging="502"/>
        <w:contextualSpacing/>
        <w:jc w:val="both"/>
        <w:rPr>
          <w:sz w:val="28"/>
          <w:szCs w:val="28"/>
        </w:rPr>
      </w:pPr>
      <w:r w:rsidRPr="006E0E2B">
        <w:rPr>
          <w:sz w:val="28"/>
          <w:szCs w:val="28"/>
        </w:rPr>
        <w:t xml:space="preserve">[Электронный ресурс]. Заглавие с экрана: Организация лабораторной службы. Основные нормативные документы. Режим доступа: </w:t>
      </w:r>
      <w:hyperlink r:id="rId6" w:history="1">
        <w:r w:rsidRPr="006E0E2B">
          <w:rPr>
            <w:rStyle w:val="a3"/>
            <w:sz w:val="28"/>
            <w:szCs w:val="28"/>
          </w:rPr>
          <w:t>https://docplayer.ru/187031-Organizaciya-laboratornoy-sluzhby-osnovnye-normativnye-dokumenty.html</w:t>
        </w:r>
      </w:hyperlink>
    </w:p>
    <w:p w:rsidR="00302B74" w:rsidRPr="006E0E2B" w:rsidRDefault="00302B74" w:rsidP="006E0E2B">
      <w:pPr>
        <w:pStyle w:val="a5"/>
        <w:spacing w:line="360" w:lineRule="auto"/>
        <w:ind w:left="567"/>
        <w:contextualSpacing/>
        <w:jc w:val="both"/>
        <w:rPr>
          <w:sz w:val="28"/>
          <w:szCs w:val="28"/>
        </w:rPr>
      </w:pPr>
    </w:p>
    <w:p w:rsidR="00302B74" w:rsidRPr="00790583" w:rsidRDefault="00302B74" w:rsidP="006E0E2B">
      <w:pPr>
        <w:pStyle w:val="a5"/>
        <w:numPr>
          <w:ilvl w:val="0"/>
          <w:numId w:val="6"/>
        </w:numPr>
        <w:spacing w:line="360" w:lineRule="auto"/>
        <w:ind w:left="567" w:hanging="502"/>
        <w:contextualSpacing/>
        <w:jc w:val="both"/>
        <w:rPr>
          <w:sz w:val="28"/>
          <w:szCs w:val="28"/>
        </w:rPr>
      </w:pPr>
      <w:r w:rsidRPr="006E0E2B">
        <w:rPr>
          <w:sz w:val="28"/>
          <w:szCs w:val="28"/>
        </w:rPr>
        <w:t>[Электронный ресурс]. Загла</w:t>
      </w:r>
      <w:r w:rsidR="00790583">
        <w:rPr>
          <w:sz w:val="28"/>
          <w:szCs w:val="28"/>
        </w:rPr>
        <w:t>вие с экрана: «Цитологическая лаборатория</w:t>
      </w:r>
      <w:r w:rsidRPr="006E0E2B">
        <w:rPr>
          <w:sz w:val="28"/>
          <w:szCs w:val="28"/>
        </w:rPr>
        <w:t xml:space="preserve">». Режим доступа: </w:t>
      </w:r>
      <w:hyperlink r:id="rId7" w:history="1">
        <w:r w:rsidR="00790583" w:rsidRPr="00790583">
          <w:rPr>
            <w:rStyle w:val="a3"/>
            <w:sz w:val="28"/>
            <w:szCs w:val="28"/>
          </w:rPr>
          <w:t>http://www.kranz.ru/press-centr1/standarty-osnashcheniya-meditsinskikh-kabinetov/tsitologicheskaya-laboratoriya</w:t>
        </w:r>
      </w:hyperlink>
    </w:p>
    <w:p w:rsidR="00302B74" w:rsidRPr="006E0E2B" w:rsidRDefault="00302B74" w:rsidP="006E0E2B">
      <w:pPr>
        <w:pStyle w:val="a5"/>
        <w:spacing w:line="360" w:lineRule="auto"/>
        <w:contextualSpacing/>
        <w:jc w:val="both"/>
        <w:rPr>
          <w:color w:val="224B7A"/>
          <w:sz w:val="28"/>
          <w:szCs w:val="28"/>
        </w:rPr>
      </w:pPr>
    </w:p>
    <w:p w:rsidR="00302B74" w:rsidRPr="00790583" w:rsidRDefault="00302B74" w:rsidP="006E0E2B">
      <w:pPr>
        <w:pStyle w:val="a5"/>
        <w:numPr>
          <w:ilvl w:val="0"/>
          <w:numId w:val="6"/>
        </w:numPr>
        <w:spacing w:line="360" w:lineRule="auto"/>
        <w:ind w:left="567" w:hanging="502"/>
        <w:contextualSpacing/>
        <w:jc w:val="both"/>
        <w:rPr>
          <w:sz w:val="32"/>
          <w:szCs w:val="28"/>
        </w:rPr>
      </w:pPr>
      <w:r w:rsidRPr="006E0E2B">
        <w:rPr>
          <w:sz w:val="28"/>
          <w:szCs w:val="28"/>
        </w:rPr>
        <w:t xml:space="preserve">[Электронный ресурс]. Заглавие с экрана: </w:t>
      </w:r>
      <w:r w:rsidR="00790583">
        <w:rPr>
          <w:sz w:val="28"/>
          <w:szCs w:val="28"/>
        </w:rPr>
        <w:t>«</w:t>
      </w:r>
      <w:r w:rsidRPr="006E0E2B">
        <w:rPr>
          <w:sz w:val="28"/>
          <w:szCs w:val="28"/>
        </w:rPr>
        <w:t>Инструкция по охране труда для лаборанта клинико-диагностической лаборатории.</w:t>
      </w:r>
      <w:r w:rsidR="00790583">
        <w:rPr>
          <w:sz w:val="28"/>
          <w:szCs w:val="28"/>
        </w:rPr>
        <w:t>»</w:t>
      </w:r>
      <w:r w:rsidRPr="006E0E2B">
        <w:rPr>
          <w:sz w:val="28"/>
          <w:szCs w:val="28"/>
        </w:rPr>
        <w:t xml:space="preserve"> Режим доступа:</w:t>
      </w:r>
      <w:r w:rsidRPr="006E0E2B">
        <w:rPr>
          <w:color w:val="224B7A"/>
          <w:sz w:val="28"/>
          <w:szCs w:val="28"/>
        </w:rPr>
        <w:t xml:space="preserve"> </w:t>
      </w:r>
      <w:hyperlink r:id="rId8" w:history="1">
        <w:r w:rsidR="00790583" w:rsidRPr="00790583">
          <w:rPr>
            <w:rStyle w:val="a3"/>
            <w:sz w:val="28"/>
          </w:rPr>
          <w:t>https://ohranatruda.ru/ot_biblio/instructions/166/149373/</w:t>
        </w:r>
      </w:hyperlink>
    </w:p>
    <w:p w:rsidR="00302B74" w:rsidRPr="006E0E2B" w:rsidRDefault="00302B74" w:rsidP="006E0E2B">
      <w:pPr>
        <w:pStyle w:val="a5"/>
        <w:spacing w:line="360" w:lineRule="auto"/>
        <w:contextualSpacing/>
        <w:jc w:val="both"/>
        <w:rPr>
          <w:sz w:val="28"/>
          <w:szCs w:val="28"/>
        </w:rPr>
      </w:pPr>
    </w:p>
    <w:p w:rsidR="00302B74" w:rsidRPr="006E0E2B" w:rsidRDefault="00302B74" w:rsidP="006E0E2B">
      <w:pPr>
        <w:pStyle w:val="a5"/>
        <w:numPr>
          <w:ilvl w:val="0"/>
          <w:numId w:val="6"/>
        </w:numPr>
        <w:spacing w:line="360" w:lineRule="auto"/>
        <w:ind w:left="567" w:hanging="502"/>
        <w:contextualSpacing/>
        <w:jc w:val="both"/>
        <w:rPr>
          <w:sz w:val="28"/>
          <w:szCs w:val="28"/>
        </w:rPr>
      </w:pPr>
      <w:r w:rsidRPr="006E0E2B">
        <w:rPr>
          <w:sz w:val="28"/>
          <w:szCs w:val="28"/>
        </w:rPr>
        <w:t xml:space="preserve">[Электронный ресурс] Заглавие с экрана: </w:t>
      </w:r>
      <w:r w:rsidR="00C345D9">
        <w:rPr>
          <w:sz w:val="28"/>
          <w:szCs w:val="28"/>
        </w:rPr>
        <w:t>«Положение о смотровом кабинете»</w:t>
      </w:r>
      <w:r w:rsidRPr="006E0E2B">
        <w:rPr>
          <w:sz w:val="28"/>
          <w:szCs w:val="28"/>
        </w:rPr>
        <w:t xml:space="preserve"> Режим доступа: </w:t>
      </w:r>
      <w:hyperlink r:id="rId9" w:history="1">
        <w:r w:rsidRPr="006E0E2B">
          <w:rPr>
            <w:rStyle w:val="a3"/>
            <w:sz w:val="28"/>
            <w:szCs w:val="28"/>
          </w:rPr>
          <w:t>http://kgp2.web-registratura.ru/?page_id=595</w:t>
        </w:r>
      </w:hyperlink>
    </w:p>
    <w:p w:rsidR="00302B74" w:rsidRPr="006E0E2B" w:rsidRDefault="00302B74" w:rsidP="006E0E2B">
      <w:pPr>
        <w:pStyle w:val="a5"/>
        <w:spacing w:line="360" w:lineRule="auto"/>
        <w:contextualSpacing/>
        <w:jc w:val="both"/>
        <w:rPr>
          <w:sz w:val="28"/>
          <w:szCs w:val="28"/>
        </w:rPr>
      </w:pPr>
    </w:p>
    <w:p w:rsidR="00302B74" w:rsidRPr="006E0E2B" w:rsidRDefault="00302B74" w:rsidP="006E0E2B">
      <w:pPr>
        <w:pStyle w:val="a5"/>
        <w:numPr>
          <w:ilvl w:val="0"/>
          <w:numId w:val="6"/>
        </w:numPr>
        <w:spacing w:line="360" w:lineRule="auto"/>
        <w:ind w:left="567" w:hanging="502"/>
        <w:contextualSpacing/>
        <w:jc w:val="both"/>
        <w:rPr>
          <w:sz w:val="28"/>
          <w:szCs w:val="28"/>
        </w:rPr>
      </w:pPr>
      <w:r w:rsidRPr="006E0E2B">
        <w:rPr>
          <w:sz w:val="28"/>
          <w:szCs w:val="28"/>
        </w:rPr>
        <w:t xml:space="preserve">Приказ № 1129 </w:t>
      </w:r>
      <w:r w:rsidR="00C345D9">
        <w:rPr>
          <w:sz w:val="28"/>
          <w:szCs w:val="28"/>
        </w:rPr>
        <w:t>«О</w:t>
      </w:r>
      <w:r w:rsidR="00C345D9" w:rsidRPr="006E0E2B">
        <w:rPr>
          <w:sz w:val="28"/>
          <w:szCs w:val="28"/>
        </w:rPr>
        <w:t>б организации работы смотровых кабинетов в учреждениях здравоохранения челябинской области»</w:t>
      </w:r>
    </w:p>
    <w:p w:rsidR="00302B74" w:rsidRPr="006E0E2B" w:rsidRDefault="00302B74" w:rsidP="006E0E2B">
      <w:pPr>
        <w:pStyle w:val="a5"/>
        <w:ind w:left="567"/>
        <w:jc w:val="both"/>
        <w:rPr>
          <w:sz w:val="28"/>
          <w:szCs w:val="28"/>
        </w:rPr>
      </w:pPr>
    </w:p>
    <w:p w:rsidR="002846F9" w:rsidRPr="002846F9" w:rsidRDefault="002846F9" w:rsidP="002846F9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7F7F7"/>
        </w:rPr>
      </w:pPr>
      <w:r w:rsidRPr="002846F9">
        <w:rPr>
          <w:rFonts w:ascii="Times New Roman" w:hAnsi="Times New Roman" w:cs="Times New Roman"/>
          <w:b/>
          <w:sz w:val="32"/>
          <w:szCs w:val="32"/>
          <w:shd w:val="clear" w:color="auto" w:fill="F7F7F7"/>
        </w:rPr>
        <w:t>День 2 (24.03.20)</w:t>
      </w:r>
    </w:p>
    <w:p w:rsidR="002846F9" w:rsidRPr="002846F9" w:rsidRDefault="002846F9" w:rsidP="002846F9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846F9">
        <w:rPr>
          <w:rFonts w:ascii="Times New Roman" w:hAnsi="Times New Roman" w:cs="Times New Roman"/>
          <w:b/>
          <w:sz w:val="28"/>
          <w:szCs w:val="28"/>
        </w:rPr>
        <w:t>Прием биоматериала:</w:t>
      </w:r>
    </w:p>
    <w:p w:rsidR="002846F9" w:rsidRPr="002846F9" w:rsidRDefault="002846F9" w:rsidP="002846F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6F9">
        <w:rPr>
          <w:rFonts w:ascii="Times New Roman" w:hAnsi="Times New Roman" w:cs="Times New Roman"/>
          <w:sz w:val="28"/>
          <w:szCs w:val="28"/>
        </w:rPr>
        <w:t xml:space="preserve">В цитологическую лабораторию биологический материал должен доставляться в специальных контейнерах, в которые помещаются мазки. Во время транспортировки не допускается контакт предметного стекла (с </w:t>
      </w:r>
      <w:r w:rsidRPr="002846F9">
        <w:rPr>
          <w:rFonts w:ascii="Times New Roman" w:hAnsi="Times New Roman" w:cs="Times New Roman"/>
          <w:sz w:val="28"/>
          <w:szCs w:val="28"/>
        </w:rPr>
        <w:lastRenderedPageBreak/>
        <w:t xml:space="preserve">нанесенным </w:t>
      </w:r>
      <w:proofErr w:type="spellStart"/>
      <w:r w:rsidRPr="002846F9">
        <w:rPr>
          <w:rFonts w:ascii="Times New Roman" w:hAnsi="Times New Roman" w:cs="Times New Roman"/>
          <w:sz w:val="28"/>
          <w:szCs w:val="28"/>
        </w:rPr>
        <w:t>нативным</w:t>
      </w:r>
      <w:proofErr w:type="spellEnd"/>
      <w:r w:rsidRPr="002846F9">
        <w:rPr>
          <w:rFonts w:ascii="Times New Roman" w:hAnsi="Times New Roman" w:cs="Times New Roman"/>
          <w:sz w:val="28"/>
          <w:szCs w:val="28"/>
        </w:rPr>
        <w:t xml:space="preserve"> материалом) и бланка-направления. Мазки должны быть доставлены в цитологическую лабораторию не позднее 3 дней после их приготовления. </w:t>
      </w:r>
    </w:p>
    <w:p w:rsidR="002846F9" w:rsidRPr="002846F9" w:rsidRDefault="002846F9" w:rsidP="002846F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6F9">
        <w:rPr>
          <w:rFonts w:ascii="Times New Roman" w:hAnsi="Times New Roman" w:cs="Times New Roman"/>
          <w:sz w:val="28"/>
          <w:szCs w:val="28"/>
        </w:rPr>
        <w:t xml:space="preserve">Прием материала должен осуществлять ответственный сотрудник лаборатории, назначенный заведующим лабораторией или лицом, его замещающим, под подпись с указанием даты и времени доставки. Порядок доставки и приема также должен быть согласован между отделением ЛПУ и лабораторией, что должно быть оформлено документально. Прием материала в лаборатории осуществляют непосредственно после его доставки.   Сотрудник, отвечающий за этот этап работ, должен проверить соответствие представленного материала записи о нем в сопровождающем документе. </w:t>
      </w:r>
    </w:p>
    <w:p w:rsidR="002846F9" w:rsidRPr="002846F9" w:rsidRDefault="002846F9" w:rsidP="002846F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6F9">
        <w:rPr>
          <w:rFonts w:ascii="Times New Roman" w:hAnsi="Times New Roman" w:cs="Times New Roman"/>
          <w:sz w:val="28"/>
          <w:szCs w:val="28"/>
        </w:rPr>
        <w:t>Лаборатория может отказаться от приема материала в том случае, если:</w:t>
      </w:r>
    </w:p>
    <w:p w:rsidR="002846F9" w:rsidRPr="002846F9" w:rsidRDefault="002846F9" w:rsidP="002846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6F9">
        <w:rPr>
          <w:rFonts w:ascii="Times New Roman" w:hAnsi="Times New Roman" w:cs="Times New Roman"/>
          <w:sz w:val="28"/>
          <w:szCs w:val="28"/>
        </w:rPr>
        <w:t xml:space="preserve"> - отсутствует или не оформлена надлежащим образом сопровождающая документация;</w:t>
      </w:r>
    </w:p>
    <w:p w:rsidR="002846F9" w:rsidRPr="002846F9" w:rsidRDefault="002846F9" w:rsidP="002846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6F9">
        <w:rPr>
          <w:rFonts w:ascii="Times New Roman" w:hAnsi="Times New Roman" w:cs="Times New Roman"/>
          <w:sz w:val="28"/>
          <w:szCs w:val="28"/>
        </w:rPr>
        <w:t xml:space="preserve"> - не промаркирован материал; </w:t>
      </w:r>
    </w:p>
    <w:p w:rsidR="002846F9" w:rsidRPr="002846F9" w:rsidRDefault="002846F9" w:rsidP="002846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6F9">
        <w:rPr>
          <w:rFonts w:ascii="Times New Roman" w:hAnsi="Times New Roman" w:cs="Times New Roman"/>
          <w:sz w:val="28"/>
          <w:szCs w:val="28"/>
        </w:rPr>
        <w:t xml:space="preserve">- констатируется нарушение сохранности (целостности, герметичности) упаковки; </w:t>
      </w:r>
    </w:p>
    <w:p w:rsidR="002846F9" w:rsidRPr="002846F9" w:rsidRDefault="002846F9" w:rsidP="002846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6F9">
        <w:rPr>
          <w:rFonts w:ascii="Times New Roman" w:hAnsi="Times New Roman" w:cs="Times New Roman"/>
          <w:sz w:val="28"/>
          <w:szCs w:val="28"/>
        </w:rPr>
        <w:t xml:space="preserve">- очевидно нарушение условий сбора, хранения и/или транспортирования. </w:t>
      </w:r>
    </w:p>
    <w:p w:rsidR="002846F9" w:rsidRPr="002846F9" w:rsidRDefault="002846F9" w:rsidP="002846F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6F9">
        <w:rPr>
          <w:rFonts w:ascii="Times New Roman" w:hAnsi="Times New Roman" w:cs="Times New Roman"/>
          <w:sz w:val="28"/>
          <w:szCs w:val="28"/>
        </w:rPr>
        <w:t>Отказ в приеме материала с указанием причины фиксируют в отдельном журнале и заверяют подписями представителей обеих сторон.</w:t>
      </w:r>
    </w:p>
    <w:p w:rsidR="002846F9" w:rsidRPr="002846F9" w:rsidRDefault="002846F9" w:rsidP="002846F9">
      <w:pPr>
        <w:spacing w:after="0" w:line="360" w:lineRule="auto"/>
        <w:contextualSpacing/>
        <w:jc w:val="center"/>
        <w:rPr>
          <w:rStyle w:val="a3"/>
          <w:sz w:val="28"/>
          <w:szCs w:val="28"/>
        </w:rPr>
      </w:pPr>
      <w:hyperlink r:id="rId10" w:history="1">
        <w:r w:rsidRPr="002846F9">
          <w:rPr>
            <w:rStyle w:val="a3"/>
            <w:sz w:val="28"/>
            <w:szCs w:val="28"/>
          </w:rPr>
          <w:t>https://www.youtube.com/watch?v=UMBHxJxaamg</w:t>
        </w:r>
      </w:hyperlink>
    </w:p>
    <w:p w:rsidR="002846F9" w:rsidRPr="002846F9" w:rsidRDefault="002846F9" w:rsidP="002846F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46F9" w:rsidRPr="002846F9" w:rsidRDefault="002846F9" w:rsidP="002846F9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846F9">
        <w:rPr>
          <w:rFonts w:ascii="Times New Roman" w:hAnsi="Times New Roman" w:cs="Times New Roman"/>
          <w:b/>
          <w:sz w:val="28"/>
          <w:szCs w:val="28"/>
        </w:rPr>
        <w:t>Маркировка биоматериала:</w:t>
      </w:r>
    </w:p>
    <w:p w:rsidR="002846F9" w:rsidRPr="002846F9" w:rsidRDefault="002846F9" w:rsidP="002846F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6F9">
        <w:rPr>
          <w:rFonts w:ascii="Times New Roman" w:hAnsi="Times New Roman" w:cs="Times New Roman"/>
          <w:sz w:val="28"/>
          <w:szCs w:val="28"/>
        </w:rPr>
        <w:t xml:space="preserve">Сотрудник лаборатории, принимающий материал, должен проверить маркировку мазков и правильность оформления направления. </w:t>
      </w:r>
      <w:r w:rsidRPr="002846F9">
        <w:rPr>
          <w:rFonts w:ascii="Times New Roman" w:hAnsi="Times New Roman" w:cs="Times New Roman"/>
          <w:color w:val="000000"/>
          <w:sz w:val="28"/>
          <w:szCs w:val="28"/>
        </w:rPr>
        <w:t xml:space="preserve">Материал, предназначенный для цитологического исследования, должен сопровождаться направлением и иметь четкую маркировку. </w:t>
      </w:r>
      <w:r w:rsidRPr="002846F9">
        <w:rPr>
          <w:rFonts w:ascii="Times New Roman" w:hAnsi="Times New Roman" w:cs="Times New Roman"/>
          <w:sz w:val="28"/>
          <w:szCs w:val="28"/>
        </w:rPr>
        <w:t xml:space="preserve">На мазках должны быть нанесены код или фамилия пациентки, идентичные коду и фамилии в бланке направления материала на исследование. </w:t>
      </w:r>
      <w:r w:rsidRPr="002846F9">
        <w:rPr>
          <w:rFonts w:ascii="Times New Roman" w:hAnsi="Times New Roman" w:cs="Times New Roman"/>
          <w:color w:val="000000"/>
          <w:sz w:val="28"/>
          <w:szCs w:val="28"/>
        </w:rPr>
        <w:t xml:space="preserve">Материал от одного больного должен быть помещен в отдельную посуду. Этикетку из </w:t>
      </w:r>
      <w:r w:rsidRPr="002846F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плотной, </w:t>
      </w:r>
      <w:proofErr w:type="spellStart"/>
      <w:r w:rsidRPr="002846F9">
        <w:rPr>
          <w:rFonts w:ascii="Times New Roman" w:hAnsi="Times New Roman" w:cs="Times New Roman"/>
          <w:color w:val="000000"/>
          <w:sz w:val="28"/>
          <w:szCs w:val="28"/>
        </w:rPr>
        <w:t>непромокающей</w:t>
      </w:r>
      <w:proofErr w:type="spellEnd"/>
      <w:r w:rsidRPr="002846F9">
        <w:rPr>
          <w:rFonts w:ascii="Times New Roman" w:hAnsi="Times New Roman" w:cs="Times New Roman"/>
          <w:color w:val="000000"/>
          <w:sz w:val="28"/>
          <w:szCs w:val="28"/>
        </w:rPr>
        <w:t xml:space="preserve"> в воде бумаги прикрепляют к объекту. Надписи делают только мягким простым карандашом.</w:t>
      </w:r>
      <w:r w:rsidRPr="00284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6F9" w:rsidRPr="002846F9" w:rsidRDefault="002846F9" w:rsidP="002846F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6F9">
        <w:rPr>
          <w:rFonts w:ascii="Times New Roman" w:hAnsi="Times New Roman" w:cs="Times New Roman"/>
          <w:sz w:val="28"/>
          <w:szCs w:val="28"/>
        </w:rPr>
        <w:t>В бланке направлении указываются краткие сведения о пациенте (диагноз при направлении на цитологическое исследование, проводимое лечение и др.). В бланке-направлении лаборант должен отметить количество и макроскопический вид присланных мазков.</w:t>
      </w:r>
    </w:p>
    <w:p w:rsidR="002846F9" w:rsidRPr="002846F9" w:rsidRDefault="002846F9" w:rsidP="002846F9">
      <w:pPr>
        <w:spacing w:after="0" w:line="360" w:lineRule="auto"/>
        <w:contextualSpacing/>
        <w:jc w:val="center"/>
        <w:rPr>
          <w:rStyle w:val="a3"/>
          <w:sz w:val="28"/>
          <w:szCs w:val="28"/>
        </w:rPr>
      </w:pPr>
      <w:hyperlink r:id="rId11" w:history="1">
        <w:r w:rsidRPr="002846F9">
          <w:rPr>
            <w:rStyle w:val="a3"/>
            <w:sz w:val="28"/>
            <w:szCs w:val="28"/>
          </w:rPr>
          <w:t>https://www.youtube.com/watch?v=KP75ZTe-yW4</w:t>
        </w:r>
      </w:hyperlink>
    </w:p>
    <w:p w:rsidR="002846F9" w:rsidRPr="002846F9" w:rsidRDefault="002846F9" w:rsidP="002846F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46F9" w:rsidRPr="002846F9" w:rsidRDefault="002846F9" w:rsidP="002846F9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846F9">
        <w:rPr>
          <w:rFonts w:ascii="Times New Roman" w:hAnsi="Times New Roman" w:cs="Times New Roman"/>
          <w:b/>
          <w:sz w:val="28"/>
          <w:szCs w:val="28"/>
        </w:rPr>
        <w:t>Регистрация биоматериала:</w:t>
      </w:r>
    </w:p>
    <w:p w:rsidR="002846F9" w:rsidRPr="002846F9" w:rsidRDefault="002846F9" w:rsidP="002846F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6F9">
        <w:rPr>
          <w:rFonts w:ascii="Times New Roman" w:hAnsi="Times New Roman" w:cs="Times New Roman"/>
          <w:sz w:val="28"/>
          <w:szCs w:val="28"/>
        </w:rPr>
        <w:t>Регистрацию осуществляют в ЛИМС и / или в бумажном журнале регистрации материала.</w:t>
      </w:r>
    </w:p>
    <w:p w:rsidR="002846F9" w:rsidRPr="002846F9" w:rsidRDefault="002846F9" w:rsidP="002846F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6F9">
        <w:rPr>
          <w:rFonts w:ascii="Times New Roman" w:hAnsi="Times New Roman" w:cs="Times New Roman"/>
          <w:sz w:val="28"/>
          <w:szCs w:val="28"/>
        </w:rPr>
        <w:t xml:space="preserve">Обязательные поля: </w:t>
      </w:r>
    </w:p>
    <w:p w:rsidR="002846F9" w:rsidRPr="002846F9" w:rsidRDefault="002846F9" w:rsidP="002846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6F9">
        <w:rPr>
          <w:rFonts w:ascii="Times New Roman" w:hAnsi="Times New Roman" w:cs="Times New Roman"/>
          <w:sz w:val="28"/>
          <w:szCs w:val="28"/>
        </w:rPr>
        <w:t xml:space="preserve">- дата поступления материала; </w:t>
      </w:r>
    </w:p>
    <w:p w:rsidR="002846F9" w:rsidRPr="002846F9" w:rsidRDefault="002846F9" w:rsidP="002846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6F9">
        <w:rPr>
          <w:rFonts w:ascii="Times New Roman" w:hAnsi="Times New Roman" w:cs="Times New Roman"/>
          <w:sz w:val="28"/>
          <w:szCs w:val="28"/>
        </w:rPr>
        <w:t xml:space="preserve">- номер исследования. </w:t>
      </w:r>
    </w:p>
    <w:p w:rsidR="002846F9" w:rsidRPr="002846F9" w:rsidRDefault="002846F9" w:rsidP="002846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6F9">
        <w:rPr>
          <w:rFonts w:ascii="Times New Roman" w:hAnsi="Times New Roman" w:cs="Times New Roman"/>
          <w:sz w:val="28"/>
          <w:szCs w:val="28"/>
        </w:rPr>
        <w:t xml:space="preserve">Примечание — Указывают в диапазоне в зависимости от количества препаратов. </w:t>
      </w:r>
    </w:p>
    <w:p w:rsidR="002846F9" w:rsidRPr="002846F9" w:rsidRDefault="002846F9" w:rsidP="002846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6F9">
        <w:rPr>
          <w:rFonts w:ascii="Times New Roman" w:hAnsi="Times New Roman" w:cs="Times New Roman"/>
          <w:sz w:val="28"/>
          <w:szCs w:val="28"/>
        </w:rPr>
        <w:t xml:space="preserve">Далее ставится знак «/» (например, для пяти препаратов, поступивших 1 января 2002 г. первыми, номер будет 1—5/02, следующие два препарата — (6—7/02). </w:t>
      </w:r>
      <w:proofErr w:type="gramEnd"/>
    </w:p>
    <w:p w:rsidR="002846F9" w:rsidRPr="002846F9" w:rsidRDefault="002846F9" w:rsidP="002846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6F9">
        <w:rPr>
          <w:rFonts w:ascii="Times New Roman" w:hAnsi="Times New Roman" w:cs="Times New Roman"/>
          <w:sz w:val="28"/>
          <w:szCs w:val="28"/>
        </w:rPr>
        <w:t xml:space="preserve">- первично/повторно; </w:t>
      </w:r>
    </w:p>
    <w:p w:rsidR="002846F9" w:rsidRPr="002846F9" w:rsidRDefault="002846F9" w:rsidP="002846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6F9">
        <w:rPr>
          <w:rFonts w:ascii="Times New Roman" w:hAnsi="Times New Roman" w:cs="Times New Roman"/>
          <w:sz w:val="28"/>
          <w:szCs w:val="28"/>
        </w:rPr>
        <w:t xml:space="preserve">- отделение (учреждение), приславшее материал; </w:t>
      </w:r>
    </w:p>
    <w:p w:rsidR="002846F9" w:rsidRPr="002846F9" w:rsidRDefault="002846F9" w:rsidP="002846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6F9">
        <w:rPr>
          <w:rFonts w:ascii="Times New Roman" w:hAnsi="Times New Roman" w:cs="Times New Roman"/>
          <w:sz w:val="28"/>
          <w:szCs w:val="28"/>
        </w:rPr>
        <w:t xml:space="preserve">- № истории болезни или </w:t>
      </w:r>
      <w:proofErr w:type="gramStart"/>
      <w:r w:rsidRPr="002846F9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2846F9">
        <w:rPr>
          <w:rFonts w:ascii="Times New Roman" w:hAnsi="Times New Roman" w:cs="Times New Roman"/>
          <w:sz w:val="28"/>
          <w:szCs w:val="28"/>
        </w:rPr>
        <w:t>;</w:t>
      </w:r>
    </w:p>
    <w:p w:rsidR="002846F9" w:rsidRPr="002846F9" w:rsidRDefault="002846F9" w:rsidP="002846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6F9">
        <w:rPr>
          <w:rFonts w:ascii="Times New Roman" w:hAnsi="Times New Roman" w:cs="Times New Roman"/>
          <w:sz w:val="28"/>
          <w:szCs w:val="28"/>
        </w:rPr>
        <w:t xml:space="preserve"> - лечащий врач (ФИО, тел.); </w:t>
      </w:r>
    </w:p>
    <w:p w:rsidR="002846F9" w:rsidRPr="002846F9" w:rsidRDefault="002846F9" w:rsidP="002846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6F9">
        <w:rPr>
          <w:rFonts w:ascii="Times New Roman" w:hAnsi="Times New Roman" w:cs="Times New Roman"/>
          <w:sz w:val="28"/>
          <w:szCs w:val="28"/>
        </w:rPr>
        <w:t xml:space="preserve">- ФИО больного (полностью); </w:t>
      </w:r>
    </w:p>
    <w:p w:rsidR="002846F9" w:rsidRPr="002846F9" w:rsidRDefault="002846F9" w:rsidP="002846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6F9">
        <w:rPr>
          <w:rFonts w:ascii="Times New Roman" w:hAnsi="Times New Roman" w:cs="Times New Roman"/>
          <w:sz w:val="28"/>
          <w:szCs w:val="28"/>
        </w:rPr>
        <w:t xml:space="preserve">- пол; </w:t>
      </w:r>
    </w:p>
    <w:p w:rsidR="002846F9" w:rsidRPr="002846F9" w:rsidRDefault="002846F9" w:rsidP="002846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6F9">
        <w:rPr>
          <w:rFonts w:ascii="Times New Roman" w:hAnsi="Times New Roman" w:cs="Times New Roman"/>
          <w:sz w:val="28"/>
          <w:szCs w:val="28"/>
        </w:rPr>
        <w:t xml:space="preserve">- дата рождения; </w:t>
      </w:r>
    </w:p>
    <w:p w:rsidR="002846F9" w:rsidRPr="002846F9" w:rsidRDefault="002846F9" w:rsidP="002846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6F9">
        <w:rPr>
          <w:rFonts w:ascii="Times New Roman" w:hAnsi="Times New Roman" w:cs="Times New Roman"/>
          <w:sz w:val="28"/>
          <w:szCs w:val="28"/>
        </w:rPr>
        <w:t xml:space="preserve">- диагноз (при направлении на цитологическое исследование), код по МКБ-10; </w:t>
      </w:r>
    </w:p>
    <w:p w:rsidR="002846F9" w:rsidRPr="002846F9" w:rsidRDefault="002846F9" w:rsidP="002846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6F9">
        <w:rPr>
          <w:rFonts w:ascii="Times New Roman" w:hAnsi="Times New Roman" w:cs="Times New Roman"/>
          <w:sz w:val="28"/>
          <w:szCs w:val="28"/>
        </w:rPr>
        <w:t xml:space="preserve">- важнейшие клинические данные; </w:t>
      </w:r>
    </w:p>
    <w:p w:rsidR="002846F9" w:rsidRPr="002846F9" w:rsidRDefault="002846F9" w:rsidP="002846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6F9">
        <w:rPr>
          <w:rFonts w:ascii="Times New Roman" w:hAnsi="Times New Roman" w:cs="Times New Roman"/>
          <w:sz w:val="28"/>
          <w:szCs w:val="28"/>
        </w:rPr>
        <w:t>- метод получения материала;</w:t>
      </w:r>
    </w:p>
    <w:p w:rsidR="002846F9" w:rsidRPr="002846F9" w:rsidRDefault="002846F9" w:rsidP="002846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6F9">
        <w:rPr>
          <w:rFonts w:ascii="Times New Roman" w:hAnsi="Times New Roman" w:cs="Times New Roman"/>
          <w:sz w:val="28"/>
          <w:szCs w:val="28"/>
        </w:rPr>
        <w:lastRenderedPageBreak/>
        <w:t xml:space="preserve"> - откуда получен материал; </w:t>
      </w:r>
    </w:p>
    <w:p w:rsidR="002846F9" w:rsidRPr="002846F9" w:rsidRDefault="002846F9" w:rsidP="002846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6F9">
        <w:rPr>
          <w:rFonts w:ascii="Times New Roman" w:hAnsi="Times New Roman" w:cs="Times New Roman"/>
          <w:sz w:val="28"/>
          <w:szCs w:val="28"/>
        </w:rPr>
        <w:t xml:space="preserve">- характер материала; </w:t>
      </w:r>
    </w:p>
    <w:p w:rsidR="002846F9" w:rsidRPr="002846F9" w:rsidRDefault="002846F9" w:rsidP="002846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6F9">
        <w:rPr>
          <w:rFonts w:ascii="Times New Roman" w:hAnsi="Times New Roman" w:cs="Times New Roman"/>
          <w:sz w:val="28"/>
          <w:szCs w:val="28"/>
        </w:rPr>
        <w:t xml:space="preserve">- объем и макроскопическое описание биологического материала, маркировка препаратов; </w:t>
      </w:r>
    </w:p>
    <w:p w:rsidR="002846F9" w:rsidRPr="002846F9" w:rsidRDefault="002846F9" w:rsidP="002846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6F9">
        <w:rPr>
          <w:rFonts w:ascii="Times New Roman" w:hAnsi="Times New Roman" w:cs="Times New Roman"/>
          <w:sz w:val="28"/>
          <w:szCs w:val="28"/>
        </w:rPr>
        <w:t xml:space="preserve">- дата взятия биологического материала; </w:t>
      </w:r>
    </w:p>
    <w:p w:rsidR="002846F9" w:rsidRPr="002846F9" w:rsidRDefault="002846F9" w:rsidP="002846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6F9">
        <w:rPr>
          <w:rFonts w:ascii="Times New Roman" w:hAnsi="Times New Roman" w:cs="Times New Roman"/>
          <w:sz w:val="28"/>
          <w:szCs w:val="28"/>
        </w:rPr>
        <w:t xml:space="preserve">- ФИО врача, направившего материал; </w:t>
      </w:r>
    </w:p>
    <w:p w:rsidR="002846F9" w:rsidRPr="002846F9" w:rsidRDefault="002846F9" w:rsidP="002846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6F9">
        <w:rPr>
          <w:rFonts w:ascii="Times New Roman" w:hAnsi="Times New Roman" w:cs="Times New Roman"/>
          <w:sz w:val="28"/>
          <w:szCs w:val="28"/>
        </w:rPr>
        <w:t>- дата проведения исследования;</w:t>
      </w:r>
    </w:p>
    <w:p w:rsidR="002846F9" w:rsidRPr="002846F9" w:rsidRDefault="002846F9" w:rsidP="002846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6F9">
        <w:rPr>
          <w:rFonts w:ascii="Times New Roman" w:hAnsi="Times New Roman" w:cs="Times New Roman"/>
          <w:sz w:val="28"/>
          <w:szCs w:val="28"/>
        </w:rPr>
        <w:t xml:space="preserve"> - результат цитологического исследования №;</w:t>
      </w:r>
    </w:p>
    <w:p w:rsidR="002846F9" w:rsidRPr="002846F9" w:rsidRDefault="002846F9" w:rsidP="002846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6F9">
        <w:rPr>
          <w:rFonts w:ascii="Times New Roman" w:hAnsi="Times New Roman" w:cs="Times New Roman"/>
          <w:sz w:val="28"/>
          <w:szCs w:val="28"/>
        </w:rPr>
        <w:t xml:space="preserve"> - ФИО врача, проводившего исследование. </w:t>
      </w:r>
    </w:p>
    <w:p w:rsidR="002846F9" w:rsidRPr="002846F9" w:rsidRDefault="002846F9" w:rsidP="002846F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6F9">
        <w:rPr>
          <w:rFonts w:ascii="Times New Roman" w:hAnsi="Times New Roman" w:cs="Times New Roman"/>
          <w:sz w:val="28"/>
          <w:szCs w:val="28"/>
        </w:rPr>
        <w:t xml:space="preserve"> Журнал должен быть прошнурован, пронумерован и скреплен печатью.</w:t>
      </w:r>
    </w:p>
    <w:p w:rsidR="002846F9" w:rsidRPr="002846F9" w:rsidRDefault="002846F9" w:rsidP="002846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6F9">
        <w:rPr>
          <w:rFonts w:ascii="Times New Roman" w:hAnsi="Times New Roman" w:cs="Times New Roman"/>
          <w:sz w:val="28"/>
          <w:szCs w:val="28"/>
        </w:rPr>
        <w:t>Форма журнала может быть свободной, но с указанием всех параметров исследования и с наличием всех граф, имеющихся в направлении.</w:t>
      </w:r>
    </w:p>
    <w:p w:rsidR="002846F9" w:rsidRPr="002846F9" w:rsidRDefault="002846F9" w:rsidP="002846F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2846F9">
          <w:rPr>
            <w:rStyle w:val="a3"/>
            <w:sz w:val="28"/>
            <w:szCs w:val="28"/>
          </w:rPr>
          <w:t>https://www.youtube.com/watch?v=-u_GSiJlpEs</w:t>
        </w:r>
      </w:hyperlink>
    </w:p>
    <w:p w:rsidR="002846F9" w:rsidRPr="002846F9" w:rsidRDefault="002846F9" w:rsidP="002846F9">
      <w:pPr>
        <w:pStyle w:val="1"/>
        <w:jc w:val="center"/>
        <w:rPr>
          <w:rFonts w:ascii="Times New Roman" w:hAnsi="Times New Roman" w:cs="Times New Roman"/>
          <w:color w:val="000000" w:themeColor="text1"/>
          <w:sz w:val="32"/>
          <w:shd w:val="clear" w:color="auto" w:fill="F7F7F7"/>
        </w:rPr>
      </w:pPr>
      <w:r w:rsidRPr="002846F9">
        <w:rPr>
          <w:rFonts w:ascii="Times New Roman" w:hAnsi="Times New Roman" w:cs="Times New Roman"/>
          <w:color w:val="000000" w:themeColor="text1"/>
          <w:sz w:val="32"/>
          <w:shd w:val="clear" w:color="auto" w:fill="F7F7F7"/>
        </w:rPr>
        <w:t>День 3</w:t>
      </w:r>
      <w:r>
        <w:rPr>
          <w:rFonts w:ascii="Times New Roman" w:hAnsi="Times New Roman" w:cs="Times New Roman"/>
          <w:color w:val="000000" w:themeColor="text1"/>
          <w:sz w:val="32"/>
          <w:shd w:val="clear" w:color="auto" w:fill="F7F7F7"/>
          <w:lang w:val="en-US"/>
        </w:rPr>
        <w:t xml:space="preserve"> (2</w:t>
      </w:r>
      <w:r>
        <w:rPr>
          <w:rFonts w:ascii="Times New Roman" w:hAnsi="Times New Roman" w:cs="Times New Roman"/>
          <w:color w:val="000000" w:themeColor="text1"/>
          <w:sz w:val="32"/>
          <w:shd w:val="clear" w:color="auto" w:fill="F7F7F7"/>
        </w:rPr>
        <w:t>5</w:t>
      </w:r>
      <w:r w:rsidRPr="002846F9">
        <w:rPr>
          <w:rFonts w:ascii="Times New Roman" w:hAnsi="Times New Roman" w:cs="Times New Roman"/>
          <w:color w:val="000000" w:themeColor="text1"/>
          <w:sz w:val="32"/>
          <w:shd w:val="clear" w:color="auto" w:fill="F7F7F7"/>
        </w:rPr>
        <w:t>.03.20)</w:t>
      </w:r>
    </w:p>
    <w:p w:rsidR="002846F9" w:rsidRDefault="002846F9" w:rsidP="002846F9">
      <w:pPr>
        <w:jc w:val="center"/>
        <w:rPr>
          <w:rFonts w:ascii="Times New Roman" w:hAnsi="Times New Roman" w:cs="Times New Roman"/>
          <w:sz w:val="28"/>
          <w:szCs w:val="28"/>
          <w:shd w:val="clear" w:color="auto" w:fill="F7F7F7"/>
        </w:rPr>
      </w:pPr>
    </w:p>
    <w:p w:rsidR="002846F9" w:rsidRPr="002846F9" w:rsidRDefault="002846F9" w:rsidP="002846F9">
      <w:pPr>
        <w:jc w:val="center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0C0DF1">
        <w:rPr>
          <w:rFonts w:ascii="Times New Roman" w:hAnsi="Times New Roman" w:cs="Times New Roman"/>
          <w:sz w:val="28"/>
          <w:szCs w:val="28"/>
          <w:shd w:val="clear" w:color="auto" w:fill="F7F7F7"/>
        </w:rPr>
        <w:t>Сравнительная характеристика способов забора биологического материала для цитологического исследования.</w:t>
      </w:r>
    </w:p>
    <w:tbl>
      <w:tblPr>
        <w:tblStyle w:val="ac"/>
        <w:tblW w:w="0" w:type="auto"/>
        <w:tblInd w:w="-459" w:type="dxa"/>
        <w:tblLayout w:type="fixed"/>
        <w:tblLook w:val="04A0"/>
      </w:tblPr>
      <w:tblGrid>
        <w:gridCol w:w="2268"/>
        <w:gridCol w:w="2410"/>
        <w:gridCol w:w="2410"/>
        <w:gridCol w:w="2483"/>
      </w:tblGrid>
      <w:tr w:rsidR="002846F9" w:rsidRPr="007A56B6" w:rsidTr="00CB60FC">
        <w:tc>
          <w:tcPr>
            <w:tcW w:w="2268" w:type="dxa"/>
          </w:tcPr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</w:rPr>
              <w:t>Наименование и</w:t>
            </w:r>
          </w:p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</w:rPr>
              <w:t>характеристика способа</w:t>
            </w:r>
          </w:p>
        </w:tc>
        <w:tc>
          <w:tcPr>
            <w:tcW w:w="2410" w:type="dxa"/>
          </w:tcPr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</w:rPr>
              <w:t>При каких патологиях проводится</w:t>
            </w:r>
          </w:p>
        </w:tc>
        <w:tc>
          <w:tcPr>
            <w:tcW w:w="2410" w:type="dxa"/>
          </w:tcPr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</w:rPr>
              <w:t>Преимущества</w:t>
            </w:r>
          </w:p>
        </w:tc>
        <w:tc>
          <w:tcPr>
            <w:tcW w:w="2483" w:type="dxa"/>
          </w:tcPr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</w:rPr>
              <w:t>Недостатки</w:t>
            </w:r>
          </w:p>
        </w:tc>
      </w:tr>
      <w:tr w:rsidR="002846F9" w:rsidRPr="007A56B6" w:rsidTr="00CB60FC">
        <w:tc>
          <w:tcPr>
            <w:tcW w:w="2268" w:type="dxa"/>
          </w:tcPr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Мазок-соскоб</w:t>
            </w:r>
          </w:p>
          <w:p w:rsidR="002846F9" w:rsidRPr="002846F9" w:rsidRDefault="002846F9" w:rsidP="00CB60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Производится шпателем или гладилкой производится соскоб с очага поражения</w:t>
            </w:r>
          </w:p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</w:rPr>
              <w:t>При заболеваниях кожи,  глаз, органов пищеварения, дыхания, мочеполовой системы</w:t>
            </w:r>
          </w:p>
        </w:tc>
        <w:tc>
          <w:tcPr>
            <w:tcW w:w="2410" w:type="dxa"/>
          </w:tcPr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</w:rPr>
              <w:t>Простота и быстрота исполнения,</w:t>
            </w:r>
          </w:p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</w:rPr>
              <w:t>Безболезненность. Низкая стоимость,</w:t>
            </w:r>
          </w:p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3" w:type="dxa"/>
          </w:tcPr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</w:rPr>
              <w:t>Невозможность исследовать внутренние органы.</w:t>
            </w:r>
          </w:p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</w:rPr>
              <w:t xml:space="preserve">Риск болевых ощущений и незначительной </w:t>
            </w:r>
            <w:proofErr w:type="spellStart"/>
            <w:r w:rsidRPr="002846F9">
              <w:rPr>
                <w:rFonts w:ascii="Times New Roman" w:hAnsi="Times New Roman" w:cs="Times New Roman"/>
                <w:sz w:val="28"/>
                <w:szCs w:val="28"/>
              </w:rPr>
              <w:t>травматизации</w:t>
            </w:r>
            <w:proofErr w:type="spellEnd"/>
            <w:r w:rsidRPr="002846F9">
              <w:rPr>
                <w:rFonts w:ascii="Times New Roman" w:hAnsi="Times New Roman" w:cs="Times New Roman"/>
                <w:sz w:val="28"/>
                <w:szCs w:val="28"/>
              </w:rPr>
              <w:t xml:space="preserve"> исследуемой области,</w:t>
            </w:r>
          </w:p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6F9" w:rsidRPr="007A56B6" w:rsidTr="00CB60FC">
        <w:tc>
          <w:tcPr>
            <w:tcW w:w="2268" w:type="dxa"/>
          </w:tcPr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Мазок-отпечаток.</w:t>
            </w:r>
          </w:p>
          <w:p w:rsidR="002846F9" w:rsidRPr="002846F9" w:rsidRDefault="002846F9" w:rsidP="00CB60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lastRenderedPageBreak/>
              <w:t>Предметное стекло прикладывают к патологическому элементу</w:t>
            </w:r>
          </w:p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заболеваниях кожи, с</w:t>
            </w:r>
            <w:r w:rsidRPr="002846F9">
              <w:rPr>
                <w:rFonts w:ascii="Times New Roman" w:hAnsi="Times New Roman" w:cs="Times New Roman"/>
                <w:color w:val="131313"/>
                <w:sz w:val="28"/>
                <w:szCs w:val="28"/>
                <w:shd w:val="clear" w:color="auto" w:fill="FFFFFF"/>
              </w:rPr>
              <w:t xml:space="preserve"> </w:t>
            </w:r>
            <w:r w:rsidRPr="00284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поверхности язв, эрозий - раневых поверхностей - поверхности срезов паренхиматозных органов</w:t>
            </w:r>
          </w:p>
        </w:tc>
        <w:tc>
          <w:tcPr>
            <w:tcW w:w="2410" w:type="dxa"/>
          </w:tcPr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какой-либо </w:t>
            </w:r>
            <w:proofErr w:type="spellStart"/>
            <w:r w:rsidRPr="00284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травматизации</w:t>
            </w:r>
            <w:proofErr w:type="spellEnd"/>
            <w:r w:rsidRPr="002846F9">
              <w:rPr>
                <w:rFonts w:ascii="Times New Roman" w:hAnsi="Times New Roman" w:cs="Times New Roman"/>
                <w:sz w:val="28"/>
                <w:szCs w:val="28"/>
              </w:rPr>
              <w:t xml:space="preserve"> ( при правильном использовании)</w:t>
            </w:r>
            <w:proofErr w:type="gramStart"/>
            <w:r w:rsidRPr="002846F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846F9">
              <w:rPr>
                <w:rFonts w:ascii="Times New Roman" w:hAnsi="Times New Roman" w:cs="Times New Roman"/>
                <w:sz w:val="28"/>
                <w:szCs w:val="28"/>
              </w:rPr>
              <w:t xml:space="preserve"> Низкая стоимость, Простота и быстрота исполнения</w:t>
            </w:r>
          </w:p>
        </w:tc>
        <w:tc>
          <w:tcPr>
            <w:tcW w:w="2483" w:type="dxa"/>
          </w:tcPr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Невозможность исследовать </w:t>
            </w:r>
            <w:r w:rsidRPr="00284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внутренние органы, и более глубокие и дальние участки поражения.</w:t>
            </w:r>
          </w:p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</w:rPr>
              <w:t>Небольшой риск инфицирования участка поражения посторонней флорой</w:t>
            </w:r>
          </w:p>
        </w:tc>
      </w:tr>
      <w:tr w:rsidR="002846F9" w:rsidRPr="007A56B6" w:rsidTr="00CB60FC">
        <w:tc>
          <w:tcPr>
            <w:tcW w:w="2268" w:type="dxa"/>
          </w:tcPr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lastRenderedPageBreak/>
              <w:t>Мазок-перепечаток.</w:t>
            </w:r>
          </w:p>
          <w:p w:rsidR="002846F9" w:rsidRPr="002846F9" w:rsidRDefault="002846F9" w:rsidP="00CB60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Ученическую резинку прикладывают к патологическому элементу, а затем переносят на предметное стекло</w:t>
            </w:r>
          </w:p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исследовать более глубокие слои и отдаленные участки пораженного очага, Отсутствие какой либо </w:t>
            </w:r>
            <w:proofErr w:type="spellStart"/>
            <w:r w:rsidRPr="002846F9">
              <w:rPr>
                <w:rFonts w:ascii="Times New Roman" w:hAnsi="Times New Roman" w:cs="Times New Roman"/>
                <w:sz w:val="28"/>
                <w:szCs w:val="28"/>
              </w:rPr>
              <w:t>травматизации</w:t>
            </w:r>
            <w:proofErr w:type="spellEnd"/>
          </w:p>
          <w:p w:rsidR="002846F9" w:rsidRPr="002846F9" w:rsidRDefault="002846F9" w:rsidP="00CB6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</w:rPr>
              <w:t>Невозможность исследовать внутренние органы.</w:t>
            </w:r>
          </w:p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</w:rPr>
              <w:t xml:space="preserve">Риск аллергической реакции и занесения посторонней флоры в очаг поражения. </w:t>
            </w:r>
          </w:p>
        </w:tc>
      </w:tr>
      <w:tr w:rsidR="002846F9" w:rsidRPr="007A56B6" w:rsidTr="00CB60FC">
        <w:tc>
          <w:tcPr>
            <w:tcW w:w="2268" w:type="dxa"/>
          </w:tcPr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Мазок – скребок.</w:t>
            </w:r>
          </w:p>
          <w:p w:rsidR="002846F9" w:rsidRPr="002846F9" w:rsidRDefault="002846F9" w:rsidP="00CB60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Содержание поверхности </w:t>
            </w:r>
            <w:proofErr w:type="spellStart"/>
            <w:r w:rsidRPr="002846F9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пат</w:t>
            </w:r>
            <w:proofErr w:type="gramStart"/>
            <w:r w:rsidRPr="002846F9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.о</w:t>
            </w:r>
            <w:proofErr w:type="gramEnd"/>
            <w:r w:rsidRPr="002846F9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чага</w:t>
            </w:r>
            <w:proofErr w:type="spellEnd"/>
            <w:r w:rsidRPr="002846F9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берут ватным тампоном, гладилкой, шпателем, </w:t>
            </w:r>
            <w:proofErr w:type="spellStart"/>
            <w:r w:rsidRPr="002846F9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коретажною</w:t>
            </w:r>
            <w:proofErr w:type="spellEnd"/>
            <w:r w:rsidRPr="002846F9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ложечкой и наносят </w:t>
            </w:r>
            <w:proofErr w:type="spellStart"/>
            <w:r w:rsidRPr="002846F9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токнким</w:t>
            </w:r>
            <w:proofErr w:type="spellEnd"/>
            <w:r w:rsidRPr="002846F9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</w:t>
            </w:r>
            <w:proofErr w:type="spellStart"/>
            <w:r w:rsidRPr="002846F9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слоемна</w:t>
            </w:r>
            <w:proofErr w:type="spellEnd"/>
            <w:r w:rsidRPr="002846F9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сухое обезжиренное предметное стекло</w:t>
            </w:r>
          </w:p>
        </w:tc>
        <w:tc>
          <w:tcPr>
            <w:tcW w:w="2410" w:type="dxa"/>
          </w:tcPr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</w:rPr>
              <w:t>Промывные воды различных органов</w:t>
            </w:r>
          </w:p>
        </w:tc>
        <w:tc>
          <w:tcPr>
            <w:tcW w:w="2410" w:type="dxa"/>
          </w:tcPr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</w:rPr>
              <w:t>Низкая стоимость,</w:t>
            </w:r>
          </w:p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</w:rPr>
              <w:t>Простота и быстрота исполнения,</w:t>
            </w:r>
          </w:p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</w:rPr>
              <w:t>Безболезненность</w:t>
            </w:r>
          </w:p>
        </w:tc>
        <w:tc>
          <w:tcPr>
            <w:tcW w:w="2483" w:type="dxa"/>
          </w:tcPr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</w:rPr>
              <w:t>Невозможность исследовать внутренние органы.</w:t>
            </w:r>
          </w:p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</w:rPr>
              <w:t xml:space="preserve">Риск болевых ощущений и незначительной </w:t>
            </w:r>
            <w:proofErr w:type="spellStart"/>
            <w:r w:rsidRPr="002846F9">
              <w:rPr>
                <w:rFonts w:ascii="Times New Roman" w:hAnsi="Times New Roman" w:cs="Times New Roman"/>
                <w:sz w:val="28"/>
                <w:szCs w:val="28"/>
              </w:rPr>
              <w:t>травматизации</w:t>
            </w:r>
            <w:proofErr w:type="spellEnd"/>
            <w:r w:rsidRPr="002846F9">
              <w:rPr>
                <w:rFonts w:ascii="Times New Roman" w:hAnsi="Times New Roman" w:cs="Times New Roman"/>
                <w:sz w:val="28"/>
                <w:szCs w:val="28"/>
              </w:rPr>
              <w:t xml:space="preserve"> исследуемой области.</w:t>
            </w:r>
          </w:p>
        </w:tc>
      </w:tr>
      <w:tr w:rsidR="002846F9" w:rsidRPr="007A56B6" w:rsidTr="00CB60FC">
        <w:tc>
          <w:tcPr>
            <w:tcW w:w="2268" w:type="dxa"/>
          </w:tcPr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Мазок-осадок.</w:t>
            </w:r>
          </w:p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Производятся под визуальным контролем через катетер, подведённый к участку </w:t>
            </w:r>
            <w:r w:rsidRPr="00284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поражения</w:t>
            </w:r>
            <w:proofErr w:type="gramStart"/>
            <w:r w:rsidRPr="002846F9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.</w:t>
            </w:r>
            <w:proofErr w:type="gramEnd"/>
            <w:r w:rsidRPr="002846F9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Каплю промывной жидкости наносят на стекло</w:t>
            </w:r>
          </w:p>
        </w:tc>
        <w:tc>
          <w:tcPr>
            <w:tcW w:w="2410" w:type="dxa"/>
          </w:tcPr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заболеваниях нервной системы, органов дыхания, пищеварения, мочеполовой системы, желез внешней </w:t>
            </w:r>
            <w:r w:rsidRPr="00284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секреции</w:t>
            </w:r>
          </w:p>
        </w:tc>
        <w:tc>
          <w:tcPr>
            <w:tcW w:w="2410" w:type="dxa"/>
          </w:tcPr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Возможность исследовать полые внутренние органы</w:t>
            </w:r>
          </w:p>
        </w:tc>
        <w:tc>
          <w:tcPr>
            <w:tcW w:w="2483" w:type="dxa"/>
          </w:tcPr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</w:rPr>
              <w:t>Невозможность исследования паренхиматозных внутренних органов и тканей,</w:t>
            </w:r>
          </w:p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</w:rPr>
              <w:t xml:space="preserve">Сложность исполнения, Риск </w:t>
            </w:r>
            <w:r w:rsidRPr="00284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небольшой </w:t>
            </w:r>
            <w:proofErr w:type="spellStart"/>
            <w:r w:rsidRPr="002846F9">
              <w:rPr>
                <w:rFonts w:ascii="Times New Roman" w:hAnsi="Times New Roman" w:cs="Times New Roman"/>
                <w:sz w:val="28"/>
                <w:szCs w:val="28"/>
              </w:rPr>
              <w:t>травматизации</w:t>
            </w:r>
            <w:proofErr w:type="spellEnd"/>
            <w:r w:rsidRPr="002846F9">
              <w:rPr>
                <w:rFonts w:ascii="Times New Roman" w:hAnsi="Times New Roman" w:cs="Times New Roman"/>
                <w:sz w:val="28"/>
                <w:szCs w:val="28"/>
              </w:rPr>
              <w:t xml:space="preserve"> пациента и неприятных ощущений при процедуре</w:t>
            </w:r>
          </w:p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6F9" w:rsidRPr="007A56B6" w:rsidTr="00CB60FC">
        <w:tc>
          <w:tcPr>
            <w:tcW w:w="2268" w:type="dxa"/>
          </w:tcPr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lastRenderedPageBreak/>
              <w:t>Аспирационная биопсия (Пункция).</w:t>
            </w:r>
          </w:p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С участков уплотнения увеличенных ЛУ производится забор материала шприцом и иглой</w:t>
            </w:r>
          </w:p>
        </w:tc>
        <w:tc>
          <w:tcPr>
            <w:tcW w:w="2410" w:type="dxa"/>
          </w:tcPr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</w:rPr>
              <w:t>При поражениях мягких тканей и костей, заболеваниях щитовидной железы и органов кроветворения, дыхания, молочной железы, мужских половых органов</w:t>
            </w:r>
          </w:p>
        </w:tc>
        <w:tc>
          <w:tcPr>
            <w:tcW w:w="2410" w:type="dxa"/>
          </w:tcPr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</w:rPr>
              <w:t>Возможность исследовать все внутренние органы и ткани</w:t>
            </w:r>
          </w:p>
        </w:tc>
        <w:tc>
          <w:tcPr>
            <w:tcW w:w="2483" w:type="dxa"/>
          </w:tcPr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</w:rPr>
              <w:t xml:space="preserve">Высокий риск </w:t>
            </w:r>
            <w:proofErr w:type="spellStart"/>
            <w:r w:rsidRPr="002846F9">
              <w:rPr>
                <w:rFonts w:ascii="Times New Roman" w:hAnsi="Times New Roman" w:cs="Times New Roman"/>
                <w:sz w:val="28"/>
                <w:szCs w:val="28"/>
              </w:rPr>
              <w:t>травматизации</w:t>
            </w:r>
            <w:proofErr w:type="spellEnd"/>
            <w:r w:rsidRPr="002846F9">
              <w:rPr>
                <w:rFonts w:ascii="Times New Roman" w:hAnsi="Times New Roman" w:cs="Times New Roman"/>
                <w:sz w:val="28"/>
                <w:szCs w:val="28"/>
              </w:rPr>
              <w:t xml:space="preserve">   и </w:t>
            </w:r>
            <w:proofErr w:type="spellStart"/>
            <w:r w:rsidRPr="002846F9">
              <w:rPr>
                <w:rFonts w:ascii="Times New Roman" w:hAnsi="Times New Roman" w:cs="Times New Roman"/>
                <w:sz w:val="28"/>
                <w:szCs w:val="28"/>
              </w:rPr>
              <w:t>инвалидизации</w:t>
            </w:r>
            <w:proofErr w:type="spellEnd"/>
            <w:r w:rsidRPr="002846F9">
              <w:rPr>
                <w:rFonts w:ascii="Times New Roman" w:hAnsi="Times New Roman" w:cs="Times New Roman"/>
                <w:sz w:val="28"/>
                <w:szCs w:val="28"/>
              </w:rPr>
              <w:t xml:space="preserve"> пациента. Высокая сложность исполнения, допускаются только обученные специалисты, Необходимость специализированного оснащения, </w:t>
            </w:r>
          </w:p>
        </w:tc>
      </w:tr>
      <w:tr w:rsidR="002846F9" w:rsidRPr="007A56B6" w:rsidTr="00CB60FC">
        <w:tc>
          <w:tcPr>
            <w:tcW w:w="2268" w:type="dxa"/>
          </w:tcPr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Посмертная биопсия.</w:t>
            </w:r>
          </w:p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Забор пораженной части органа или ткани после смерти</w:t>
            </w:r>
          </w:p>
        </w:tc>
        <w:tc>
          <w:tcPr>
            <w:tcW w:w="2410" w:type="dxa"/>
          </w:tcPr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</w:rPr>
              <w:t>Все органы и ткани</w:t>
            </w:r>
          </w:p>
        </w:tc>
        <w:tc>
          <w:tcPr>
            <w:tcW w:w="2410" w:type="dxa"/>
          </w:tcPr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</w:rPr>
              <w:t>Возможность исследования всех органов и тканей</w:t>
            </w:r>
          </w:p>
        </w:tc>
        <w:tc>
          <w:tcPr>
            <w:tcW w:w="2483" w:type="dxa"/>
          </w:tcPr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</w:rPr>
              <w:t>Невозможность исследования при жизни пациента</w:t>
            </w:r>
          </w:p>
        </w:tc>
      </w:tr>
      <w:tr w:rsidR="002846F9" w:rsidRPr="007A56B6" w:rsidTr="00CB60FC">
        <w:tc>
          <w:tcPr>
            <w:tcW w:w="2268" w:type="dxa"/>
          </w:tcPr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Эндоскопия.</w:t>
            </w:r>
          </w:p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Проводится при помощи эндоскопа, с проникновением последнего в пораженный орган</w:t>
            </w:r>
          </w:p>
        </w:tc>
        <w:tc>
          <w:tcPr>
            <w:tcW w:w="2410" w:type="dxa"/>
          </w:tcPr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</w:rPr>
              <w:t>Практически все органы и ткани</w:t>
            </w:r>
          </w:p>
        </w:tc>
        <w:tc>
          <w:tcPr>
            <w:tcW w:w="2410" w:type="dxa"/>
          </w:tcPr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Минимально </w:t>
            </w:r>
            <w:proofErr w:type="gramStart"/>
            <w:r w:rsidRPr="002846F9">
              <w:rPr>
                <w:rFonts w:ascii="Times New Roman" w:hAnsi="Times New Roman" w:cs="Times New Roman"/>
                <w:sz w:val="28"/>
                <w:szCs w:val="28"/>
              </w:rPr>
              <w:t>возможная</w:t>
            </w:r>
            <w:proofErr w:type="gramEnd"/>
            <w:r w:rsidRPr="002846F9">
              <w:rPr>
                <w:rFonts w:ascii="Times New Roman" w:hAnsi="Times New Roman" w:cs="Times New Roman"/>
                <w:sz w:val="28"/>
                <w:szCs w:val="28"/>
              </w:rPr>
              <w:t xml:space="preserve">, на сегодняшний день, </w:t>
            </w:r>
            <w:proofErr w:type="spellStart"/>
            <w:r w:rsidRPr="002846F9">
              <w:rPr>
                <w:rFonts w:ascii="Times New Roman" w:hAnsi="Times New Roman" w:cs="Times New Roman"/>
                <w:sz w:val="28"/>
                <w:szCs w:val="28"/>
              </w:rPr>
              <w:t>травматичность</w:t>
            </w:r>
            <w:proofErr w:type="spellEnd"/>
            <w:r w:rsidRPr="002846F9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вмешательства. Возможность избежать </w:t>
            </w:r>
            <w:proofErr w:type="spellStart"/>
            <w:r w:rsidRPr="002846F9">
              <w:rPr>
                <w:rFonts w:ascii="Times New Roman" w:hAnsi="Times New Roman" w:cs="Times New Roman"/>
                <w:sz w:val="28"/>
                <w:szCs w:val="28"/>
              </w:rPr>
              <w:t>стационирования</w:t>
            </w:r>
            <w:proofErr w:type="spellEnd"/>
            <w:r w:rsidRPr="002846F9">
              <w:rPr>
                <w:rFonts w:ascii="Times New Roman" w:hAnsi="Times New Roman" w:cs="Times New Roman"/>
                <w:sz w:val="28"/>
                <w:szCs w:val="28"/>
              </w:rPr>
              <w:t xml:space="preserve"> или предельно сократить его сроки, равно как и продолжительность реабилитационного периода. Минимизация </w:t>
            </w:r>
            <w:proofErr w:type="spellStart"/>
            <w:r w:rsidRPr="002846F9">
              <w:rPr>
                <w:rFonts w:ascii="Times New Roman" w:hAnsi="Times New Roman" w:cs="Times New Roman"/>
                <w:sz w:val="28"/>
                <w:szCs w:val="28"/>
              </w:rPr>
              <w:t>общехирургическ</w:t>
            </w:r>
            <w:r w:rsidRPr="00284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</w:t>
            </w:r>
            <w:proofErr w:type="spellEnd"/>
            <w:r w:rsidRPr="002846F9">
              <w:rPr>
                <w:rFonts w:ascii="Times New Roman" w:hAnsi="Times New Roman" w:cs="Times New Roman"/>
                <w:sz w:val="28"/>
                <w:szCs w:val="28"/>
              </w:rPr>
              <w:t xml:space="preserve"> рисков (кровопотеря, инфицирование и т.д.)</w:t>
            </w:r>
            <w:proofErr w:type="gramStart"/>
            <w:r w:rsidRPr="002846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84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846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846F9">
              <w:rPr>
                <w:rFonts w:ascii="Times New Roman" w:hAnsi="Times New Roman" w:cs="Times New Roman"/>
                <w:sz w:val="28"/>
                <w:szCs w:val="28"/>
              </w:rPr>
              <w:t xml:space="preserve">озможность в ряде случаев обойтись без </w:t>
            </w:r>
            <w:proofErr w:type="spellStart"/>
            <w:r w:rsidRPr="002846F9">
              <w:rPr>
                <w:rFonts w:ascii="Times New Roman" w:hAnsi="Times New Roman" w:cs="Times New Roman"/>
                <w:sz w:val="28"/>
                <w:szCs w:val="28"/>
              </w:rPr>
              <w:t>интубационного</w:t>
            </w:r>
            <w:proofErr w:type="spellEnd"/>
            <w:r w:rsidRPr="002846F9">
              <w:rPr>
                <w:rFonts w:ascii="Times New Roman" w:hAnsi="Times New Roman" w:cs="Times New Roman"/>
                <w:sz w:val="28"/>
                <w:szCs w:val="28"/>
              </w:rPr>
              <w:t xml:space="preserve"> общего наркоза</w:t>
            </w:r>
          </w:p>
        </w:tc>
        <w:tc>
          <w:tcPr>
            <w:tcW w:w="2483" w:type="dxa"/>
          </w:tcPr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  <w:p w:rsidR="002846F9" w:rsidRPr="002846F9" w:rsidRDefault="002846F9" w:rsidP="00CB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F9">
              <w:rPr>
                <w:rFonts w:ascii="Times New Roman" w:hAnsi="Times New Roman" w:cs="Times New Roman"/>
                <w:sz w:val="28"/>
                <w:szCs w:val="28"/>
              </w:rPr>
              <w:t>Высокая сложность исполнения, допускаются только обученные специалисты</w:t>
            </w:r>
            <w:r w:rsidRPr="002846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 xml:space="preserve"> </w:t>
            </w:r>
            <w:r w:rsidRPr="002846F9">
              <w:rPr>
                <w:rFonts w:ascii="Times New Roman" w:hAnsi="Times New Roman" w:cs="Times New Roman"/>
                <w:sz w:val="28"/>
                <w:szCs w:val="28"/>
              </w:rPr>
              <w:t xml:space="preserve">Узкое исследуемое пространство  «прицельное», окруженное уязвимыми структурами и тканями. Степень хирургической свободы резко ограничена; </w:t>
            </w:r>
            <w:r w:rsidRPr="002846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46F9">
              <w:rPr>
                <w:rFonts w:ascii="Times New Roman" w:hAnsi="Times New Roman" w:cs="Times New Roman"/>
                <w:sz w:val="28"/>
                <w:szCs w:val="28"/>
              </w:rPr>
              <w:t>травматичность</w:t>
            </w:r>
            <w:proofErr w:type="spellEnd"/>
            <w:r w:rsidRPr="002846F9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Pr="00284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 полностью</w:t>
            </w:r>
            <w:proofErr w:type="gramStart"/>
            <w:r w:rsidRPr="002846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84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846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846F9">
              <w:rPr>
                <w:rFonts w:ascii="Times New Roman" w:hAnsi="Times New Roman" w:cs="Times New Roman"/>
                <w:sz w:val="28"/>
                <w:szCs w:val="28"/>
              </w:rPr>
              <w:t>рименяемые модели эндоскопов соответствовали бы актуальным (а лучше, завтрашним) мировым стандартам качества.</w:t>
            </w:r>
          </w:p>
        </w:tc>
      </w:tr>
    </w:tbl>
    <w:p w:rsidR="002846F9" w:rsidRPr="002846F9" w:rsidRDefault="002846F9" w:rsidP="002846F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46F9" w:rsidRPr="002846F9" w:rsidRDefault="002846F9" w:rsidP="002846F9">
      <w:pPr>
        <w:pStyle w:val="1"/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2846F9">
        <w:rPr>
          <w:rFonts w:ascii="Times New Roman" w:hAnsi="Times New Roman" w:cs="Times New Roman"/>
          <w:color w:val="000000" w:themeColor="text1"/>
          <w:sz w:val="32"/>
        </w:rPr>
        <w:t>День 4 (26.03.20)</w:t>
      </w:r>
    </w:p>
    <w:p w:rsidR="002846F9" w:rsidRPr="002846F9" w:rsidRDefault="002846F9" w:rsidP="002846F9">
      <w:pPr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2846F9" w:rsidRPr="002846F9" w:rsidRDefault="002846F9" w:rsidP="002846F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46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Бактериальный </w:t>
      </w:r>
      <w:proofErr w:type="spellStart"/>
      <w:r w:rsidRPr="002846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вагиноз</w:t>
      </w:r>
      <w:proofErr w:type="spellEnd"/>
      <w:r w:rsidRPr="002846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846F9" w:rsidRPr="002846F9" w:rsidRDefault="002846F9" w:rsidP="002846F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846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Клинические симптомы:</w:t>
      </w:r>
    </w:p>
    <w:p w:rsidR="002846F9" w:rsidRPr="002846F9" w:rsidRDefault="002846F9" w:rsidP="002846F9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46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846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У большинства женщин с БВ нет симптомов. Однако</w:t>
      </w:r>
      <w:proofErr w:type="gramStart"/>
      <w:r w:rsidRPr="002846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2846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у вас имеются симптомы, вы можете отмечать:</w:t>
      </w:r>
    </w:p>
    <w:p w:rsidR="002846F9" w:rsidRPr="002846F9" w:rsidRDefault="002846F9" w:rsidP="002846F9">
      <w:pPr>
        <w:numPr>
          <w:ilvl w:val="0"/>
          <w:numId w:val="16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46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водянистые выделения из влагалища белого или серого цвета;</w:t>
      </w:r>
    </w:p>
    <w:p w:rsidR="002846F9" w:rsidRPr="002846F9" w:rsidRDefault="002846F9" w:rsidP="002846F9">
      <w:pPr>
        <w:numPr>
          <w:ilvl w:val="0"/>
          <w:numId w:val="16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46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боль, зуд или жжение во влагалище;</w:t>
      </w:r>
    </w:p>
    <w:p w:rsidR="002846F9" w:rsidRPr="002846F9" w:rsidRDefault="002846F9" w:rsidP="002846F9">
      <w:pPr>
        <w:numPr>
          <w:ilvl w:val="0"/>
          <w:numId w:val="16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46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сильный запах, похожий на запах рыбы, особенно после полового акта;</w:t>
      </w:r>
    </w:p>
    <w:p w:rsidR="002846F9" w:rsidRPr="002846F9" w:rsidRDefault="002846F9" w:rsidP="002846F9">
      <w:pPr>
        <w:numPr>
          <w:ilvl w:val="0"/>
          <w:numId w:val="16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46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жжение во время мочеиспускания;</w:t>
      </w:r>
    </w:p>
    <w:p w:rsidR="002846F9" w:rsidRPr="002846F9" w:rsidRDefault="002846F9" w:rsidP="002846F9">
      <w:pPr>
        <w:numPr>
          <w:ilvl w:val="0"/>
          <w:numId w:val="16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46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зуд снаружи влагалища.</w:t>
      </w:r>
    </w:p>
    <w:p w:rsidR="002846F9" w:rsidRPr="002846F9" w:rsidRDefault="002846F9" w:rsidP="002846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6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Изменения в </w:t>
      </w:r>
      <w:proofErr w:type="spellStart"/>
      <w:r w:rsidRPr="002846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цитограмме</w:t>
      </w:r>
      <w:proofErr w:type="spellEnd"/>
      <w:r w:rsidRPr="002846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846F9" w:rsidRPr="002846F9" w:rsidRDefault="002846F9" w:rsidP="002846F9">
      <w:pPr>
        <w:spacing w:after="0" w:line="36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Ключевые клетки, эпителиальные клетки в подавляющем большинстве подвергнуты цитолизу; в мазке преобладают элементы деструкции клеток — детрит, обнажённые ядра поверхностных и промежуточных клеток; лейкоциты отсутствуют или их количество не превышает 10 в поле зрения; микрофлора в большом количестве, представлена морфологическими типами </w:t>
      </w:r>
      <w:proofErr w:type="spellStart"/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>лактобацилл</w:t>
      </w:r>
      <w:proofErr w:type="spellEnd"/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нехарактерными для влагалища видами бактерий.</w:t>
      </w:r>
    </w:p>
    <w:p w:rsidR="002846F9" w:rsidRPr="002846F9" w:rsidRDefault="002846F9" w:rsidP="002846F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6F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3581400" cy="2567341"/>
            <wp:effectExtent l="0" t="0" r="0" b="0"/>
            <wp:docPr id="2" name="Рисунок 2" descr="Гарднереллез (бактериальный вагиноз) - это... Что тако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рднереллез (бактериальный вагиноз) - это... Что такое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78" t="2925" r="2542" b="12234"/>
                    <a:stretch/>
                  </pic:blipFill>
                  <pic:spPr bwMode="auto">
                    <a:xfrm>
                      <a:off x="0" y="0"/>
                      <a:ext cx="3584558" cy="256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846F9" w:rsidRPr="002846F9" w:rsidRDefault="002846F9" w:rsidP="002846F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1 – </w:t>
      </w:r>
      <w:proofErr w:type="gramStart"/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proofErr w:type="gramEnd"/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>клктки</w:t>
      </w:r>
      <w:proofErr w:type="spellEnd"/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>цитограмме</w:t>
      </w:r>
      <w:proofErr w:type="spellEnd"/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бактериальном </w:t>
      </w:r>
      <w:proofErr w:type="spellStart"/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>вагинозе</w:t>
      </w:r>
      <w:proofErr w:type="spellEnd"/>
    </w:p>
    <w:p w:rsidR="002846F9" w:rsidRPr="002846F9" w:rsidRDefault="002846F9" w:rsidP="002846F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2846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Папилломавирусная</w:t>
      </w:r>
      <w:proofErr w:type="spellEnd"/>
      <w:r w:rsidRPr="002846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инфекция:</w:t>
      </w:r>
    </w:p>
    <w:p w:rsidR="002846F9" w:rsidRPr="002846F9" w:rsidRDefault="002846F9" w:rsidP="002846F9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2846F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Симптомы болезни:</w:t>
      </w:r>
    </w:p>
    <w:p w:rsidR="002846F9" w:rsidRPr="002846F9" w:rsidRDefault="002846F9" w:rsidP="002846F9">
      <w:pPr>
        <w:shd w:val="clear" w:color="auto" w:fill="FFFFFF"/>
        <w:spacing w:after="0" w:line="36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46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Клинические проявления </w:t>
      </w:r>
      <w:proofErr w:type="spellStart"/>
      <w:r w:rsidRPr="002846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папилломавирусной</w:t>
      </w:r>
      <w:proofErr w:type="spellEnd"/>
      <w:r w:rsidRPr="002846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инфекции зависят от локализации патологического процесса. Она может поражать эпителий не только половых органов, но и эпителий прямой кишки, и другой локализации.</w:t>
      </w:r>
    </w:p>
    <w:p w:rsidR="002846F9" w:rsidRPr="002846F9" w:rsidRDefault="002846F9" w:rsidP="002846F9">
      <w:pPr>
        <w:shd w:val="clear" w:color="auto" w:fill="FFFFFF"/>
        <w:spacing w:after="0" w:line="360" w:lineRule="auto"/>
        <w:ind w:firstLine="24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846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Папилломавирусная</w:t>
      </w:r>
      <w:proofErr w:type="spellEnd"/>
      <w:r w:rsidRPr="002846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инфекция половых органов проявляется следующими клиническими формами:</w:t>
      </w:r>
    </w:p>
    <w:p w:rsidR="002846F9" w:rsidRPr="002846F9" w:rsidRDefault="002846F9" w:rsidP="002846F9">
      <w:pPr>
        <w:numPr>
          <w:ilvl w:val="0"/>
          <w:numId w:val="15"/>
        </w:numPr>
        <w:shd w:val="clear" w:color="auto" w:fill="FFFFFF"/>
        <w:spacing w:after="0" w:line="360" w:lineRule="auto"/>
        <w:ind w:left="60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46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Эрозия шейки матки (</w:t>
      </w:r>
      <w:proofErr w:type="spellStart"/>
      <w:r w:rsidRPr="002846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эндоцервикоз</w:t>
      </w:r>
      <w:proofErr w:type="spellEnd"/>
      <w:r w:rsidRPr="002846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2846F9" w:rsidRPr="002846F9" w:rsidRDefault="002846F9" w:rsidP="002846F9">
      <w:pPr>
        <w:numPr>
          <w:ilvl w:val="0"/>
          <w:numId w:val="15"/>
        </w:numPr>
        <w:shd w:val="clear" w:color="auto" w:fill="FFFFFF"/>
        <w:spacing w:after="0" w:line="360" w:lineRule="auto"/>
        <w:ind w:left="60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46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Кондиломы промежности</w:t>
      </w:r>
    </w:p>
    <w:p w:rsidR="002846F9" w:rsidRPr="002846F9" w:rsidRDefault="002846F9" w:rsidP="002846F9">
      <w:pPr>
        <w:numPr>
          <w:ilvl w:val="0"/>
          <w:numId w:val="15"/>
        </w:numPr>
        <w:shd w:val="clear" w:color="auto" w:fill="FFFFFF"/>
        <w:spacing w:after="0" w:line="360" w:lineRule="auto"/>
        <w:ind w:left="60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46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Полипы цервикального эпителия</w:t>
      </w:r>
    </w:p>
    <w:p w:rsidR="002846F9" w:rsidRPr="002846F9" w:rsidRDefault="002846F9" w:rsidP="002846F9">
      <w:pPr>
        <w:numPr>
          <w:ilvl w:val="0"/>
          <w:numId w:val="15"/>
        </w:numPr>
        <w:shd w:val="clear" w:color="auto" w:fill="FFFFFF"/>
        <w:spacing w:after="0" w:line="360" w:lineRule="auto"/>
        <w:ind w:left="60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46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Дисплазия цервикального эпителия</w:t>
      </w:r>
    </w:p>
    <w:p w:rsidR="002846F9" w:rsidRPr="002846F9" w:rsidRDefault="002846F9" w:rsidP="002846F9">
      <w:pPr>
        <w:numPr>
          <w:ilvl w:val="0"/>
          <w:numId w:val="15"/>
        </w:numPr>
        <w:shd w:val="clear" w:color="auto" w:fill="FFFFFF"/>
        <w:spacing w:after="0" w:line="360" w:lineRule="auto"/>
        <w:ind w:left="60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46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Рак шейки матки.</w:t>
      </w:r>
    </w:p>
    <w:p w:rsidR="002846F9" w:rsidRPr="002846F9" w:rsidRDefault="002846F9" w:rsidP="002846F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46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Изменения в </w:t>
      </w:r>
      <w:proofErr w:type="spellStart"/>
      <w:r w:rsidRPr="002846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цитограмме</w:t>
      </w:r>
      <w:proofErr w:type="spellEnd"/>
      <w:r w:rsidRPr="002846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2846F9" w:rsidRPr="002846F9" w:rsidRDefault="002846F9" w:rsidP="002846F9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>Пикноз</w:t>
      </w:r>
      <w:proofErr w:type="spellEnd"/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ядер, нарушение целостности ядерной мембраны, структуры хроматина, </w:t>
      </w:r>
      <w:proofErr w:type="spellStart"/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>кариорексисом</w:t>
      </w:r>
      <w:proofErr w:type="spellEnd"/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>кариолизисом</w:t>
      </w:r>
      <w:proofErr w:type="spellEnd"/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появлением </w:t>
      </w:r>
      <w:proofErr w:type="spellStart"/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>голоядерных</w:t>
      </w:r>
      <w:proofErr w:type="spellEnd"/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элементов; выраженное укрупнению ядер. Структура хроматина может быть  нарушена, петли хроматина чередуются с «пустотами», на этом фоне четко </w:t>
      </w:r>
      <w:proofErr w:type="spellStart"/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>контурируются</w:t>
      </w:r>
      <w:proofErr w:type="spellEnd"/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ядрышки.</w:t>
      </w:r>
    </w:p>
    <w:p w:rsidR="002846F9" w:rsidRPr="002846F9" w:rsidRDefault="002846F9" w:rsidP="002846F9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6F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3438525" cy="2290111"/>
            <wp:effectExtent l="0" t="0" r="0" b="0"/>
            <wp:docPr id="1" name="Рисунок 1" descr="Что нужно знать о ВПЧ и как защититься от инфекции, которая н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то нужно знать о ВПЧ и как защититься от инфекции, которая не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465346" cy="230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6F9" w:rsidRPr="002846F9" w:rsidRDefault="002846F9" w:rsidP="002846F9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2 – </w:t>
      </w:r>
      <w:proofErr w:type="spellStart"/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>Цитограмма</w:t>
      </w:r>
      <w:proofErr w:type="spellEnd"/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заболевания ВПЧ</w:t>
      </w:r>
    </w:p>
    <w:p w:rsidR="002846F9" w:rsidRPr="002846F9" w:rsidRDefault="002846F9" w:rsidP="002846F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46F9" w:rsidRPr="002846F9" w:rsidRDefault="002846F9" w:rsidP="002846F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46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Лёгкая степень дисплазии:</w:t>
      </w:r>
    </w:p>
    <w:p w:rsidR="002846F9" w:rsidRPr="002846F9" w:rsidRDefault="002846F9" w:rsidP="002846F9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Дисплазия у женщин проходит бессимптомно, симптоматику дают сопутствующие инфекционные и воспалительные заболевания. Это </w:t>
      </w:r>
      <w:proofErr w:type="spellStart"/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>цервецит</w:t>
      </w:r>
      <w:proofErr w:type="spellEnd"/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>кольпит</w:t>
      </w:r>
      <w:proofErr w:type="spellEnd"/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>. Болевых ощущений не наблюдается.</w:t>
      </w:r>
    </w:p>
    <w:p w:rsidR="002846F9" w:rsidRPr="002846F9" w:rsidRDefault="002846F9" w:rsidP="002846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6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Изменения в </w:t>
      </w:r>
      <w:proofErr w:type="spellStart"/>
      <w:r w:rsidRPr="002846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цитограмме</w:t>
      </w:r>
      <w:proofErr w:type="spellEnd"/>
      <w:r w:rsidRPr="002846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846F9" w:rsidRPr="002846F9" w:rsidRDefault="002846F9" w:rsidP="002846F9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Гиперплазия  не более 10 % клеток </w:t>
      </w:r>
      <w:proofErr w:type="gramStart"/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>базального</w:t>
      </w:r>
      <w:proofErr w:type="gramEnd"/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>парабазального</w:t>
      </w:r>
      <w:proofErr w:type="spellEnd"/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слоев. При этом поражается 1/3 толщины эпителиального слоя, но структура клеток в мазке остается почти нормальной.</w:t>
      </w:r>
    </w:p>
    <w:p w:rsidR="002846F9" w:rsidRPr="002846F9" w:rsidRDefault="002846F9" w:rsidP="002846F9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6F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467100" cy="2834353"/>
            <wp:effectExtent l="0" t="0" r="0" b="0"/>
            <wp:docPr id="3" name="Рисунок 3" descr="Особенности современного течения инфекционных процессов половы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обенности современного течения инфекционных процессов половых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345" cy="284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6F9" w:rsidRDefault="002846F9" w:rsidP="002846F9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>Рисунок 3 – Лёгкая степень дисплазии</w:t>
      </w:r>
    </w:p>
    <w:p w:rsidR="002846F9" w:rsidRPr="002846F9" w:rsidRDefault="002846F9" w:rsidP="002846F9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6F9" w:rsidRPr="002846F9" w:rsidRDefault="002846F9" w:rsidP="002846F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46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Гиперкератоз:</w:t>
      </w:r>
    </w:p>
    <w:p w:rsidR="002846F9" w:rsidRPr="002846F9" w:rsidRDefault="002846F9" w:rsidP="002846F9">
      <w:pPr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846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Симптомы:</w:t>
      </w:r>
    </w:p>
    <w:p w:rsidR="002846F9" w:rsidRPr="002846F9" w:rsidRDefault="002846F9" w:rsidP="002846F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масса клинических случаев приходится на стопы. Такая патология возникает из-за неправильного подбора обуви, чрезмерной или длительной нагрузки на нижние конечности.</w:t>
      </w:r>
    </w:p>
    <w:p w:rsidR="002846F9" w:rsidRPr="002846F9" w:rsidRDefault="002846F9" w:rsidP="002846F9">
      <w:pPr>
        <w:numPr>
          <w:ilvl w:val="0"/>
          <w:numId w:val="17"/>
        </w:numPr>
        <w:spacing w:after="0" w:line="360" w:lineRule="auto"/>
        <w:ind w:left="45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>оявление специфических бугорков на их поверхности</w:t>
      </w:r>
    </w:p>
    <w:p w:rsidR="002846F9" w:rsidRPr="002846F9" w:rsidRDefault="002846F9" w:rsidP="002846F9">
      <w:pPr>
        <w:numPr>
          <w:ilvl w:val="0"/>
          <w:numId w:val="17"/>
        </w:numPr>
        <w:spacing w:after="0" w:line="360" w:lineRule="auto"/>
        <w:ind w:left="45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сухости кожных покровов</w:t>
      </w:r>
    </w:p>
    <w:p w:rsidR="002846F9" w:rsidRPr="002846F9" w:rsidRDefault="002846F9" w:rsidP="002846F9">
      <w:pPr>
        <w:spacing w:after="0" w:line="36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46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Изменения в </w:t>
      </w:r>
      <w:proofErr w:type="spellStart"/>
      <w:r w:rsidRPr="002846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цитограмме</w:t>
      </w:r>
      <w:proofErr w:type="spellEnd"/>
      <w:r w:rsidRPr="002846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</w:p>
    <w:p w:rsidR="002846F9" w:rsidRPr="002846F9" w:rsidRDefault="002846F9" w:rsidP="002846F9">
      <w:pPr>
        <w:spacing w:after="0" w:line="36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безъядерных «чешуек» плоского эпителия, скоплений из блестящих безъядерных клеток, иногда обширных. </w:t>
      </w:r>
    </w:p>
    <w:p w:rsidR="002846F9" w:rsidRPr="002846F9" w:rsidRDefault="002846F9" w:rsidP="002846F9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6F9" w:rsidRPr="002846F9" w:rsidRDefault="002846F9" w:rsidP="002846F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 w:rsidRPr="002846F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285890" cy="2886075"/>
            <wp:effectExtent l="0" t="0" r="0" b="0"/>
            <wp:docPr id="13" name="Рисунок 13" descr="Департамент ветеринарии Краснодарского края, г. Краснодар :: Нов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Департамент ветеринарии Краснодарского края, г. Краснодар :: Новые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3768"/>
                    <a:stretch/>
                  </pic:blipFill>
                  <pic:spPr bwMode="auto">
                    <a:xfrm>
                      <a:off x="0" y="0"/>
                      <a:ext cx="4292472" cy="289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846F9" w:rsidRPr="002846F9" w:rsidRDefault="002846F9" w:rsidP="002846F9">
      <w:pPr>
        <w:pStyle w:val="ab"/>
        <w:jc w:val="center"/>
        <w:rPr>
          <w:color w:val="000000" w:themeColor="text1"/>
          <w:sz w:val="28"/>
          <w:szCs w:val="28"/>
          <w:shd w:val="clear" w:color="auto" w:fill="F7F7F7"/>
        </w:rPr>
      </w:pPr>
      <w:r w:rsidRPr="002846F9">
        <w:rPr>
          <w:color w:val="000000" w:themeColor="text1"/>
          <w:sz w:val="28"/>
          <w:szCs w:val="28"/>
          <w:shd w:val="clear" w:color="auto" w:fill="F7F7F7"/>
        </w:rPr>
        <w:t>Рисунок 4 – Выраженный гиперкератоз</w:t>
      </w:r>
    </w:p>
    <w:p w:rsidR="002846F9" w:rsidRPr="002846F9" w:rsidRDefault="002846F9" w:rsidP="002846F9">
      <w:pPr>
        <w:pStyle w:val="ab"/>
        <w:rPr>
          <w:color w:val="000000" w:themeColor="text1"/>
          <w:sz w:val="28"/>
          <w:szCs w:val="28"/>
          <w:shd w:val="clear" w:color="auto" w:fill="F7F7F7"/>
        </w:rPr>
      </w:pPr>
    </w:p>
    <w:p w:rsidR="002846F9" w:rsidRPr="002846F9" w:rsidRDefault="002846F9" w:rsidP="002846F9">
      <w:pPr>
        <w:pStyle w:val="ab"/>
        <w:rPr>
          <w:color w:val="000000" w:themeColor="text1"/>
          <w:sz w:val="28"/>
          <w:szCs w:val="28"/>
          <w:shd w:val="clear" w:color="auto" w:fill="F7F7F7"/>
        </w:rPr>
      </w:pPr>
    </w:p>
    <w:p w:rsidR="002846F9" w:rsidRPr="002846F9" w:rsidRDefault="002846F9" w:rsidP="002846F9">
      <w:pPr>
        <w:pStyle w:val="ab"/>
        <w:rPr>
          <w:b/>
          <w:color w:val="000000" w:themeColor="text1"/>
          <w:sz w:val="28"/>
          <w:szCs w:val="28"/>
          <w:shd w:val="clear" w:color="auto" w:fill="F7F7F7"/>
        </w:rPr>
      </w:pPr>
      <w:r w:rsidRPr="002846F9">
        <w:rPr>
          <w:b/>
          <w:color w:val="000000" w:themeColor="text1"/>
          <w:sz w:val="28"/>
          <w:szCs w:val="28"/>
          <w:shd w:val="clear" w:color="auto" w:fill="F7F7F7"/>
        </w:rPr>
        <w:t xml:space="preserve">Атрофический </w:t>
      </w:r>
      <w:proofErr w:type="spellStart"/>
      <w:r w:rsidRPr="002846F9">
        <w:rPr>
          <w:b/>
          <w:color w:val="000000" w:themeColor="text1"/>
          <w:sz w:val="28"/>
          <w:szCs w:val="28"/>
          <w:shd w:val="clear" w:color="auto" w:fill="F7F7F7"/>
        </w:rPr>
        <w:t>кольпит</w:t>
      </w:r>
      <w:proofErr w:type="spellEnd"/>
      <w:r w:rsidRPr="002846F9">
        <w:rPr>
          <w:b/>
          <w:color w:val="000000" w:themeColor="text1"/>
          <w:sz w:val="28"/>
          <w:szCs w:val="28"/>
          <w:shd w:val="clear" w:color="auto" w:fill="F7F7F7"/>
        </w:rPr>
        <w:t>:</w:t>
      </w:r>
    </w:p>
    <w:p w:rsidR="002846F9" w:rsidRPr="002846F9" w:rsidRDefault="002846F9" w:rsidP="002846F9">
      <w:pPr>
        <w:pStyle w:val="ab"/>
        <w:rPr>
          <w:b/>
          <w:i/>
          <w:color w:val="000000" w:themeColor="text1"/>
          <w:sz w:val="28"/>
          <w:szCs w:val="28"/>
          <w:shd w:val="clear" w:color="auto" w:fill="F7F7F7"/>
        </w:rPr>
      </w:pPr>
    </w:p>
    <w:p w:rsidR="002846F9" w:rsidRPr="002846F9" w:rsidRDefault="002846F9" w:rsidP="002846F9">
      <w:pPr>
        <w:pStyle w:val="ab"/>
        <w:rPr>
          <w:b/>
          <w:i/>
          <w:color w:val="000000" w:themeColor="text1"/>
          <w:sz w:val="28"/>
          <w:szCs w:val="28"/>
          <w:shd w:val="clear" w:color="auto" w:fill="F7F7F7"/>
        </w:rPr>
      </w:pPr>
      <w:r w:rsidRPr="002846F9">
        <w:rPr>
          <w:b/>
          <w:i/>
          <w:color w:val="000000" w:themeColor="text1"/>
          <w:sz w:val="28"/>
          <w:szCs w:val="28"/>
          <w:shd w:val="clear" w:color="auto" w:fill="F7F7F7"/>
        </w:rPr>
        <w:t xml:space="preserve">          Симптомы:</w:t>
      </w:r>
    </w:p>
    <w:p w:rsidR="002846F9" w:rsidRPr="002846F9" w:rsidRDefault="002846F9" w:rsidP="002846F9">
      <w:pPr>
        <w:pStyle w:val="ab"/>
        <w:spacing w:line="360" w:lineRule="auto"/>
        <w:contextualSpacing/>
        <w:rPr>
          <w:b/>
          <w:color w:val="000000" w:themeColor="text1"/>
          <w:sz w:val="28"/>
          <w:szCs w:val="28"/>
          <w:shd w:val="clear" w:color="auto" w:fill="F7F7F7"/>
        </w:rPr>
      </w:pPr>
      <w:r w:rsidRPr="002846F9">
        <w:rPr>
          <w:color w:val="000000" w:themeColor="text1"/>
          <w:sz w:val="28"/>
          <w:szCs w:val="28"/>
          <w:shd w:val="clear" w:color="auto" w:fill="FFFFFF"/>
        </w:rPr>
        <w:t>Проявляются в виде зуда, жжения, ощущения сухости, чувствительности при механическом трении (половом акте), наличие белей и атипических выделений из влагалища, появлением микротравмам и, в некоторых случаях, кровотечений. Многие женщины, испытывая боль во время и после полового контакта, значительно теряют интерес к сексу.</w:t>
      </w:r>
    </w:p>
    <w:p w:rsidR="002846F9" w:rsidRPr="002846F9" w:rsidRDefault="002846F9" w:rsidP="002846F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46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        Изменения в </w:t>
      </w:r>
      <w:proofErr w:type="spellStart"/>
      <w:r w:rsidRPr="002846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цитограмме</w:t>
      </w:r>
      <w:proofErr w:type="spellEnd"/>
      <w:r w:rsidRPr="002846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</w:p>
    <w:p w:rsidR="002846F9" w:rsidRPr="002846F9" w:rsidRDefault="002846F9" w:rsidP="002846F9">
      <w:pPr>
        <w:spacing w:after="0" w:line="360" w:lineRule="auto"/>
        <w:ind w:firstLine="36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>В зависимости от наличия клеток глубоких слоев выделяют 3 степени атрофии:</w:t>
      </w:r>
    </w:p>
    <w:p w:rsidR="002846F9" w:rsidRPr="002846F9" w:rsidRDefault="002846F9" w:rsidP="002846F9">
      <w:pPr>
        <w:pStyle w:val="a5"/>
        <w:numPr>
          <w:ilvl w:val="0"/>
          <w:numId w:val="14"/>
        </w:numPr>
        <w:tabs>
          <w:tab w:val="clear" w:pos="708"/>
        </w:tabs>
        <w:spacing w:line="360" w:lineRule="auto"/>
        <w:contextualSpacing/>
        <w:rPr>
          <w:color w:val="000000" w:themeColor="text1"/>
          <w:sz w:val="28"/>
          <w:szCs w:val="28"/>
        </w:rPr>
      </w:pPr>
      <w:r w:rsidRPr="002846F9">
        <w:rPr>
          <w:color w:val="000000" w:themeColor="text1"/>
          <w:sz w:val="28"/>
          <w:szCs w:val="28"/>
        </w:rPr>
        <w:t>Степень (А—</w:t>
      </w:r>
      <w:proofErr w:type="gramStart"/>
      <w:r w:rsidRPr="002846F9">
        <w:rPr>
          <w:color w:val="000000" w:themeColor="text1"/>
          <w:sz w:val="28"/>
          <w:szCs w:val="28"/>
        </w:rPr>
        <w:t>I</w:t>
      </w:r>
      <w:proofErr w:type="gramEnd"/>
      <w:r w:rsidRPr="002846F9">
        <w:rPr>
          <w:color w:val="000000" w:themeColor="text1"/>
          <w:sz w:val="28"/>
          <w:szCs w:val="28"/>
        </w:rPr>
        <w:t xml:space="preserve">). В основном, промежуточные клетки отдельные поверхностные до 10% </w:t>
      </w:r>
      <w:proofErr w:type="spellStart"/>
      <w:r w:rsidRPr="002846F9">
        <w:rPr>
          <w:color w:val="000000" w:themeColor="text1"/>
          <w:sz w:val="28"/>
          <w:szCs w:val="28"/>
        </w:rPr>
        <w:t>парабазальных</w:t>
      </w:r>
      <w:proofErr w:type="spellEnd"/>
      <w:r w:rsidRPr="002846F9">
        <w:rPr>
          <w:color w:val="000000" w:themeColor="text1"/>
          <w:sz w:val="28"/>
          <w:szCs w:val="28"/>
        </w:rPr>
        <w:t xml:space="preserve"> и </w:t>
      </w:r>
      <w:proofErr w:type="gramStart"/>
      <w:r w:rsidRPr="002846F9">
        <w:rPr>
          <w:color w:val="000000" w:themeColor="text1"/>
          <w:sz w:val="28"/>
          <w:szCs w:val="28"/>
        </w:rPr>
        <w:t>базальных</w:t>
      </w:r>
      <w:proofErr w:type="gramEnd"/>
      <w:r w:rsidRPr="002846F9">
        <w:rPr>
          <w:color w:val="000000" w:themeColor="text1"/>
          <w:sz w:val="28"/>
          <w:szCs w:val="28"/>
        </w:rPr>
        <w:t xml:space="preserve">. </w:t>
      </w:r>
      <w:proofErr w:type="gramStart"/>
      <w:r w:rsidRPr="002846F9">
        <w:rPr>
          <w:color w:val="000000" w:themeColor="text1"/>
          <w:sz w:val="28"/>
          <w:szCs w:val="28"/>
        </w:rPr>
        <w:t>В первые</w:t>
      </w:r>
      <w:proofErr w:type="gramEnd"/>
      <w:r w:rsidRPr="002846F9">
        <w:rPr>
          <w:color w:val="000000" w:themeColor="text1"/>
          <w:sz w:val="28"/>
          <w:szCs w:val="28"/>
        </w:rPr>
        <w:t xml:space="preserve"> годы менопаузы они чаще встречаются и при вторичной аменорее (мазки смешанного типа). </w:t>
      </w:r>
    </w:p>
    <w:p w:rsidR="002846F9" w:rsidRPr="002846F9" w:rsidRDefault="002846F9" w:rsidP="002846F9">
      <w:pPr>
        <w:pStyle w:val="a5"/>
        <w:numPr>
          <w:ilvl w:val="0"/>
          <w:numId w:val="14"/>
        </w:numPr>
        <w:tabs>
          <w:tab w:val="clear" w:pos="708"/>
        </w:tabs>
        <w:spacing w:line="360" w:lineRule="auto"/>
        <w:contextualSpacing/>
        <w:rPr>
          <w:color w:val="000000" w:themeColor="text1"/>
          <w:sz w:val="28"/>
          <w:szCs w:val="28"/>
        </w:rPr>
      </w:pPr>
      <w:r w:rsidRPr="002846F9">
        <w:rPr>
          <w:color w:val="000000" w:themeColor="text1"/>
          <w:sz w:val="28"/>
          <w:szCs w:val="28"/>
        </w:rPr>
        <w:t>Степень (</w:t>
      </w:r>
      <w:proofErr w:type="gramStart"/>
      <w:r w:rsidRPr="002846F9">
        <w:rPr>
          <w:color w:val="000000" w:themeColor="text1"/>
          <w:sz w:val="28"/>
          <w:szCs w:val="28"/>
        </w:rPr>
        <w:t>А</w:t>
      </w:r>
      <w:proofErr w:type="gramEnd"/>
      <w:r w:rsidRPr="002846F9">
        <w:rPr>
          <w:color w:val="000000" w:themeColor="text1"/>
          <w:sz w:val="28"/>
          <w:szCs w:val="28"/>
        </w:rPr>
        <w:t xml:space="preserve">—II) Преобладают </w:t>
      </w:r>
      <w:proofErr w:type="spellStart"/>
      <w:r w:rsidRPr="002846F9">
        <w:rPr>
          <w:color w:val="000000" w:themeColor="text1"/>
          <w:sz w:val="28"/>
          <w:szCs w:val="28"/>
        </w:rPr>
        <w:t>парабазальные</w:t>
      </w:r>
      <w:proofErr w:type="spellEnd"/>
      <w:r w:rsidRPr="002846F9">
        <w:rPr>
          <w:color w:val="000000" w:themeColor="text1"/>
          <w:sz w:val="28"/>
          <w:szCs w:val="28"/>
        </w:rPr>
        <w:t xml:space="preserve"> клетки, поверхностных клеток нет. Промежуточные клетки от 0 до 50%</w:t>
      </w:r>
      <w:proofErr w:type="gramStart"/>
      <w:r w:rsidRPr="002846F9">
        <w:rPr>
          <w:color w:val="000000" w:themeColor="text1"/>
          <w:sz w:val="28"/>
          <w:szCs w:val="28"/>
        </w:rPr>
        <w:t xml:space="preserve"> ;</w:t>
      </w:r>
      <w:proofErr w:type="gramEnd"/>
      <w:r w:rsidRPr="002846F9">
        <w:rPr>
          <w:color w:val="000000" w:themeColor="text1"/>
          <w:sz w:val="28"/>
          <w:szCs w:val="28"/>
        </w:rPr>
        <w:t xml:space="preserve"> лейкоциты. </w:t>
      </w:r>
    </w:p>
    <w:p w:rsidR="002846F9" w:rsidRPr="002846F9" w:rsidRDefault="002846F9" w:rsidP="002846F9">
      <w:pPr>
        <w:pStyle w:val="a5"/>
        <w:numPr>
          <w:ilvl w:val="0"/>
          <w:numId w:val="14"/>
        </w:numPr>
        <w:tabs>
          <w:tab w:val="clear" w:pos="708"/>
        </w:tabs>
        <w:spacing w:line="360" w:lineRule="auto"/>
        <w:contextualSpacing/>
        <w:rPr>
          <w:color w:val="000000" w:themeColor="text1"/>
          <w:sz w:val="28"/>
          <w:szCs w:val="28"/>
        </w:rPr>
      </w:pPr>
      <w:r w:rsidRPr="002846F9">
        <w:rPr>
          <w:color w:val="000000" w:themeColor="text1"/>
          <w:sz w:val="28"/>
          <w:szCs w:val="28"/>
        </w:rPr>
        <w:t xml:space="preserve">Степень (A—III) </w:t>
      </w:r>
      <w:proofErr w:type="spellStart"/>
      <w:r w:rsidRPr="002846F9">
        <w:rPr>
          <w:color w:val="000000" w:themeColor="text1"/>
          <w:sz w:val="28"/>
          <w:szCs w:val="28"/>
        </w:rPr>
        <w:t>Парабазальные</w:t>
      </w:r>
      <w:proofErr w:type="spellEnd"/>
      <w:r w:rsidRPr="002846F9">
        <w:rPr>
          <w:color w:val="000000" w:themeColor="text1"/>
          <w:sz w:val="28"/>
          <w:szCs w:val="28"/>
        </w:rPr>
        <w:t xml:space="preserve"> клетки и лейкоциты. </w:t>
      </w:r>
    </w:p>
    <w:p w:rsidR="002846F9" w:rsidRPr="002846F9" w:rsidRDefault="002846F9" w:rsidP="002846F9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>Наблюдаются при первичной аменорее в глубокой менопаузе.</w:t>
      </w:r>
    </w:p>
    <w:p w:rsidR="002846F9" w:rsidRPr="002846F9" w:rsidRDefault="002846F9" w:rsidP="002846F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6F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932091" cy="2543175"/>
            <wp:effectExtent l="0" t="0" r="0" b="0"/>
            <wp:docPr id="14" name="Рисунок 14" descr="Лейкоциты в мазке кольп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Лейкоциты в мазке кольпит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394" cy="254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6F9" w:rsidRPr="002846F9" w:rsidRDefault="002846F9" w:rsidP="002846F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5 – Атрофический </w:t>
      </w:r>
      <w:proofErr w:type="spellStart"/>
      <w:r w:rsidRPr="002846F9">
        <w:rPr>
          <w:rFonts w:ascii="Times New Roman" w:hAnsi="Times New Roman" w:cs="Times New Roman"/>
          <w:color w:val="000000" w:themeColor="text1"/>
          <w:sz w:val="28"/>
          <w:szCs w:val="28"/>
        </w:rPr>
        <w:t>кольпит</w:t>
      </w:r>
      <w:proofErr w:type="spellEnd"/>
    </w:p>
    <w:p w:rsidR="002846F9" w:rsidRPr="002846F9" w:rsidRDefault="002846F9" w:rsidP="002846F9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7F7"/>
        </w:rPr>
      </w:pPr>
    </w:p>
    <w:p w:rsidR="002846F9" w:rsidRPr="002846F9" w:rsidRDefault="002846F9" w:rsidP="002846F9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7F7"/>
        </w:rPr>
      </w:pPr>
    </w:p>
    <w:p w:rsidR="002846F9" w:rsidRPr="002846F9" w:rsidRDefault="002846F9" w:rsidP="002846F9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7F7"/>
        </w:rPr>
      </w:pPr>
    </w:p>
    <w:p w:rsidR="002846F9" w:rsidRPr="002846F9" w:rsidRDefault="002846F9" w:rsidP="002846F9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7F7"/>
        </w:rPr>
      </w:pPr>
    </w:p>
    <w:p w:rsidR="002846F9" w:rsidRPr="002846F9" w:rsidRDefault="002846F9" w:rsidP="002846F9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7F7"/>
        </w:rPr>
      </w:pPr>
    </w:p>
    <w:p w:rsidR="002846F9" w:rsidRPr="002846F9" w:rsidRDefault="002846F9" w:rsidP="002846F9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7F7"/>
        </w:rPr>
      </w:pPr>
    </w:p>
    <w:p w:rsidR="002846F9" w:rsidRPr="002846F9" w:rsidRDefault="002846F9" w:rsidP="002846F9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7F7"/>
        </w:rPr>
      </w:pPr>
    </w:p>
    <w:p w:rsidR="002846F9" w:rsidRPr="002846F9" w:rsidRDefault="002846F9" w:rsidP="002846F9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7F7"/>
        </w:rPr>
      </w:pPr>
    </w:p>
    <w:p w:rsidR="002846F9" w:rsidRPr="002846F9" w:rsidRDefault="002846F9" w:rsidP="002846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7F7"/>
        </w:rPr>
      </w:pPr>
      <w:r w:rsidRPr="002846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7F7"/>
        </w:rPr>
        <w:lastRenderedPageBreak/>
        <w:t>Задачи:</w:t>
      </w:r>
    </w:p>
    <w:p w:rsidR="002846F9" w:rsidRPr="002846F9" w:rsidRDefault="002846F9" w:rsidP="002846F9">
      <w:pPr>
        <w:pStyle w:val="a5"/>
        <w:numPr>
          <w:ilvl w:val="0"/>
          <w:numId w:val="18"/>
        </w:numPr>
        <w:tabs>
          <w:tab w:val="clear" w:pos="708"/>
        </w:tabs>
        <w:spacing w:line="360" w:lineRule="auto"/>
        <w:ind w:left="714" w:hanging="357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2846F9">
        <w:rPr>
          <w:color w:val="000000" w:themeColor="text1"/>
          <w:sz w:val="28"/>
          <w:szCs w:val="28"/>
          <w:shd w:val="clear" w:color="auto" w:fill="FFFFFF"/>
        </w:rPr>
        <w:t xml:space="preserve">Больная Щ., 26 лет, больная предъявляет жалобы на появление обильных жидких выделений из половых органов с неприятным запахом. При осмотре в зеркалах – слизистая влагалища и </w:t>
      </w:r>
      <w:proofErr w:type="spellStart"/>
      <w:r w:rsidRPr="002846F9">
        <w:rPr>
          <w:color w:val="000000" w:themeColor="text1"/>
          <w:sz w:val="28"/>
          <w:szCs w:val="28"/>
          <w:shd w:val="clear" w:color="auto" w:fill="FFFFFF"/>
        </w:rPr>
        <w:t>экзоцервикс</w:t>
      </w:r>
      <w:proofErr w:type="spellEnd"/>
      <w:r w:rsidRPr="002846F9"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Pr="002846F9">
        <w:rPr>
          <w:color w:val="000000" w:themeColor="text1"/>
          <w:sz w:val="28"/>
          <w:szCs w:val="28"/>
          <w:shd w:val="clear" w:color="auto" w:fill="FFFFFF"/>
        </w:rPr>
        <w:t>гиперемированы</w:t>
      </w:r>
      <w:proofErr w:type="spellEnd"/>
      <w:r w:rsidRPr="002846F9">
        <w:rPr>
          <w:color w:val="000000" w:themeColor="text1"/>
          <w:sz w:val="28"/>
          <w:szCs w:val="28"/>
          <w:shd w:val="clear" w:color="auto" w:fill="FFFFFF"/>
        </w:rPr>
        <w:t xml:space="preserve">, выделения из половых путей обильные, </w:t>
      </w:r>
      <w:proofErr w:type="gramStart"/>
      <w:r w:rsidRPr="002846F9">
        <w:rPr>
          <w:color w:val="000000" w:themeColor="text1"/>
          <w:sz w:val="28"/>
          <w:szCs w:val="28"/>
          <w:shd w:val="clear" w:color="auto" w:fill="FFFFFF"/>
        </w:rPr>
        <w:t>положительный</w:t>
      </w:r>
      <w:proofErr w:type="gramEnd"/>
      <w:r w:rsidRPr="002846F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846F9">
        <w:rPr>
          <w:color w:val="000000" w:themeColor="text1"/>
          <w:sz w:val="28"/>
          <w:szCs w:val="28"/>
          <w:shd w:val="clear" w:color="auto" w:fill="FFFFFF"/>
        </w:rPr>
        <w:t>аминотест</w:t>
      </w:r>
      <w:proofErr w:type="spellEnd"/>
      <w:r w:rsidRPr="002846F9">
        <w:rPr>
          <w:color w:val="000000" w:themeColor="text1"/>
          <w:sz w:val="28"/>
          <w:szCs w:val="28"/>
          <w:shd w:val="clear" w:color="auto" w:fill="FFFFFF"/>
        </w:rPr>
        <w:t xml:space="preserve">. При микроскопии мазка выявлены «ключевые» клетки, лейкоциты – до 20 в поле зрения, споры грибка. Определите возможную патологию? </w:t>
      </w:r>
      <w:proofErr w:type="gramStart"/>
      <w:r w:rsidRPr="002846F9">
        <w:rPr>
          <w:color w:val="000000" w:themeColor="text1"/>
          <w:sz w:val="28"/>
          <w:szCs w:val="28"/>
          <w:shd w:val="clear" w:color="auto" w:fill="FFFFFF"/>
        </w:rPr>
        <w:t xml:space="preserve">(Бактериальный </w:t>
      </w:r>
      <w:proofErr w:type="spellStart"/>
      <w:r w:rsidRPr="002846F9">
        <w:rPr>
          <w:color w:val="000000" w:themeColor="text1"/>
          <w:sz w:val="28"/>
          <w:szCs w:val="28"/>
          <w:shd w:val="clear" w:color="auto" w:fill="FFFFFF"/>
        </w:rPr>
        <w:t>вагиноз</w:t>
      </w:r>
      <w:proofErr w:type="spellEnd"/>
      <w:r w:rsidRPr="002846F9">
        <w:rPr>
          <w:color w:val="000000" w:themeColor="text1"/>
          <w:sz w:val="28"/>
          <w:szCs w:val="28"/>
          <w:shd w:val="clear" w:color="auto" w:fill="FFFFFF"/>
        </w:rPr>
        <w:t>);</w:t>
      </w:r>
      <w:proofErr w:type="gramEnd"/>
    </w:p>
    <w:p w:rsidR="002846F9" w:rsidRPr="002846F9" w:rsidRDefault="002846F9" w:rsidP="002846F9">
      <w:pPr>
        <w:pStyle w:val="a5"/>
        <w:numPr>
          <w:ilvl w:val="0"/>
          <w:numId w:val="18"/>
        </w:numPr>
        <w:tabs>
          <w:tab w:val="clear" w:pos="708"/>
        </w:tabs>
        <w:spacing w:line="360" w:lineRule="auto"/>
        <w:contextualSpacing/>
        <w:rPr>
          <w:color w:val="000000" w:themeColor="text1"/>
          <w:sz w:val="28"/>
          <w:szCs w:val="28"/>
        </w:rPr>
      </w:pPr>
      <w:r w:rsidRPr="002846F9">
        <w:rPr>
          <w:color w:val="000000" w:themeColor="text1"/>
          <w:sz w:val="28"/>
          <w:szCs w:val="28"/>
          <w:shd w:val="clear" w:color="auto" w:fill="F7F7F7"/>
        </w:rPr>
        <w:t xml:space="preserve"> </w:t>
      </w:r>
      <w:proofErr w:type="gramStart"/>
      <w:r w:rsidRPr="002846F9">
        <w:rPr>
          <w:color w:val="000000" w:themeColor="text1"/>
          <w:sz w:val="28"/>
          <w:szCs w:val="28"/>
          <w:shd w:val="clear" w:color="auto" w:fill="F7F7F7"/>
        </w:rPr>
        <w:t xml:space="preserve">У больной Г., 30 лет, при осмотре было обнаружено: </w:t>
      </w:r>
      <w:r w:rsidRPr="002846F9">
        <w:rPr>
          <w:color w:val="000000" w:themeColor="text1"/>
          <w:sz w:val="28"/>
          <w:szCs w:val="28"/>
          <w:bdr w:val="none" w:sz="0" w:space="0" w:color="auto" w:frame="1"/>
        </w:rPr>
        <w:t>эрозия шейки матки (</w:t>
      </w:r>
      <w:proofErr w:type="spellStart"/>
      <w:r w:rsidRPr="002846F9">
        <w:rPr>
          <w:color w:val="000000" w:themeColor="text1"/>
          <w:sz w:val="28"/>
          <w:szCs w:val="28"/>
          <w:bdr w:val="none" w:sz="0" w:space="0" w:color="auto" w:frame="1"/>
        </w:rPr>
        <w:t>эндоцервикоз</w:t>
      </w:r>
      <w:proofErr w:type="spellEnd"/>
      <w:r w:rsidRPr="002846F9">
        <w:rPr>
          <w:color w:val="000000" w:themeColor="text1"/>
          <w:sz w:val="28"/>
          <w:szCs w:val="28"/>
          <w:bdr w:val="none" w:sz="0" w:space="0" w:color="auto" w:frame="1"/>
        </w:rPr>
        <w:t>)</w:t>
      </w:r>
      <w:r w:rsidRPr="002846F9">
        <w:rPr>
          <w:color w:val="000000" w:themeColor="text1"/>
          <w:sz w:val="28"/>
          <w:szCs w:val="28"/>
        </w:rPr>
        <w:t xml:space="preserve">; </w:t>
      </w:r>
      <w:r w:rsidRPr="002846F9">
        <w:rPr>
          <w:color w:val="000000" w:themeColor="text1"/>
          <w:sz w:val="28"/>
          <w:szCs w:val="28"/>
          <w:bdr w:val="none" w:sz="0" w:space="0" w:color="auto" w:frame="1"/>
        </w:rPr>
        <w:t>кондиломы промежности</w:t>
      </w:r>
      <w:r w:rsidRPr="002846F9">
        <w:rPr>
          <w:color w:val="000000" w:themeColor="text1"/>
          <w:sz w:val="28"/>
          <w:szCs w:val="28"/>
        </w:rPr>
        <w:t xml:space="preserve">; </w:t>
      </w:r>
      <w:r w:rsidRPr="002846F9">
        <w:rPr>
          <w:color w:val="000000" w:themeColor="text1"/>
          <w:sz w:val="28"/>
          <w:szCs w:val="28"/>
          <w:bdr w:val="none" w:sz="0" w:space="0" w:color="auto" w:frame="1"/>
        </w:rPr>
        <w:t xml:space="preserve">полипы цервикального эпителия, при цитологическом исследовании было выявлено следующее: </w:t>
      </w:r>
      <w:proofErr w:type="spellStart"/>
      <w:r w:rsidRPr="002846F9">
        <w:rPr>
          <w:color w:val="000000" w:themeColor="text1"/>
          <w:sz w:val="28"/>
          <w:szCs w:val="28"/>
        </w:rPr>
        <w:t>пикноз</w:t>
      </w:r>
      <w:proofErr w:type="spellEnd"/>
      <w:r w:rsidRPr="002846F9">
        <w:rPr>
          <w:color w:val="000000" w:themeColor="text1"/>
          <w:sz w:val="28"/>
          <w:szCs w:val="28"/>
        </w:rPr>
        <w:t xml:space="preserve"> ядер у которых структура хроматина   нарушена, петли хроматина чередуются с «пустотами», на этом фоне четко </w:t>
      </w:r>
      <w:proofErr w:type="spellStart"/>
      <w:r w:rsidRPr="002846F9">
        <w:rPr>
          <w:color w:val="000000" w:themeColor="text1"/>
          <w:sz w:val="28"/>
          <w:szCs w:val="28"/>
        </w:rPr>
        <w:t>контурируются</w:t>
      </w:r>
      <w:proofErr w:type="spellEnd"/>
      <w:r w:rsidRPr="002846F9">
        <w:rPr>
          <w:color w:val="000000" w:themeColor="text1"/>
          <w:sz w:val="28"/>
          <w:szCs w:val="28"/>
        </w:rPr>
        <w:t xml:space="preserve"> ядрышки, нарушение целостности ядерной мембраны, </w:t>
      </w:r>
      <w:proofErr w:type="spellStart"/>
      <w:r w:rsidRPr="002846F9">
        <w:rPr>
          <w:color w:val="000000" w:themeColor="text1"/>
          <w:sz w:val="28"/>
          <w:szCs w:val="28"/>
        </w:rPr>
        <w:t>кариорексисом</w:t>
      </w:r>
      <w:proofErr w:type="spellEnd"/>
      <w:r w:rsidRPr="002846F9">
        <w:rPr>
          <w:color w:val="000000" w:themeColor="text1"/>
          <w:sz w:val="28"/>
          <w:szCs w:val="28"/>
        </w:rPr>
        <w:t xml:space="preserve"> и </w:t>
      </w:r>
      <w:proofErr w:type="spellStart"/>
      <w:r w:rsidRPr="002846F9">
        <w:rPr>
          <w:color w:val="000000" w:themeColor="text1"/>
          <w:sz w:val="28"/>
          <w:szCs w:val="28"/>
        </w:rPr>
        <w:t>кариолизисом</w:t>
      </w:r>
      <w:proofErr w:type="spellEnd"/>
      <w:r w:rsidRPr="002846F9">
        <w:rPr>
          <w:color w:val="000000" w:themeColor="text1"/>
          <w:sz w:val="28"/>
          <w:szCs w:val="28"/>
        </w:rPr>
        <w:t xml:space="preserve">, появлением </w:t>
      </w:r>
      <w:proofErr w:type="spellStart"/>
      <w:r w:rsidRPr="002846F9">
        <w:rPr>
          <w:color w:val="000000" w:themeColor="text1"/>
          <w:sz w:val="28"/>
          <w:szCs w:val="28"/>
        </w:rPr>
        <w:t>голоядерных</w:t>
      </w:r>
      <w:proofErr w:type="spellEnd"/>
      <w:r w:rsidRPr="002846F9">
        <w:rPr>
          <w:color w:val="000000" w:themeColor="text1"/>
          <w:sz w:val="28"/>
          <w:szCs w:val="28"/>
        </w:rPr>
        <w:t xml:space="preserve"> элементов;</w:t>
      </w:r>
      <w:proofErr w:type="gramEnd"/>
      <w:r w:rsidRPr="002846F9">
        <w:rPr>
          <w:color w:val="000000" w:themeColor="text1"/>
          <w:sz w:val="28"/>
          <w:szCs w:val="28"/>
        </w:rPr>
        <w:t xml:space="preserve"> </w:t>
      </w:r>
      <w:proofErr w:type="gramStart"/>
      <w:r w:rsidRPr="002846F9">
        <w:rPr>
          <w:color w:val="000000" w:themeColor="text1"/>
          <w:sz w:val="28"/>
          <w:szCs w:val="28"/>
        </w:rPr>
        <w:t>выраженное</w:t>
      </w:r>
      <w:proofErr w:type="gramEnd"/>
      <w:r w:rsidRPr="002846F9">
        <w:rPr>
          <w:color w:val="000000" w:themeColor="text1"/>
          <w:sz w:val="28"/>
          <w:szCs w:val="28"/>
        </w:rPr>
        <w:t xml:space="preserve"> укрупнению ядер. Определите возможную патологию? (</w:t>
      </w:r>
      <w:proofErr w:type="spellStart"/>
      <w:r w:rsidRPr="002846F9">
        <w:rPr>
          <w:color w:val="000000" w:themeColor="text1"/>
          <w:sz w:val="28"/>
          <w:szCs w:val="28"/>
        </w:rPr>
        <w:t>Папилломавирусная</w:t>
      </w:r>
      <w:proofErr w:type="spellEnd"/>
      <w:r w:rsidRPr="002846F9">
        <w:rPr>
          <w:color w:val="000000" w:themeColor="text1"/>
          <w:sz w:val="28"/>
          <w:szCs w:val="28"/>
        </w:rPr>
        <w:t xml:space="preserve"> инфекция);</w:t>
      </w:r>
    </w:p>
    <w:p w:rsidR="002846F9" w:rsidRPr="002846F9" w:rsidRDefault="002846F9" w:rsidP="002846F9">
      <w:pPr>
        <w:pStyle w:val="a5"/>
        <w:numPr>
          <w:ilvl w:val="0"/>
          <w:numId w:val="18"/>
        </w:numPr>
        <w:tabs>
          <w:tab w:val="clear" w:pos="708"/>
        </w:tabs>
        <w:spacing w:line="360" w:lineRule="auto"/>
        <w:contextualSpacing/>
        <w:jc w:val="both"/>
        <w:rPr>
          <w:b/>
          <w:color w:val="000000" w:themeColor="text1"/>
          <w:sz w:val="28"/>
          <w:szCs w:val="28"/>
          <w:shd w:val="clear" w:color="auto" w:fill="F7F7F7"/>
        </w:rPr>
      </w:pPr>
      <w:r w:rsidRPr="002846F9">
        <w:rPr>
          <w:color w:val="000000" w:themeColor="text1"/>
          <w:sz w:val="28"/>
          <w:szCs w:val="28"/>
        </w:rPr>
        <w:t xml:space="preserve">У больной В. 23 лет, в цитологическом мазке при исследовании было обнаружено: гиперплазия   5 % клеток </w:t>
      </w:r>
      <w:proofErr w:type="gramStart"/>
      <w:r w:rsidRPr="002846F9">
        <w:rPr>
          <w:color w:val="000000" w:themeColor="text1"/>
          <w:sz w:val="28"/>
          <w:szCs w:val="28"/>
        </w:rPr>
        <w:t>базального</w:t>
      </w:r>
      <w:proofErr w:type="gramEnd"/>
      <w:r w:rsidRPr="002846F9">
        <w:rPr>
          <w:color w:val="000000" w:themeColor="text1"/>
          <w:sz w:val="28"/>
          <w:szCs w:val="28"/>
        </w:rPr>
        <w:t xml:space="preserve"> и 10% </w:t>
      </w:r>
      <w:proofErr w:type="spellStart"/>
      <w:r w:rsidRPr="002846F9">
        <w:rPr>
          <w:color w:val="000000" w:themeColor="text1"/>
          <w:sz w:val="28"/>
          <w:szCs w:val="28"/>
        </w:rPr>
        <w:t>парабазального</w:t>
      </w:r>
      <w:proofErr w:type="spellEnd"/>
      <w:r w:rsidRPr="002846F9">
        <w:rPr>
          <w:color w:val="000000" w:themeColor="text1"/>
          <w:sz w:val="28"/>
          <w:szCs w:val="28"/>
        </w:rPr>
        <w:t xml:space="preserve"> слоев. Определите степень дисплазии? (Лёгкая степень дисплазии);</w:t>
      </w:r>
    </w:p>
    <w:p w:rsidR="002846F9" w:rsidRPr="002846F9" w:rsidRDefault="002846F9" w:rsidP="002846F9">
      <w:pPr>
        <w:pStyle w:val="a5"/>
        <w:numPr>
          <w:ilvl w:val="0"/>
          <w:numId w:val="18"/>
        </w:numPr>
        <w:tabs>
          <w:tab w:val="clear" w:pos="708"/>
        </w:tabs>
        <w:spacing w:line="360" w:lineRule="auto"/>
        <w:contextualSpacing/>
        <w:rPr>
          <w:color w:val="000000" w:themeColor="text1"/>
          <w:sz w:val="28"/>
          <w:szCs w:val="28"/>
        </w:rPr>
      </w:pPr>
      <w:r w:rsidRPr="002846F9">
        <w:rPr>
          <w:color w:val="000000" w:themeColor="text1"/>
          <w:sz w:val="28"/>
          <w:szCs w:val="28"/>
          <w:shd w:val="clear" w:color="auto" w:fill="F7F7F7"/>
        </w:rPr>
        <w:t xml:space="preserve">Женщина 45 лет, пришла на приём к врачу с жалобами  на </w:t>
      </w:r>
      <w:r w:rsidRPr="002846F9">
        <w:rPr>
          <w:color w:val="000000" w:themeColor="text1"/>
          <w:sz w:val="28"/>
          <w:szCs w:val="28"/>
        </w:rPr>
        <w:t xml:space="preserve">появление специфических бугорков на поверхности кожи стопы и повышение сухости кожных покровов. </w:t>
      </w:r>
      <w:proofErr w:type="gramStart"/>
      <w:r w:rsidRPr="002846F9">
        <w:rPr>
          <w:color w:val="000000" w:themeColor="text1"/>
          <w:sz w:val="28"/>
          <w:szCs w:val="28"/>
        </w:rPr>
        <w:t>Определите предполагаемую патологию и что будет</w:t>
      </w:r>
      <w:proofErr w:type="gramEnd"/>
      <w:r w:rsidRPr="002846F9">
        <w:rPr>
          <w:color w:val="000000" w:themeColor="text1"/>
          <w:sz w:val="28"/>
          <w:szCs w:val="28"/>
        </w:rPr>
        <w:t xml:space="preserve"> представлено в </w:t>
      </w:r>
      <w:proofErr w:type="spellStart"/>
      <w:r w:rsidRPr="002846F9">
        <w:rPr>
          <w:color w:val="000000" w:themeColor="text1"/>
          <w:sz w:val="28"/>
          <w:szCs w:val="28"/>
        </w:rPr>
        <w:t>цитограмме</w:t>
      </w:r>
      <w:proofErr w:type="spellEnd"/>
      <w:r w:rsidRPr="002846F9">
        <w:rPr>
          <w:color w:val="000000" w:themeColor="text1"/>
          <w:sz w:val="28"/>
          <w:szCs w:val="28"/>
        </w:rPr>
        <w:t xml:space="preserve"> при данной патологии? (Гиперкератоз; наличие безъядерных «чешуек» плоского эпителия, скоплений из блестящих безъядерных клеток, иногда обширных); </w:t>
      </w:r>
    </w:p>
    <w:p w:rsidR="002846F9" w:rsidRPr="002846F9" w:rsidRDefault="002846F9" w:rsidP="002846F9">
      <w:pPr>
        <w:pStyle w:val="a5"/>
        <w:numPr>
          <w:ilvl w:val="0"/>
          <w:numId w:val="18"/>
        </w:numPr>
        <w:tabs>
          <w:tab w:val="clear" w:pos="708"/>
        </w:tabs>
        <w:spacing w:line="360" w:lineRule="auto"/>
        <w:contextualSpacing/>
        <w:rPr>
          <w:color w:val="000000" w:themeColor="text1"/>
          <w:sz w:val="28"/>
          <w:szCs w:val="28"/>
        </w:rPr>
      </w:pPr>
      <w:r w:rsidRPr="002846F9">
        <w:rPr>
          <w:color w:val="000000" w:themeColor="text1"/>
          <w:sz w:val="28"/>
          <w:szCs w:val="28"/>
        </w:rPr>
        <w:t xml:space="preserve">Больная Л., 50 лет обратилась к врачу с жалобами: </w:t>
      </w:r>
      <w:r w:rsidRPr="002846F9">
        <w:rPr>
          <w:color w:val="000000" w:themeColor="text1"/>
          <w:sz w:val="28"/>
          <w:szCs w:val="28"/>
          <w:shd w:val="clear" w:color="auto" w:fill="FFFFFF"/>
        </w:rPr>
        <w:t xml:space="preserve">зуд, жжение, ощущения сухости, наличие белей и атипических выделений из влагалища, появлением микротравмам и, в некоторых случаях, </w:t>
      </w:r>
      <w:r w:rsidRPr="002846F9">
        <w:rPr>
          <w:color w:val="000000" w:themeColor="text1"/>
          <w:sz w:val="28"/>
          <w:szCs w:val="28"/>
          <w:shd w:val="clear" w:color="auto" w:fill="FFFFFF"/>
        </w:rPr>
        <w:lastRenderedPageBreak/>
        <w:t>кровотечений</w:t>
      </w:r>
      <w:r w:rsidRPr="002846F9">
        <w:rPr>
          <w:color w:val="000000" w:themeColor="text1"/>
          <w:sz w:val="28"/>
          <w:szCs w:val="28"/>
        </w:rPr>
        <w:t xml:space="preserve">. При цитологическом исследовании в мазке было обнаружено: большое количество </w:t>
      </w:r>
      <w:proofErr w:type="spellStart"/>
      <w:r w:rsidRPr="002846F9">
        <w:rPr>
          <w:color w:val="000000" w:themeColor="text1"/>
          <w:sz w:val="28"/>
          <w:szCs w:val="28"/>
        </w:rPr>
        <w:t>парабазальных</w:t>
      </w:r>
      <w:proofErr w:type="spellEnd"/>
      <w:r w:rsidRPr="002846F9">
        <w:rPr>
          <w:color w:val="000000" w:themeColor="text1"/>
          <w:sz w:val="28"/>
          <w:szCs w:val="28"/>
        </w:rPr>
        <w:t xml:space="preserve"> клеток и лейкоцитов. Определите возможную патологию и степень атрофии? (</w:t>
      </w:r>
      <w:proofErr w:type="gramStart"/>
      <w:r w:rsidRPr="002846F9">
        <w:rPr>
          <w:color w:val="000000" w:themeColor="text1"/>
          <w:sz w:val="28"/>
          <w:szCs w:val="28"/>
        </w:rPr>
        <w:t>Атрофический</w:t>
      </w:r>
      <w:proofErr w:type="gramEnd"/>
      <w:r w:rsidRPr="002846F9">
        <w:rPr>
          <w:color w:val="000000" w:themeColor="text1"/>
          <w:sz w:val="28"/>
          <w:szCs w:val="28"/>
        </w:rPr>
        <w:t xml:space="preserve"> </w:t>
      </w:r>
      <w:proofErr w:type="spellStart"/>
      <w:r w:rsidRPr="002846F9">
        <w:rPr>
          <w:color w:val="000000" w:themeColor="text1"/>
          <w:sz w:val="28"/>
          <w:szCs w:val="28"/>
        </w:rPr>
        <w:t>кольпит</w:t>
      </w:r>
      <w:proofErr w:type="spellEnd"/>
      <w:r w:rsidRPr="002846F9">
        <w:rPr>
          <w:color w:val="000000" w:themeColor="text1"/>
          <w:sz w:val="28"/>
          <w:szCs w:val="28"/>
        </w:rPr>
        <w:t>, 3 степень).</w:t>
      </w:r>
    </w:p>
    <w:p w:rsidR="00302B74" w:rsidRPr="002846F9" w:rsidRDefault="00302B74" w:rsidP="00302B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2B74" w:rsidRPr="002846F9" w:rsidRDefault="00302B74" w:rsidP="00302B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2B74" w:rsidRPr="002846F9" w:rsidRDefault="00302B74" w:rsidP="00302B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2DF8" w:rsidRPr="002846F9" w:rsidRDefault="00B42DF8" w:rsidP="00302B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42DF8" w:rsidRPr="002846F9" w:rsidSect="00922B2F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2D5B"/>
    <w:multiLevelType w:val="hybridMultilevel"/>
    <w:tmpl w:val="8DF8E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8700F"/>
    <w:multiLevelType w:val="multilevel"/>
    <w:tmpl w:val="7CF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636B1"/>
    <w:multiLevelType w:val="hybridMultilevel"/>
    <w:tmpl w:val="94B8CA50"/>
    <w:lvl w:ilvl="0" w:tplc="16D402EC">
      <w:start w:val="1"/>
      <w:numFmt w:val="decimal"/>
      <w:lvlText w:val="%1."/>
      <w:lvlJc w:val="left"/>
      <w:pPr>
        <w:ind w:left="928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D7281"/>
    <w:multiLevelType w:val="multilevel"/>
    <w:tmpl w:val="2412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A0FCD"/>
    <w:multiLevelType w:val="multilevel"/>
    <w:tmpl w:val="C7B6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6277BB"/>
    <w:multiLevelType w:val="hybridMultilevel"/>
    <w:tmpl w:val="D794CEE4"/>
    <w:lvl w:ilvl="0" w:tplc="89DC5CB2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0779C"/>
    <w:multiLevelType w:val="hybridMultilevel"/>
    <w:tmpl w:val="BEDC9E5C"/>
    <w:lvl w:ilvl="0" w:tplc="EFB6A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1823E6"/>
    <w:multiLevelType w:val="hybridMultilevel"/>
    <w:tmpl w:val="683EA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4333D"/>
    <w:multiLevelType w:val="hybridMultilevel"/>
    <w:tmpl w:val="D756A270"/>
    <w:lvl w:ilvl="0" w:tplc="719E5CF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B47B8"/>
    <w:multiLevelType w:val="hybridMultilevel"/>
    <w:tmpl w:val="53E2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3C02D7"/>
    <w:multiLevelType w:val="hybridMultilevel"/>
    <w:tmpl w:val="3894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4D686E"/>
    <w:multiLevelType w:val="multilevel"/>
    <w:tmpl w:val="2B863B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D62AFE"/>
    <w:multiLevelType w:val="multilevel"/>
    <w:tmpl w:val="01D2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3E02D7"/>
    <w:multiLevelType w:val="hybridMultilevel"/>
    <w:tmpl w:val="1DCEB4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52F45"/>
    <w:multiLevelType w:val="hybridMultilevel"/>
    <w:tmpl w:val="5D1434E6"/>
    <w:lvl w:ilvl="0" w:tplc="16D402EC">
      <w:start w:val="1"/>
      <w:numFmt w:val="decimal"/>
      <w:lvlText w:val="%1."/>
      <w:lvlJc w:val="left"/>
      <w:pPr>
        <w:ind w:left="928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FE5500"/>
    <w:multiLevelType w:val="hybridMultilevel"/>
    <w:tmpl w:val="5E428A1A"/>
    <w:lvl w:ilvl="0" w:tplc="AB14CF5C">
      <w:start w:val="1"/>
      <w:numFmt w:val="decimal"/>
      <w:lvlText w:val="%1."/>
      <w:lvlJc w:val="left"/>
      <w:pPr>
        <w:ind w:left="997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3"/>
  </w:num>
  <w:num w:numId="15">
    <w:abstractNumId w:val="3"/>
  </w:num>
  <w:num w:numId="16">
    <w:abstractNumId w:val="12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</w:compat>
  <w:rsids>
    <w:rsidRoot w:val="00302B74"/>
    <w:rsid w:val="000C0DF1"/>
    <w:rsid w:val="00275B67"/>
    <w:rsid w:val="002846F9"/>
    <w:rsid w:val="002D03FA"/>
    <w:rsid w:val="002F6C25"/>
    <w:rsid w:val="00302B74"/>
    <w:rsid w:val="00421238"/>
    <w:rsid w:val="006334EA"/>
    <w:rsid w:val="0065193D"/>
    <w:rsid w:val="006E0E2B"/>
    <w:rsid w:val="00790583"/>
    <w:rsid w:val="00922B2F"/>
    <w:rsid w:val="0095658D"/>
    <w:rsid w:val="00AA01D5"/>
    <w:rsid w:val="00B42DF8"/>
    <w:rsid w:val="00C128FE"/>
    <w:rsid w:val="00C345D9"/>
    <w:rsid w:val="00CE449B"/>
    <w:rsid w:val="00DA2F0D"/>
    <w:rsid w:val="00E75DB3"/>
    <w:rsid w:val="00EC4E07"/>
    <w:rsid w:val="00ED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9C"/>
  </w:style>
  <w:style w:type="paragraph" w:styleId="1">
    <w:name w:val="heading 1"/>
    <w:basedOn w:val="a"/>
    <w:next w:val="a"/>
    <w:link w:val="10"/>
    <w:uiPriority w:val="9"/>
    <w:qFormat/>
    <w:rsid w:val="002846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75DB3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75DB3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</w:rPr>
  </w:style>
  <w:style w:type="paragraph" w:styleId="8">
    <w:name w:val="heading 8"/>
    <w:basedOn w:val="a"/>
    <w:next w:val="a"/>
    <w:link w:val="80"/>
    <w:qFormat/>
    <w:rsid w:val="00E75DB3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02B74"/>
    <w:rPr>
      <w:rFonts w:ascii="Times New Roman" w:hAnsi="Times New Roman" w:cs="Times New Roman" w:hint="default"/>
      <w:color w:val="0066CC"/>
      <w:u w:val="single"/>
    </w:rPr>
  </w:style>
  <w:style w:type="paragraph" w:styleId="a4">
    <w:name w:val="Normal (Web)"/>
    <w:basedOn w:val="a"/>
    <w:uiPriority w:val="99"/>
    <w:unhideWhenUsed/>
    <w:rsid w:val="00302B74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02B74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75DB3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E75DB3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75DB3"/>
    <w:rPr>
      <w:rFonts w:ascii="Times New Roman" w:eastAsia="Times New Roman" w:hAnsi="Times New Roman" w:cs="Times New Roman"/>
      <w:b/>
      <w:sz w:val="20"/>
      <w:szCs w:val="20"/>
      <w:shd w:val="clear" w:color="auto" w:fill="FFFFFF"/>
    </w:rPr>
  </w:style>
  <w:style w:type="paragraph" w:styleId="a6">
    <w:name w:val="Body Text Indent"/>
    <w:basedOn w:val="a"/>
    <w:link w:val="a7"/>
    <w:uiPriority w:val="99"/>
    <w:rsid w:val="00E75DB3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E75DB3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75D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75DB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E75D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75DB3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Основной текст (2)"/>
    <w:basedOn w:val="a"/>
    <w:link w:val="24"/>
    <w:rsid w:val="00E75DB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13">
    <w:name w:val="Основной текст13"/>
    <w:basedOn w:val="a"/>
    <w:link w:val="aa"/>
    <w:rsid w:val="00E75DB3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24">
    <w:name w:val="Основной текст (2)_"/>
    <w:basedOn w:val="a0"/>
    <w:link w:val="23"/>
    <w:locked/>
    <w:rsid w:val="00E75DB3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13"/>
    <w:rsid w:val="00E75DB3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</w:rPr>
  </w:style>
  <w:style w:type="character" w:customStyle="1" w:styleId="11">
    <w:name w:val="Основной текст11"/>
    <w:basedOn w:val="aa"/>
    <w:rsid w:val="00E75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3"/>
      <w:szCs w:val="23"/>
      <w:u w:val="single"/>
      <w:shd w:val="clear" w:color="auto" w:fill="FFFFFF"/>
    </w:rPr>
  </w:style>
  <w:style w:type="paragraph" w:customStyle="1" w:styleId="ConsPlusNormal">
    <w:name w:val="ConsPlusNormal"/>
    <w:rsid w:val="00E75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6334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284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284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8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4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truda.ru/ot_biblio/instructions/166/149373/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nz.ru/press-centr1/standarty-osnashcheniya-meditsinskikh-kabinetov/tsitologicheskaya-laboratoriya" TargetMode="External"/><Relationship Id="rId12" Type="http://schemas.openxmlformats.org/officeDocument/2006/relationships/hyperlink" Target="https://www.youtube.com/watch?v=-u_GSiJlpEs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docplayer.ru/187031-Organizaciya-laboratornoy-sluzhby-osnovnye-normativnye-dokumenty.html" TargetMode="External"/><Relationship Id="rId11" Type="http://schemas.openxmlformats.org/officeDocument/2006/relationships/hyperlink" Target="https://www.youtube.com/watch?v=KP75ZTe-yW4" TargetMode="External"/><Relationship Id="rId5" Type="http://schemas.openxmlformats.org/officeDocument/2006/relationships/hyperlink" Target="consultantplus://offline/main?base=MED;n=19549;fld=134;dst=100040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www.youtube.com/watch?v=UMBHxJxaam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gp2.web-registratura.ru/?page_id=595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4605</Words>
  <Characters>26249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Гозбенко</dc:creator>
  <cp:lastModifiedBy>Александр</cp:lastModifiedBy>
  <cp:revision>3</cp:revision>
  <dcterms:created xsi:type="dcterms:W3CDTF">2020-03-29T06:13:00Z</dcterms:created>
  <dcterms:modified xsi:type="dcterms:W3CDTF">2020-03-29T06:14:00Z</dcterms:modified>
</cp:coreProperties>
</file>