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7B" w:rsidRPr="00345C18" w:rsidRDefault="00084AA3" w:rsidP="00F8597B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bookmarkStart w:id="0" w:name="_GoBack"/>
      <w:bookmarkEnd w:id="0"/>
      <w:r>
        <w:rPr>
          <w:rFonts w:eastAsiaTheme="minorHAnsi" w:cs="Times New Roman"/>
          <w:b/>
          <w:kern w:val="0"/>
          <w:lang w:eastAsia="en-US" w:bidi="ar-SA"/>
        </w:rPr>
        <w:t>Тема 6</w:t>
      </w:r>
      <w:r w:rsidR="00F8597B" w:rsidRPr="00345C18">
        <w:rPr>
          <w:rFonts w:eastAsiaTheme="minorHAnsi" w:cs="Times New Roman"/>
          <w:b/>
          <w:kern w:val="0"/>
          <w:lang w:eastAsia="en-US" w:bidi="ar-SA"/>
        </w:rPr>
        <w:t>. Эмоционально-волевая деятельность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8597B" w:rsidRPr="00345C18" w:rsidRDefault="00F8597B" w:rsidP="00F8597B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F8597B" w:rsidRPr="00345C18" w:rsidRDefault="00F8597B" w:rsidP="00F8597B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пропущенные слова в следующие утверждения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Отличительные признаки эмоций от познавательных психических процессов ________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1.2. В чем заключается отличие эмоций от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чувств  _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>__________________________________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1.3. Перечислите основные функции эмоций и дайте краткую характеристику: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3.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4.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5.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6.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7.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1.4. Эмоции </w:t>
      </w:r>
      <w:r w:rsidRPr="00345C18">
        <w:rPr>
          <w:rFonts w:eastAsia="Times New Roman" w:cs="Times New Roman"/>
          <w:iCs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сложный психический процесс, который включает в себя три основных компонента: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3. 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1.5. Эмоции представлены в психике человека в виде четырех основных феноменов: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   ________________   __________________   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1.6. Расставьте по степени силы проявления, устойчивости, и продолжительности следующие эмоциональные состояния: эмоция___, настроение___, аффект___, чувство___.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Переживание, вызванное невозможностью достичь желаемого, называется _____________________________________________________________________________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1.7. Перечислите базовые волевые качества (на личностном уровне): 1. _________________ 2. _____________________</w:t>
      </w:r>
      <w:proofErr w:type="gramStart"/>
      <w:r w:rsidRPr="00345C18">
        <w:rPr>
          <w:rFonts w:eastAsia="Times New Roman" w:cs="Times New Roman"/>
          <w:iCs/>
          <w:kern w:val="0"/>
          <w:lang w:eastAsia="ru-RU" w:bidi="ar-SA"/>
        </w:rPr>
        <w:t>3._</w:t>
      </w:r>
      <w:proofErr w:type="gramEnd"/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_______________________4, 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1.8. </w:t>
      </w:r>
      <w:proofErr w:type="spellStart"/>
      <w:r w:rsidRPr="00345C18">
        <w:rPr>
          <w:rFonts w:eastAsia="Times New Roman" w:cs="Times New Roman"/>
          <w:iCs/>
          <w:kern w:val="0"/>
          <w:lang w:eastAsia="ru-RU" w:bidi="ar-SA"/>
        </w:rPr>
        <w:t>Гипотимия</w:t>
      </w:r>
      <w:proofErr w:type="spellEnd"/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- сниженное 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1.9. </w:t>
      </w:r>
      <w:proofErr w:type="spellStart"/>
      <w:r w:rsidRPr="00345C18">
        <w:rPr>
          <w:rFonts w:eastAsia="Times New Roman" w:cs="Times New Roman"/>
          <w:iCs/>
          <w:kern w:val="0"/>
          <w:lang w:eastAsia="ru-RU" w:bidi="ar-SA"/>
        </w:rPr>
        <w:t>Гипертимия</w:t>
      </w:r>
      <w:proofErr w:type="spellEnd"/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- повышенное 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8597B" w:rsidRPr="00345C18" w:rsidRDefault="00F8597B" w:rsidP="00F8597B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F8597B" w:rsidRPr="00345C18" w:rsidRDefault="00F8597B" w:rsidP="00F8597B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2.1. Умение распознавать и понимать свои эмоции связано с развитием способности человека к____________________________________________________________________.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Расставьте эмоциональные переживания по силе напряжения от наименьшего к большему: (1) заинтересованность; (2) умиротворение; (3) гнев; (4) грусть; (5) злость ____________________________________________________________________________.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2.3. Установите соответствие понятий 1-«воля» и 2-«эмоции» с их свойствами: амбивалентность___; настойчивость___;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фазовость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>___; выдержка___; нерешительность___; динамика___.</w:t>
      </w:r>
    </w:p>
    <w:p w:rsidR="00F8597B" w:rsidRPr="00345C18" w:rsidRDefault="00F8597B" w:rsidP="00F8597B">
      <w:pPr>
        <w:widowControl/>
        <w:suppressAutoHyphens w:val="0"/>
        <w:ind w:firstLine="709"/>
        <w:rPr>
          <w:rFonts w:eastAsia="Times New Roman" w:cs="Times New Roman"/>
          <w:bCs/>
          <w:kern w:val="0"/>
          <w:lang w:eastAsia="ru-RU" w:bidi="ar-SA"/>
        </w:rPr>
      </w:pPr>
    </w:p>
    <w:p w:rsidR="00F8597B" w:rsidRPr="00345C18" w:rsidRDefault="00F8597B" w:rsidP="00F8597B">
      <w:pPr>
        <w:widowControl/>
        <w:suppressAutoHyphens w:val="0"/>
        <w:ind w:firstLine="709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 xml:space="preserve">2.4. Заполните </w:t>
      </w:r>
      <w:proofErr w:type="gramStart"/>
      <w:r w:rsidRPr="00345C18">
        <w:rPr>
          <w:rFonts w:eastAsia="Times New Roman" w:cs="Times New Roman"/>
          <w:bCs/>
          <w:kern w:val="0"/>
          <w:lang w:eastAsia="ru-RU" w:bidi="ar-SA"/>
        </w:rPr>
        <w:t>схему  «</w:t>
      </w:r>
      <w:proofErr w:type="gramEnd"/>
      <w:r w:rsidRPr="00345C18">
        <w:rPr>
          <w:rFonts w:eastAsia="Times New Roman" w:cs="Times New Roman"/>
          <w:bCs/>
          <w:kern w:val="0"/>
          <w:lang w:eastAsia="ru-RU" w:bidi="ar-SA"/>
        </w:rPr>
        <w:t xml:space="preserve">Пирамида потребностей по А. </w:t>
      </w:r>
      <w:proofErr w:type="spellStart"/>
      <w:r w:rsidRPr="00345C18">
        <w:rPr>
          <w:rFonts w:eastAsia="Times New Roman" w:cs="Times New Roman"/>
          <w:bCs/>
          <w:kern w:val="0"/>
          <w:lang w:eastAsia="ru-RU" w:bidi="ar-SA"/>
        </w:rPr>
        <w:t>Маслоу</w:t>
      </w:r>
      <w:proofErr w:type="spellEnd"/>
      <w:r w:rsidRPr="00345C18">
        <w:rPr>
          <w:rFonts w:eastAsia="Times New Roman" w:cs="Times New Roman"/>
          <w:bCs/>
          <w:kern w:val="0"/>
          <w:lang w:eastAsia="ru-RU" w:bidi="ar-SA"/>
        </w:rPr>
        <w:t>»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b/>
          <w:bCs/>
          <w:i/>
          <w:noProof/>
          <w:kern w:val="0"/>
          <w:lang w:eastAsia="ru-RU" w:bidi="ar-SA"/>
        </w:rPr>
        <w:lastRenderedPageBreak/>
        <mc:AlternateContent>
          <mc:Choice Requires="wpc">
            <w:drawing>
              <wp:inline distT="0" distB="0" distL="0" distR="0" wp14:anchorId="3025EDA6" wp14:editId="3A1ABAB8">
                <wp:extent cx="5715000" cy="342900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0" y="228600"/>
                            <a:ext cx="2743200" cy="2857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6289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057400"/>
                            <a:ext cx="1828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485900"/>
                            <a:ext cx="1143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71700" y="9144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C0B918" id="Полотно 3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1430;top:2286;width:2743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a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WrNby+hB8gd38AAAD//wMAUEsBAi0AFAAGAAgAAAAhANvh9svuAAAAhQEAABMAAAAAAAAAAAAA&#10;AAAAAAAAAFtDb250ZW50X1R5cGVzXS54bWxQSwECLQAUAAYACAAAACEAWvQsW78AAAAVAQAACwAA&#10;AAAAAAAAAAAAAAAfAQAAX3JlbHMvLnJlbHNQSwECLQAUAAYACAAAACEAzmfFmsMAAADbAAAADwAA&#10;AAAAAAAAAAAAAAAHAgAAZHJzL2Rvd25yZXYueG1sUEsFBgAAAAADAAMAtwAAAPcCAAAAAA==&#10;"/>
                <v:line id="Line 5" o:spid="_x0000_s1029" style="position:absolute;visibility:visible;mso-wrap-style:square" from="13716,26289" to="36576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" o:spid="_x0000_s1030" style="position:absolute;visibility:visible;mso-wrap-style:square" from="16002,20574" to="34290,2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" o:spid="_x0000_s1031" style="position:absolute;visibility:visible;mso-wrap-style:square" from="19431,14859" to="30861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" o:spid="_x0000_s1032" style="position:absolute;visibility:visible;mso-wrap-style:square" from="21717,9144" to="2857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Студент на экзамене испытывает чувство неуверенности, психическую скованность из-за страха перед преподавателем. В результате отвечает ниже своих возможностей, несмотря на то, что материал ему знаком.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Укажите, какой психологический феномен имеет место ___________________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С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чем связан, по-вашему мнению, данный психологический феномен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_________________________________________________________________________________________________________________________________________________________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Больной Ж., 42г., недостаточно активен, малоподвижен и малоразговорчив, залеживается в постели при отсутствии необходимости соблюдать постельный режим. В общении с психологом ограничивается только конкретными ответами на вопросы, скудно и невыразительно излагает жалобы, мало интересуется результатами исследования. При расспросе отмечает утрату прежних интересов, отсутствие внутренней активности, желания действовать.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тип нарушения воли больного ______________________________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</w:t>
      </w:r>
    </w:p>
    <w:p w:rsidR="00F8597B" w:rsidRPr="00345C18" w:rsidRDefault="00F8597B" w:rsidP="00F8597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Оцените волевой потенциал больного __________________________________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001. СЛОЖНОЕ, ПОСТОЯННОЕ, УСТОЯВШЕЕСЯ ЭМОЦИОНАЛЬНОЕ ОТНОШЕНИЕ ЧЕЛОВЕКА </w:t>
      </w:r>
      <w:r w:rsidRPr="00345C18">
        <w:rPr>
          <w:rFonts w:eastAsia="Times New Roman" w:cs="Times New Roman"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kern w:val="0"/>
          <w:lang w:eastAsia="ru-RU" w:bidi="ar-SA"/>
        </w:rPr>
        <w:t xml:space="preserve"> ЭТО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эмоции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чувства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воля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эмоции и чувства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002. НЕУСТОЙЧИВОСТЬ И СИТУАТИВНОСТЬ – ЭТО ОТЛИЧИТЕЛЬНАЯ ЧЕРТА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эмоций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чувств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воли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lastRenderedPageBreak/>
        <w:t>4) эмоций и чувств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003. К ПСИХИЧЕСКИМ СОСТОЯНИЯМ, ДЕЗОРГАНИЗУЮЩИМ ПОВЕДЕНИЕ ЧЕЛОВЕКА НЕ ОТНОСИТСЯ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аффект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депрессия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страсть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комфорт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004. ПОЛОЖИТЕЛЬНОЕ ЭМОЦИОНАЛЬНОЕ ПЕРЕЖИВАНИЕ ВОЗНИКАЕТ, КОГДА РЕАЛЬНЫЕ РЕЗУЛЬТАТЫ ДЕЯТЕЛЬНОСТИ СООТВЕТСТВУЮТ ОЖИДАЕМЫМ, А ОТРИЦАТЕЛЬНОЕ – КОГДА НЕ СООТВЕТСТВУЮТ, СОГЛАСНО ТЕОРИИ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Анохина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Фестингера</w:t>
      </w:r>
      <w:proofErr w:type="spellEnd"/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Вундта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Дарвина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005. ПЕРЕЖИВАНИЕ УДОВЛЕТВОРЕНИЯ ПОТРЕБНОСТИ В ЧЕМ-ЛИБО НАЗЫВАЕТСЯ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интересом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радостью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удивлением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аффектом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006. ОТРИЦАТЕЛЬНОЕ ЭМОЦИОНАЛЬНОЕ СОСТОЯНИЕ, КАК ПРАВИЛО,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ПОТРЕБНОСТИ, НАЗЫВАЕТСЯ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интересом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отвращением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гневом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страхом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007. ДЛИТЕЛЬНОЕ, СЛАБО ВЫРАЖЕННОЕ ЭМОЦИОНАЛЬНОЕ СОСТОЯНИЕ </w:t>
      </w:r>
      <w:r w:rsidRPr="00345C18">
        <w:rPr>
          <w:rFonts w:eastAsia="Times New Roman" w:cs="Times New Roman"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kern w:val="0"/>
          <w:lang w:eastAsia="ru-RU" w:bidi="ar-SA"/>
        </w:rPr>
        <w:t xml:space="preserve"> ЭТО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аффект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чувство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настроение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собственно эмоция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008. ПОКАЗАТЕЛЕМ АФФЕКТА ЯВЛЯЕТСЯ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незначительное изменение сознания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нарушение контроля над своими действиями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сохранение самообладания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сохранение контроля над своими действиями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009. ЧУВСТВА, СВЯЗАННЫЕ С ПОЗНАВАТЕЛЬНОЙ ДЕЯТЕЛЬНОСТЬЮ, НАЗЫВАЮТСЯ ЧУВСТВАМИ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моральными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эстетическими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интеллектуальными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практическими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spacing w:val="-8"/>
          <w:kern w:val="0"/>
          <w:lang w:eastAsia="ru-RU" w:bidi="ar-SA"/>
        </w:rPr>
      </w:pPr>
      <w:r w:rsidRPr="00345C18">
        <w:rPr>
          <w:rFonts w:eastAsia="Times New Roman" w:cs="Times New Roman"/>
          <w:spacing w:val="-8"/>
          <w:kern w:val="0"/>
          <w:lang w:eastAsia="ru-RU" w:bidi="ar-SA"/>
        </w:rPr>
        <w:t>010. СИЛЬНОЕ, СТОЙКОЕ, ДЛИТЕЛЬНОЕ ЧУВСТВО, КОТОРОЕ ЗАХВАТЫВАЕТ ЧЕЛОВЕКА И ВЛАДЕЕТ ИМ, НАЗЫВАЕТСЯ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настроением 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аффектом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чувством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страстью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011. ПОСТИЖЕНИЕ ЭМОЦИОНАЛЬНЫХ СОСТОЯНИЙ ДРУГОГО ЧЕЛОВЕКА В ФОРМЕ СОПЕРЕЖИВАНИЯ И СОЧУВСТВИЯ НАЗЫВАЕТСЯ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lastRenderedPageBreak/>
        <w:t>1) рефлексией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идентификацией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эмпатией</w:t>
      </w:r>
      <w:proofErr w:type="spellEnd"/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симпатией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012. ВОЛЯ – ЭТО РЕГУЛИРОВАНИЕ ЧЕЛОВЕКОМ СВОЕГО ПОВЕДЕНИЯ И ДЕЯТЕЛЬНОСТИ, СВЯЗАННОЕ С ПРЕОДОЛЕНИЕМ ВНУТРЕННИХ И ВНЕШНИХ ПРЕПЯТСТВИЙ. ЭТО РЕГУЛИРОВАНИЕ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сознательное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интуитивное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несознательное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непроизвольное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013. К ВОЛЕВЫМ КАЧЕСТВАМ, ТОРМОЗЯЩИМ АКТИВНОСТЬ ЧЕЛОВЕКА НЕ ОТНОСИТСЯ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дисциплинированность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решительность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выдержка</w:t>
      </w:r>
    </w:p>
    <w:p w:rsidR="00F8597B" w:rsidRPr="00345C18" w:rsidRDefault="00F8597B" w:rsidP="00F859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терпение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КОМПЕНСАТОРНАЯ ФУНКЦИЯ ЭМОЦИЙ СОСТОИТ В ПОИСКЕ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недостающей информации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новой информации</w:t>
      </w:r>
    </w:p>
    <w:p w:rsidR="00F8597B" w:rsidRPr="00345C18" w:rsidRDefault="00F8597B" w:rsidP="00F859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интересной информации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информации о других людях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015. ЭМОЦИОНАЛЬНО ТЯЖЕЛОЕ ПЕРЕЖИВАНИЕ ЧЕЛОВЕКОМ НЕУДАЧИ, СОПРОВОЖДАЮЩЕЕСЯ ЧУВСТВОМ БЕЗЫСХОДНОСТИ, НАЗЫВАЕТСЯ 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фрустрацией 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аффектом 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стрессом </w:t>
      </w:r>
    </w:p>
    <w:p w:rsidR="00F8597B" w:rsidRPr="00345C18" w:rsidRDefault="00F8597B" w:rsidP="00F8597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страхом</w:t>
      </w:r>
    </w:p>
    <w:p w:rsidR="001009A7" w:rsidRDefault="001009A7"/>
    <w:sectPr w:rsidR="001009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EB" w:rsidRDefault="006516EB" w:rsidP="006516EB">
      <w:r>
        <w:separator/>
      </w:r>
    </w:p>
  </w:endnote>
  <w:endnote w:type="continuationSeparator" w:id="0">
    <w:p w:rsidR="006516EB" w:rsidRDefault="006516EB" w:rsidP="0065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EB" w:rsidRDefault="006516EB" w:rsidP="006516EB">
      <w:r>
        <w:separator/>
      </w:r>
    </w:p>
  </w:footnote>
  <w:footnote w:type="continuationSeparator" w:id="0">
    <w:p w:rsidR="006516EB" w:rsidRDefault="006516EB" w:rsidP="0065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711084"/>
      <w:docPartObj>
        <w:docPartGallery w:val="Page Numbers (Top of Page)"/>
        <w:docPartUnique/>
      </w:docPartObj>
    </w:sdtPr>
    <w:sdtContent>
      <w:p w:rsidR="006516EB" w:rsidRDefault="00651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16EB" w:rsidRDefault="00651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B"/>
    <w:rsid w:val="00084AA3"/>
    <w:rsid w:val="001009A7"/>
    <w:rsid w:val="006516EB"/>
    <w:rsid w:val="0075082B"/>
    <w:rsid w:val="00796214"/>
    <w:rsid w:val="00AD0297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34D2-90D4-444F-A92A-FC875AD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7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516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6516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516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516E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3</cp:revision>
  <cp:lastPrinted>2022-02-04T06:51:00Z</cp:lastPrinted>
  <dcterms:created xsi:type="dcterms:W3CDTF">2022-01-29T06:44:00Z</dcterms:created>
  <dcterms:modified xsi:type="dcterms:W3CDTF">2022-02-04T06:52:00Z</dcterms:modified>
</cp:coreProperties>
</file>