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Toc304469725"/>
      <w:r w:rsidRPr="0002477E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02477E">
        <w:rPr>
          <w:rFonts w:ascii="Times New Roman" w:hAnsi="Times New Roman"/>
          <w:sz w:val="28"/>
          <w:szCs w:val="28"/>
          <w:lang w:eastAsia="ru-RU"/>
        </w:rPr>
        <w:t>Войно-Ясенецкого</w:t>
      </w:r>
      <w:proofErr w:type="spellEnd"/>
      <w:r w:rsidRPr="0002477E">
        <w:rPr>
          <w:rFonts w:ascii="Times New Roman" w:hAnsi="Times New Roman"/>
          <w:sz w:val="28"/>
          <w:szCs w:val="28"/>
          <w:lang w:eastAsia="ru-RU"/>
        </w:rPr>
        <w:t>»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Институт последипломного образования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 w:rsidR="00550482">
        <w:rPr>
          <w:rFonts w:ascii="Times New Roman" w:hAnsi="Times New Roman"/>
          <w:sz w:val="28"/>
          <w:szCs w:val="28"/>
          <w:lang w:eastAsia="ru-RU"/>
        </w:rPr>
        <w:t>поликлинической терапии и семейной медицины с курсом ПО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 xml:space="preserve">ДОПОЛНИТЕЛЬНАЯ ПРОФЕССИОНАЛЬНАЯ ПРОГРАММА 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 xml:space="preserve">ПОВЫШЕНИЯ КВАЛИФИКАЦИИ </w:t>
      </w:r>
    </w:p>
    <w:p w:rsidR="004D302E" w:rsidRPr="001A5DBC" w:rsidRDefault="004D302E" w:rsidP="004D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DB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50482" w:rsidRPr="001A5DBC">
        <w:rPr>
          <w:rFonts w:ascii="Times New Roman" w:hAnsi="Times New Roman"/>
          <w:b/>
          <w:sz w:val="28"/>
          <w:szCs w:val="28"/>
          <w:lang w:eastAsia="ru-RU"/>
        </w:rPr>
        <w:t>Кардиологические компетенции участкового терапевта</w:t>
      </w:r>
      <w:r w:rsidRPr="001A5DB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4F1D" w:rsidRPr="0002477E" w:rsidRDefault="002A4F1D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202</w:t>
      </w:r>
      <w:r w:rsidR="001A5DBC">
        <w:rPr>
          <w:rFonts w:ascii="Times New Roman" w:hAnsi="Times New Roman"/>
          <w:sz w:val="28"/>
          <w:szCs w:val="28"/>
          <w:lang w:eastAsia="ru-RU"/>
        </w:rPr>
        <w:t>3</w:t>
      </w: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4D302E" w:rsidRPr="0002477E" w:rsidSect="00EF334E">
          <w:footerReference w:type="default" r:id="rId9"/>
          <w:pgSz w:w="11906" w:h="16838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02477E">
        <w:rPr>
          <w:rFonts w:ascii="Times New Roman" w:hAnsi="Times New Roman"/>
          <w:sz w:val="28"/>
          <w:szCs w:val="28"/>
          <w:lang w:eastAsia="ru-RU"/>
        </w:rPr>
        <w:t>Войно-Ясенецкого</w:t>
      </w:r>
      <w:proofErr w:type="spellEnd"/>
      <w:r w:rsidRPr="0002477E">
        <w:rPr>
          <w:rFonts w:ascii="Times New Roman" w:hAnsi="Times New Roman"/>
          <w:sz w:val="28"/>
          <w:szCs w:val="28"/>
          <w:lang w:eastAsia="ru-RU"/>
        </w:rPr>
        <w:t>»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2477E">
        <w:rPr>
          <w:rFonts w:ascii="Times New Roman" w:hAnsi="Times New Roman"/>
          <w:b/>
          <w:sz w:val="28"/>
          <w:szCs w:val="28"/>
          <w:lang w:eastAsia="ru-RU"/>
        </w:rPr>
        <w:t>УТВЕРЖДАЮ</w:t>
      </w:r>
    </w:p>
    <w:p w:rsidR="002F456B" w:rsidRDefault="004D302E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Проректор по учебной работе</w:t>
      </w:r>
      <w:r w:rsidR="002F456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F456B" w:rsidRDefault="002F456B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воспитательной работе </w:t>
      </w:r>
    </w:p>
    <w:p w:rsidR="004D302E" w:rsidRPr="0002477E" w:rsidRDefault="002F456B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молодежной политике</w:t>
      </w:r>
    </w:p>
    <w:p w:rsidR="004D302E" w:rsidRPr="0002477E" w:rsidRDefault="004D302E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д.м.н., доцент</w:t>
      </w:r>
    </w:p>
    <w:p w:rsidR="004D302E" w:rsidRPr="0002477E" w:rsidRDefault="004D302E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И.А. Соловьева __________</w:t>
      </w:r>
    </w:p>
    <w:p w:rsidR="004D302E" w:rsidRPr="0002477E" w:rsidRDefault="004D302E" w:rsidP="004D30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«____» _____________202_ г.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8D0B4F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B4F">
        <w:rPr>
          <w:rFonts w:ascii="Times New Roman" w:hAnsi="Times New Roman"/>
          <w:sz w:val="28"/>
          <w:szCs w:val="28"/>
          <w:lang w:eastAsia="ru-RU"/>
        </w:rPr>
        <w:t xml:space="preserve">ДОПОЛНИТЕЛЬНАЯ ПРОФЕССИОНАЛЬНАЯ ПРОГРАММА </w:t>
      </w:r>
    </w:p>
    <w:p w:rsidR="004D302E" w:rsidRPr="008D0B4F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B4F">
        <w:rPr>
          <w:rFonts w:ascii="Times New Roman" w:hAnsi="Times New Roman"/>
          <w:sz w:val="28"/>
          <w:szCs w:val="28"/>
          <w:lang w:eastAsia="ru-RU"/>
        </w:rPr>
        <w:t xml:space="preserve">ПОВЫШЕНИЯ КВАЛИФИКАЦИИ </w:t>
      </w:r>
    </w:p>
    <w:p w:rsidR="004D302E" w:rsidRPr="008D0B4F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1A5DBC" w:rsidRDefault="004D302E" w:rsidP="004D3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DBC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1A5DBC" w:rsidRPr="001A5DBC">
        <w:rPr>
          <w:rFonts w:ascii="Times New Roman" w:hAnsi="Times New Roman"/>
          <w:b/>
          <w:sz w:val="28"/>
          <w:szCs w:val="28"/>
          <w:lang w:eastAsia="ru-RU"/>
        </w:rPr>
        <w:t>Кардиологические компетенции участкового терапевта</w:t>
      </w:r>
      <w:r w:rsidRPr="001A5DB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02E" w:rsidRPr="0002477E" w:rsidRDefault="004D302E" w:rsidP="001A5D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b/>
          <w:sz w:val="28"/>
          <w:szCs w:val="28"/>
          <w:lang w:eastAsia="ru-RU"/>
        </w:rPr>
        <w:t>По специальности:</w:t>
      </w:r>
      <w:r w:rsidRPr="0002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BC">
        <w:rPr>
          <w:rFonts w:ascii="Times New Roman" w:hAnsi="Times New Roman"/>
          <w:sz w:val="28"/>
          <w:szCs w:val="28"/>
          <w:lang w:eastAsia="ru-RU"/>
        </w:rPr>
        <w:t>Лечебное дело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b/>
          <w:sz w:val="28"/>
          <w:szCs w:val="28"/>
          <w:lang w:eastAsia="ru-RU"/>
        </w:rPr>
        <w:t>Трудоемкость:</w:t>
      </w:r>
      <w:r w:rsidRPr="0002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BC">
        <w:rPr>
          <w:rFonts w:ascii="Times New Roman" w:hAnsi="Times New Roman"/>
          <w:sz w:val="28"/>
          <w:szCs w:val="28"/>
          <w:lang w:eastAsia="ru-RU"/>
        </w:rPr>
        <w:t>36</w:t>
      </w:r>
      <w:r w:rsidRPr="000247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sz w:val="28"/>
          <w:szCs w:val="28"/>
          <w:lang w:eastAsia="ru-RU"/>
        </w:rPr>
        <w:t>ак</w:t>
      </w:r>
      <w:proofErr w:type="spellEnd"/>
      <w:r w:rsidRPr="0002477E">
        <w:rPr>
          <w:rFonts w:ascii="Times New Roman" w:hAnsi="Times New Roman"/>
          <w:sz w:val="28"/>
          <w:szCs w:val="28"/>
          <w:lang w:eastAsia="ru-RU"/>
        </w:rPr>
        <w:t>. часов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b/>
          <w:sz w:val="28"/>
          <w:szCs w:val="28"/>
          <w:lang w:eastAsia="ru-RU"/>
        </w:rPr>
        <w:t>Форма освоения:</w:t>
      </w:r>
      <w:r w:rsidRPr="000247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очно-заочная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77E">
        <w:rPr>
          <w:rFonts w:ascii="Times New Roman" w:hAnsi="Times New Roman"/>
          <w:b/>
          <w:sz w:val="28"/>
          <w:szCs w:val="28"/>
        </w:rPr>
        <w:t xml:space="preserve">Документ о квалификации: </w:t>
      </w:r>
      <w:r w:rsidRPr="0002477E">
        <w:rPr>
          <w:rFonts w:ascii="Times New Roman" w:hAnsi="Times New Roman"/>
          <w:sz w:val="28"/>
          <w:szCs w:val="28"/>
        </w:rPr>
        <w:t>удостоверение о повышении квалификации</w:t>
      </w: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EF334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77E">
        <w:rPr>
          <w:rFonts w:ascii="Times New Roman" w:hAnsi="Times New Roman"/>
          <w:sz w:val="28"/>
          <w:szCs w:val="28"/>
          <w:lang w:eastAsia="ru-RU"/>
        </w:rPr>
        <w:t>202</w:t>
      </w:r>
      <w:r w:rsidR="001A5DBC">
        <w:rPr>
          <w:rFonts w:ascii="Times New Roman" w:hAnsi="Times New Roman"/>
          <w:sz w:val="28"/>
          <w:szCs w:val="28"/>
          <w:lang w:eastAsia="ru-RU"/>
        </w:rPr>
        <w:t>3</w:t>
      </w:r>
    </w:p>
    <w:p w:rsidR="007D77A0" w:rsidRDefault="007D77A0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Дополнительная профессиональная программа повышения квалификации</w:t>
      </w:r>
      <w:r w:rsidR="00364B41">
        <w:rPr>
          <w:rFonts w:ascii="Times New Roman" w:hAnsi="Times New Roman"/>
          <w:sz w:val="24"/>
          <w:szCs w:val="24"/>
          <w:lang w:eastAsia="ru-RU"/>
        </w:rPr>
        <w:t xml:space="preserve"> «Кардиологические компетенции участкового терапевта»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678">
        <w:rPr>
          <w:rFonts w:ascii="Times New Roman" w:hAnsi="Times New Roman"/>
          <w:b/>
          <w:sz w:val="24"/>
          <w:szCs w:val="24"/>
          <w:lang w:eastAsia="ru-RU"/>
        </w:rPr>
        <w:t>составлена с учетом требований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действующего законодательства в области </w:t>
      </w:r>
      <w:r w:rsidR="002A4F1D">
        <w:rPr>
          <w:rFonts w:ascii="Times New Roman" w:hAnsi="Times New Roman"/>
          <w:sz w:val="24"/>
          <w:szCs w:val="24"/>
          <w:lang w:eastAsia="ru-RU"/>
        </w:rPr>
        <w:t xml:space="preserve">ДПО и </w:t>
      </w:r>
      <w:r w:rsidRPr="007D77A0">
        <w:rPr>
          <w:rFonts w:ascii="Times New Roman" w:hAnsi="Times New Roman"/>
          <w:sz w:val="24"/>
          <w:szCs w:val="24"/>
          <w:lang w:eastAsia="ru-RU"/>
        </w:rPr>
        <w:t>медицинского образования и здравоохранения.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>Программа обсуждена и одобрена на заседании кафедры</w:t>
      </w:r>
      <w:r w:rsidR="00364B41">
        <w:rPr>
          <w:rFonts w:ascii="Times New Roman" w:hAnsi="Times New Roman"/>
          <w:sz w:val="24"/>
          <w:szCs w:val="24"/>
          <w:lang w:eastAsia="ru-RU"/>
        </w:rPr>
        <w:t xml:space="preserve"> поликлинической терапии и семейной медицины с курсом ПО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(протокол № </w:t>
      </w:r>
      <w:r w:rsidR="00364B41">
        <w:rPr>
          <w:rFonts w:ascii="Times New Roman" w:hAnsi="Times New Roman"/>
          <w:sz w:val="24"/>
          <w:szCs w:val="24"/>
          <w:lang w:eastAsia="ru-RU"/>
        </w:rPr>
        <w:t>7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 w:rsidR="00364B41">
        <w:rPr>
          <w:rFonts w:ascii="Times New Roman" w:hAnsi="Times New Roman"/>
          <w:sz w:val="24"/>
          <w:szCs w:val="24"/>
          <w:lang w:eastAsia="ru-RU"/>
        </w:rPr>
        <w:t>17</w:t>
      </w:r>
      <w:r w:rsidRPr="00BF4678">
        <w:rPr>
          <w:rFonts w:ascii="Times New Roman" w:hAnsi="Times New Roman"/>
          <w:sz w:val="24"/>
          <w:szCs w:val="24"/>
          <w:lang w:eastAsia="ru-RU"/>
        </w:rPr>
        <w:t>»</w:t>
      </w:r>
      <w:r w:rsidR="00364B41">
        <w:rPr>
          <w:rFonts w:ascii="Times New Roman" w:hAnsi="Times New Roman"/>
          <w:sz w:val="24"/>
          <w:szCs w:val="24"/>
          <w:lang w:eastAsia="ru-RU"/>
        </w:rPr>
        <w:t xml:space="preserve"> февраля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64B41">
        <w:rPr>
          <w:rFonts w:ascii="Times New Roman" w:hAnsi="Times New Roman"/>
          <w:sz w:val="24"/>
          <w:szCs w:val="24"/>
          <w:lang w:eastAsia="ru-RU"/>
        </w:rPr>
        <w:t>3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года)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Заведующий кафедрой, д.м.н., профессор ______________ </w:t>
      </w:r>
      <w:r w:rsidR="00364B41">
        <w:rPr>
          <w:rFonts w:ascii="Times New Roman" w:hAnsi="Times New Roman"/>
          <w:sz w:val="24"/>
          <w:szCs w:val="24"/>
          <w:lang w:eastAsia="ru-RU"/>
        </w:rPr>
        <w:t>М.М. Петрова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4F1D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Согласовано: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>Д</w:t>
      </w:r>
      <w:r w:rsidR="002A4F1D">
        <w:rPr>
          <w:rFonts w:ascii="Times New Roman" w:hAnsi="Times New Roman"/>
          <w:sz w:val="24"/>
          <w:szCs w:val="24"/>
          <w:lang w:eastAsia="ru-RU"/>
        </w:rPr>
        <w:t xml:space="preserve">иректор </w:t>
      </w:r>
      <w:r w:rsidRPr="00BF4678">
        <w:rPr>
          <w:rFonts w:ascii="Times New Roman" w:hAnsi="Times New Roman"/>
          <w:sz w:val="24"/>
          <w:szCs w:val="24"/>
          <w:lang w:eastAsia="ru-RU"/>
        </w:rPr>
        <w:t>института последипломного образов</w:t>
      </w:r>
      <w:r w:rsidR="002A4F1D">
        <w:rPr>
          <w:rFonts w:ascii="Times New Roman" w:hAnsi="Times New Roman"/>
          <w:sz w:val="24"/>
          <w:szCs w:val="24"/>
          <w:lang w:eastAsia="ru-RU"/>
        </w:rPr>
        <w:t>ания, к.м.н., доцент _________</w:t>
      </w:r>
      <w:r w:rsidRPr="00BF4678">
        <w:rPr>
          <w:rFonts w:ascii="Times New Roman" w:hAnsi="Times New Roman"/>
          <w:sz w:val="24"/>
          <w:szCs w:val="24"/>
          <w:lang w:eastAsia="ru-RU"/>
        </w:rPr>
        <w:t xml:space="preserve"> Е.А. Юрьева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«____»____________ 202__ года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Председатель методического совета ИПО, </w:t>
      </w:r>
      <w:proofErr w:type="spellStart"/>
      <w:r w:rsidRPr="00BF4678">
        <w:rPr>
          <w:rFonts w:ascii="Times New Roman" w:hAnsi="Times New Roman"/>
          <w:sz w:val="24"/>
          <w:szCs w:val="24"/>
          <w:lang w:eastAsia="ru-RU"/>
        </w:rPr>
        <w:t>к.м.н.</w:t>
      </w:r>
      <w:proofErr w:type="gramStart"/>
      <w:r w:rsidR="00BE1524">
        <w:rPr>
          <w:rFonts w:ascii="Times New Roman" w:hAnsi="Times New Roman"/>
          <w:sz w:val="24"/>
          <w:szCs w:val="24"/>
          <w:lang w:eastAsia="ru-RU"/>
        </w:rPr>
        <w:t>,д</w:t>
      </w:r>
      <w:proofErr w:type="gramEnd"/>
      <w:r w:rsidR="00BE1524">
        <w:rPr>
          <w:rFonts w:ascii="Times New Roman" w:hAnsi="Times New Roman"/>
          <w:sz w:val="24"/>
          <w:szCs w:val="24"/>
          <w:lang w:eastAsia="ru-RU"/>
        </w:rPr>
        <w:t>оцент</w:t>
      </w:r>
      <w:proofErr w:type="spellEnd"/>
      <w:r w:rsidRPr="00BF4678">
        <w:rPr>
          <w:rFonts w:ascii="Times New Roman" w:hAnsi="Times New Roman"/>
          <w:sz w:val="24"/>
          <w:szCs w:val="24"/>
          <w:lang w:eastAsia="ru-RU"/>
        </w:rPr>
        <w:t xml:space="preserve"> __________ </w:t>
      </w:r>
      <w:r w:rsidR="00BE1524">
        <w:rPr>
          <w:rFonts w:ascii="Times New Roman" w:hAnsi="Times New Roman"/>
          <w:sz w:val="24"/>
          <w:szCs w:val="24"/>
          <w:lang w:eastAsia="ru-RU"/>
        </w:rPr>
        <w:t xml:space="preserve">С.А. </w:t>
      </w:r>
      <w:proofErr w:type="spellStart"/>
      <w:r w:rsidR="00BE1524">
        <w:rPr>
          <w:rFonts w:ascii="Times New Roman" w:hAnsi="Times New Roman"/>
          <w:sz w:val="24"/>
          <w:szCs w:val="24"/>
          <w:lang w:eastAsia="ru-RU"/>
        </w:rPr>
        <w:t>Овчинникова</w:t>
      </w:r>
      <w:proofErr w:type="spellEnd"/>
      <w:r w:rsidRPr="00BF46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Программа заслушана и утверждена на заседании ЦКМС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>(протокол № __ от «___» ____________ 202__ г.)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678">
        <w:rPr>
          <w:rFonts w:ascii="Times New Roman" w:hAnsi="Times New Roman"/>
          <w:sz w:val="24"/>
          <w:szCs w:val="24"/>
          <w:lang w:eastAsia="ru-RU"/>
        </w:rPr>
        <w:t xml:space="preserve">Председатель ЦКМС, д.м.н., доцент _____________________ И.А. Соловьева </w:t>
      </w:r>
    </w:p>
    <w:p w:rsidR="004D302E" w:rsidRPr="00BF4678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302E" w:rsidRPr="0002477E" w:rsidRDefault="004D302E" w:rsidP="004D30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477E">
        <w:rPr>
          <w:rFonts w:ascii="Times New Roman" w:hAnsi="Times New Roman"/>
          <w:sz w:val="28"/>
          <w:szCs w:val="28"/>
          <w:shd w:val="clear" w:color="auto" w:fill="FFFFFF"/>
        </w:rPr>
        <w:t>Дополнительная профессиональная программа повышения квалификации</w:t>
      </w:r>
      <w:r w:rsidR="00364B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477E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Программа) разработана </w:t>
      </w:r>
      <w:r w:rsidR="00E55C98">
        <w:rPr>
          <w:rFonts w:ascii="Times New Roman" w:hAnsi="Times New Roman"/>
          <w:sz w:val="28"/>
          <w:szCs w:val="28"/>
          <w:shd w:val="clear" w:color="auto" w:fill="FFFFFF"/>
        </w:rPr>
        <w:t>профессорско-преподавательским составом</w:t>
      </w:r>
      <w:r w:rsidR="00E55C98" w:rsidRPr="000247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477E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федры </w:t>
      </w:r>
      <w:r w:rsidR="00364B41">
        <w:rPr>
          <w:rFonts w:ascii="Times New Roman" w:hAnsi="Times New Roman"/>
          <w:sz w:val="28"/>
          <w:szCs w:val="28"/>
          <w:shd w:val="clear" w:color="auto" w:fill="FFFFFF"/>
        </w:rPr>
        <w:t xml:space="preserve">поликлинической терапии и семейной медицины с курсом ПО ФГБОУ ВО </w:t>
      </w:r>
      <w:proofErr w:type="spellStart"/>
      <w:r w:rsidR="00364B41">
        <w:rPr>
          <w:rFonts w:ascii="Times New Roman" w:hAnsi="Times New Roman"/>
          <w:sz w:val="28"/>
          <w:szCs w:val="28"/>
          <w:shd w:val="clear" w:color="auto" w:fill="FFFFFF"/>
        </w:rPr>
        <w:t>КрасГМУ</w:t>
      </w:r>
      <w:proofErr w:type="spellEnd"/>
      <w:r w:rsidR="00364B41">
        <w:rPr>
          <w:rFonts w:ascii="Times New Roman" w:hAnsi="Times New Roman"/>
          <w:sz w:val="28"/>
          <w:szCs w:val="28"/>
          <w:shd w:val="clear" w:color="auto" w:fill="FFFFFF"/>
        </w:rPr>
        <w:t xml:space="preserve"> им. проф. В.Ф. </w:t>
      </w:r>
      <w:proofErr w:type="spellStart"/>
      <w:r w:rsidR="00364B41">
        <w:rPr>
          <w:rFonts w:ascii="Times New Roman" w:hAnsi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="00364B41">
        <w:rPr>
          <w:rFonts w:ascii="Times New Roman" w:hAnsi="Times New Roman"/>
          <w:sz w:val="28"/>
          <w:szCs w:val="28"/>
          <w:shd w:val="clear" w:color="auto" w:fill="FFFFFF"/>
        </w:rPr>
        <w:t xml:space="preserve"> Минздрава России</w:t>
      </w:r>
      <w:r w:rsidR="00E55C98">
        <w:rPr>
          <w:rFonts w:ascii="Times New Roman" w:hAnsi="Times New Roman"/>
          <w:sz w:val="28"/>
          <w:szCs w:val="28"/>
          <w:shd w:val="clear" w:color="auto" w:fill="FFFFFF"/>
        </w:rPr>
        <w:t>. З</w:t>
      </w:r>
      <w:r w:rsidRPr="0002477E">
        <w:rPr>
          <w:rFonts w:ascii="Times New Roman" w:hAnsi="Times New Roman"/>
          <w:sz w:val="28"/>
          <w:szCs w:val="28"/>
          <w:shd w:val="clear" w:color="auto" w:fill="FFFFFF"/>
        </w:rPr>
        <w:t>аведующий кафедрой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2477E">
        <w:rPr>
          <w:rFonts w:ascii="Times New Roman" w:hAnsi="Times New Roman"/>
          <w:sz w:val="28"/>
          <w:szCs w:val="28"/>
          <w:shd w:val="clear" w:color="auto" w:fill="FFFFFF"/>
        </w:rPr>
        <w:t xml:space="preserve"> д.м.н., профессор </w:t>
      </w:r>
      <w:r w:rsidR="00364B41">
        <w:rPr>
          <w:rFonts w:ascii="Times New Roman" w:hAnsi="Times New Roman"/>
          <w:sz w:val="28"/>
          <w:szCs w:val="28"/>
          <w:shd w:val="clear" w:color="auto" w:fill="FFFFFF"/>
        </w:rPr>
        <w:t>М.М. Петрова.</w:t>
      </w:r>
      <w:r w:rsidRPr="0002477E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4D302E" w:rsidRPr="0002477E" w:rsidRDefault="004D302E" w:rsidP="004D30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477E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02477E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</w:p>
    <w:p w:rsidR="004D302E" w:rsidRPr="0002477E" w:rsidRDefault="004D302E" w:rsidP="004D302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 Программы</w:t>
      </w:r>
      <w:r w:rsidRPr="0002477E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32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763"/>
        <w:gridCol w:w="2765"/>
      </w:tblGrid>
      <w:tr w:rsidR="004D302E" w:rsidRPr="004D302E" w:rsidTr="00EF334E">
        <w:trPr>
          <w:cantSplit/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Учёная степень, звание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ind w:firstLine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4D302E" w:rsidRPr="004D302E" w:rsidTr="004D302E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ind w:firstLine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302E" w:rsidRPr="004D302E" w:rsidRDefault="004D302E" w:rsidP="004D30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0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D302E" w:rsidRPr="004D302E" w:rsidTr="00EF334E">
        <w:trPr>
          <w:cantSplit/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4D302E" w:rsidP="004D302E">
            <w:pPr>
              <w:pStyle w:val="aff4"/>
              <w:numPr>
                <w:ilvl w:val="0"/>
                <w:numId w:val="5"/>
              </w:numPr>
              <w:snapToGrid w:val="0"/>
              <w:spacing w:after="0" w:line="240" w:lineRule="auto"/>
              <w:ind w:left="0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364B41" w:rsidRDefault="00364B41" w:rsidP="004D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>Петрова Марина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4D302E" w:rsidP="004D302E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2E">
              <w:rPr>
                <w:rFonts w:ascii="Times New Roman" w:hAnsi="Times New Roman"/>
                <w:sz w:val="24"/>
                <w:szCs w:val="24"/>
              </w:rPr>
              <w:t>д. м. н., профессор</w:t>
            </w:r>
          </w:p>
          <w:p w:rsidR="004D302E" w:rsidRPr="004D302E" w:rsidRDefault="004D302E" w:rsidP="004D302E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4D302E" w:rsidP="004D302E">
            <w:pPr>
              <w:snapToGri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77A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9F52F5" w:rsidRPr="007D77A0">
              <w:rPr>
                <w:rFonts w:ascii="Times New Roman" w:hAnsi="Times New Roman"/>
                <w:sz w:val="24"/>
                <w:szCs w:val="24"/>
              </w:rPr>
              <w:t>кафедрой</w:t>
            </w:r>
            <w:r w:rsidRPr="004D3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2E" w:rsidRPr="00804AA4" w:rsidRDefault="00804AA4" w:rsidP="00804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A4">
              <w:rPr>
                <w:rFonts w:ascii="Times New Roman" w:hAnsi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4AA4">
              <w:rPr>
                <w:rFonts w:ascii="Times New Roman" w:hAnsi="Times New Roman"/>
                <w:sz w:val="24"/>
                <w:szCs w:val="24"/>
              </w:rPr>
              <w:t xml:space="preserve"> поликлинической терапии и семейной медицины с курсом </w:t>
            </w:r>
            <w:proofErr w:type="gramStart"/>
            <w:r w:rsidRPr="00804A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4D302E" w:rsidRPr="004D302E" w:rsidTr="00EF334E">
        <w:trPr>
          <w:cantSplit/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4D302E" w:rsidP="004D302E">
            <w:pPr>
              <w:pStyle w:val="aff4"/>
              <w:numPr>
                <w:ilvl w:val="0"/>
                <w:numId w:val="5"/>
              </w:numPr>
              <w:snapToGrid w:val="0"/>
              <w:spacing w:after="0" w:line="240" w:lineRule="auto"/>
              <w:ind w:left="0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364B41" w:rsidRDefault="00364B41" w:rsidP="004D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>Зимницкая</w:t>
            </w:r>
            <w:proofErr w:type="spellEnd"/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364B41" w:rsidP="004D302E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м. н.</w:t>
            </w:r>
          </w:p>
          <w:p w:rsidR="004D302E" w:rsidRPr="004D302E" w:rsidRDefault="004D302E" w:rsidP="004D302E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02E" w:rsidRPr="004D302E" w:rsidRDefault="004D302E" w:rsidP="004D302E">
            <w:pPr>
              <w:snapToGri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4D302E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02E" w:rsidRPr="004D302E" w:rsidRDefault="00804AA4" w:rsidP="004D3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</w:pPr>
            <w:r w:rsidRPr="0080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кафедра поликлинической терапии и семейной медицины с курсом </w:t>
            </w:r>
            <w:proofErr w:type="gramStart"/>
            <w:r w:rsidRPr="0080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ПО</w:t>
            </w:r>
            <w:proofErr w:type="gramEnd"/>
          </w:p>
        </w:tc>
      </w:tr>
      <w:tr w:rsidR="00364B41" w:rsidRPr="004D302E" w:rsidTr="00EF334E">
        <w:trPr>
          <w:cantSplit/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4D302E" w:rsidRDefault="00364B41" w:rsidP="00364B41">
            <w:pPr>
              <w:pStyle w:val="aff4"/>
              <w:numPr>
                <w:ilvl w:val="0"/>
                <w:numId w:val="5"/>
              </w:numPr>
              <w:snapToGrid w:val="0"/>
              <w:spacing w:after="0" w:line="240" w:lineRule="auto"/>
              <w:ind w:left="0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364B41" w:rsidRDefault="00364B41" w:rsidP="00364B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>Шнайдер Наталья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4D302E" w:rsidRDefault="00364B41" w:rsidP="00364B41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2E">
              <w:rPr>
                <w:rFonts w:ascii="Times New Roman" w:hAnsi="Times New Roman"/>
                <w:sz w:val="24"/>
                <w:szCs w:val="24"/>
              </w:rPr>
              <w:t>д. м. н., профессор</w:t>
            </w:r>
          </w:p>
          <w:p w:rsidR="00364B41" w:rsidRPr="004D302E" w:rsidRDefault="00364B41" w:rsidP="00364B41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364B41" w:rsidRDefault="00804AA4" w:rsidP="00804AA4">
            <w:pPr>
              <w:snapToGri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04AA4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41" w:rsidRPr="00364B41" w:rsidRDefault="00804AA4" w:rsidP="003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ЦКП «Молекулярные и клеточные технологии»</w:t>
            </w:r>
          </w:p>
        </w:tc>
      </w:tr>
      <w:tr w:rsidR="00364B41" w:rsidRPr="004D302E" w:rsidTr="00EF334E">
        <w:trPr>
          <w:cantSplit/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4D302E" w:rsidRDefault="00364B41" w:rsidP="00364B41">
            <w:pPr>
              <w:pStyle w:val="aff4"/>
              <w:numPr>
                <w:ilvl w:val="0"/>
                <w:numId w:val="5"/>
              </w:numPr>
              <w:snapToGrid w:val="0"/>
              <w:spacing w:after="0" w:line="240" w:lineRule="auto"/>
              <w:ind w:left="0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364B41" w:rsidRDefault="00364B41" w:rsidP="00364B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>Шимохина</w:t>
            </w:r>
            <w:proofErr w:type="spellEnd"/>
            <w:r w:rsidRPr="00364B41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4D302E" w:rsidRDefault="00364B41" w:rsidP="00804AA4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04AA4">
              <w:rPr>
                <w:rFonts w:ascii="Times New Roman" w:hAnsi="Times New Roman"/>
                <w:sz w:val="24"/>
                <w:szCs w:val="24"/>
              </w:rPr>
              <w:t>. м. н.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B41" w:rsidRPr="00364B41" w:rsidRDefault="00804AA4" w:rsidP="00364B41">
            <w:pPr>
              <w:snapToGri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B41" w:rsidRPr="00364B41" w:rsidRDefault="00804AA4" w:rsidP="0036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A4">
              <w:rPr>
                <w:rFonts w:ascii="Times New Roman" w:hAnsi="Times New Roman"/>
                <w:sz w:val="24"/>
                <w:szCs w:val="24"/>
              </w:rPr>
              <w:t xml:space="preserve">кафедра поликлинической терапии и семейной медицины с курсом </w:t>
            </w:r>
            <w:proofErr w:type="gramStart"/>
            <w:r w:rsidRPr="00804A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4D302E" w:rsidRDefault="004D302E" w:rsidP="004D30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02E" w:rsidRDefault="004D302E" w:rsidP="004D30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Список сокращений</w:t>
      </w:r>
    </w:p>
    <w:p w:rsidR="004D302E" w:rsidRPr="00002E5A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>ДОТ</w:t>
      </w:r>
      <w:r>
        <w:rPr>
          <w:color w:val="000000"/>
          <w:sz w:val="28"/>
          <w:szCs w:val="28"/>
        </w:rPr>
        <w:t xml:space="preserve"> – дистанционные образовательные технологии;</w:t>
      </w:r>
    </w:p>
    <w:p w:rsidR="004D302E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>ДПО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дополнительное профессиональное образование;</w:t>
      </w:r>
    </w:p>
    <w:p w:rsidR="004D302E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>ЕКС</w:t>
      </w:r>
      <w:r>
        <w:rPr>
          <w:color w:val="000000"/>
          <w:sz w:val="28"/>
          <w:szCs w:val="28"/>
        </w:rPr>
        <w:t xml:space="preserve"> – Единый квалификационный справочник;</w:t>
      </w:r>
    </w:p>
    <w:p w:rsidR="004D302E" w:rsidRDefault="004D302E" w:rsidP="004D302E">
      <w:pPr>
        <w:pStyle w:val="af1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ИА</w:t>
      </w:r>
      <w:r>
        <w:rPr>
          <w:color w:val="000000"/>
          <w:sz w:val="28"/>
          <w:szCs w:val="28"/>
        </w:rPr>
        <w:t xml:space="preserve"> – итоговая аттестация;</w:t>
      </w:r>
    </w:p>
    <w:p w:rsidR="004D302E" w:rsidRDefault="004D302E" w:rsidP="004D302E">
      <w:pPr>
        <w:pStyle w:val="af1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ЛЗ</w:t>
      </w:r>
      <w:r w:rsidR="002A4F1D">
        <w:rPr>
          <w:b/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лекционные занятия;</w:t>
      </w:r>
    </w:p>
    <w:p w:rsidR="004D302E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>ОТФ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обобщенная трудовая функция;</w:t>
      </w:r>
    </w:p>
    <w:p w:rsidR="004D302E" w:rsidRDefault="004D302E" w:rsidP="004D302E">
      <w:pPr>
        <w:pStyle w:val="af1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 xml:space="preserve"> – промежуточная аттестация;</w:t>
      </w:r>
    </w:p>
    <w:p w:rsidR="004D302E" w:rsidRDefault="004D302E" w:rsidP="004D302E">
      <w:pPr>
        <w:pStyle w:val="af1"/>
        <w:spacing w:before="0" w:beforeAutospacing="0" w:after="0" w:afterAutospacing="0"/>
        <w:jc w:val="both"/>
      </w:pPr>
      <w:r w:rsidRPr="00002E5A">
        <w:rPr>
          <w:b/>
          <w:color w:val="000000"/>
          <w:sz w:val="28"/>
          <w:szCs w:val="28"/>
        </w:rPr>
        <w:t>ПЗ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практические занятия;</w:t>
      </w:r>
    </w:p>
    <w:p w:rsidR="004D302E" w:rsidRDefault="004D302E" w:rsidP="004D302E">
      <w:pPr>
        <w:pStyle w:val="af1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ПК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профессиональная компетенция;</w:t>
      </w:r>
    </w:p>
    <w:p w:rsidR="004D302E" w:rsidRDefault="004D302E" w:rsidP="004D302E">
      <w:pPr>
        <w:pStyle w:val="af1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ПС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профессиональный стандарт;</w:t>
      </w:r>
    </w:p>
    <w:p w:rsidR="004D302E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 xml:space="preserve">СДО </w:t>
      </w:r>
      <w:proofErr w:type="spellStart"/>
      <w:r w:rsidRPr="00002E5A">
        <w:rPr>
          <w:b/>
          <w:color w:val="000000"/>
          <w:sz w:val="28"/>
          <w:szCs w:val="28"/>
        </w:rPr>
        <w:t>КрасГМУ</w:t>
      </w:r>
      <w:proofErr w:type="spellEnd"/>
      <w:r>
        <w:rPr>
          <w:color w:val="000000"/>
          <w:sz w:val="28"/>
          <w:szCs w:val="28"/>
        </w:rPr>
        <w:t xml:space="preserve"> – сайт дистанционного образования </w:t>
      </w:r>
      <w:proofErr w:type="spellStart"/>
      <w:r>
        <w:rPr>
          <w:color w:val="000000"/>
          <w:sz w:val="28"/>
          <w:szCs w:val="28"/>
        </w:rPr>
        <w:t>КрасГМУ</w:t>
      </w:r>
      <w:proofErr w:type="spellEnd"/>
      <w:r>
        <w:rPr>
          <w:color w:val="000000"/>
          <w:sz w:val="28"/>
          <w:szCs w:val="28"/>
        </w:rPr>
        <w:t>;</w:t>
      </w:r>
    </w:p>
    <w:p w:rsidR="004D302E" w:rsidRPr="007E1852" w:rsidRDefault="004D302E" w:rsidP="004D302E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002E5A">
        <w:rPr>
          <w:b/>
          <w:color w:val="000000"/>
          <w:sz w:val="28"/>
          <w:szCs w:val="28"/>
        </w:rPr>
        <w:t xml:space="preserve">ТФ </w:t>
      </w:r>
      <w:r w:rsidR="002A4F1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трудовая функция;</w:t>
      </w:r>
    </w:p>
    <w:p w:rsidR="004D302E" w:rsidRDefault="004D302E" w:rsidP="004D302E">
      <w:pPr>
        <w:pStyle w:val="af1"/>
        <w:shd w:val="clear" w:color="auto" w:fill="FFFFFF"/>
        <w:spacing w:before="0" w:beforeAutospacing="0" w:after="0" w:afterAutospacing="0"/>
      </w:pPr>
      <w:r w:rsidRPr="00002E5A">
        <w:rPr>
          <w:b/>
          <w:color w:val="000000"/>
          <w:sz w:val="28"/>
          <w:szCs w:val="28"/>
        </w:rPr>
        <w:t>ЭО</w:t>
      </w:r>
      <w:r>
        <w:rPr>
          <w:color w:val="000000"/>
          <w:sz w:val="28"/>
          <w:szCs w:val="28"/>
        </w:rPr>
        <w:t xml:space="preserve"> </w:t>
      </w:r>
      <w:r w:rsidR="002A4F1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электронное обучение.</w:t>
      </w:r>
    </w:p>
    <w:p w:rsidR="004D302E" w:rsidRDefault="004D302E" w:rsidP="004D30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02E" w:rsidRPr="0002477E" w:rsidRDefault="004D302E" w:rsidP="004D30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02E" w:rsidRPr="0002477E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02477E" w:rsidRDefault="004D302E" w:rsidP="004D302E">
      <w:pPr>
        <w:rPr>
          <w:rFonts w:ascii="Times New Roman" w:hAnsi="Times New Roman"/>
          <w:sz w:val="24"/>
          <w:szCs w:val="24"/>
          <w:lang w:eastAsia="ru-RU"/>
        </w:rPr>
      </w:pPr>
    </w:p>
    <w:p w:rsidR="004D302E" w:rsidRPr="0002477E" w:rsidRDefault="004D302E" w:rsidP="004D3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02E" w:rsidRPr="00A43FD6" w:rsidRDefault="004D302E" w:rsidP="004D302E">
      <w:pPr>
        <w:pStyle w:val="aff6"/>
        <w:spacing w:before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477E">
        <w:rPr>
          <w:rFonts w:ascii="Times New Roman" w:hAnsi="Times New Roman"/>
          <w:sz w:val="24"/>
          <w:szCs w:val="24"/>
        </w:rPr>
        <w:br w:type="page"/>
      </w:r>
      <w:r w:rsidRPr="00A43FD6">
        <w:rPr>
          <w:rFonts w:ascii="Times New Roman" w:hAnsi="Times New Roman"/>
          <w:sz w:val="28"/>
          <w:szCs w:val="28"/>
        </w:rPr>
        <w:lastRenderedPageBreak/>
        <w:t>КОМПОНЕНТЫ ПРОГРАММЫ</w:t>
      </w:r>
    </w:p>
    <w:bookmarkStart w:id="1" w:name="_Toc81492046"/>
    <w:bookmarkStart w:id="2" w:name="_Toc81492615"/>
    <w:p w:rsidR="0075243E" w:rsidRDefault="004D302E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02477E">
        <w:fldChar w:fldCharType="begin"/>
      </w:r>
      <w:r w:rsidRPr="0002477E">
        <w:instrText xml:space="preserve"> TOC \o "1-3" \h \z \u </w:instrText>
      </w:r>
      <w:r w:rsidRPr="0002477E">
        <w:fldChar w:fldCharType="separate"/>
      </w:r>
      <w:hyperlink w:anchor="_Toc118193738" w:history="1">
        <w:r w:rsidR="0075243E" w:rsidRPr="00554B78">
          <w:rPr>
            <w:rStyle w:val="af4"/>
            <w:rFonts w:eastAsia="Calibri"/>
          </w:rPr>
          <w:t>1. ОБЩАЯ ХАРАКТЕРИСТИКА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_Toc118193738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39" w:history="1">
        <w:r w:rsidR="0075243E" w:rsidRPr="00554B78">
          <w:rPr>
            <w:rStyle w:val="af4"/>
            <w:rFonts w:eastAsia="Calibri"/>
            <w:bCs/>
          </w:rPr>
          <w:t>1.1. Нормативные правовые основания разработки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_Toc118193739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0" w:history="1">
        <w:r w:rsidR="0075243E" w:rsidRPr="00554B78">
          <w:rPr>
            <w:rStyle w:val="af4"/>
            <w:rFonts w:eastAsia="Calibri"/>
            <w:bCs/>
          </w:rPr>
          <w:t>1.2 Категории слушателей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_Toc118193740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tabs>
          <w:tab w:val="left" w:pos="66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1" w:history="1">
        <w:r w:rsidR="0075243E" w:rsidRPr="00554B78">
          <w:rPr>
            <w:rStyle w:val="af4"/>
            <w:rFonts w:eastAsia="Calibri"/>
            <w:bCs/>
          </w:rPr>
          <w:t>1.3</w:t>
        </w:r>
        <w:r w:rsidR="0075243E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75243E" w:rsidRPr="00554B78">
          <w:rPr>
            <w:rStyle w:val="af4"/>
            <w:rFonts w:eastAsia="Calibri"/>
            <w:bCs/>
          </w:rPr>
          <w:t>Цель реализации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_Toc118193741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2" w:history="1">
        <w:r w:rsidR="0075243E" w:rsidRPr="00554B78">
          <w:rPr>
            <w:rStyle w:val="af4"/>
            <w:rFonts w:eastAsia="Calibri"/>
            <w:bCs/>
          </w:rPr>
          <w:t>1.4 Планируемые результаты обучения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_Toc118193742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9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3" w:history="1">
        <w:r w:rsidR="0075243E" w:rsidRPr="00554B78">
          <w:rPr>
            <w:rStyle w:val="af4"/>
            <w:rFonts w:eastAsia="Calibri"/>
          </w:rPr>
          <w:t>2. СОДЕРЖАНИЕ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_Toc118193743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11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4" w:history="1">
        <w:r w:rsidR="0075243E" w:rsidRPr="00554B78">
          <w:rPr>
            <w:rStyle w:val="af4"/>
            <w:rFonts w:eastAsia="Calibri"/>
            <w:bCs/>
          </w:rPr>
          <w:t>2.1 Учебный план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_Toc118193744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11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5" w:history="1">
        <w:r w:rsidR="0075243E" w:rsidRPr="00554B78">
          <w:rPr>
            <w:rStyle w:val="af4"/>
            <w:rFonts w:eastAsia="Calibri"/>
            <w:bCs/>
          </w:rPr>
          <w:t>Учебный план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_Toc118193745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13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6" w:history="1">
        <w:r w:rsidR="0075243E" w:rsidRPr="00554B78">
          <w:rPr>
            <w:rStyle w:val="af4"/>
            <w:rFonts w:eastAsia="Calibri"/>
          </w:rPr>
          <w:t>2.2 Календарный учебный график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_Toc118193746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14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7" w:history="1">
        <w:r w:rsidR="0075243E" w:rsidRPr="00554B78">
          <w:rPr>
            <w:rStyle w:val="af4"/>
            <w:rFonts w:eastAsia="Calibri"/>
          </w:rPr>
          <w:t>2.3 Программа(ы) модуля(ей)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_Toc118193747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14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8" w:history="1">
        <w:r w:rsidR="0075243E" w:rsidRPr="00554B78">
          <w:rPr>
            <w:rStyle w:val="af4"/>
            <w:rFonts w:eastAsia="Calibri"/>
          </w:rPr>
          <w:t>2.4 Оценка качества освоения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_Toc118193748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15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49" w:history="1">
        <w:r w:rsidR="0075243E" w:rsidRPr="00554B78">
          <w:rPr>
            <w:rStyle w:val="af4"/>
            <w:rFonts w:eastAsia="Calibri"/>
            <w:bCs/>
          </w:rPr>
          <w:t>2.5 Оценочные материалы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_Toc118193749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16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0" w:history="1">
        <w:r w:rsidR="0075243E" w:rsidRPr="00554B78">
          <w:rPr>
            <w:rStyle w:val="af4"/>
            <w:rFonts w:eastAsia="Calibri"/>
          </w:rPr>
          <w:t>3. ОРГАНИЗАЦИОННО-ПЕДАГОГИЧЕСКИЕ УСЛОВИЯ РЕАЛИЗАЦИИ ПРОГРАММЫ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_Toc118193750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1" w:history="1">
        <w:r w:rsidR="0075243E" w:rsidRPr="00554B78">
          <w:rPr>
            <w:rStyle w:val="af4"/>
            <w:rFonts w:eastAsia="Calibri"/>
            <w:bCs/>
          </w:rPr>
          <w:t>3.1 Материально-технические условия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_Toc118193751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2" w:history="1">
        <w:r w:rsidR="0075243E" w:rsidRPr="00554B78">
          <w:rPr>
            <w:rStyle w:val="af4"/>
            <w:rFonts w:eastAsia="Calibri"/>
          </w:rPr>
          <w:t>3.1.1 Перечень помещений Университета и/или медицинской организации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_Toc118193752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17</w:t>
        </w:r>
        <w:r w:rsidR="0075243E">
          <w:rPr>
            <w:webHidden/>
          </w:rPr>
          <w:fldChar w:fldCharType="end"/>
        </w:r>
      </w:hyperlink>
    </w:p>
    <w:p w:rsidR="0075243E" w:rsidRDefault="002B0320" w:rsidP="00D10A22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3" w:history="1">
        <w:r w:rsidR="0075243E" w:rsidRPr="00554B78">
          <w:rPr>
            <w:rStyle w:val="af4"/>
            <w:rFonts w:eastAsia="Calibri"/>
            <w:bCs/>
          </w:rPr>
          <w:t>3.1.2 Перечень используемого для реализации Программы медицинского оборудования и техники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_Toc118193753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17</w:t>
        </w:r>
        <w:r w:rsidR="0075243E">
          <w:rPr>
            <w:webHidden/>
          </w:rPr>
          <w:fldChar w:fldCharType="end"/>
        </w:r>
      </w:hyperlink>
    </w:p>
    <w:p w:rsidR="0075243E" w:rsidRPr="00D10A22" w:rsidRDefault="002B0320" w:rsidP="00D10A22">
      <w:pPr>
        <w:pStyle w:val="27"/>
        <w:ind w:left="0"/>
        <w:rPr>
          <w:rFonts w:asciiTheme="minorHAnsi" w:eastAsiaTheme="minorEastAsia" w:hAnsiTheme="minorHAnsi" w:cstheme="minorBidi"/>
          <w:sz w:val="32"/>
          <w:szCs w:val="22"/>
        </w:rPr>
      </w:pPr>
      <w:hyperlink w:anchor="_Toc118193754" w:history="1">
        <w:r w:rsidR="00D10A22" w:rsidRPr="00D10A22">
          <w:rPr>
            <w:rStyle w:val="af4"/>
          </w:rPr>
          <w:t>3.2 учебно-методическое и информационное обеспечение</w:t>
        </w:r>
        <w:r w:rsidR="00D10A22" w:rsidRPr="00D10A22">
          <w:rPr>
            <w:webHidden/>
          </w:rPr>
          <w:tab/>
        </w:r>
        <w:r w:rsidR="0075243E" w:rsidRPr="00D10A22">
          <w:rPr>
            <w:webHidden/>
          </w:rPr>
          <w:fldChar w:fldCharType="begin"/>
        </w:r>
        <w:r w:rsidR="0075243E" w:rsidRPr="00D10A22">
          <w:rPr>
            <w:webHidden/>
          </w:rPr>
          <w:instrText xml:space="preserve"> PAGEREF _Toc118193754 \h </w:instrText>
        </w:r>
        <w:r w:rsidR="0075243E" w:rsidRPr="00D10A22">
          <w:rPr>
            <w:webHidden/>
          </w:rPr>
        </w:r>
        <w:r w:rsidR="0075243E" w:rsidRPr="00D10A22">
          <w:rPr>
            <w:webHidden/>
          </w:rPr>
          <w:fldChar w:fldCharType="separate"/>
        </w:r>
        <w:r w:rsidR="00026D5F">
          <w:rPr>
            <w:webHidden/>
          </w:rPr>
          <w:t>18</w:t>
        </w:r>
        <w:r w:rsidR="0075243E" w:rsidRPr="00D10A22">
          <w:rPr>
            <w:webHidden/>
          </w:rPr>
          <w:fldChar w:fldCharType="end"/>
        </w:r>
      </w:hyperlink>
    </w:p>
    <w:p w:rsidR="0075243E" w:rsidRDefault="002B0320" w:rsidP="00D10A22">
      <w:pPr>
        <w:pStyle w:val="27"/>
        <w:ind w:left="0"/>
        <w:rPr>
          <w:rFonts w:asciiTheme="minorHAnsi" w:eastAsiaTheme="minorEastAsia" w:hAnsiTheme="minorHAnsi" w:cstheme="minorBidi"/>
          <w:szCs w:val="22"/>
        </w:rPr>
      </w:pPr>
      <w:hyperlink w:anchor="_Toc118193755" w:history="1">
        <w:r w:rsidR="00D10A22" w:rsidRPr="00554B78">
          <w:rPr>
            <w:rStyle w:val="af4"/>
          </w:rPr>
          <w:t>3.2.1 литература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_Toc118193755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18</w:t>
        </w:r>
        <w:r w:rsidR="0075243E">
          <w:rPr>
            <w:webHidden/>
          </w:rPr>
          <w:fldChar w:fldCharType="end"/>
        </w:r>
      </w:hyperlink>
    </w:p>
    <w:p w:rsidR="0075243E" w:rsidRDefault="002B0320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6" w:history="1">
        <w:r w:rsidR="0075243E" w:rsidRPr="00554B78">
          <w:rPr>
            <w:rStyle w:val="af4"/>
            <w:rFonts w:eastAsia="Calibri"/>
            <w:bCs/>
          </w:rPr>
          <w:t>3.3 Кадровые условия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_Toc118193756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19</w:t>
        </w:r>
        <w:r w:rsidR="0075243E">
          <w:rPr>
            <w:webHidden/>
          </w:rPr>
          <w:fldChar w:fldCharType="end"/>
        </w:r>
      </w:hyperlink>
    </w:p>
    <w:p w:rsidR="0075243E" w:rsidRDefault="002B0320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7" w:history="1">
        <w:r w:rsidR="0075243E" w:rsidRPr="00554B78">
          <w:rPr>
            <w:rStyle w:val="af4"/>
            <w:rFonts w:eastAsia="Calibri"/>
            <w:bCs/>
          </w:rPr>
          <w:t>3.4 Организация образовательного процесса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_Toc118193757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19</w:t>
        </w:r>
        <w:r w:rsidR="0075243E">
          <w:rPr>
            <w:webHidden/>
          </w:rPr>
          <w:fldChar w:fldCharType="end"/>
        </w:r>
      </w:hyperlink>
    </w:p>
    <w:p w:rsidR="0075243E" w:rsidRDefault="002B0320">
      <w:pPr>
        <w:pStyle w:val="17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18193758" w:history="1">
        <w:r w:rsidR="0075243E" w:rsidRPr="00554B78">
          <w:rPr>
            <w:rStyle w:val="af4"/>
            <w:rFonts w:eastAsia="Calibri"/>
          </w:rPr>
          <w:t>ПРИЛОЖЕНИЕ № 1</w:t>
        </w:r>
        <w:r w:rsidR="0075243E">
          <w:rPr>
            <w:webHidden/>
          </w:rPr>
          <w:tab/>
        </w:r>
        <w:r w:rsidR="0075243E">
          <w:rPr>
            <w:webHidden/>
          </w:rPr>
          <w:fldChar w:fldCharType="begin"/>
        </w:r>
        <w:r w:rsidR="0075243E">
          <w:rPr>
            <w:webHidden/>
          </w:rPr>
          <w:instrText xml:space="preserve"> PAGEREF _Toc118193758 \h </w:instrText>
        </w:r>
        <w:r w:rsidR="0075243E">
          <w:rPr>
            <w:webHidden/>
          </w:rPr>
        </w:r>
        <w:r w:rsidR="0075243E">
          <w:rPr>
            <w:webHidden/>
          </w:rPr>
          <w:fldChar w:fldCharType="separate"/>
        </w:r>
        <w:r w:rsidR="00026D5F">
          <w:rPr>
            <w:webHidden/>
          </w:rPr>
          <w:t>22</w:t>
        </w:r>
        <w:r w:rsidR="0075243E">
          <w:rPr>
            <w:webHidden/>
          </w:rPr>
          <w:fldChar w:fldCharType="end"/>
        </w:r>
      </w:hyperlink>
    </w:p>
    <w:p w:rsidR="004D302E" w:rsidRPr="002E4712" w:rsidRDefault="004D302E" w:rsidP="00F45D6F">
      <w:pPr>
        <w:pStyle w:val="10"/>
        <w:spacing w:after="240"/>
        <w:jc w:val="left"/>
        <w:rPr>
          <w:sz w:val="32"/>
          <w:szCs w:val="32"/>
        </w:rPr>
      </w:pPr>
      <w:r w:rsidRPr="0002477E">
        <w:fldChar w:fldCharType="end"/>
      </w:r>
      <w:r w:rsidRPr="0002477E">
        <w:br w:type="page"/>
      </w:r>
      <w:bookmarkStart w:id="3" w:name="_Toc88824070"/>
      <w:bookmarkStart w:id="4" w:name="_Toc88824210"/>
      <w:bookmarkStart w:id="5" w:name="_Toc118193738"/>
      <w:r w:rsidRPr="002E4712">
        <w:rPr>
          <w:sz w:val="32"/>
          <w:szCs w:val="32"/>
        </w:rPr>
        <w:lastRenderedPageBreak/>
        <w:t>1. ОБЩАЯ ХАРАКТЕРИСТИКА ПРОГРАММЫ</w:t>
      </w:r>
      <w:bookmarkEnd w:id="1"/>
      <w:bookmarkEnd w:id="2"/>
      <w:bookmarkEnd w:id="3"/>
      <w:bookmarkEnd w:id="4"/>
      <w:bookmarkEnd w:id="5"/>
    </w:p>
    <w:p w:rsidR="004D302E" w:rsidRPr="00763396" w:rsidRDefault="004D302E" w:rsidP="004D302E">
      <w:pPr>
        <w:pStyle w:val="10"/>
        <w:spacing w:after="240"/>
        <w:rPr>
          <w:rStyle w:val="aff2"/>
          <w:b/>
          <w:sz w:val="28"/>
          <w:szCs w:val="28"/>
        </w:rPr>
      </w:pPr>
      <w:bookmarkStart w:id="6" w:name="_Toc88824071"/>
      <w:bookmarkStart w:id="7" w:name="_Toc88824211"/>
      <w:bookmarkStart w:id="8" w:name="_Toc118193739"/>
      <w:r w:rsidRPr="00763396">
        <w:rPr>
          <w:rStyle w:val="aff2"/>
          <w:b/>
          <w:sz w:val="28"/>
          <w:szCs w:val="28"/>
        </w:rPr>
        <w:t>1.1. Нормативные правовые основания разработки программы</w:t>
      </w:r>
      <w:bookmarkEnd w:id="6"/>
      <w:bookmarkEnd w:id="7"/>
      <w:bookmarkEnd w:id="8"/>
    </w:p>
    <w:p w:rsidR="004D302E" w:rsidRPr="0002477E" w:rsidRDefault="004D302E" w:rsidP="004D302E">
      <w:pPr>
        <w:pStyle w:val="aff4"/>
        <w:spacing w:after="0" w:line="240" w:lineRule="auto"/>
        <w:ind w:left="0" w:firstLine="709"/>
        <w:jc w:val="both"/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</w:pPr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>Нормативную правовую основу разработки программы составляют:</w:t>
      </w:r>
    </w:p>
    <w:p w:rsidR="004D302E" w:rsidRPr="0002477E" w:rsidRDefault="004D302E" w:rsidP="004D302E">
      <w:pPr>
        <w:pStyle w:val="aff4"/>
        <w:numPr>
          <w:ilvl w:val="0"/>
          <w:numId w:val="8"/>
        </w:numPr>
        <w:spacing w:after="0" w:line="240" w:lineRule="auto"/>
        <w:jc w:val="both"/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</w:pPr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>Федеральный закон от</w:t>
      </w:r>
      <w:r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 xml:space="preserve"> 29 декабря 2012 г. № 273-ФЗ </w:t>
      </w:r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 xml:space="preserve">«Об образовании в Российской Федерации»; </w:t>
      </w:r>
    </w:p>
    <w:p w:rsidR="004D302E" w:rsidRPr="0002477E" w:rsidRDefault="004D302E" w:rsidP="004D302E">
      <w:pPr>
        <w:pStyle w:val="aff4"/>
        <w:numPr>
          <w:ilvl w:val="0"/>
          <w:numId w:val="8"/>
        </w:numPr>
        <w:spacing w:after="0" w:line="240" w:lineRule="auto"/>
        <w:jc w:val="both"/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</w:pPr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>приказ Минтруда России от 12 апреля 2013 г. № 148н «Об утверждении уровней квалификаций в целях разработки проектов профессиональных стандартов»;</w:t>
      </w:r>
    </w:p>
    <w:p w:rsidR="004D302E" w:rsidRPr="0002477E" w:rsidRDefault="004D302E" w:rsidP="004D302E">
      <w:pPr>
        <w:pStyle w:val="aff4"/>
        <w:numPr>
          <w:ilvl w:val="0"/>
          <w:numId w:val="8"/>
        </w:numPr>
        <w:spacing w:after="0" w:line="240" w:lineRule="auto"/>
        <w:jc w:val="both"/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</w:pPr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 xml:space="preserve">приказ </w:t>
      </w:r>
      <w:proofErr w:type="spellStart"/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>Минобрнауки</w:t>
      </w:r>
      <w:proofErr w:type="spellEnd"/>
      <w:r w:rsidRPr="0002477E">
        <w:rPr>
          <w:rStyle w:val="aff2"/>
          <w:rFonts w:ascii="Times New Roman" w:hAnsi="Times New Roman"/>
          <w:b w:val="0"/>
          <w:kern w:val="32"/>
          <w:sz w:val="28"/>
          <w:szCs w:val="28"/>
          <w:lang w:eastAsia="en-US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4D302E" w:rsidRPr="001D345B" w:rsidRDefault="004D302E" w:rsidP="004D302E">
      <w:pPr>
        <w:widowControl w:val="0"/>
        <w:tabs>
          <w:tab w:val="right" w:leader="underscore" w:pos="9639"/>
        </w:tabs>
        <w:suppressAutoHyphens/>
        <w:spacing w:after="0" w:line="240" w:lineRule="auto"/>
        <w:ind w:right="-1" w:firstLine="567"/>
        <w:jc w:val="both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:rsidR="004D302E" w:rsidRPr="001D345B" w:rsidRDefault="004D302E" w:rsidP="004D302E">
      <w:pPr>
        <w:widowControl w:val="0"/>
        <w:tabs>
          <w:tab w:val="right" w:leader="underscore" w:pos="9639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1D345B">
        <w:rPr>
          <w:rFonts w:ascii="Times New Roman" w:eastAsia="Lucida Sans Unicode" w:hAnsi="Times New Roman"/>
          <w:b/>
          <w:sz w:val="28"/>
          <w:szCs w:val="28"/>
          <w:lang w:eastAsia="ar-SA"/>
        </w:rPr>
        <w:t>Программа</w:t>
      </w:r>
      <w:r w:rsidRPr="001D345B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 xml:space="preserve"> разработана </w:t>
      </w:r>
      <w:r w:rsidRPr="001D345B"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с учетом </w:t>
      </w:r>
      <w:r w:rsidRPr="001D345B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профессионального стандарта</w:t>
      </w:r>
      <w:r w:rsidRPr="001D345B">
        <w:rPr>
          <w:rFonts w:ascii="Times New Roman" w:eastAsia="Lucida Sans Unicode" w:hAnsi="Times New Roman"/>
          <w:sz w:val="28"/>
          <w:szCs w:val="28"/>
          <w:lang w:val="x-none" w:eastAsia="ar-SA"/>
        </w:rPr>
        <w:t>:</w:t>
      </w:r>
    </w:p>
    <w:p w:rsidR="004D302E" w:rsidRPr="001D345B" w:rsidRDefault="00E651AB" w:rsidP="00E651AB">
      <w:pPr>
        <w:widowControl w:val="0"/>
        <w:tabs>
          <w:tab w:val="righ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-   </w:t>
      </w:r>
      <w:r w:rsidRPr="00E651AB">
        <w:rPr>
          <w:rFonts w:ascii="Times New Roman" w:eastAsia="Lucida Sans Unicode" w:hAnsi="Times New Roman"/>
          <w:sz w:val="28"/>
          <w:szCs w:val="28"/>
          <w:lang w:eastAsia="ar-SA"/>
        </w:rPr>
        <w:t>Профессиональный стандарт «Врач-лечебник (врач-терапевт участковый)» (регистрационный номер 1006; утвержден Приказом Минтруда и соцзащиты РФ от 21.03.2017 № 293н; зарегистрирован в Минюсте РФ от 06.04.2017 №46293).</w:t>
      </w:r>
    </w:p>
    <w:p w:rsidR="004D302E" w:rsidRPr="001D345B" w:rsidRDefault="004D302E" w:rsidP="004D302E">
      <w:pPr>
        <w:widowControl w:val="0"/>
        <w:tabs>
          <w:tab w:val="right" w:leader="underscore" w:pos="9639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i/>
          <w:sz w:val="20"/>
          <w:szCs w:val="20"/>
          <w:lang w:val="x-none" w:eastAsia="ar-SA"/>
        </w:rPr>
      </w:pPr>
    </w:p>
    <w:p w:rsidR="004D302E" w:rsidRPr="001D345B" w:rsidRDefault="004D302E" w:rsidP="004D302E">
      <w:pPr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D345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реализуется на основании лицензии Федеральной службы по надзору в сфере образования и науки на осуществление образовательной деятельности от 29 сентября 2016 г. № 2418.</w:t>
      </w:r>
      <w:bookmarkStart w:id="9" w:name="_Toc81492048"/>
      <w:bookmarkStart w:id="10" w:name="_Toc81492617"/>
    </w:p>
    <w:p w:rsidR="004D302E" w:rsidRPr="001D345B" w:rsidRDefault="004D302E" w:rsidP="004D302E">
      <w:pPr>
        <w:tabs>
          <w:tab w:val="left" w:pos="567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4D302E" w:rsidRPr="001D345B" w:rsidRDefault="004D302E" w:rsidP="004D302E">
      <w:pPr>
        <w:pStyle w:val="10"/>
        <w:spacing w:after="240"/>
        <w:rPr>
          <w:rStyle w:val="aff2"/>
          <w:sz w:val="28"/>
          <w:szCs w:val="28"/>
        </w:rPr>
      </w:pPr>
      <w:bookmarkStart w:id="11" w:name="_Toc88824072"/>
      <w:bookmarkStart w:id="12" w:name="_Toc88824212"/>
      <w:bookmarkStart w:id="13" w:name="_Toc118193740"/>
      <w:r w:rsidRPr="001D345B">
        <w:rPr>
          <w:rStyle w:val="aff2"/>
          <w:b/>
          <w:sz w:val="28"/>
          <w:szCs w:val="28"/>
        </w:rPr>
        <w:t xml:space="preserve">1.2 Категории </w:t>
      </w:r>
      <w:bookmarkEnd w:id="9"/>
      <w:bookmarkEnd w:id="10"/>
      <w:r>
        <w:rPr>
          <w:rStyle w:val="aff2"/>
          <w:b/>
          <w:sz w:val="28"/>
          <w:szCs w:val="28"/>
        </w:rPr>
        <w:t>слушателей</w:t>
      </w:r>
      <w:bookmarkEnd w:id="11"/>
      <w:bookmarkEnd w:id="12"/>
      <w:bookmarkEnd w:id="13"/>
    </w:p>
    <w:p w:rsidR="004D302E" w:rsidRPr="00E651AB" w:rsidRDefault="004D302E" w:rsidP="004D3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45B">
        <w:rPr>
          <w:rFonts w:ascii="Times New Roman" w:hAnsi="Times New Roman"/>
          <w:b/>
          <w:sz w:val="28"/>
          <w:szCs w:val="28"/>
          <w:lang w:eastAsia="ru-RU"/>
        </w:rPr>
        <w:t>Основная специальность:</w:t>
      </w:r>
      <w:r w:rsidR="00E651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51AB" w:rsidRPr="00E651AB">
        <w:rPr>
          <w:rFonts w:ascii="Times New Roman" w:hAnsi="Times New Roman"/>
          <w:sz w:val="28"/>
          <w:szCs w:val="28"/>
          <w:lang w:eastAsia="ru-RU"/>
        </w:rPr>
        <w:t>врач-терапевт участковый.</w:t>
      </w:r>
      <w:r w:rsidRPr="00E651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51AB" w:rsidRDefault="00E651AB" w:rsidP="004D302E">
      <w:pPr>
        <w:pStyle w:val="10"/>
        <w:spacing w:after="240"/>
        <w:rPr>
          <w:rStyle w:val="aff2"/>
          <w:b/>
          <w:sz w:val="28"/>
          <w:szCs w:val="28"/>
        </w:rPr>
      </w:pPr>
      <w:bookmarkStart w:id="14" w:name="_Toc81492049"/>
      <w:bookmarkStart w:id="15" w:name="_Toc81492618"/>
      <w:bookmarkStart w:id="16" w:name="_Toc88824073"/>
      <w:bookmarkStart w:id="17" w:name="_Toc88824213"/>
      <w:bookmarkStart w:id="18" w:name="_Toc118193741"/>
    </w:p>
    <w:p w:rsidR="004D302E" w:rsidRPr="001D345B" w:rsidRDefault="004D302E" w:rsidP="004D302E">
      <w:pPr>
        <w:pStyle w:val="10"/>
        <w:spacing w:after="240"/>
        <w:rPr>
          <w:rStyle w:val="aff2"/>
          <w:b/>
          <w:sz w:val="28"/>
          <w:szCs w:val="28"/>
        </w:rPr>
      </w:pPr>
      <w:r w:rsidRPr="001D345B">
        <w:rPr>
          <w:rStyle w:val="aff2"/>
          <w:b/>
          <w:sz w:val="28"/>
          <w:szCs w:val="28"/>
        </w:rPr>
        <w:t>1.3</w:t>
      </w:r>
      <w:r w:rsidRPr="001D345B">
        <w:rPr>
          <w:rStyle w:val="aff2"/>
          <w:b/>
          <w:sz w:val="28"/>
          <w:szCs w:val="28"/>
        </w:rPr>
        <w:tab/>
        <w:t>Цель реализации программы</w:t>
      </w:r>
      <w:bookmarkEnd w:id="14"/>
      <w:bookmarkEnd w:id="15"/>
      <w:bookmarkEnd w:id="16"/>
      <w:bookmarkEnd w:id="17"/>
      <w:bookmarkEnd w:id="18"/>
    </w:p>
    <w:p w:rsidR="004D302E" w:rsidRDefault="004D302E" w:rsidP="006A645F">
      <w:pPr>
        <w:pStyle w:val="af1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D345B">
        <w:rPr>
          <w:sz w:val="28"/>
          <w:szCs w:val="28"/>
        </w:rPr>
        <w:tab/>
      </w:r>
      <w:r w:rsidRPr="001D345B">
        <w:rPr>
          <w:color w:val="000000"/>
          <w:sz w:val="28"/>
          <w:szCs w:val="28"/>
        </w:rPr>
        <w:t xml:space="preserve">Цель дополнительной профессиональной программы повышения квалификации заключается </w:t>
      </w:r>
      <w:r w:rsidR="006A645F">
        <w:rPr>
          <w:color w:val="000000"/>
          <w:sz w:val="28"/>
          <w:szCs w:val="28"/>
        </w:rPr>
        <w:t xml:space="preserve">в </w:t>
      </w:r>
      <w:r w:rsidR="006A645F" w:rsidRPr="006A645F">
        <w:rPr>
          <w:color w:val="000000"/>
          <w:sz w:val="28"/>
          <w:szCs w:val="28"/>
        </w:rPr>
        <w:t>приобретени</w:t>
      </w:r>
      <w:r w:rsidR="006A645F">
        <w:rPr>
          <w:color w:val="000000"/>
          <w:sz w:val="28"/>
          <w:szCs w:val="28"/>
        </w:rPr>
        <w:t>и</w:t>
      </w:r>
      <w:r w:rsidR="006A645F" w:rsidRPr="006A645F">
        <w:rPr>
          <w:color w:val="000000"/>
          <w:sz w:val="28"/>
          <w:szCs w:val="28"/>
        </w:rPr>
        <w:t xml:space="preserve"> курсантами профессиональных компетенций, необходимых для оказания многопрофильной медицинской помощи пациентам кардиологического профиля, необходимых врачу для оказания квалифицированной медицинской помощи в соответствии с занимаемой должнос</w:t>
      </w:r>
      <w:r w:rsidR="006A645F">
        <w:rPr>
          <w:color w:val="000000"/>
          <w:sz w:val="28"/>
          <w:szCs w:val="28"/>
        </w:rPr>
        <w:t xml:space="preserve">тью и профилем учреждения, </w:t>
      </w:r>
      <w:r w:rsidRPr="001D345B">
        <w:rPr>
          <w:color w:val="000000"/>
          <w:sz w:val="28"/>
          <w:szCs w:val="28"/>
        </w:rPr>
        <w:t>в</w:t>
      </w:r>
      <w:r w:rsidR="00E651AB" w:rsidRPr="00E651AB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="00E651AB" w:rsidRPr="00E651AB">
        <w:rPr>
          <w:color w:val="000000"/>
          <w:sz w:val="28"/>
          <w:szCs w:val="28"/>
        </w:rPr>
        <w:t>совершенствовании имеющихся профессиональных компетенций и повышение профессионального уровня в рамках имеющейся квалификации по специальности «</w:t>
      </w:r>
      <w:r w:rsidR="00E651AB">
        <w:rPr>
          <w:color w:val="000000"/>
          <w:sz w:val="28"/>
          <w:szCs w:val="28"/>
        </w:rPr>
        <w:t>Лечебное дело</w:t>
      </w:r>
      <w:r w:rsidR="00E651AB" w:rsidRPr="00E651AB">
        <w:rPr>
          <w:color w:val="000000"/>
          <w:sz w:val="28"/>
          <w:szCs w:val="28"/>
        </w:rPr>
        <w:t xml:space="preserve">», в том числе стандартизация новых знаний прикладного характера в области </w:t>
      </w:r>
      <w:r w:rsidR="006A645F">
        <w:rPr>
          <w:color w:val="000000"/>
          <w:sz w:val="28"/>
          <w:szCs w:val="28"/>
        </w:rPr>
        <w:t>терапевтической</w:t>
      </w:r>
      <w:r w:rsidR="00E651AB" w:rsidRPr="00E651AB">
        <w:rPr>
          <w:color w:val="000000"/>
          <w:sz w:val="28"/>
          <w:szCs w:val="28"/>
        </w:rPr>
        <w:t xml:space="preserve"> практики на основании современных научных достижений, актуализация ответственности в области профессиональной деятельности. </w:t>
      </w:r>
      <w:r w:rsidRPr="001D345B">
        <w:rPr>
          <w:color w:val="000000"/>
          <w:sz w:val="28"/>
          <w:szCs w:val="28"/>
        </w:rPr>
        <w:t xml:space="preserve"> </w:t>
      </w:r>
    </w:p>
    <w:p w:rsidR="004D302E" w:rsidRPr="001D345B" w:rsidRDefault="004D302E" w:rsidP="004D302E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D302E" w:rsidRPr="001D345B" w:rsidRDefault="004D302E" w:rsidP="004D302E">
      <w:pPr>
        <w:pStyle w:val="ConsPlusNormal"/>
        <w:tabs>
          <w:tab w:val="left" w:pos="567"/>
        </w:tabs>
        <w:ind w:firstLine="567"/>
        <w:jc w:val="both"/>
        <w:rPr>
          <w:i/>
        </w:rPr>
      </w:pPr>
      <w:r w:rsidRPr="001D345B">
        <w:rPr>
          <w:b/>
          <w:sz w:val="28"/>
          <w:szCs w:val="28"/>
        </w:rPr>
        <w:t xml:space="preserve">Вид профессиональной деятельности: </w:t>
      </w:r>
      <w:r w:rsidR="006A645F">
        <w:rPr>
          <w:sz w:val="28"/>
          <w:szCs w:val="28"/>
        </w:rPr>
        <w:t xml:space="preserve">Врачебная практика в области </w:t>
      </w:r>
      <w:r w:rsidR="006A645F">
        <w:rPr>
          <w:sz w:val="28"/>
          <w:szCs w:val="28"/>
        </w:rPr>
        <w:lastRenderedPageBreak/>
        <w:t>кардиологии</w:t>
      </w:r>
      <w:r w:rsidRPr="001D345B">
        <w:rPr>
          <w:sz w:val="28"/>
          <w:szCs w:val="28"/>
        </w:rPr>
        <w:t>.</w:t>
      </w:r>
      <w:r w:rsidR="006A645F">
        <w:rPr>
          <w:sz w:val="28"/>
          <w:szCs w:val="28"/>
        </w:rPr>
        <w:t xml:space="preserve"> Уровень квалификации: 7.</w:t>
      </w:r>
    </w:p>
    <w:p w:rsidR="004D302E" w:rsidRPr="001D345B" w:rsidRDefault="004D302E" w:rsidP="004D302E">
      <w:pPr>
        <w:pStyle w:val="ConsPlusNormal"/>
        <w:jc w:val="center"/>
        <w:rPr>
          <w:sz w:val="28"/>
          <w:szCs w:val="28"/>
        </w:rPr>
      </w:pPr>
    </w:p>
    <w:p w:rsidR="004D302E" w:rsidRPr="001D345B" w:rsidRDefault="004D302E" w:rsidP="004D302E">
      <w:pPr>
        <w:pStyle w:val="ConsPlusNormal"/>
        <w:jc w:val="center"/>
        <w:rPr>
          <w:i/>
        </w:rPr>
      </w:pPr>
      <w:r w:rsidRPr="001D345B">
        <w:rPr>
          <w:b/>
          <w:sz w:val="28"/>
          <w:szCs w:val="28"/>
        </w:rPr>
        <w:t>Связь Программы с Профессиональным стандартом</w:t>
      </w:r>
    </w:p>
    <w:p w:rsidR="004D302E" w:rsidRPr="004D302E" w:rsidRDefault="004D302E" w:rsidP="004D302E">
      <w:pPr>
        <w:pStyle w:val="ConsPlusNormal"/>
        <w:ind w:firstLine="709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014"/>
        <w:gridCol w:w="5807"/>
      </w:tblGrid>
      <w:tr w:rsidR="004D302E" w:rsidRPr="004D302E" w:rsidTr="00EF29F7">
        <w:tc>
          <w:tcPr>
            <w:tcW w:w="14567" w:type="dxa"/>
            <w:gridSpan w:val="3"/>
            <w:shd w:val="clear" w:color="auto" w:fill="auto"/>
            <w:vAlign w:val="center"/>
          </w:tcPr>
          <w:p w:rsidR="004D302E" w:rsidRPr="004D302E" w:rsidRDefault="009C6B09" w:rsidP="009C6B09">
            <w:pPr>
              <w:pStyle w:val="ConsPlusNormal"/>
              <w:jc w:val="center"/>
              <w:rPr>
                <w:b/>
                <w:shd w:val="clear" w:color="auto" w:fill="FFFFFF"/>
              </w:rPr>
            </w:pPr>
            <w:r w:rsidRPr="009C6B09">
              <w:rPr>
                <w:b/>
              </w:rPr>
              <w:t>Профессиональный стандарт</w:t>
            </w:r>
            <w:r>
              <w:rPr>
                <w:b/>
              </w:rPr>
              <w:t>:</w:t>
            </w:r>
            <w:r w:rsidRPr="009C6B09">
              <w:rPr>
                <w:b/>
              </w:rPr>
              <w:t xml:space="preserve"> Врач-лечебник (врач-терапевт участковый)</w:t>
            </w:r>
            <w:r w:rsidR="004D302E" w:rsidRPr="004D302E">
              <w:rPr>
                <w:b/>
              </w:rPr>
              <w:t xml:space="preserve"> </w:t>
            </w:r>
          </w:p>
        </w:tc>
      </w:tr>
      <w:tr w:rsidR="004D302E" w:rsidRPr="004D302E" w:rsidTr="00EF29F7">
        <w:tc>
          <w:tcPr>
            <w:tcW w:w="3190" w:type="dxa"/>
            <w:vMerge w:val="restart"/>
            <w:shd w:val="clear" w:color="auto" w:fill="auto"/>
            <w:vAlign w:val="center"/>
          </w:tcPr>
          <w:p w:rsidR="004D302E" w:rsidRPr="004D302E" w:rsidRDefault="004D302E" w:rsidP="007D77A0">
            <w:pPr>
              <w:pStyle w:val="ConsPlusNormal"/>
              <w:jc w:val="center"/>
              <w:rPr>
                <w:b/>
                <w:i/>
              </w:rPr>
            </w:pPr>
            <w:r w:rsidRPr="004D302E">
              <w:rPr>
                <w:b/>
                <w:shd w:val="clear" w:color="auto" w:fill="FFFFFF"/>
              </w:rPr>
              <w:t>ОТФ</w:t>
            </w:r>
            <w:r w:rsidR="007D77A0">
              <w:rPr>
                <w:b/>
                <w:shd w:val="clear" w:color="auto" w:fill="FFFFFF"/>
                <w:lang w:val="en-GB"/>
              </w:rPr>
              <w:t xml:space="preserve"> </w:t>
            </w:r>
            <w:r w:rsidR="007D77A0">
              <w:rPr>
                <w:b/>
                <w:shd w:val="clear" w:color="auto" w:fill="FFFFFF"/>
              </w:rPr>
              <w:t>врача-лечебника</w:t>
            </w:r>
          </w:p>
        </w:tc>
        <w:tc>
          <w:tcPr>
            <w:tcW w:w="11377" w:type="dxa"/>
            <w:gridSpan w:val="2"/>
            <w:shd w:val="clear" w:color="auto" w:fill="auto"/>
            <w:vAlign w:val="center"/>
          </w:tcPr>
          <w:p w:rsidR="004D302E" w:rsidRPr="004D302E" w:rsidRDefault="004D302E" w:rsidP="00EF334E">
            <w:pPr>
              <w:pStyle w:val="ConsPlusNormal"/>
              <w:jc w:val="center"/>
              <w:rPr>
                <w:b/>
                <w:i/>
              </w:rPr>
            </w:pPr>
            <w:r w:rsidRPr="004D302E">
              <w:rPr>
                <w:b/>
                <w:shd w:val="clear" w:color="auto" w:fill="FFFFFF"/>
              </w:rPr>
              <w:t>Трудовые функции</w:t>
            </w:r>
            <w:r w:rsidRPr="004D302E">
              <w:rPr>
                <w:b/>
                <w:i/>
                <w:shd w:val="clear" w:color="auto" w:fill="FFFFFF"/>
              </w:rPr>
              <w:t xml:space="preserve"> </w:t>
            </w:r>
          </w:p>
        </w:tc>
      </w:tr>
      <w:tr w:rsidR="004D302E" w:rsidRPr="004D302E" w:rsidTr="00EF29F7">
        <w:tc>
          <w:tcPr>
            <w:tcW w:w="3190" w:type="dxa"/>
            <w:vMerge/>
            <w:shd w:val="clear" w:color="auto" w:fill="auto"/>
            <w:vAlign w:val="center"/>
          </w:tcPr>
          <w:p w:rsidR="004D302E" w:rsidRPr="004D302E" w:rsidRDefault="004D302E" w:rsidP="00EF334E">
            <w:pPr>
              <w:pStyle w:val="ConsPlusNormal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D302E" w:rsidRPr="004D302E" w:rsidRDefault="004D302E" w:rsidP="00EF334E">
            <w:pPr>
              <w:pStyle w:val="ConsPlusNormal"/>
              <w:jc w:val="center"/>
              <w:rPr>
                <w:b/>
                <w:shd w:val="clear" w:color="auto" w:fill="FFFFFF"/>
              </w:rPr>
            </w:pPr>
            <w:r w:rsidRPr="004D302E">
              <w:rPr>
                <w:b/>
              </w:rPr>
              <w:t>Код ТФ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4D302E" w:rsidRPr="004D302E" w:rsidRDefault="004D302E" w:rsidP="00EF334E">
            <w:pPr>
              <w:pStyle w:val="ConsPlusNormal"/>
              <w:jc w:val="center"/>
              <w:rPr>
                <w:b/>
              </w:rPr>
            </w:pPr>
            <w:r w:rsidRPr="004D302E">
              <w:rPr>
                <w:b/>
              </w:rPr>
              <w:t>Наименование ТФ</w:t>
            </w:r>
          </w:p>
        </w:tc>
      </w:tr>
      <w:tr w:rsidR="009C6B09" w:rsidRPr="004D302E" w:rsidTr="00EF29F7">
        <w:tc>
          <w:tcPr>
            <w:tcW w:w="3190" w:type="dxa"/>
            <w:vMerge w:val="restart"/>
            <w:shd w:val="clear" w:color="auto" w:fill="auto"/>
          </w:tcPr>
          <w:p w:rsidR="009C6B09" w:rsidRPr="004D302E" w:rsidRDefault="009C6B09" w:rsidP="009C6B09">
            <w:pPr>
              <w:pStyle w:val="ConsPlusNormal"/>
            </w:pPr>
            <w:r w:rsidRPr="004D302E">
              <w:t xml:space="preserve">А: </w:t>
            </w:r>
            <w:r>
              <w:t>Оказание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</w:t>
            </w:r>
          </w:p>
        </w:tc>
        <w:tc>
          <w:tcPr>
            <w:tcW w:w="1171" w:type="dxa"/>
            <w:shd w:val="clear" w:color="auto" w:fill="auto"/>
          </w:tcPr>
          <w:p w:rsidR="009C6B09" w:rsidRPr="00751A9D" w:rsidRDefault="009C6B09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А/01.7</w:t>
            </w:r>
          </w:p>
        </w:tc>
        <w:tc>
          <w:tcPr>
            <w:tcW w:w="10206" w:type="dxa"/>
            <w:shd w:val="clear" w:color="auto" w:fill="auto"/>
          </w:tcPr>
          <w:p w:rsidR="009C6B09" w:rsidRPr="009C6B09" w:rsidRDefault="009C6B09" w:rsidP="009C6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09">
              <w:rPr>
                <w:rFonts w:ascii="Times New Roman" w:hAnsi="Times New Roman"/>
                <w:sz w:val="24"/>
                <w:szCs w:val="24"/>
              </w:rPr>
              <w:t>Оказание медицинской помощи пациенту в неотложной или экстренной формах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B09" w:rsidRPr="004D302E" w:rsidTr="00EF29F7">
        <w:tc>
          <w:tcPr>
            <w:tcW w:w="3190" w:type="dxa"/>
            <w:vMerge/>
            <w:shd w:val="clear" w:color="auto" w:fill="auto"/>
          </w:tcPr>
          <w:p w:rsidR="009C6B09" w:rsidRPr="004D302E" w:rsidRDefault="009C6B09" w:rsidP="00EF334E">
            <w:pPr>
              <w:pStyle w:val="ConsPlusNormal"/>
            </w:pPr>
          </w:p>
        </w:tc>
        <w:tc>
          <w:tcPr>
            <w:tcW w:w="1171" w:type="dxa"/>
            <w:shd w:val="clear" w:color="auto" w:fill="auto"/>
          </w:tcPr>
          <w:p w:rsidR="009C6B09" w:rsidRPr="00751A9D" w:rsidRDefault="009C6B09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А/02.7</w:t>
            </w:r>
          </w:p>
        </w:tc>
        <w:tc>
          <w:tcPr>
            <w:tcW w:w="10206" w:type="dxa"/>
            <w:shd w:val="clear" w:color="auto" w:fill="auto"/>
          </w:tcPr>
          <w:p w:rsidR="009C6B09" w:rsidRPr="004D302E" w:rsidRDefault="009C6B09" w:rsidP="009C6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09">
              <w:rPr>
                <w:rFonts w:ascii="Times New Roman" w:hAnsi="Times New Roman"/>
                <w:sz w:val="24"/>
                <w:szCs w:val="24"/>
              </w:rPr>
              <w:t>Проведение обследования пациента с целью установления диагноза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B09" w:rsidRPr="004D302E" w:rsidTr="00EF29F7">
        <w:tc>
          <w:tcPr>
            <w:tcW w:w="3190" w:type="dxa"/>
            <w:vMerge/>
            <w:shd w:val="clear" w:color="auto" w:fill="auto"/>
          </w:tcPr>
          <w:p w:rsidR="009C6B09" w:rsidRPr="004D302E" w:rsidRDefault="009C6B09" w:rsidP="00EF334E">
            <w:pPr>
              <w:pStyle w:val="ConsPlusNormal"/>
            </w:pPr>
          </w:p>
        </w:tc>
        <w:tc>
          <w:tcPr>
            <w:tcW w:w="1171" w:type="dxa"/>
            <w:shd w:val="clear" w:color="auto" w:fill="auto"/>
          </w:tcPr>
          <w:p w:rsidR="009C6B09" w:rsidRPr="00751A9D" w:rsidRDefault="009C6B09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А/03.7</w:t>
            </w:r>
          </w:p>
        </w:tc>
        <w:tc>
          <w:tcPr>
            <w:tcW w:w="10206" w:type="dxa"/>
            <w:shd w:val="clear" w:color="auto" w:fill="auto"/>
          </w:tcPr>
          <w:p w:rsidR="009C6B09" w:rsidRPr="009C6B09" w:rsidRDefault="009C6B09" w:rsidP="009C6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09">
              <w:rPr>
                <w:rFonts w:ascii="Times New Roman" w:hAnsi="Times New Roman"/>
                <w:sz w:val="24"/>
                <w:szCs w:val="24"/>
              </w:rPr>
              <w:t>Назначение лечения и контроль его эффективности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B09" w:rsidRPr="004D302E" w:rsidTr="00EF29F7">
        <w:tc>
          <w:tcPr>
            <w:tcW w:w="3190" w:type="dxa"/>
            <w:vMerge/>
            <w:shd w:val="clear" w:color="auto" w:fill="auto"/>
          </w:tcPr>
          <w:p w:rsidR="009C6B09" w:rsidRPr="004D302E" w:rsidRDefault="009C6B09" w:rsidP="00EF334E">
            <w:pPr>
              <w:pStyle w:val="ConsPlusNormal"/>
            </w:pPr>
          </w:p>
        </w:tc>
        <w:tc>
          <w:tcPr>
            <w:tcW w:w="1171" w:type="dxa"/>
            <w:shd w:val="clear" w:color="auto" w:fill="auto"/>
          </w:tcPr>
          <w:p w:rsidR="009C6B09" w:rsidRPr="00751A9D" w:rsidRDefault="009C6B09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А/04.7</w:t>
            </w:r>
          </w:p>
        </w:tc>
        <w:tc>
          <w:tcPr>
            <w:tcW w:w="10206" w:type="dxa"/>
            <w:shd w:val="clear" w:color="auto" w:fill="auto"/>
          </w:tcPr>
          <w:p w:rsidR="009C6B09" w:rsidRPr="009C6B09" w:rsidRDefault="009C6B09" w:rsidP="0055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09">
              <w:rPr>
                <w:rFonts w:ascii="Times New Roman" w:hAnsi="Times New Roman"/>
                <w:sz w:val="24"/>
                <w:szCs w:val="24"/>
              </w:rPr>
              <w:t xml:space="preserve">Реализация и контроль эффективности медицинской реабилитации пациента, в том числе при реализации индивидуальных программ реабилитации или </w:t>
            </w:r>
            <w:proofErr w:type="spellStart"/>
            <w:r w:rsidRPr="009C6B0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9C6B09">
              <w:rPr>
                <w:rFonts w:ascii="Times New Roman" w:hAnsi="Times New Roman"/>
                <w:sz w:val="24"/>
                <w:szCs w:val="24"/>
              </w:rPr>
              <w:t xml:space="preserve"> инвалидов, оценка способности пациента осуществлять трудовую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B09" w:rsidRPr="004D302E" w:rsidTr="00EF29F7">
        <w:tc>
          <w:tcPr>
            <w:tcW w:w="3190" w:type="dxa"/>
            <w:vMerge/>
            <w:shd w:val="clear" w:color="auto" w:fill="auto"/>
          </w:tcPr>
          <w:p w:rsidR="009C6B09" w:rsidRPr="004D302E" w:rsidRDefault="009C6B09" w:rsidP="00EF334E">
            <w:pPr>
              <w:pStyle w:val="ConsPlusNormal"/>
            </w:pPr>
          </w:p>
        </w:tc>
        <w:tc>
          <w:tcPr>
            <w:tcW w:w="1171" w:type="dxa"/>
            <w:shd w:val="clear" w:color="auto" w:fill="auto"/>
          </w:tcPr>
          <w:p w:rsidR="009C6B09" w:rsidRPr="00751A9D" w:rsidRDefault="009C6B09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А/05.7</w:t>
            </w:r>
          </w:p>
        </w:tc>
        <w:tc>
          <w:tcPr>
            <w:tcW w:w="10206" w:type="dxa"/>
            <w:shd w:val="clear" w:color="auto" w:fill="auto"/>
          </w:tcPr>
          <w:p w:rsidR="009C6B09" w:rsidRPr="009C6B09" w:rsidRDefault="009C6B09" w:rsidP="0055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09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профилактике и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здорового образа </w:t>
            </w:r>
            <w:r w:rsidRPr="009C6B09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6B09">
              <w:rPr>
                <w:rFonts w:ascii="Times New Roman" w:hAnsi="Times New Roman"/>
                <w:sz w:val="24"/>
                <w:szCs w:val="24"/>
              </w:rPr>
              <w:t xml:space="preserve"> и санитарно-гигиеническому просвещению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B09" w:rsidRPr="004D302E" w:rsidTr="00EF29F7">
        <w:tc>
          <w:tcPr>
            <w:tcW w:w="3190" w:type="dxa"/>
            <w:vMerge/>
            <w:shd w:val="clear" w:color="auto" w:fill="auto"/>
          </w:tcPr>
          <w:p w:rsidR="009C6B09" w:rsidRPr="004D302E" w:rsidRDefault="009C6B09" w:rsidP="00EF334E">
            <w:pPr>
              <w:pStyle w:val="ConsPlusNormal"/>
            </w:pPr>
          </w:p>
        </w:tc>
        <w:tc>
          <w:tcPr>
            <w:tcW w:w="1171" w:type="dxa"/>
            <w:shd w:val="clear" w:color="auto" w:fill="auto"/>
          </w:tcPr>
          <w:p w:rsidR="009C6B09" w:rsidRPr="00751A9D" w:rsidRDefault="00550BBB" w:rsidP="009C6B09">
            <w:pPr>
              <w:rPr>
                <w:rFonts w:ascii="Times New Roman" w:hAnsi="Times New Roman"/>
                <w:sz w:val="24"/>
                <w:szCs w:val="24"/>
              </w:rPr>
            </w:pPr>
            <w:r w:rsidRPr="00751A9D">
              <w:rPr>
                <w:rFonts w:ascii="Times New Roman" w:hAnsi="Times New Roman"/>
                <w:sz w:val="24"/>
                <w:szCs w:val="24"/>
              </w:rPr>
              <w:t>А/06.7</w:t>
            </w:r>
          </w:p>
        </w:tc>
        <w:tc>
          <w:tcPr>
            <w:tcW w:w="10206" w:type="dxa"/>
            <w:shd w:val="clear" w:color="auto" w:fill="auto"/>
          </w:tcPr>
          <w:p w:rsidR="009C6B09" w:rsidRPr="009C6B09" w:rsidRDefault="00550BBB" w:rsidP="00550B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B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 и организация деятельности находящегося в распоряжении среднего 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302E" w:rsidRPr="001D345B" w:rsidRDefault="004D302E" w:rsidP="004D302E">
      <w:pPr>
        <w:pStyle w:val="ConsPlusNormal"/>
        <w:jc w:val="center"/>
        <w:rPr>
          <w:b/>
          <w:sz w:val="28"/>
          <w:szCs w:val="28"/>
        </w:rPr>
      </w:pPr>
    </w:p>
    <w:p w:rsidR="004D302E" w:rsidRPr="001D345B" w:rsidRDefault="004D302E" w:rsidP="004D302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D302E" w:rsidRPr="001D345B" w:rsidRDefault="004D302E" w:rsidP="004D302E">
      <w:pPr>
        <w:pStyle w:val="10"/>
        <w:spacing w:after="240"/>
        <w:rPr>
          <w:rStyle w:val="aff2"/>
          <w:b/>
          <w:sz w:val="28"/>
          <w:szCs w:val="28"/>
        </w:rPr>
      </w:pPr>
      <w:bookmarkStart w:id="19" w:name="_Toc81492050"/>
      <w:bookmarkStart w:id="20" w:name="_Toc81492619"/>
      <w:bookmarkStart w:id="21" w:name="_Toc88824074"/>
      <w:bookmarkStart w:id="22" w:name="_Toc88824214"/>
      <w:bookmarkStart w:id="23" w:name="_Toc118193742"/>
      <w:r w:rsidRPr="001D345B">
        <w:rPr>
          <w:rStyle w:val="aff2"/>
          <w:b/>
          <w:sz w:val="28"/>
          <w:szCs w:val="28"/>
        </w:rPr>
        <w:t>1.4 Планируемые результаты обучения</w:t>
      </w:r>
      <w:bookmarkEnd w:id="19"/>
      <w:bookmarkEnd w:id="20"/>
      <w:bookmarkEnd w:id="21"/>
      <w:bookmarkEnd w:id="22"/>
      <w:bookmarkEnd w:id="23"/>
    </w:p>
    <w:p w:rsidR="004D302E" w:rsidRPr="001D345B" w:rsidRDefault="004D302E" w:rsidP="004D302E">
      <w:pPr>
        <w:pStyle w:val="ConsPlusNormal"/>
        <w:ind w:firstLine="709"/>
        <w:jc w:val="both"/>
        <w:rPr>
          <w:sz w:val="28"/>
          <w:szCs w:val="28"/>
        </w:rPr>
      </w:pPr>
      <w:r w:rsidRPr="001D345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</w:t>
      </w:r>
      <w:r w:rsidRPr="001D345B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слушатель </w:t>
      </w:r>
      <w:r w:rsidR="00694996">
        <w:rPr>
          <w:sz w:val="28"/>
          <w:szCs w:val="28"/>
        </w:rPr>
        <w:t>совершенствует</w:t>
      </w:r>
      <w:r w:rsidRPr="001D345B">
        <w:rPr>
          <w:sz w:val="28"/>
          <w:szCs w:val="28"/>
        </w:rPr>
        <w:t xml:space="preserve"> </w:t>
      </w:r>
      <w:r w:rsidRPr="00694996">
        <w:rPr>
          <w:sz w:val="28"/>
          <w:szCs w:val="28"/>
        </w:rPr>
        <w:t>следующи</w:t>
      </w:r>
      <w:r w:rsidR="00694996">
        <w:rPr>
          <w:sz w:val="28"/>
          <w:szCs w:val="28"/>
        </w:rPr>
        <w:t>е</w:t>
      </w:r>
      <w:r w:rsidRPr="00694996">
        <w:rPr>
          <w:sz w:val="28"/>
          <w:szCs w:val="28"/>
        </w:rPr>
        <w:t xml:space="preserve"> ПК</w:t>
      </w:r>
      <w:r w:rsidRPr="001D345B">
        <w:rPr>
          <w:sz w:val="28"/>
          <w:szCs w:val="28"/>
        </w:rPr>
        <w:t>:</w:t>
      </w:r>
    </w:p>
    <w:p w:rsidR="00C37755" w:rsidRPr="001D345B" w:rsidRDefault="00C37755" w:rsidP="004D302E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4D302E" w:rsidRPr="001D345B" w:rsidTr="00501DF7">
        <w:tc>
          <w:tcPr>
            <w:tcW w:w="959" w:type="dxa"/>
            <w:shd w:val="clear" w:color="auto" w:fill="auto"/>
            <w:vAlign w:val="center"/>
          </w:tcPr>
          <w:p w:rsidR="004D302E" w:rsidRPr="001D345B" w:rsidRDefault="004D302E" w:rsidP="00EF334E">
            <w:pPr>
              <w:pStyle w:val="ConsPlusNormal"/>
              <w:jc w:val="center"/>
              <w:rPr>
                <w:b/>
              </w:rPr>
            </w:pPr>
            <w:r w:rsidRPr="001D345B">
              <w:rPr>
                <w:b/>
              </w:rPr>
              <w:t>ПК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D302E" w:rsidRPr="001D345B" w:rsidRDefault="004D302E" w:rsidP="00EF334E">
            <w:pPr>
              <w:pStyle w:val="ConsPlusNormal"/>
              <w:jc w:val="center"/>
              <w:rPr>
                <w:b/>
              </w:rPr>
            </w:pPr>
            <w:r w:rsidRPr="001D345B">
              <w:rPr>
                <w:b/>
              </w:rPr>
              <w:t>Описание компетенции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D302E" w:rsidRPr="001D345B" w:rsidRDefault="004D302E" w:rsidP="00EF334E">
            <w:pPr>
              <w:pStyle w:val="ConsPlusNormal"/>
              <w:jc w:val="center"/>
              <w:rPr>
                <w:b/>
              </w:rPr>
            </w:pPr>
            <w:r w:rsidRPr="001D345B">
              <w:rPr>
                <w:b/>
              </w:rPr>
              <w:t xml:space="preserve">Код ТФ </w:t>
            </w:r>
            <w:proofErr w:type="spellStart"/>
            <w:r w:rsidRPr="001D345B">
              <w:rPr>
                <w:b/>
              </w:rPr>
              <w:t>профстандарта</w:t>
            </w:r>
            <w:proofErr w:type="spellEnd"/>
          </w:p>
          <w:p w:rsidR="004D302E" w:rsidRPr="001D345B" w:rsidRDefault="004D302E" w:rsidP="00EF334E">
            <w:pPr>
              <w:pStyle w:val="ConsPlusNormal"/>
              <w:jc w:val="center"/>
              <w:rPr>
                <w:b/>
              </w:rPr>
            </w:pPr>
          </w:p>
        </w:tc>
      </w:tr>
      <w:tr w:rsidR="004D302E" w:rsidRPr="001D345B" w:rsidTr="00501DF7">
        <w:tc>
          <w:tcPr>
            <w:tcW w:w="959" w:type="dxa"/>
            <w:vMerge w:val="restart"/>
            <w:shd w:val="clear" w:color="auto" w:fill="auto"/>
          </w:tcPr>
          <w:p w:rsidR="004D302E" w:rsidRPr="001D345B" w:rsidRDefault="004D302E" w:rsidP="00EF334E">
            <w:pPr>
              <w:pStyle w:val="ConsPlusNormal"/>
              <w:jc w:val="both"/>
            </w:pPr>
            <w:r w:rsidRPr="001D345B">
              <w:t>ПК-1</w:t>
            </w:r>
          </w:p>
        </w:tc>
        <w:tc>
          <w:tcPr>
            <w:tcW w:w="5812" w:type="dxa"/>
            <w:shd w:val="clear" w:color="auto" w:fill="auto"/>
          </w:tcPr>
          <w:p w:rsidR="004D302E" w:rsidRPr="001D345B" w:rsidRDefault="004D302E" w:rsidP="005B3C93">
            <w:pPr>
              <w:pStyle w:val="ConsPlusNormal"/>
              <w:jc w:val="both"/>
            </w:pPr>
            <w:r w:rsidRPr="001D345B">
              <w:rPr>
                <w:b/>
              </w:rPr>
              <w:t>готовность к</w:t>
            </w:r>
            <w:r w:rsidRPr="001D345B">
              <w:t xml:space="preserve"> </w:t>
            </w:r>
            <w:r w:rsidR="00002DAF">
              <w:t xml:space="preserve">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</w:t>
            </w:r>
            <w:r w:rsidR="00002DAF">
              <w:lastRenderedPageBreak/>
              <w:t xml:space="preserve">устранение вредного </w:t>
            </w:r>
            <w:proofErr w:type="gramStart"/>
            <w:r w:rsidR="00002DAF">
              <w:t>влияния</w:t>
            </w:r>
            <w:proofErr w:type="gramEnd"/>
            <w:r w:rsidR="00002DAF">
              <w:t xml:space="preserve"> на здоровье человека факторов среды его обитания.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:rsidR="00002DAF" w:rsidRDefault="00002DAF" w:rsidP="00EF334E">
            <w:pPr>
              <w:pStyle w:val="ConsPlusNormal"/>
              <w:jc w:val="center"/>
            </w:pPr>
            <w:r>
              <w:lastRenderedPageBreak/>
              <w:t>А/04.7</w:t>
            </w:r>
          </w:p>
          <w:p w:rsidR="00751A9D" w:rsidRPr="001D345B" w:rsidRDefault="00751A9D" w:rsidP="00EF334E">
            <w:pPr>
              <w:pStyle w:val="ConsPlusNormal"/>
              <w:jc w:val="center"/>
            </w:pPr>
            <w:r w:rsidRPr="00751A9D">
              <w:t>А/05.7</w:t>
            </w:r>
          </w:p>
        </w:tc>
      </w:tr>
      <w:tr w:rsidR="004D302E" w:rsidRPr="001D345B" w:rsidTr="00501DF7">
        <w:tc>
          <w:tcPr>
            <w:tcW w:w="959" w:type="dxa"/>
            <w:vMerge/>
            <w:shd w:val="clear" w:color="auto" w:fill="auto"/>
          </w:tcPr>
          <w:p w:rsidR="004D302E" w:rsidRPr="001D345B" w:rsidRDefault="004D302E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4D302E" w:rsidRPr="001D345B" w:rsidRDefault="004D302E" w:rsidP="00002DAF">
            <w:pPr>
              <w:pStyle w:val="ConsPlusNormal"/>
              <w:jc w:val="both"/>
              <w:rPr>
                <w:b/>
              </w:rPr>
            </w:pPr>
            <w:r w:rsidRPr="001D345B">
              <w:rPr>
                <w:b/>
              </w:rPr>
              <w:t xml:space="preserve">должен знать: </w:t>
            </w:r>
            <w:r w:rsidR="00002DAF">
              <w:t>- этиологию и патогенез заболеваний и состояний у взрослых, клиническую картину заболеваний, диагностику и лечение заболеваний.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:rsidR="004D302E" w:rsidRPr="001D345B" w:rsidRDefault="004D302E" w:rsidP="00EF334E">
            <w:pPr>
              <w:pStyle w:val="ConsPlusNormal"/>
              <w:jc w:val="center"/>
            </w:pPr>
          </w:p>
        </w:tc>
      </w:tr>
      <w:tr w:rsidR="00D35330" w:rsidRPr="001D345B" w:rsidTr="00501DF7">
        <w:trPr>
          <w:trHeight w:val="838"/>
        </w:trPr>
        <w:tc>
          <w:tcPr>
            <w:tcW w:w="959" w:type="dxa"/>
            <w:vMerge/>
            <w:shd w:val="clear" w:color="auto" w:fill="auto"/>
          </w:tcPr>
          <w:p w:rsidR="00D35330" w:rsidRPr="001D345B" w:rsidRDefault="00D35330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D35330" w:rsidRDefault="00D35330" w:rsidP="00D35330">
            <w:pPr>
              <w:pStyle w:val="ConsPlusNormal"/>
              <w:jc w:val="both"/>
              <w:rPr>
                <w:b/>
              </w:rPr>
            </w:pPr>
            <w:r w:rsidRPr="001D345B">
              <w:rPr>
                <w:b/>
              </w:rPr>
              <w:t xml:space="preserve">должен уметь: </w:t>
            </w:r>
            <w:r w:rsidRPr="00D35330">
              <w:t>собирать жалобы и анамнез пациента, проводить осмотр, пальпацию, перкуссию, аускультацию</w:t>
            </w:r>
          </w:p>
          <w:p w:rsidR="00D35330" w:rsidRPr="001D345B" w:rsidRDefault="00D35330" w:rsidP="00D35330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:rsidR="00D35330" w:rsidRPr="001D345B" w:rsidRDefault="00D35330" w:rsidP="00EF334E">
            <w:pPr>
              <w:pStyle w:val="ConsPlusNormal"/>
              <w:jc w:val="center"/>
            </w:pPr>
          </w:p>
        </w:tc>
      </w:tr>
      <w:tr w:rsidR="004D302E" w:rsidRPr="001D345B" w:rsidTr="00501DF7">
        <w:tc>
          <w:tcPr>
            <w:tcW w:w="959" w:type="dxa"/>
            <w:vMerge w:val="restart"/>
            <w:shd w:val="clear" w:color="auto" w:fill="auto"/>
          </w:tcPr>
          <w:p w:rsidR="004D302E" w:rsidRPr="001D345B" w:rsidRDefault="00D35330" w:rsidP="00EF334E">
            <w:pPr>
              <w:pStyle w:val="ConsPlusNormal"/>
              <w:jc w:val="both"/>
            </w:pPr>
            <w:r>
              <w:t>ПК-5</w:t>
            </w:r>
          </w:p>
        </w:tc>
        <w:tc>
          <w:tcPr>
            <w:tcW w:w="5812" w:type="dxa"/>
            <w:shd w:val="clear" w:color="auto" w:fill="auto"/>
          </w:tcPr>
          <w:p w:rsidR="004D302E" w:rsidRPr="001D345B" w:rsidRDefault="00741A26" w:rsidP="00D35330">
            <w:pPr>
              <w:pStyle w:val="ConsPlusNormal"/>
              <w:jc w:val="both"/>
            </w:pPr>
            <w:r w:rsidRPr="00741A26">
              <w:rPr>
                <w:b/>
              </w:rPr>
              <w:t>готовность к</w:t>
            </w:r>
            <w:r w:rsidRPr="00741A26">
              <w:t xml:space="preserve">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:rsidR="00D35330" w:rsidRDefault="00D35330" w:rsidP="00D35330">
            <w:pPr>
              <w:pStyle w:val="ConsPlusNormal"/>
              <w:jc w:val="center"/>
            </w:pPr>
            <w:r w:rsidRPr="00D35330">
              <w:t>А/02.7</w:t>
            </w:r>
          </w:p>
          <w:p w:rsidR="004D302E" w:rsidRPr="001D345B" w:rsidRDefault="00D35330" w:rsidP="00D35330">
            <w:pPr>
              <w:pStyle w:val="ConsPlusNormal"/>
              <w:jc w:val="center"/>
            </w:pPr>
            <w:r w:rsidRPr="00D35330">
              <w:t>А/06.7</w:t>
            </w:r>
          </w:p>
        </w:tc>
      </w:tr>
      <w:tr w:rsidR="004D302E" w:rsidRPr="001D345B" w:rsidTr="00501DF7">
        <w:tc>
          <w:tcPr>
            <w:tcW w:w="959" w:type="dxa"/>
            <w:vMerge/>
            <w:shd w:val="clear" w:color="auto" w:fill="auto"/>
          </w:tcPr>
          <w:p w:rsidR="004D302E" w:rsidRPr="001D345B" w:rsidRDefault="004D302E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4D302E" w:rsidRPr="001D345B" w:rsidRDefault="00741A26" w:rsidP="00741A26">
            <w:pPr>
              <w:pStyle w:val="ConsPlusNormal"/>
              <w:jc w:val="both"/>
            </w:pPr>
            <w:r w:rsidRPr="00741A26">
              <w:rPr>
                <w:b/>
              </w:rPr>
              <w:t>должен знать:</w:t>
            </w:r>
            <w:r w:rsidRPr="00741A26">
              <w:t xml:space="preserve"> методы лабораторных и инструментальных исследований для оценки состояния </w:t>
            </w:r>
            <w:r>
              <w:t>здоровья</w:t>
            </w:r>
            <w:r w:rsidRPr="00741A26">
              <w:t xml:space="preserve">, медицинские показания к проведению исследований, правила интерпретации их результатов, методику сбора жалоб, анамнеза жизни и заболевания пациента, методику 10 полного </w:t>
            </w:r>
            <w:proofErr w:type="spellStart"/>
            <w:r w:rsidRPr="00741A26">
              <w:t>физикального</w:t>
            </w:r>
            <w:proofErr w:type="spellEnd"/>
            <w:r w:rsidRPr="00741A26">
              <w:t xml:space="preserve"> исследования пациента (осмотр, пальпация, перкуссия, аускультация)</w:t>
            </w:r>
          </w:p>
        </w:tc>
        <w:tc>
          <w:tcPr>
            <w:tcW w:w="2800" w:type="dxa"/>
            <w:vMerge/>
            <w:shd w:val="clear" w:color="auto" w:fill="auto"/>
          </w:tcPr>
          <w:p w:rsidR="004D302E" w:rsidRPr="001D345B" w:rsidRDefault="004D302E" w:rsidP="00EF334E">
            <w:pPr>
              <w:pStyle w:val="ConsPlusNormal"/>
              <w:jc w:val="both"/>
            </w:pPr>
          </w:p>
        </w:tc>
      </w:tr>
      <w:tr w:rsidR="00EF29F7" w:rsidRPr="001D345B" w:rsidTr="00501DF7">
        <w:trPr>
          <w:trHeight w:val="416"/>
        </w:trPr>
        <w:tc>
          <w:tcPr>
            <w:tcW w:w="959" w:type="dxa"/>
            <w:vMerge/>
            <w:shd w:val="clear" w:color="auto" w:fill="auto"/>
          </w:tcPr>
          <w:p w:rsidR="00EF29F7" w:rsidRPr="001D345B" w:rsidRDefault="00EF29F7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EF29F7" w:rsidRPr="001D345B" w:rsidRDefault="00741A26" w:rsidP="00EF29F7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A054E6">
              <w:rPr>
                <w:b/>
              </w:rPr>
              <w:t xml:space="preserve">должен уметь: </w:t>
            </w:r>
            <w:r>
              <w:t xml:space="preserve">осуществлять сбор жалоб, анамнеза жизни и заболевания пациента и анализировать полученную информацию, обосновывать необходимость и объем лабораторного обследования пациента, обосновывать необходимость и объем инструментального обследования пациента, обосновывать необходимость направления пациента на консультации к врачам </w:t>
            </w:r>
            <w:proofErr w:type="gramStart"/>
            <w:r>
              <w:t>-с</w:t>
            </w:r>
            <w:proofErr w:type="gramEnd"/>
            <w:r>
              <w:t>пециалистам, анализировать полученные результаты обследования пациента, при необходимости обосновывать и планировать объем дополнительных исследований.</w:t>
            </w:r>
          </w:p>
        </w:tc>
        <w:tc>
          <w:tcPr>
            <w:tcW w:w="2800" w:type="dxa"/>
            <w:vMerge/>
            <w:shd w:val="clear" w:color="auto" w:fill="auto"/>
          </w:tcPr>
          <w:p w:rsidR="00EF29F7" w:rsidRPr="001D345B" w:rsidRDefault="00EF29F7" w:rsidP="00EF334E">
            <w:pPr>
              <w:pStyle w:val="ConsPlusNormal"/>
              <w:jc w:val="both"/>
            </w:pPr>
          </w:p>
        </w:tc>
      </w:tr>
      <w:tr w:rsidR="00A054E6" w:rsidRPr="001D345B" w:rsidTr="00501DF7">
        <w:trPr>
          <w:trHeight w:val="1266"/>
        </w:trPr>
        <w:tc>
          <w:tcPr>
            <w:tcW w:w="959" w:type="dxa"/>
            <w:vMerge w:val="restart"/>
            <w:shd w:val="clear" w:color="auto" w:fill="auto"/>
          </w:tcPr>
          <w:p w:rsidR="00A054E6" w:rsidRPr="001D345B" w:rsidRDefault="00A054E6" w:rsidP="00EF334E">
            <w:pPr>
              <w:pStyle w:val="ConsPlusNormal"/>
              <w:jc w:val="both"/>
            </w:pPr>
            <w:r>
              <w:t>ПК-6</w:t>
            </w:r>
          </w:p>
        </w:tc>
        <w:tc>
          <w:tcPr>
            <w:tcW w:w="5812" w:type="dxa"/>
            <w:shd w:val="clear" w:color="auto" w:fill="auto"/>
          </w:tcPr>
          <w:p w:rsidR="00A054E6" w:rsidRPr="001D345B" w:rsidRDefault="00A054E6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A054E6">
              <w:rPr>
                <w:b/>
              </w:rPr>
              <w:t>готовность к</w:t>
            </w:r>
            <w:r>
              <w:t xml:space="preserve">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</w:t>
            </w:r>
            <w:r w:rsidRPr="00A054E6">
              <w:t>классификацией болезней и проблем, связанных со здоровьем, X пересмотра</w:t>
            </w:r>
            <w:r>
              <w:t>.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A054E6" w:rsidRDefault="00A054E6" w:rsidP="00A054E6">
            <w:pPr>
              <w:pStyle w:val="ConsPlusNormal"/>
              <w:jc w:val="center"/>
            </w:pPr>
          </w:p>
          <w:p w:rsidR="00A054E6" w:rsidRDefault="00A054E6" w:rsidP="00A054E6">
            <w:pPr>
              <w:pStyle w:val="ConsPlusNormal"/>
              <w:jc w:val="center"/>
            </w:pPr>
          </w:p>
          <w:p w:rsidR="00A054E6" w:rsidRDefault="00A054E6" w:rsidP="00A054E6">
            <w:pPr>
              <w:pStyle w:val="ConsPlusNormal"/>
              <w:jc w:val="center"/>
            </w:pPr>
          </w:p>
          <w:p w:rsidR="00A054E6" w:rsidRDefault="00A054E6" w:rsidP="00A054E6">
            <w:pPr>
              <w:pStyle w:val="ConsPlusNormal"/>
              <w:jc w:val="center"/>
            </w:pPr>
          </w:p>
          <w:p w:rsidR="00A054E6" w:rsidRDefault="00A054E6" w:rsidP="00A054E6">
            <w:pPr>
              <w:pStyle w:val="ConsPlusNormal"/>
              <w:jc w:val="center"/>
            </w:pPr>
          </w:p>
          <w:p w:rsidR="00A054E6" w:rsidRDefault="00A054E6" w:rsidP="00A054E6">
            <w:pPr>
              <w:pStyle w:val="ConsPlusNormal"/>
              <w:jc w:val="center"/>
            </w:pPr>
          </w:p>
          <w:p w:rsidR="00A054E6" w:rsidRPr="001D345B" w:rsidRDefault="00A054E6" w:rsidP="00A054E6">
            <w:pPr>
              <w:pStyle w:val="ConsPlusNormal"/>
              <w:jc w:val="center"/>
            </w:pPr>
            <w:r w:rsidRPr="00A054E6">
              <w:t>А/02.7</w:t>
            </w:r>
          </w:p>
        </w:tc>
      </w:tr>
      <w:tr w:rsidR="00A054E6" w:rsidRPr="001D345B" w:rsidTr="00501DF7">
        <w:trPr>
          <w:trHeight w:val="1546"/>
        </w:trPr>
        <w:tc>
          <w:tcPr>
            <w:tcW w:w="959" w:type="dxa"/>
            <w:vMerge/>
            <w:shd w:val="clear" w:color="auto" w:fill="auto"/>
          </w:tcPr>
          <w:p w:rsidR="00A054E6" w:rsidRDefault="00A054E6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054E6" w:rsidRPr="001D345B" w:rsidRDefault="00A054E6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A054E6">
              <w:rPr>
                <w:b/>
              </w:rPr>
              <w:t>должен знать</w:t>
            </w:r>
            <w:r>
              <w:t xml:space="preserve"> этиологию, патогенез и </w:t>
            </w:r>
            <w:proofErr w:type="spellStart"/>
            <w:r>
              <w:t>патоморфологию</w:t>
            </w:r>
            <w:proofErr w:type="spellEnd"/>
            <w:r>
              <w:t>, клиническую картину, дифференциальную диагностику, особенности течения, осложнения и исходы заболеваний внутренних органов,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</w:tc>
        <w:tc>
          <w:tcPr>
            <w:tcW w:w="2800" w:type="dxa"/>
            <w:vMerge/>
            <w:shd w:val="clear" w:color="auto" w:fill="auto"/>
          </w:tcPr>
          <w:p w:rsidR="00A054E6" w:rsidRPr="001D345B" w:rsidRDefault="00A054E6" w:rsidP="00EF334E">
            <w:pPr>
              <w:pStyle w:val="ConsPlusNormal"/>
              <w:jc w:val="both"/>
            </w:pPr>
          </w:p>
        </w:tc>
      </w:tr>
      <w:tr w:rsidR="00A054E6" w:rsidRPr="001D345B" w:rsidTr="00501DF7">
        <w:trPr>
          <w:trHeight w:val="986"/>
        </w:trPr>
        <w:tc>
          <w:tcPr>
            <w:tcW w:w="959" w:type="dxa"/>
            <w:vMerge/>
            <w:shd w:val="clear" w:color="auto" w:fill="auto"/>
          </w:tcPr>
          <w:p w:rsidR="00A054E6" w:rsidRDefault="00A054E6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054E6" w:rsidRPr="001D345B" w:rsidRDefault="00A054E6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E13432">
              <w:rPr>
                <w:b/>
              </w:rPr>
              <w:t>должен уметь:</w:t>
            </w:r>
            <w:r>
              <w:t xml:space="preserve"> осуществлять раннюю диагностику заболеваний внутренних органов, проводить дифференциальную диагностику заболеваний внутренних органов от других заболеваний.</w:t>
            </w:r>
          </w:p>
        </w:tc>
        <w:tc>
          <w:tcPr>
            <w:tcW w:w="2800" w:type="dxa"/>
            <w:vMerge/>
            <w:shd w:val="clear" w:color="auto" w:fill="auto"/>
          </w:tcPr>
          <w:p w:rsidR="00A054E6" w:rsidRPr="001D345B" w:rsidRDefault="00A054E6" w:rsidP="00EF334E">
            <w:pPr>
              <w:pStyle w:val="ConsPlusNormal"/>
              <w:jc w:val="both"/>
            </w:pPr>
          </w:p>
        </w:tc>
      </w:tr>
      <w:tr w:rsidR="00167692" w:rsidRPr="001D345B" w:rsidTr="00501DF7">
        <w:trPr>
          <w:trHeight w:val="689"/>
        </w:trPr>
        <w:tc>
          <w:tcPr>
            <w:tcW w:w="959" w:type="dxa"/>
            <w:vMerge w:val="restart"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  <w:r w:rsidRPr="00167692">
              <w:t>ПК - 9</w:t>
            </w:r>
          </w:p>
        </w:tc>
        <w:tc>
          <w:tcPr>
            <w:tcW w:w="5812" w:type="dxa"/>
            <w:shd w:val="clear" w:color="auto" w:fill="auto"/>
          </w:tcPr>
          <w:p w:rsidR="00167692" w:rsidRPr="001D345B" w:rsidRDefault="00167692" w:rsidP="00167692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E13432">
              <w:rPr>
                <w:b/>
              </w:rPr>
              <w:t>готовность к</w:t>
            </w:r>
            <w:r>
              <w:t xml:space="preserve"> ведению и лечению пациентов с различными нозологическими формами в амбулаторных условиях и условиях дневного стационара.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Pr="001D345B" w:rsidRDefault="00167692" w:rsidP="00167692">
            <w:pPr>
              <w:pStyle w:val="ConsPlusNormal"/>
              <w:jc w:val="center"/>
            </w:pPr>
            <w:r w:rsidRPr="00167692">
              <w:t>А/03.7</w:t>
            </w:r>
          </w:p>
        </w:tc>
      </w:tr>
      <w:tr w:rsidR="00167692" w:rsidRPr="001D345B" w:rsidTr="00501DF7">
        <w:trPr>
          <w:trHeight w:val="1563"/>
        </w:trPr>
        <w:tc>
          <w:tcPr>
            <w:tcW w:w="959" w:type="dxa"/>
            <w:vMerge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167692" w:rsidRPr="001D345B" w:rsidRDefault="00167692" w:rsidP="00E13432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E13432">
              <w:rPr>
                <w:b/>
              </w:rPr>
              <w:t xml:space="preserve">должен знать: </w:t>
            </w:r>
            <w:r w:rsidRPr="00E13432">
              <w:t>современные методы применения лекарственных препаратов, медицинских изделий и лечебного питания при заболеваниях и состояниях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помощи.</w:t>
            </w:r>
          </w:p>
        </w:tc>
        <w:tc>
          <w:tcPr>
            <w:tcW w:w="2800" w:type="dxa"/>
            <w:vMerge/>
            <w:shd w:val="clear" w:color="auto" w:fill="auto"/>
          </w:tcPr>
          <w:p w:rsidR="00167692" w:rsidRPr="001D345B" w:rsidRDefault="00167692" w:rsidP="00EF334E">
            <w:pPr>
              <w:pStyle w:val="ConsPlusNormal"/>
              <w:jc w:val="both"/>
            </w:pPr>
          </w:p>
        </w:tc>
      </w:tr>
      <w:tr w:rsidR="00167692" w:rsidRPr="001D345B" w:rsidTr="00501DF7">
        <w:trPr>
          <w:trHeight w:val="1839"/>
        </w:trPr>
        <w:tc>
          <w:tcPr>
            <w:tcW w:w="959" w:type="dxa"/>
            <w:vMerge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167692" w:rsidRPr="001D345B" w:rsidRDefault="00167692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167692">
              <w:rPr>
                <w:b/>
              </w:rPr>
              <w:t>должен уметь:</w:t>
            </w:r>
            <w:r>
              <w:t xml:space="preserve"> 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помощи.</w:t>
            </w:r>
          </w:p>
        </w:tc>
        <w:tc>
          <w:tcPr>
            <w:tcW w:w="2800" w:type="dxa"/>
            <w:vMerge/>
            <w:shd w:val="clear" w:color="auto" w:fill="auto"/>
          </w:tcPr>
          <w:p w:rsidR="00167692" w:rsidRPr="001D345B" w:rsidRDefault="00167692" w:rsidP="00EF334E">
            <w:pPr>
              <w:pStyle w:val="ConsPlusNormal"/>
              <w:jc w:val="both"/>
            </w:pPr>
          </w:p>
        </w:tc>
      </w:tr>
      <w:tr w:rsidR="00167692" w:rsidRPr="001D345B" w:rsidTr="00501DF7">
        <w:trPr>
          <w:trHeight w:val="1839"/>
        </w:trPr>
        <w:tc>
          <w:tcPr>
            <w:tcW w:w="959" w:type="dxa"/>
            <w:vMerge w:val="restart"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  <w:r w:rsidRPr="00167692">
              <w:t>ПК -10</w:t>
            </w:r>
          </w:p>
        </w:tc>
        <w:tc>
          <w:tcPr>
            <w:tcW w:w="5812" w:type="dxa"/>
            <w:shd w:val="clear" w:color="auto" w:fill="auto"/>
          </w:tcPr>
          <w:p w:rsidR="00167692" w:rsidRPr="00167692" w:rsidRDefault="00167692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167692">
              <w:rPr>
                <w:b/>
              </w:rPr>
              <w:t>готовность к</w:t>
            </w:r>
            <w:r>
              <w:t xml:space="preserve">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</w:t>
            </w:r>
            <w:r w:rsidRPr="00167692">
              <w:t>и не требующих экстренной медицинской помощи</w:t>
            </w:r>
            <w:r>
              <w:t>.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Default="00167692" w:rsidP="00167692">
            <w:pPr>
              <w:pStyle w:val="ConsPlusNormal"/>
              <w:jc w:val="center"/>
            </w:pPr>
          </w:p>
          <w:p w:rsidR="00167692" w:rsidRPr="001D345B" w:rsidRDefault="00167692" w:rsidP="00167692">
            <w:pPr>
              <w:pStyle w:val="ConsPlusNormal"/>
              <w:jc w:val="center"/>
            </w:pPr>
            <w:r w:rsidRPr="00167692">
              <w:t>А/01.7</w:t>
            </w:r>
          </w:p>
        </w:tc>
      </w:tr>
      <w:tr w:rsidR="00167692" w:rsidRPr="001D345B" w:rsidTr="00501DF7">
        <w:trPr>
          <w:trHeight w:val="1839"/>
        </w:trPr>
        <w:tc>
          <w:tcPr>
            <w:tcW w:w="959" w:type="dxa"/>
            <w:vMerge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167692" w:rsidRPr="00167692" w:rsidRDefault="00167692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167692">
              <w:rPr>
                <w:b/>
              </w:rPr>
              <w:t>должен знать:</w:t>
            </w:r>
            <w:r>
              <w:t xml:space="preserve"> перечень методов лабораторных и инструментальных исследований для оценки состояния пациента, основные медицинские показания к проведению исследований и интерпретации результатов, этиологию, патогенез и </w:t>
            </w:r>
            <w:proofErr w:type="spellStart"/>
            <w:r>
              <w:t>патоморфологию</w:t>
            </w:r>
            <w:proofErr w:type="spellEnd"/>
            <w:r>
              <w:t>, клиническую картину, дифференциальную диагностику, особенности течения, осложнения и исходы заболеваний внутренних органов.</w:t>
            </w:r>
          </w:p>
        </w:tc>
        <w:tc>
          <w:tcPr>
            <w:tcW w:w="2800" w:type="dxa"/>
            <w:vMerge/>
            <w:shd w:val="clear" w:color="auto" w:fill="auto"/>
          </w:tcPr>
          <w:p w:rsidR="00167692" w:rsidRPr="001D345B" w:rsidRDefault="00167692" w:rsidP="00EF334E">
            <w:pPr>
              <w:pStyle w:val="ConsPlusNormal"/>
              <w:jc w:val="both"/>
            </w:pPr>
          </w:p>
        </w:tc>
      </w:tr>
      <w:tr w:rsidR="00167692" w:rsidRPr="001D345B" w:rsidTr="00501DF7">
        <w:trPr>
          <w:trHeight w:val="970"/>
        </w:trPr>
        <w:tc>
          <w:tcPr>
            <w:tcW w:w="959" w:type="dxa"/>
            <w:vMerge/>
            <w:shd w:val="clear" w:color="auto" w:fill="auto"/>
          </w:tcPr>
          <w:p w:rsidR="00167692" w:rsidRDefault="00167692" w:rsidP="00EF334E">
            <w:pPr>
              <w:pStyle w:val="ConsPlusNormal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167692" w:rsidRPr="00167692" w:rsidRDefault="00167692" w:rsidP="00D35330">
            <w:pPr>
              <w:pStyle w:val="af1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167692">
              <w:rPr>
                <w:b/>
              </w:rPr>
              <w:t>должен уметь:</w:t>
            </w:r>
            <w:r>
              <w:t xml:space="preserve"> выявлять клинические признаки состояний, требующих оказания медицинской помощи в неотложной форме, выполнять мероприятия по оказанию медицинской помощи в неотложной форме.</w:t>
            </w:r>
          </w:p>
        </w:tc>
        <w:tc>
          <w:tcPr>
            <w:tcW w:w="2800" w:type="dxa"/>
            <w:vMerge/>
            <w:shd w:val="clear" w:color="auto" w:fill="auto"/>
          </w:tcPr>
          <w:p w:rsidR="00167692" w:rsidRPr="001D345B" w:rsidRDefault="00167692" w:rsidP="00EF334E">
            <w:pPr>
              <w:pStyle w:val="ConsPlusNormal"/>
              <w:jc w:val="both"/>
            </w:pPr>
          </w:p>
        </w:tc>
      </w:tr>
    </w:tbl>
    <w:p w:rsidR="004D302E" w:rsidRPr="001D345B" w:rsidRDefault="004D302E" w:rsidP="004D302E">
      <w:pPr>
        <w:rPr>
          <w:rFonts w:ascii="Times New Roman" w:hAnsi="Times New Roman"/>
        </w:rPr>
      </w:pPr>
    </w:p>
    <w:p w:rsidR="004D302E" w:rsidRPr="002E4712" w:rsidRDefault="004D302E" w:rsidP="004D302E">
      <w:pPr>
        <w:pStyle w:val="10"/>
        <w:spacing w:after="240"/>
        <w:rPr>
          <w:sz w:val="32"/>
          <w:szCs w:val="32"/>
        </w:rPr>
      </w:pPr>
      <w:bookmarkStart w:id="24" w:name="_Toc81492051"/>
      <w:bookmarkStart w:id="25" w:name="_Toc81492620"/>
      <w:bookmarkStart w:id="26" w:name="_Toc88824075"/>
      <w:bookmarkStart w:id="27" w:name="_Toc88824215"/>
      <w:bookmarkStart w:id="28" w:name="_Toc118193743"/>
      <w:r w:rsidRPr="002E4712">
        <w:rPr>
          <w:sz w:val="32"/>
          <w:szCs w:val="32"/>
        </w:rPr>
        <w:t>2. СОДЕРЖАНИЕ ПРОГРАММЫ</w:t>
      </w:r>
      <w:bookmarkEnd w:id="24"/>
      <w:bookmarkEnd w:id="25"/>
      <w:bookmarkEnd w:id="26"/>
      <w:bookmarkEnd w:id="27"/>
      <w:bookmarkEnd w:id="28"/>
    </w:p>
    <w:p w:rsidR="004D302E" w:rsidRPr="001D345B" w:rsidRDefault="004D302E" w:rsidP="004D302E">
      <w:pPr>
        <w:pStyle w:val="10"/>
        <w:spacing w:after="240"/>
        <w:rPr>
          <w:rStyle w:val="aff2"/>
          <w:b/>
          <w:sz w:val="28"/>
          <w:szCs w:val="28"/>
        </w:rPr>
      </w:pPr>
      <w:bookmarkStart w:id="29" w:name="_Toc81492052"/>
      <w:bookmarkStart w:id="30" w:name="_Toc81492621"/>
      <w:bookmarkStart w:id="31" w:name="_Toc88824076"/>
      <w:bookmarkStart w:id="32" w:name="_Toc88824216"/>
      <w:bookmarkStart w:id="33" w:name="_Toc118193744"/>
      <w:r w:rsidRPr="001D345B">
        <w:rPr>
          <w:rStyle w:val="aff2"/>
          <w:b/>
          <w:sz w:val="28"/>
          <w:szCs w:val="28"/>
        </w:rPr>
        <w:t>2.1 Учебный план</w:t>
      </w:r>
      <w:bookmarkEnd w:id="29"/>
      <w:bookmarkEnd w:id="30"/>
      <w:bookmarkEnd w:id="31"/>
      <w:bookmarkEnd w:id="32"/>
      <w:bookmarkEnd w:id="33"/>
    </w:p>
    <w:p w:rsidR="004D302E" w:rsidRPr="001D345B" w:rsidRDefault="004D302E" w:rsidP="004D302E">
      <w:pPr>
        <w:pStyle w:val="14"/>
        <w:shd w:val="clear" w:color="auto" w:fill="FFFFFF"/>
        <w:jc w:val="center"/>
        <w:rPr>
          <w:sz w:val="28"/>
          <w:szCs w:val="28"/>
        </w:rPr>
      </w:pPr>
      <w:r w:rsidRPr="001D345B">
        <w:rPr>
          <w:sz w:val="28"/>
          <w:szCs w:val="28"/>
        </w:rPr>
        <w:t xml:space="preserve">дополнительной профессиональной программы повышения квалификации </w:t>
      </w:r>
      <w:r w:rsidR="00751A9D" w:rsidRPr="00751A9D">
        <w:rPr>
          <w:sz w:val="28"/>
          <w:szCs w:val="28"/>
        </w:rPr>
        <w:lastRenderedPageBreak/>
        <w:t>«Кардиологические компетенции участкового терапевта»</w:t>
      </w:r>
      <w:r w:rsidRPr="001D345B">
        <w:rPr>
          <w:sz w:val="28"/>
          <w:szCs w:val="28"/>
        </w:rPr>
        <w:t xml:space="preserve"> </w:t>
      </w:r>
      <w:r w:rsidR="00751A9D">
        <w:rPr>
          <w:sz w:val="28"/>
          <w:szCs w:val="28"/>
        </w:rPr>
        <w:t>36</w:t>
      </w:r>
      <w:r w:rsidRPr="001D345B">
        <w:rPr>
          <w:sz w:val="28"/>
          <w:szCs w:val="28"/>
        </w:rPr>
        <w:t xml:space="preserve"> </w:t>
      </w:r>
      <w:proofErr w:type="spellStart"/>
      <w:r w:rsidRPr="001D345B">
        <w:rPr>
          <w:sz w:val="28"/>
          <w:szCs w:val="28"/>
        </w:rPr>
        <w:t>ак</w:t>
      </w:r>
      <w:proofErr w:type="spellEnd"/>
      <w:r w:rsidRPr="001D345B">
        <w:rPr>
          <w:sz w:val="28"/>
          <w:szCs w:val="28"/>
        </w:rPr>
        <w:t>. часа/</w:t>
      </w:r>
      <w:proofErr w:type="spellStart"/>
      <w:r w:rsidRPr="001D345B">
        <w:rPr>
          <w:sz w:val="28"/>
          <w:szCs w:val="28"/>
        </w:rPr>
        <w:t>ов</w:t>
      </w:r>
      <w:proofErr w:type="spellEnd"/>
      <w:r w:rsidRPr="001D345B">
        <w:rPr>
          <w:sz w:val="28"/>
          <w:szCs w:val="28"/>
        </w:rPr>
        <w:t>;</w:t>
      </w:r>
    </w:p>
    <w:p w:rsidR="004D302E" w:rsidRPr="001D345B" w:rsidRDefault="004D302E" w:rsidP="004D30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D345B">
        <w:rPr>
          <w:rFonts w:ascii="Times New Roman" w:hAnsi="Times New Roman"/>
          <w:sz w:val="28"/>
          <w:szCs w:val="28"/>
        </w:rPr>
        <w:t>форма обучения</w:t>
      </w:r>
      <w:r w:rsidR="00751A9D">
        <w:rPr>
          <w:rFonts w:ascii="Times New Roman" w:hAnsi="Times New Roman"/>
          <w:sz w:val="28"/>
          <w:szCs w:val="28"/>
        </w:rPr>
        <w:t>: очно-заочная</w:t>
      </w:r>
      <w:r w:rsidRPr="001D345B">
        <w:rPr>
          <w:rFonts w:ascii="Times New Roman" w:hAnsi="Times New Roman"/>
          <w:sz w:val="28"/>
          <w:szCs w:val="28"/>
        </w:rPr>
        <w:t xml:space="preserve"> (</w:t>
      </w:r>
      <w:r w:rsidRPr="001D345B">
        <w:rPr>
          <w:rFonts w:ascii="Times New Roman" w:hAnsi="Times New Roman"/>
          <w:i/>
          <w:sz w:val="24"/>
          <w:szCs w:val="24"/>
        </w:rPr>
        <w:t xml:space="preserve">очная часть  - </w:t>
      </w:r>
      <w:r w:rsidR="00751A9D">
        <w:rPr>
          <w:rFonts w:ascii="Times New Roman" w:hAnsi="Times New Roman"/>
          <w:i/>
          <w:sz w:val="24"/>
          <w:szCs w:val="24"/>
        </w:rPr>
        <w:t>6</w:t>
      </w:r>
      <w:r w:rsidRPr="001D34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345B">
        <w:rPr>
          <w:rFonts w:ascii="Times New Roman" w:hAnsi="Times New Roman"/>
          <w:i/>
          <w:sz w:val="24"/>
          <w:szCs w:val="24"/>
        </w:rPr>
        <w:t>ак.ч</w:t>
      </w:r>
      <w:proofErr w:type="spellEnd"/>
      <w:r w:rsidRPr="001D345B">
        <w:rPr>
          <w:rFonts w:ascii="Times New Roman" w:hAnsi="Times New Roman"/>
          <w:i/>
          <w:sz w:val="24"/>
          <w:szCs w:val="24"/>
        </w:rPr>
        <w:t xml:space="preserve">., заочная часть  - </w:t>
      </w:r>
      <w:r w:rsidR="00751A9D">
        <w:rPr>
          <w:rFonts w:ascii="Times New Roman" w:hAnsi="Times New Roman"/>
          <w:i/>
          <w:sz w:val="24"/>
          <w:szCs w:val="24"/>
        </w:rPr>
        <w:t>30</w:t>
      </w:r>
      <w:r w:rsidRPr="001D34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D345B">
        <w:rPr>
          <w:rFonts w:ascii="Times New Roman" w:hAnsi="Times New Roman"/>
          <w:i/>
          <w:sz w:val="24"/>
          <w:szCs w:val="24"/>
        </w:rPr>
        <w:t>ак.ч</w:t>
      </w:r>
      <w:proofErr w:type="spellEnd"/>
      <w:r w:rsidRPr="001D345B">
        <w:rPr>
          <w:rFonts w:ascii="Times New Roman" w:hAnsi="Times New Roman"/>
          <w:i/>
          <w:sz w:val="24"/>
          <w:szCs w:val="24"/>
        </w:rPr>
        <w:t>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60"/>
        <w:gridCol w:w="777"/>
        <w:gridCol w:w="757"/>
        <w:gridCol w:w="528"/>
        <w:gridCol w:w="599"/>
        <w:gridCol w:w="757"/>
        <w:gridCol w:w="497"/>
        <w:gridCol w:w="491"/>
        <w:gridCol w:w="2246"/>
      </w:tblGrid>
      <w:tr w:rsidR="0071127E" w:rsidRPr="004D302E" w:rsidTr="00F13A51"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302E">
              <w:rPr>
                <w:rFonts w:ascii="Times New Roman" w:hAnsi="Times New Roman"/>
                <w:b/>
                <w:bCs/>
              </w:rPr>
              <w:t>№№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70F0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Наименование модулей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Cs/>
              </w:rPr>
            </w:pPr>
            <w:r w:rsidRPr="004D302E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Cs/>
              </w:rPr>
            </w:pPr>
            <w:r w:rsidRPr="004D302E">
              <w:rPr>
                <w:rFonts w:ascii="Times New Roman" w:hAnsi="Times New Roman"/>
                <w:b/>
              </w:rPr>
              <w:t>Часы без ДОТ и ЭО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Cs/>
              </w:rPr>
            </w:pPr>
            <w:r w:rsidRPr="004D302E">
              <w:rPr>
                <w:rFonts w:ascii="Times New Roman" w:hAnsi="Times New Roman"/>
                <w:b/>
              </w:rPr>
              <w:t>Часы с ДОТ и ЭО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ПК</w:t>
            </w:r>
          </w:p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71127E" w:rsidRPr="004D302E" w:rsidTr="00F13A51">
        <w:trPr>
          <w:trHeight w:val="545"/>
        </w:trPr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A73590" w:rsidRPr="004D302E" w:rsidRDefault="00A73590" w:rsidP="00A73590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73590" w:rsidRDefault="00A73590" w:rsidP="00A73590">
            <w:pPr>
              <w:rPr>
                <w:rFonts w:ascii="Times New Roman" w:hAnsi="Times New Roman"/>
                <w:b/>
              </w:rPr>
            </w:pPr>
          </w:p>
          <w:p w:rsidR="00A73590" w:rsidRPr="004D302E" w:rsidRDefault="00A73590" w:rsidP="00A735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СЗ</w:t>
            </w:r>
          </w:p>
          <w:p w:rsidR="00A73590" w:rsidRPr="004D302E" w:rsidRDefault="00A73590" w:rsidP="00EF334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 w:rsidRPr="004D302E">
              <w:rPr>
                <w:rFonts w:ascii="Times New Roman" w:hAnsi="Times New Roman"/>
                <w:b/>
              </w:rPr>
              <w:t>ЛЗ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3590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</w:p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СЗ</w:t>
            </w:r>
          </w:p>
          <w:p w:rsidR="00A73590" w:rsidRPr="004D302E" w:rsidRDefault="00A73590" w:rsidP="00EF334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  <w:i/>
              </w:rPr>
            </w:pPr>
          </w:p>
        </w:tc>
      </w:tr>
      <w:tr w:rsidR="0071127E" w:rsidRPr="004D302E" w:rsidTr="00F13A51">
        <w:trPr>
          <w:trHeight w:val="439"/>
        </w:trPr>
        <w:tc>
          <w:tcPr>
            <w:tcW w:w="0" w:type="auto"/>
            <w:shd w:val="clear" w:color="auto" w:fill="auto"/>
          </w:tcPr>
          <w:p w:rsidR="00A73590" w:rsidRPr="00E70F0E" w:rsidRDefault="00A73590" w:rsidP="00EF334E">
            <w:pPr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A73590" w:rsidRPr="00E70F0E" w:rsidRDefault="00A73590" w:rsidP="00E70F0E">
            <w:pPr>
              <w:rPr>
                <w:rFonts w:ascii="Times New Roman" w:hAnsi="Times New Roman"/>
                <w:b/>
                <w:bCs/>
              </w:rPr>
            </w:pPr>
            <w:r w:rsidRPr="00E70F0E">
              <w:rPr>
                <w:rFonts w:ascii="Times New Roman" w:hAnsi="Times New Roman"/>
                <w:b/>
                <w:bCs/>
              </w:rPr>
              <w:t>Сердечно-сосудистые заболевания в условиях поликлиники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0B07A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73590" w:rsidRPr="000B07A4" w:rsidRDefault="000B07A4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73590" w:rsidRPr="000B07A4" w:rsidRDefault="00A73590" w:rsidP="00EF334E">
            <w:pPr>
              <w:rPr>
                <w:rFonts w:ascii="Times New Roman" w:hAnsi="Times New Roman"/>
                <w:bCs/>
              </w:rPr>
            </w:pP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  <w:bCs/>
              </w:rPr>
            </w:pPr>
            <w:r w:rsidRPr="004D302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73590" w:rsidRPr="00842CDE" w:rsidRDefault="0071127E" w:rsidP="0071127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Артериальная гипертензия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73590" w:rsidRPr="00A73590" w:rsidRDefault="00A73590" w:rsidP="00A73590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3590" w:rsidRPr="004D302E" w:rsidRDefault="00A73590" w:rsidP="00EF33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842CDE" w:rsidRDefault="00C55B3B" w:rsidP="00501DF7">
            <w:pPr>
              <w:rPr>
                <w:rFonts w:ascii="Times New Roman" w:hAnsi="Times New Roman"/>
                <w:bCs/>
              </w:rPr>
            </w:pPr>
            <w:r w:rsidRPr="00842CDE">
              <w:rPr>
                <w:rFonts w:ascii="Times New Roman" w:hAnsi="Times New Roman"/>
                <w:bCs/>
              </w:rPr>
              <w:t xml:space="preserve">ИБС. Стабильная </w:t>
            </w:r>
            <w:r w:rsidR="00501DF7">
              <w:rPr>
                <w:rFonts w:ascii="Times New Roman" w:hAnsi="Times New Roman"/>
                <w:bCs/>
              </w:rPr>
              <w:t>ишемическая болезнь сердца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8E23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842CDE" w:rsidRDefault="00C55B3B" w:rsidP="00C55B3B">
            <w:pPr>
              <w:rPr>
                <w:rFonts w:ascii="Times New Roman" w:hAnsi="Times New Roman"/>
                <w:bCs/>
              </w:rPr>
            </w:pPr>
            <w:r w:rsidRPr="00842CDE">
              <w:rPr>
                <w:rFonts w:ascii="Times New Roman" w:hAnsi="Times New Roman"/>
                <w:bCs/>
              </w:rPr>
              <w:t>ИБС. Постинфарктный кардиосклероз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5A0AAF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4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 xml:space="preserve">Когнитивные расстройства у пациентов с ГБ, ИБС 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5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Дифференциальная диагностика болевого синдрома в грудной клетке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0B07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0B07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0B07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6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Инфекционный эндокардит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5A0AAF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7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Перикардит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5A0AAF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8</w:t>
            </w:r>
          </w:p>
        </w:tc>
        <w:tc>
          <w:tcPr>
            <w:tcW w:w="0" w:type="auto"/>
          </w:tcPr>
          <w:p w:rsidR="00C55B3B" w:rsidRPr="00842CDE" w:rsidRDefault="00C55B3B" w:rsidP="000A5FBE">
            <w:pPr>
              <w:rPr>
                <w:rFonts w:ascii="Times New Roman" w:hAnsi="Times New Roman"/>
              </w:rPr>
            </w:pPr>
            <w:proofErr w:type="spellStart"/>
            <w:r w:rsidRPr="00842CDE">
              <w:rPr>
                <w:rFonts w:ascii="Times New Roman" w:hAnsi="Times New Roman"/>
              </w:rPr>
              <w:t>Дисли</w:t>
            </w:r>
            <w:r w:rsidR="000A5FBE">
              <w:rPr>
                <w:rFonts w:ascii="Times New Roman" w:hAnsi="Times New Roman"/>
              </w:rPr>
              <w:t>попротеинемия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5A0AAF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9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Факторы риска ССЗ и их профилактика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8E2375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0B07A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/>
                <w:bCs/>
                <w:lang w:val="en-GB"/>
              </w:rPr>
            </w:pPr>
            <w:r w:rsidRPr="00E70F0E">
              <w:rPr>
                <w:rFonts w:ascii="Times New Roman" w:hAnsi="Times New Roman"/>
                <w:b/>
                <w:bCs/>
                <w:lang w:val="en-GB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/>
                <w:bCs/>
              </w:rPr>
            </w:pPr>
            <w:r w:rsidRPr="00E70F0E">
              <w:rPr>
                <w:rFonts w:ascii="Times New Roman" w:hAnsi="Times New Roman"/>
                <w:b/>
                <w:bCs/>
              </w:rPr>
              <w:t>Неотложные состояния в амбулаторной кардиологии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D13781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 w:rsidRPr="00D13781">
              <w:rPr>
                <w:rFonts w:ascii="Times New Roman" w:hAnsi="Times New Roman"/>
                <w:bCs/>
                <w:lang w:val="en-GB"/>
              </w:rPr>
              <w:lastRenderedPageBreak/>
              <w:t>1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Гипертонический криз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D13781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 w:rsidRPr="00D13781">
              <w:rPr>
                <w:rFonts w:ascii="Times New Roman" w:hAnsi="Times New Roman"/>
                <w:bCs/>
                <w:lang w:val="en-GB"/>
              </w:rPr>
              <w:t>2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Обмороки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c>
          <w:tcPr>
            <w:tcW w:w="0" w:type="auto"/>
            <w:shd w:val="clear" w:color="auto" w:fill="auto"/>
          </w:tcPr>
          <w:p w:rsidR="00C55B3B" w:rsidRPr="00D13781" w:rsidRDefault="00C55B3B" w:rsidP="00C55B3B">
            <w:pPr>
              <w:rPr>
                <w:rFonts w:ascii="Times New Roman" w:hAnsi="Times New Roman"/>
                <w:bCs/>
                <w:lang w:val="en-GB"/>
              </w:rPr>
            </w:pPr>
            <w:r w:rsidRPr="00D13781">
              <w:rPr>
                <w:rFonts w:ascii="Times New Roman" w:hAnsi="Times New Roman"/>
                <w:bCs/>
                <w:lang w:val="en-GB"/>
              </w:rPr>
              <w:t>3</w:t>
            </w:r>
          </w:p>
        </w:tc>
        <w:tc>
          <w:tcPr>
            <w:tcW w:w="0" w:type="auto"/>
          </w:tcPr>
          <w:p w:rsidR="00C55B3B" w:rsidRPr="00842CDE" w:rsidRDefault="00C55B3B" w:rsidP="00C55B3B">
            <w:pPr>
              <w:rPr>
                <w:rFonts w:ascii="Times New Roman" w:hAnsi="Times New Roman"/>
              </w:rPr>
            </w:pPr>
            <w:r w:rsidRPr="00842CDE">
              <w:rPr>
                <w:rFonts w:ascii="Times New Roman" w:hAnsi="Times New Roman"/>
              </w:rPr>
              <w:t>ТЭЛА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0B07A4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71127E" w:rsidRPr="004D302E" w:rsidTr="00F13A51">
        <w:trPr>
          <w:trHeight w:val="617"/>
        </w:trPr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/>
                <w:bCs/>
                <w:lang w:val="en-GB"/>
              </w:rPr>
            </w:pPr>
            <w:r w:rsidRPr="00E70F0E">
              <w:rPr>
                <w:rFonts w:ascii="Times New Roman" w:hAnsi="Times New Roman"/>
                <w:b/>
                <w:bCs/>
                <w:lang w:val="en-GB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Cs/>
                <w:i/>
              </w:rPr>
            </w:pPr>
            <w:r w:rsidRPr="004D302E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8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95" w:type="dxa"/>
            <w:shd w:val="clear" w:color="auto" w:fill="auto"/>
          </w:tcPr>
          <w:p w:rsidR="00C55B3B" w:rsidRPr="00C55B3B" w:rsidRDefault="00C55B3B" w:rsidP="00C55B3B">
            <w:pPr>
              <w:rPr>
                <w:rFonts w:ascii="Times New Roman" w:hAnsi="Times New Roman"/>
                <w:bCs/>
                <w:i/>
              </w:rPr>
            </w:pPr>
            <w:r w:rsidRPr="00C55B3B">
              <w:rPr>
                <w:rFonts w:ascii="Times New Roman" w:hAnsi="Times New Roman"/>
              </w:rPr>
              <w:t>Зачет в форме итогового тестирования</w:t>
            </w:r>
          </w:p>
        </w:tc>
      </w:tr>
      <w:tr w:rsidR="0071127E" w:rsidRPr="004D302E" w:rsidTr="00F13A51">
        <w:trPr>
          <w:trHeight w:val="346"/>
        </w:trPr>
        <w:tc>
          <w:tcPr>
            <w:tcW w:w="0" w:type="auto"/>
            <w:shd w:val="clear" w:color="auto" w:fill="auto"/>
          </w:tcPr>
          <w:p w:rsidR="00C55B3B" w:rsidRPr="00E70F0E" w:rsidRDefault="00C55B3B" w:rsidP="00C55B3B">
            <w:pPr>
              <w:rPr>
                <w:rFonts w:ascii="Times New Roman" w:hAnsi="Times New Roman"/>
                <w:b/>
                <w:bCs/>
                <w:lang w:val="en-GB"/>
              </w:rPr>
            </w:pPr>
            <w:r w:rsidRPr="00E70F0E">
              <w:rPr>
                <w:rFonts w:ascii="Times New Roman" w:hAnsi="Times New Roman"/>
                <w:b/>
                <w:bCs/>
                <w:lang w:val="en-GB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C55B3B" w:rsidRPr="004D302E" w:rsidRDefault="00C55B3B" w:rsidP="00C55B3B">
            <w:pPr>
              <w:rPr>
                <w:rFonts w:ascii="Times New Roman" w:hAnsi="Times New Roman"/>
                <w:b/>
                <w:bCs/>
              </w:rPr>
            </w:pPr>
            <w:r w:rsidRPr="004D302E">
              <w:rPr>
                <w:rFonts w:ascii="Times New Roman" w:hAnsi="Times New Roman"/>
                <w:b/>
                <w:bCs/>
              </w:rPr>
              <w:t>Всего по программе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 w:rsidRPr="00A7359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095" w:type="dxa"/>
            <w:shd w:val="clear" w:color="auto" w:fill="auto"/>
          </w:tcPr>
          <w:p w:rsidR="00C55B3B" w:rsidRPr="00A73590" w:rsidRDefault="00C55B3B" w:rsidP="00C55B3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37755" w:rsidRDefault="00C37755" w:rsidP="004D302E">
      <w:pPr>
        <w:pStyle w:val="10"/>
        <w:spacing w:after="240"/>
        <w:jc w:val="left"/>
        <w:rPr>
          <w:b w:val="0"/>
          <w:bCs/>
          <w:i/>
          <w:sz w:val="24"/>
          <w:szCs w:val="24"/>
        </w:rPr>
      </w:pPr>
      <w:bookmarkStart w:id="34" w:name="_Toc88824077"/>
      <w:bookmarkStart w:id="35" w:name="_Toc88824217"/>
    </w:p>
    <w:p w:rsidR="004D302E" w:rsidRPr="00056629" w:rsidRDefault="004D302E" w:rsidP="004D302E">
      <w:pPr>
        <w:pStyle w:val="10"/>
        <w:spacing w:after="240"/>
        <w:rPr>
          <w:sz w:val="28"/>
          <w:szCs w:val="28"/>
        </w:rPr>
      </w:pPr>
      <w:bookmarkStart w:id="36" w:name="_Toc88824079"/>
      <w:bookmarkStart w:id="37" w:name="_Toc88824219"/>
      <w:bookmarkStart w:id="38" w:name="_Toc118193746"/>
      <w:bookmarkEnd w:id="34"/>
      <w:bookmarkEnd w:id="35"/>
      <w:r w:rsidRPr="00056629">
        <w:rPr>
          <w:sz w:val="28"/>
          <w:szCs w:val="28"/>
        </w:rPr>
        <w:t>2.2 Календарный учебный график</w:t>
      </w:r>
      <w:bookmarkEnd w:id="36"/>
      <w:bookmarkEnd w:id="37"/>
      <w:bookmarkEnd w:id="38"/>
    </w:p>
    <w:p w:rsidR="004D302E" w:rsidRPr="001D345B" w:rsidRDefault="004D302E" w:rsidP="004D30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345B">
        <w:rPr>
          <w:rFonts w:ascii="Times New Roman" w:hAnsi="Times New Roman"/>
          <w:sz w:val="28"/>
          <w:szCs w:val="28"/>
        </w:rPr>
        <w:t xml:space="preserve">Занятия проводятся в течение </w:t>
      </w:r>
      <w:r w:rsidR="004D1FB0" w:rsidRPr="009F52F5">
        <w:rPr>
          <w:rFonts w:ascii="Times New Roman" w:hAnsi="Times New Roman"/>
          <w:sz w:val="28"/>
          <w:szCs w:val="28"/>
        </w:rPr>
        <w:t>3</w:t>
      </w:r>
      <w:r w:rsidR="00D13781">
        <w:rPr>
          <w:rFonts w:ascii="Times New Roman" w:hAnsi="Times New Roman"/>
          <w:sz w:val="28"/>
          <w:szCs w:val="28"/>
        </w:rPr>
        <w:t xml:space="preserve"> </w:t>
      </w:r>
      <w:r w:rsidR="004D1FB0">
        <w:rPr>
          <w:rFonts w:ascii="Times New Roman" w:hAnsi="Times New Roman"/>
          <w:sz w:val="28"/>
          <w:szCs w:val="28"/>
        </w:rPr>
        <w:t>недель</w:t>
      </w:r>
      <w:r w:rsidRPr="001D345B">
        <w:rPr>
          <w:rFonts w:ascii="Times New Roman" w:hAnsi="Times New Roman"/>
          <w:sz w:val="28"/>
          <w:szCs w:val="28"/>
        </w:rPr>
        <w:t xml:space="preserve">: </w:t>
      </w:r>
      <w:r w:rsidR="004D1FB0">
        <w:rPr>
          <w:rFonts w:ascii="Times New Roman" w:hAnsi="Times New Roman"/>
          <w:sz w:val="28"/>
          <w:szCs w:val="28"/>
        </w:rPr>
        <w:t>шесть</w:t>
      </w:r>
      <w:r w:rsidRPr="001D345B">
        <w:rPr>
          <w:rFonts w:ascii="Times New Roman" w:hAnsi="Times New Roman"/>
          <w:sz w:val="28"/>
          <w:szCs w:val="28"/>
        </w:rPr>
        <w:t xml:space="preserve"> дней в неделю по </w:t>
      </w:r>
      <w:r w:rsidR="00D13781">
        <w:rPr>
          <w:rFonts w:ascii="Times New Roman" w:hAnsi="Times New Roman"/>
          <w:sz w:val="28"/>
          <w:szCs w:val="28"/>
        </w:rPr>
        <w:t>2</w:t>
      </w:r>
      <w:r w:rsidRPr="001D345B">
        <w:rPr>
          <w:rFonts w:ascii="Times New Roman" w:hAnsi="Times New Roman"/>
          <w:i/>
          <w:sz w:val="28"/>
          <w:szCs w:val="28"/>
        </w:rPr>
        <w:t xml:space="preserve"> </w:t>
      </w:r>
      <w:r w:rsidRPr="001D345B">
        <w:rPr>
          <w:rFonts w:ascii="Times New Roman" w:hAnsi="Times New Roman"/>
          <w:sz w:val="28"/>
          <w:szCs w:val="28"/>
        </w:rPr>
        <w:t xml:space="preserve">академических часа в день. </w:t>
      </w:r>
    </w:p>
    <w:p w:rsidR="004D302E" w:rsidRPr="001D345B" w:rsidRDefault="004D302E" w:rsidP="004D302E">
      <w:pPr>
        <w:tabs>
          <w:tab w:val="left" w:pos="9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D302E" w:rsidRPr="00056629" w:rsidRDefault="004D302E" w:rsidP="004D302E">
      <w:pPr>
        <w:pStyle w:val="10"/>
        <w:spacing w:after="240"/>
        <w:rPr>
          <w:sz w:val="28"/>
          <w:szCs w:val="28"/>
        </w:rPr>
      </w:pPr>
      <w:bookmarkStart w:id="39" w:name="_Toc88824080"/>
      <w:bookmarkStart w:id="40" w:name="_Toc88824220"/>
      <w:bookmarkStart w:id="41" w:name="_Toc118193747"/>
      <w:r w:rsidRPr="00056629">
        <w:rPr>
          <w:sz w:val="28"/>
          <w:szCs w:val="28"/>
        </w:rPr>
        <w:t xml:space="preserve">2.3 </w:t>
      </w:r>
      <w:r>
        <w:rPr>
          <w:sz w:val="28"/>
          <w:szCs w:val="28"/>
        </w:rPr>
        <w:t>П</w:t>
      </w:r>
      <w:r w:rsidRPr="00056629">
        <w:rPr>
          <w:sz w:val="28"/>
          <w:szCs w:val="28"/>
        </w:rPr>
        <w:t>рограмма(ы) модуля(ей)</w:t>
      </w:r>
      <w:bookmarkEnd w:id="39"/>
      <w:bookmarkEnd w:id="40"/>
      <w:bookmarkEnd w:id="41"/>
    </w:p>
    <w:p w:rsidR="004D302E" w:rsidRPr="0002477E" w:rsidRDefault="004D302E" w:rsidP="004D302E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4D302E" w:rsidRPr="0002477E" w:rsidRDefault="004D302E" w:rsidP="004D30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2477E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</w:p>
    <w:p w:rsidR="004D302E" w:rsidRPr="0002477E" w:rsidRDefault="004D302E" w:rsidP="004D302E">
      <w:pPr>
        <w:tabs>
          <w:tab w:val="center" w:pos="4677"/>
          <w:tab w:val="left" w:pos="66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477E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="00E70F0E" w:rsidRPr="00E70F0E">
        <w:rPr>
          <w:rFonts w:ascii="Times New Roman" w:hAnsi="Times New Roman"/>
          <w:i/>
          <w:sz w:val="28"/>
          <w:szCs w:val="28"/>
        </w:rPr>
        <w:t>Сердечно-сосудистые заболевания в условиях поликлиники</w:t>
      </w:r>
      <w:r w:rsidR="00E70F0E" w:rsidRPr="00E70F0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4D302E" w:rsidRPr="00C37755" w:rsidTr="00EF334E">
        <w:tc>
          <w:tcPr>
            <w:tcW w:w="1809" w:type="dxa"/>
            <w:shd w:val="clear" w:color="auto" w:fill="auto"/>
          </w:tcPr>
          <w:p w:rsidR="004D302E" w:rsidRPr="00C37755" w:rsidRDefault="004D302E" w:rsidP="00EF33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761" w:type="dxa"/>
            <w:shd w:val="clear" w:color="auto" w:fill="auto"/>
          </w:tcPr>
          <w:p w:rsidR="004D302E" w:rsidRPr="00C37755" w:rsidRDefault="004D302E" w:rsidP="00EF33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55">
              <w:rPr>
                <w:rFonts w:ascii="Times New Roman" w:hAnsi="Times New Roman"/>
                <w:sz w:val="24"/>
                <w:szCs w:val="24"/>
              </w:rPr>
              <w:t xml:space="preserve">Наименование тем </w:t>
            </w:r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подтем</w:t>
            </w:r>
            <w:proofErr w:type="spellEnd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 xml:space="preserve">, элементов, </w:t>
            </w:r>
            <w:proofErr w:type="spellStart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подэлементов</w:t>
            </w:r>
            <w:proofErr w:type="spellEnd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272A6F" w:rsidRPr="00C37755" w:rsidTr="00EF334E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761" w:type="dxa"/>
            <w:shd w:val="clear" w:color="auto" w:fill="auto"/>
          </w:tcPr>
          <w:p w:rsidR="00272A6F" w:rsidRPr="000A5FBE" w:rsidRDefault="0071127E" w:rsidP="007112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Артериальная гипертензия</w:t>
            </w:r>
          </w:p>
        </w:tc>
      </w:tr>
      <w:tr w:rsidR="00272A6F" w:rsidRPr="00C37755" w:rsidTr="00EF334E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61" w:type="dxa"/>
            <w:shd w:val="clear" w:color="auto" w:fill="auto"/>
          </w:tcPr>
          <w:p w:rsidR="00272A6F" w:rsidRPr="000A5FBE" w:rsidRDefault="00272A6F" w:rsidP="00501D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5FBE">
              <w:rPr>
                <w:rFonts w:ascii="Times New Roman" w:hAnsi="Times New Roman"/>
                <w:bCs/>
                <w:sz w:val="24"/>
                <w:szCs w:val="24"/>
              </w:rPr>
              <w:t xml:space="preserve">ИБС. Стабильная </w:t>
            </w:r>
            <w:r w:rsidR="00501DF7">
              <w:rPr>
                <w:rFonts w:ascii="Times New Roman" w:hAnsi="Times New Roman"/>
                <w:bCs/>
                <w:sz w:val="24"/>
                <w:szCs w:val="24"/>
              </w:rPr>
              <w:t>ишемическая болезнь сердца</w:t>
            </w:r>
          </w:p>
        </w:tc>
      </w:tr>
      <w:tr w:rsidR="00272A6F" w:rsidRPr="00C37755" w:rsidTr="00EF334E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0A5FB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61" w:type="dxa"/>
            <w:shd w:val="clear" w:color="auto" w:fill="auto"/>
          </w:tcPr>
          <w:p w:rsidR="00272A6F" w:rsidRPr="000A5FBE" w:rsidRDefault="00272A6F" w:rsidP="00272A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5FBE">
              <w:rPr>
                <w:rFonts w:ascii="Times New Roman" w:hAnsi="Times New Roman"/>
                <w:bCs/>
                <w:sz w:val="24"/>
                <w:szCs w:val="24"/>
              </w:rPr>
              <w:t>ИБС. Постинфарктный кардиосклероз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0A5FB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 xml:space="preserve">Когнитивные расстройства у пациентов с ГБ, ИБС 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Дифференциальная диагностика болевого синдрома в грудной клетке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Инфекционный эндокардит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Перикардит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761" w:type="dxa"/>
          </w:tcPr>
          <w:p w:rsidR="00272A6F" w:rsidRPr="000A5FBE" w:rsidRDefault="00272A6F" w:rsidP="000A5F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FBE">
              <w:rPr>
                <w:rFonts w:ascii="Times New Roman" w:hAnsi="Times New Roman"/>
                <w:sz w:val="24"/>
                <w:szCs w:val="24"/>
              </w:rPr>
              <w:t>Дислип</w:t>
            </w:r>
            <w:r w:rsidR="000A5FBE">
              <w:rPr>
                <w:rFonts w:ascii="Times New Roman" w:hAnsi="Times New Roman"/>
                <w:sz w:val="24"/>
                <w:szCs w:val="24"/>
              </w:rPr>
              <w:t>опротеинемия</w:t>
            </w:r>
            <w:proofErr w:type="spellEnd"/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Факторы риска ССЗ и их профилактика</w:t>
            </w:r>
          </w:p>
        </w:tc>
      </w:tr>
    </w:tbl>
    <w:p w:rsidR="004D302E" w:rsidRPr="0002477E" w:rsidRDefault="004D302E" w:rsidP="004D30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D302E" w:rsidRPr="0002477E" w:rsidRDefault="004D302E" w:rsidP="004D30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2477E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</w:p>
    <w:p w:rsidR="004D302E" w:rsidRPr="0002477E" w:rsidRDefault="004D302E" w:rsidP="004D302E">
      <w:pPr>
        <w:tabs>
          <w:tab w:val="center" w:pos="4677"/>
          <w:tab w:val="left" w:pos="66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477E"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                                                                                </w:t>
      </w:r>
      <w:r w:rsidR="00D13781" w:rsidRPr="00D13781">
        <w:rPr>
          <w:rFonts w:ascii="Times New Roman" w:hAnsi="Times New Roman"/>
          <w:i/>
          <w:sz w:val="28"/>
          <w:szCs w:val="28"/>
        </w:rPr>
        <w:t>Неотложные состояния в амбулаторной кардиологии</w:t>
      </w:r>
      <w:r w:rsidR="00D13781" w:rsidRPr="00D1378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4D302E" w:rsidRPr="00C37755" w:rsidTr="00EF334E">
        <w:tc>
          <w:tcPr>
            <w:tcW w:w="1809" w:type="dxa"/>
            <w:shd w:val="clear" w:color="auto" w:fill="auto"/>
          </w:tcPr>
          <w:p w:rsidR="004D302E" w:rsidRPr="00C37755" w:rsidRDefault="004D302E" w:rsidP="00EF33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761" w:type="dxa"/>
            <w:shd w:val="clear" w:color="auto" w:fill="auto"/>
          </w:tcPr>
          <w:p w:rsidR="004D302E" w:rsidRPr="00C37755" w:rsidRDefault="004D302E" w:rsidP="00EF33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55">
              <w:rPr>
                <w:rFonts w:ascii="Times New Roman" w:hAnsi="Times New Roman"/>
                <w:sz w:val="24"/>
                <w:szCs w:val="24"/>
              </w:rPr>
              <w:t xml:space="preserve">Наименование тем </w:t>
            </w:r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подтем</w:t>
            </w:r>
            <w:proofErr w:type="spellEnd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 xml:space="preserve">, элементов, </w:t>
            </w:r>
            <w:proofErr w:type="spellStart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подэлементов</w:t>
            </w:r>
            <w:proofErr w:type="spellEnd"/>
            <w:r w:rsidRPr="00C3775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Обмороки</w:t>
            </w:r>
          </w:p>
        </w:tc>
      </w:tr>
      <w:tr w:rsidR="00272A6F" w:rsidRPr="00C37755" w:rsidTr="00F13A51">
        <w:tc>
          <w:tcPr>
            <w:tcW w:w="1809" w:type="dxa"/>
            <w:shd w:val="clear" w:color="auto" w:fill="auto"/>
          </w:tcPr>
          <w:p w:rsidR="00272A6F" w:rsidRPr="000A5FBE" w:rsidRDefault="00272A6F" w:rsidP="00272A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761" w:type="dxa"/>
          </w:tcPr>
          <w:p w:rsidR="00272A6F" w:rsidRPr="000A5FBE" w:rsidRDefault="00272A6F" w:rsidP="00272A6F">
            <w:pPr>
              <w:rPr>
                <w:rFonts w:ascii="Times New Roman" w:hAnsi="Times New Roman"/>
                <w:sz w:val="24"/>
                <w:szCs w:val="24"/>
              </w:rPr>
            </w:pPr>
            <w:r w:rsidRPr="000A5FBE">
              <w:rPr>
                <w:rFonts w:ascii="Times New Roman" w:hAnsi="Times New Roman"/>
                <w:sz w:val="24"/>
                <w:szCs w:val="24"/>
              </w:rPr>
              <w:t>ТЭЛА</w:t>
            </w:r>
          </w:p>
        </w:tc>
      </w:tr>
    </w:tbl>
    <w:p w:rsidR="004D302E" w:rsidRDefault="004D302E" w:rsidP="004D30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</w:p>
    <w:p w:rsidR="00687440" w:rsidRDefault="00687440" w:rsidP="004D302E">
      <w:pPr>
        <w:pStyle w:val="10"/>
        <w:spacing w:after="120"/>
        <w:rPr>
          <w:sz w:val="28"/>
          <w:szCs w:val="28"/>
        </w:rPr>
      </w:pPr>
      <w:bookmarkStart w:id="42" w:name="_Toc88824081"/>
      <w:bookmarkStart w:id="43" w:name="_Toc88824221"/>
      <w:bookmarkStart w:id="44" w:name="_Toc118193748"/>
    </w:p>
    <w:p w:rsidR="004D302E" w:rsidRPr="00056629" w:rsidRDefault="004D302E" w:rsidP="004D302E">
      <w:pPr>
        <w:pStyle w:val="10"/>
        <w:spacing w:after="120"/>
        <w:rPr>
          <w:sz w:val="28"/>
          <w:szCs w:val="28"/>
        </w:rPr>
      </w:pPr>
      <w:r w:rsidRPr="00056629">
        <w:rPr>
          <w:sz w:val="28"/>
          <w:szCs w:val="28"/>
        </w:rPr>
        <w:t>2.4 Оценка качества освоения программы</w:t>
      </w:r>
      <w:bookmarkEnd w:id="42"/>
      <w:bookmarkEnd w:id="43"/>
      <w:bookmarkEnd w:id="44"/>
    </w:p>
    <w:p w:rsidR="004D302E" w:rsidRPr="00056629" w:rsidRDefault="004D302E" w:rsidP="004D3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629">
        <w:rPr>
          <w:rFonts w:ascii="Times New Roman" w:hAnsi="Times New Roman"/>
          <w:sz w:val="28"/>
          <w:szCs w:val="28"/>
        </w:rPr>
        <w:t>2.4.1 Форм</w:t>
      </w:r>
      <w:proofErr w:type="gramStart"/>
      <w:r w:rsidRPr="00056629">
        <w:rPr>
          <w:rFonts w:ascii="Times New Roman" w:hAnsi="Times New Roman"/>
          <w:sz w:val="28"/>
          <w:szCs w:val="28"/>
        </w:rPr>
        <w:t>а(</w:t>
      </w:r>
      <w:proofErr w:type="gramEnd"/>
      <w:r w:rsidRPr="00056629">
        <w:rPr>
          <w:rFonts w:ascii="Times New Roman" w:hAnsi="Times New Roman"/>
          <w:sz w:val="28"/>
          <w:szCs w:val="28"/>
        </w:rPr>
        <w:t>ы) промежуточной и итоговой аттестации.</w:t>
      </w:r>
    </w:p>
    <w:p w:rsidR="004D302E" w:rsidRPr="0002477E" w:rsidRDefault="004D302E" w:rsidP="004D30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477E">
        <w:rPr>
          <w:rFonts w:ascii="Times New Roman" w:hAnsi="Times New Roman"/>
          <w:sz w:val="28"/>
          <w:szCs w:val="28"/>
        </w:rPr>
        <w:t>2.4.1.1 Контроль результатов обучения проводится:</w:t>
      </w:r>
    </w:p>
    <w:p w:rsidR="00687440" w:rsidRDefault="004D302E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77E">
        <w:rPr>
          <w:rFonts w:ascii="Times New Roman" w:hAnsi="Times New Roman"/>
          <w:sz w:val="28"/>
          <w:szCs w:val="28"/>
        </w:rPr>
        <w:t xml:space="preserve">- </w:t>
      </w:r>
      <w:r w:rsidR="00687440" w:rsidRPr="00687440">
        <w:rPr>
          <w:rFonts w:ascii="Times New Roman" w:hAnsi="Times New Roman"/>
          <w:sz w:val="28"/>
          <w:szCs w:val="28"/>
        </w:rPr>
        <w:t xml:space="preserve">в виде ПА – по каждой теме Программы посредством тестового контроля на сайте ДО </w:t>
      </w:r>
      <w:proofErr w:type="spellStart"/>
      <w:r w:rsidR="00687440" w:rsidRPr="00687440">
        <w:rPr>
          <w:rFonts w:ascii="Times New Roman" w:hAnsi="Times New Roman"/>
          <w:sz w:val="28"/>
          <w:szCs w:val="28"/>
        </w:rPr>
        <w:t>КрасГМУ</w:t>
      </w:r>
      <w:proofErr w:type="spellEnd"/>
      <w:r w:rsidR="00687440" w:rsidRPr="00687440">
        <w:rPr>
          <w:rFonts w:ascii="Times New Roman" w:hAnsi="Times New Roman"/>
          <w:sz w:val="28"/>
          <w:szCs w:val="28"/>
        </w:rPr>
        <w:t xml:space="preserve"> cdo.krasgmu.ru; </w:t>
      </w:r>
    </w:p>
    <w:p w:rsidR="00687440" w:rsidRDefault="00687440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440">
        <w:rPr>
          <w:rFonts w:ascii="Times New Roman" w:hAnsi="Times New Roman"/>
          <w:sz w:val="28"/>
          <w:szCs w:val="28"/>
        </w:rPr>
        <w:t xml:space="preserve">- в виде итоговой аттестации (ИА). Обучающийся допускается к ИА после освоения рабочей программы в объёме, предусмотренном учебным планом (УП), при успешном прохождении всех ПА в соответствии с УП. Форма итоговой аттестации – </w:t>
      </w:r>
      <w:r>
        <w:rPr>
          <w:rFonts w:ascii="Times New Roman" w:hAnsi="Times New Roman"/>
          <w:sz w:val="28"/>
          <w:szCs w:val="28"/>
        </w:rPr>
        <w:t>зачет</w:t>
      </w:r>
      <w:r w:rsidRPr="00687440">
        <w:rPr>
          <w:rFonts w:ascii="Times New Roman" w:hAnsi="Times New Roman"/>
          <w:sz w:val="28"/>
          <w:szCs w:val="28"/>
        </w:rPr>
        <w:t xml:space="preserve">, который проводится в форме </w:t>
      </w:r>
      <w:r>
        <w:rPr>
          <w:rFonts w:ascii="Times New Roman" w:hAnsi="Times New Roman"/>
          <w:sz w:val="28"/>
          <w:szCs w:val="28"/>
        </w:rPr>
        <w:t>итогового тестирования.</w:t>
      </w:r>
    </w:p>
    <w:p w:rsidR="004D302E" w:rsidRPr="0028783D" w:rsidRDefault="004D302E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8783D">
        <w:rPr>
          <w:rFonts w:ascii="Times New Roman" w:hAnsi="Times New Roman"/>
          <w:sz w:val="28"/>
          <w:szCs w:val="28"/>
        </w:rPr>
        <w:t xml:space="preserve">2.4.1.2 </w:t>
      </w:r>
      <w:r w:rsidRPr="0028783D">
        <w:rPr>
          <w:rFonts w:ascii="Times New Roman" w:hAnsi="Times New Roman"/>
          <w:color w:val="000000"/>
          <w:sz w:val="28"/>
          <w:szCs w:val="28"/>
        </w:rPr>
        <w:t>Лицам, успешно освоившим Программу и прошедшим ИА, выдаётся удостоверение о повышении квалификации установленного образца.</w:t>
      </w:r>
    </w:p>
    <w:p w:rsidR="004D302E" w:rsidRPr="0028783D" w:rsidRDefault="004D302E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783D">
        <w:rPr>
          <w:rFonts w:ascii="Times New Roman" w:hAnsi="Times New Roman"/>
          <w:sz w:val="28"/>
          <w:szCs w:val="28"/>
        </w:rPr>
        <w:t xml:space="preserve">2.4.2 Шкала и порядок оценки степени освоения </w:t>
      </w:r>
      <w:r>
        <w:rPr>
          <w:rFonts w:ascii="Times New Roman" w:hAnsi="Times New Roman"/>
          <w:sz w:val="28"/>
          <w:szCs w:val="28"/>
        </w:rPr>
        <w:t xml:space="preserve">слушателями </w:t>
      </w:r>
      <w:r w:rsidRPr="0028783D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28783D">
        <w:rPr>
          <w:rFonts w:ascii="Times New Roman" w:hAnsi="Times New Roman"/>
          <w:sz w:val="28"/>
          <w:szCs w:val="28"/>
        </w:rPr>
        <w:t xml:space="preserve"> материала Программы определяется «Положением об организации итоговой аттестации </w:t>
      </w:r>
      <w:r>
        <w:rPr>
          <w:rFonts w:ascii="Times New Roman" w:hAnsi="Times New Roman"/>
          <w:sz w:val="28"/>
          <w:szCs w:val="28"/>
        </w:rPr>
        <w:t>слушателей в институте последипломного</w:t>
      </w:r>
      <w:r w:rsidRPr="0028783D">
        <w:rPr>
          <w:rFonts w:ascii="Times New Roman" w:hAnsi="Times New Roman"/>
          <w:sz w:val="28"/>
          <w:szCs w:val="28"/>
        </w:rPr>
        <w:t xml:space="preserve"> образования в федеральном государственном бюджетном образовательном учреждении высшего образования «Красноярский государственный медицинский университет имени профессора В.Ф. </w:t>
      </w:r>
      <w:proofErr w:type="spellStart"/>
      <w:r w:rsidRPr="0028783D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28783D">
        <w:rPr>
          <w:rFonts w:ascii="Times New Roman" w:hAnsi="Times New Roman"/>
          <w:sz w:val="28"/>
          <w:szCs w:val="28"/>
        </w:rPr>
        <w:t xml:space="preserve">» Министерства здравоохранения Российской Федерации. </w:t>
      </w:r>
    </w:p>
    <w:p w:rsidR="004D302E" w:rsidRPr="0028783D" w:rsidRDefault="004D302E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302E" w:rsidRPr="0028783D" w:rsidRDefault="004D302E" w:rsidP="004D302E">
      <w:pPr>
        <w:pStyle w:val="10"/>
        <w:spacing w:after="120"/>
        <w:rPr>
          <w:bCs/>
        </w:rPr>
      </w:pPr>
      <w:bookmarkStart w:id="45" w:name="_Toc88824082"/>
      <w:bookmarkStart w:id="46" w:name="_Toc88824222"/>
      <w:bookmarkStart w:id="47" w:name="_Toc118193749"/>
      <w:r w:rsidRPr="0028783D">
        <w:rPr>
          <w:bCs/>
          <w:sz w:val="28"/>
          <w:szCs w:val="28"/>
        </w:rPr>
        <w:t xml:space="preserve">2.5 </w:t>
      </w:r>
      <w:r>
        <w:rPr>
          <w:bCs/>
          <w:sz w:val="28"/>
          <w:szCs w:val="28"/>
        </w:rPr>
        <w:t>О</w:t>
      </w:r>
      <w:r w:rsidRPr="0028783D">
        <w:rPr>
          <w:bCs/>
          <w:sz w:val="28"/>
          <w:szCs w:val="28"/>
        </w:rPr>
        <w:t>ценочны</w:t>
      </w:r>
      <w:r>
        <w:rPr>
          <w:bCs/>
          <w:sz w:val="28"/>
          <w:szCs w:val="28"/>
        </w:rPr>
        <w:t>е</w:t>
      </w:r>
      <w:r w:rsidRPr="0028783D">
        <w:rPr>
          <w:bCs/>
          <w:sz w:val="28"/>
          <w:szCs w:val="28"/>
        </w:rPr>
        <w:t xml:space="preserve"> </w:t>
      </w:r>
      <w:bookmarkEnd w:id="45"/>
      <w:bookmarkEnd w:id="46"/>
      <w:r>
        <w:rPr>
          <w:bCs/>
          <w:sz w:val="28"/>
          <w:szCs w:val="28"/>
        </w:rPr>
        <w:t>материалы</w:t>
      </w:r>
      <w:bookmarkEnd w:id="47"/>
    </w:p>
    <w:p w:rsidR="004D302E" w:rsidRPr="00D6173A" w:rsidRDefault="004D302E" w:rsidP="004D302E">
      <w:pPr>
        <w:pStyle w:val="af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73A">
        <w:rPr>
          <w:rFonts w:ascii="Times New Roman" w:hAnsi="Times New Roman"/>
          <w:sz w:val="28"/>
          <w:szCs w:val="28"/>
        </w:rPr>
        <w:t xml:space="preserve">Оценочные </w:t>
      </w:r>
      <w:r>
        <w:rPr>
          <w:rFonts w:ascii="Times New Roman" w:hAnsi="Times New Roman"/>
          <w:sz w:val="28"/>
          <w:szCs w:val="28"/>
        </w:rPr>
        <w:t>материалы</w:t>
      </w:r>
      <w:r w:rsidRPr="00D6173A">
        <w:rPr>
          <w:rFonts w:ascii="Times New Roman" w:hAnsi="Times New Roman"/>
          <w:sz w:val="28"/>
          <w:szCs w:val="28"/>
        </w:rPr>
        <w:t xml:space="preserve"> представлены в виде тестовых заданий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D6173A">
        <w:rPr>
          <w:rFonts w:ascii="Times New Roman" w:hAnsi="Times New Roman"/>
          <w:sz w:val="28"/>
          <w:szCs w:val="28"/>
        </w:rPr>
        <w:t xml:space="preserve">размещены на сайте ДО </w:t>
      </w:r>
      <w:r w:rsidR="002A4F1D">
        <w:rPr>
          <w:rFonts w:ascii="Times New Roman" w:hAnsi="Times New Roman"/>
          <w:sz w:val="28"/>
          <w:szCs w:val="28"/>
        </w:rPr>
        <w:t>Университета</w:t>
      </w:r>
      <w:r w:rsidRPr="00D6173A">
        <w:rPr>
          <w:rFonts w:ascii="Times New Roman" w:hAnsi="Times New Roman"/>
          <w:sz w:val="28"/>
          <w:szCs w:val="28"/>
        </w:rPr>
        <w:t xml:space="preserve"> cdo.krasgmu.ru, являются неотъемлемой частью Программы. Пример тестовых заданий и их оформления представлены в Приложении 1. </w:t>
      </w:r>
    </w:p>
    <w:p w:rsidR="004D302E" w:rsidRPr="0002477E" w:rsidRDefault="004D302E" w:rsidP="004D302E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D302E" w:rsidRPr="002E4712" w:rsidRDefault="004D302E" w:rsidP="004D302E">
      <w:pPr>
        <w:pStyle w:val="10"/>
        <w:spacing w:after="240"/>
        <w:rPr>
          <w:sz w:val="32"/>
          <w:szCs w:val="32"/>
        </w:rPr>
      </w:pPr>
      <w:bookmarkStart w:id="48" w:name="_Toc81492099"/>
      <w:bookmarkStart w:id="49" w:name="_Toc81492622"/>
      <w:r>
        <w:br w:type="page"/>
      </w:r>
      <w:bookmarkStart w:id="50" w:name="_Toc88824083"/>
      <w:bookmarkStart w:id="51" w:name="_Toc88824223"/>
      <w:bookmarkStart w:id="52" w:name="_Toc118193750"/>
      <w:r w:rsidRPr="002E4712">
        <w:rPr>
          <w:sz w:val="32"/>
          <w:szCs w:val="32"/>
        </w:rPr>
        <w:lastRenderedPageBreak/>
        <w:t>3. ОРГАНИЗАЦИОННО-ПЕДАГОГИЧЕСКИЕ УСЛОВИЯ РЕАЛИЗАЦИИ ПРОГРАММЫ</w:t>
      </w:r>
      <w:bookmarkEnd w:id="48"/>
      <w:bookmarkEnd w:id="49"/>
      <w:bookmarkEnd w:id="50"/>
      <w:bookmarkEnd w:id="51"/>
      <w:bookmarkEnd w:id="52"/>
    </w:p>
    <w:p w:rsidR="004D302E" w:rsidRPr="00056629" w:rsidRDefault="004D302E" w:rsidP="004D302E">
      <w:pPr>
        <w:pStyle w:val="10"/>
        <w:spacing w:after="120"/>
        <w:rPr>
          <w:rStyle w:val="aff2"/>
          <w:b/>
          <w:sz w:val="28"/>
          <w:szCs w:val="28"/>
        </w:rPr>
      </w:pPr>
      <w:bookmarkStart w:id="53" w:name="_Toc88824084"/>
      <w:bookmarkStart w:id="54" w:name="_Toc88824224"/>
      <w:bookmarkStart w:id="55" w:name="_Toc118193751"/>
      <w:r w:rsidRPr="00056629">
        <w:rPr>
          <w:rStyle w:val="aff2"/>
          <w:b/>
          <w:sz w:val="28"/>
          <w:szCs w:val="28"/>
        </w:rPr>
        <w:t>3.1 Материально-технические условия</w:t>
      </w:r>
      <w:bookmarkEnd w:id="53"/>
      <w:bookmarkEnd w:id="54"/>
      <w:bookmarkEnd w:id="55"/>
    </w:p>
    <w:p w:rsidR="004D302E" w:rsidRPr="004E3A3D" w:rsidRDefault="004D302E" w:rsidP="004D302E">
      <w:pPr>
        <w:spacing w:before="240"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6" w:name="_Toc88824085"/>
      <w:bookmarkStart w:id="57" w:name="_Toc88824225"/>
      <w:bookmarkStart w:id="58" w:name="_Toc118193752"/>
      <w:r w:rsidRPr="00C37755">
        <w:rPr>
          <w:rStyle w:val="11"/>
          <w:sz w:val="28"/>
          <w:szCs w:val="28"/>
        </w:rPr>
        <w:t>3.1.1 Перечень помещений Университета и/или медицинской организации</w:t>
      </w:r>
      <w:bookmarkEnd w:id="56"/>
      <w:bookmarkEnd w:id="57"/>
      <w:bookmarkEnd w:id="58"/>
      <w:r w:rsidRPr="00C3775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E3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предоставленных структурному подразделению для образовательной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346"/>
        <w:gridCol w:w="2043"/>
        <w:gridCol w:w="1724"/>
      </w:tblGrid>
      <w:tr w:rsidR="004D302E" w:rsidRPr="006777F6" w:rsidTr="001F595F">
        <w:trPr>
          <w:trHeight w:val="1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6777F6" w:rsidRDefault="00C37755" w:rsidP="00EF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6777F6" w:rsidRDefault="004D302E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учреждения здравоохранения, клинической базы,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6777F6" w:rsidRDefault="004D302E" w:rsidP="00EF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занятий, которые проводятся в помещении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6777F6" w:rsidRDefault="004D302E" w:rsidP="00EF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Этаж, кабинет</w:t>
            </w:r>
          </w:p>
        </w:tc>
      </w:tr>
      <w:tr w:rsidR="004D302E" w:rsidRPr="006777F6" w:rsidTr="00EF334E">
        <w:trPr>
          <w:trHeight w:val="1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6777F6" w:rsidRDefault="004D302E" w:rsidP="00EF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1F595F" w:rsidRDefault="001863A1" w:rsidP="00186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ФГБОУ ВО </w:t>
            </w:r>
            <w:proofErr w:type="spellStart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КрасГМУ</w:t>
            </w:r>
            <w:proofErr w:type="spellEnd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им. проф. </w:t>
            </w:r>
            <w:proofErr w:type="spellStart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В.Ф.Войно-Ясенецкого</w:t>
            </w:r>
            <w:proofErr w:type="spellEnd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Минздрава России, каф</w:t>
            </w:r>
            <w:proofErr w:type="gramStart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1F59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оликлинической терапии и семейной медицины с курсом ПО, Отделение общей врачебной практики г. Красноярск, ул. Партизана Железняка 1И»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1F595F" w:rsidRDefault="004D302E" w:rsidP="00501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1F595F" w:rsidRDefault="001F595F" w:rsidP="001F5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>2 этаж, лекционный зал, 2-08</w:t>
            </w:r>
          </w:p>
        </w:tc>
      </w:tr>
    </w:tbl>
    <w:p w:rsidR="004D302E" w:rsidRDefault="004D302E" w:rsidP="004D302E">
      <w:pPr>
        <w:pStyle w:val="10"/>
        <w:spacing w:after="120"/>
        <w:rPr>
          <w:rStyle w:val="11"/>
          <w:b/>
          <w:bCs/>
          <w:szCs w:val="28"/>
        </w:rPr>
      </w:pPr>
    </w:p>
    <w:p w:rsidR="004D302E" w:rsidRPr="00C37755" w:rsidRDefault="004D302E" w:rsidP="004D302E">
      <w:pPr>
        <w:pStyle w:val="10"/>
        <w:spacing w:after="120"/>
        <w:rPr>
          <w:sz w:val="28"/>
          <w:szCs w:val="28"/>
        </w:rPr>
      </w:pPr>
      <w:bookmarkStart w:id="59" w:name="_Toc88824086"/>
      <w:bookmarkStart w:id="60" w:name="_Toc88824226"/>
      <w:bookmarkStart w:id="61" w:name="_Toc118193753"/>
      <w:r w:rsidRPr="00C37755">
        <w:rPr>
          <w:rStyle w:val="11"/>
          <w:b/>
          <w:bCs/>
          <w:sz w:val="28"/>
          <w:szCs w:val="28"/>
        </w:rPr>
        <w:t>3.1.2 Перечень используемого для реализации Программы медицинского оборудования и техники</w:t>
      </w:r>
      <w:bookmarkEnd w:id="59"/>
      <w:bookmarkEnd w:id="60"/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4D302E" w:rsidRPr="00C37755" w:rsidTr="00EF334E">
        <w:tc>
          <w:tcPr>
            <w:tcW w:w="817" w:type="dxa"/>
            <w:shd w:val="clear" w:color="auto" w:fill="auto"/>
          </w:tcPr>
          <w:p w:rsidR="004D302E" w:rsidRPr="00C37755" w:rsidRDefault="00C37755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3" w:type="dxa"/>
            <w:shd w:val="clear" w:color="auto" w:fill="auto"/>
          </w:tcPr>
          <w:p w:rsidR="004D302E" w:rsidRPr="00C37755" w:rsidRDefault="004D302E" w:rsidP="00EF334E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медицинского оборудования, техники, аппаратуры, технических средств обучения и т.д.</w:t>
            </w:r>
          </w:p>
        </w:tc>
      </w:tr>
      <w:tr w:rsidR="004D302E" w:rsidRPr="00C37755" w:rsidTr="00EF334E">
        <w:tc>
          <w:tcPr>
            <w:tcW w:w="817" w:type="dxa"/>
            <w:shd w:val="clear" w:color="auto" w:fill="auto"/>
          </w:tcPr>
          <w:p w:rsidR="004D302E" w:rsidRPr="00C37755" w:rsidRDefault="004D302E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3" w:type="dxa"/>
            <w:shd w:val="clear" w:color="auto" w:fill="auto"/>
          </w:tcPr>
          <w:p w:rsidR="004D302E" w:rsidRPr="001F595F" w:rsidRDefault="001F595F" w:rsidP="001F595F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Видеопроектор мультимедийный </w:t>
            </w:r>
          </w:p>
        </w:tc>
      </w:tr>
      <w:tr w:rsidR="004D302E" w:rsidRPr="00C37755" w:rsidTr="00EF334E">
        <w:tc>
          <w:tcPr>
            <w:tcW w:w="817" w:type="dxa"/>
            <w:shd w:val="clear" w:color="auto" w:fill="auto"/>
          </w:tcPr>
          <w:p w:rsidR="004D302E" w:rsidRPr="00C37755" w:rsidRDefault="004D302E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3" w:type="dxa"/>
            <w:shd w:val="clear" w:color="auto" w:fill="auto"/>
          </w:tcPr>
          <w:p w:rsidR="004D302E" w:rsidRPr="001F595F" w:rsidRDefault="001F595F" w:rsidP="001F595F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4D302E" w:rsidRPr="00C37755" w:rsidTr="00EF334E">
        <w:tc>
          <w:tcPr>
            <w:tcW w:w="817" w:type="dxa"/>
            <w:shd w:val="clear" w:color="auto" w:fill="auto"/>
          </w:tcPr>
          <w:p w:rsidR="004D302E" w:rsidRPr="00C37755" w:rsidRDefault="004D302E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3" w:type="dxa"/>
            <w:shd w:val="clear" w:color="auto" w:fill="auto"/>
          </w:tcPr>
          <w:p w:rsidR="004D302E" w:rsidRPr="001F595F" w:rsidRDefault="001F595F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>Видеокомплекс</w:t>
            </w:r>
            <w:proofErr w:type="spellEnd"/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(видеомагнитофон, телевизор)</w:t>
            </w:r>
          </w:p>
        </w:tc>
      </w:tr>
      <w:tr w:rsidR="001F595F" w:rsidRPr="00C37755" w:rsidTr="00EF334E">
        <w:tc>
          <w:tcPr>
            <w:tcW w:w="817" w:type="dxa"/>
            <w:shd w:val="clear" w:color="auto" w:fill="auto"/>
          </w:tcPr>
          <w:p w:rsidR="001F595F" w:rsidRPr="00C37755" w:rsidRDefault="001F595F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3" w:type="dxa"/>
            <w:shd w:val="clear" w:color="auto" w:fill="auto"/>
          </w:tcPr>
          <w:p w:rsidR="001F595F" w:rsidRPr="001F595F" w:rsidRDefault="001F595F" w:rsidP="00EF334E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95F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доска</w:t>
            </w:r>
          </w:p>
        </w:tc>
      </w:tr>
    </w:tbl>
    <w:p w:rsidR="004D302E" w:rsidRPr="00AD6412" w:rsidRDefault="004D302E" w:rsidP="0075243E">
      <w:pPr>
        <w:pStyle w:val="2"/>
        <w:jc w:val="center"/>
        <w:rPr>
          <w:rStyle w:val="aff2"/>
          <w:szCs w:val="28"/>
        </w:rPr>
      </w:pPr>
      <w:r>
        <w:rPr>
          <w:sz w:val="24"/>
          <w:szCs w:val="24"/>
        </w:rPr>
        <w:br w:type="page"/>
      </w:r>
      <w:bookmarkStart w:id="62" w:name="_Toc118193754"/>
      <w:r w:rsidRPr="00AD6412">
        <w:rPr>
          <w:rStyle w:val="aff2"/>
          <w:szCs w:val="28"/>
        </w:rPr>
        <w:lastRenderedPageBreak/>
        <w:t>3.2 Учебно-методическое и информационное обеспечение</w:t>
      </w:r>
      <w:bookmarkEnd w:id="62"/>
    </w:p>
    <w:p w:rsidR="004D302E" w:rsidRPr="0089578E" w:rsidRDefault="004D302E" w:rsidP="0075243E">
      <w:pPr>
        <w:pStyle w:val="2"/>
        <w:jc w:val="center"/>
        <w:rPr>
          <w:b/>
          <w:bCs/>
          <w:color w:val="000000"/>
          <w:szCs w:val="28"/>
        </w:rPr>
      </w:pPr>
      <w:bookmarkStart w:id="63" w:name="_Toc118193755"/>
      <w:r w:rsidRPr="0089578E">
        <w:rPr>
          <w:b/>
          <w:bCs/>
          <w:color w:val="000000"/>
          <w:szCs w:val="28"/>
        </w:rPr>
        <w:t>3.2.1 Литература</w:t>
      </w:r>
      <w:bookmarkEnd w:id="63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812"/>
        <w:gridCol w:w="3076"/>
      </w:tblGrid>
      <w:tr w:rsidR="004D302E" w:rsidRPr="00C37755" w:rsidTr="00E96754">
        <w:trPr>
          <w:trHeight w:val="119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C37755" w:rsidRDefault="004D302E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C37755" w:rsidRDefault="004D302E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C37755" w:rsidRDefault="004D302E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носителя (электронный/бумажный)</w:t>
            </w:r>
          </w:p>
        </w:tc>
      </w:tr>
      <w:tr w:rsidR="004D302E" w:rsidRPr="00C37755" w:rsidTr="00E96754">
        <w:trPr>
          <w:trHeight w:val="8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C37755" w:rsidRDefault="004D302E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5F21DB" w:rsidRDefault="005F21DB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1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5F21DB" w:rsidRDefault="005F21DB" w:rsidP="00EF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1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02E" w:rsidRPr="00C37755" w:rsidTr="00E96754">
        <w:trPr>
          <w:trHeight w:val="74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4D302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99069B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Кардиология : нац. рук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Е. В.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Москва : ГЭОТАР-Медиа, 2021. - 800 с. - Текст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электронный. - URL: https://www.rosmedlib.ru/book/ISBN97859704609 24.html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99069B" w:rsidP="0099069B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4D302E" w:rsidRPr="00C37755" w:rsidTr="00E96754">
        <w:trPr>
          <w:trHeight w:val="94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4D302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69B" w:rsidRPr="0099069B" w:rsidRDefault="0099069B" w:rsidP="00990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болезни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2 т. / ред. А. И. Мартынов, Ж. Д.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Кобалава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С. Моисеев. - 4-е изд.,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Москва : ГЭОТАР-Медиа, 2021. - Т. 1. - 784 с. - Текст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электронный.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URL: </w:t>
            </w:r>
          </w:p>
          <w:p w:rsidR="0099069B" w:rsidRPr="0099069B" w:rsidRDefault="0099069B" w:rsidP="00990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https://www.studentlibrary.ru/book/ISBN97859704</w:t>
            </w:r>
          </w:p>
          <w:p w:rsidR="004D302E" w:rsidRPr="0099069B" w:rsidRDefault="0099069B" w:rsidP="00990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58860.html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99069B" w:rsidP="0099069B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4D302E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4D302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99069B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болезни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2 т. / ред. А. И. Мартынов, Ж. Д.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Кобалава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С. Моисеев. - 4-е изд., </w:t>
            </w:r>
            <w:proofErr w:type="spell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Москва : ГЭОТАР-Медиа, 2021. - Т. 2. - 704 с. - Текст</w:t>
            </w:r>
            <w:proofErr w:type="gramStart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электронный. - URL: https://www.studentlibrary.ru/book/ISBN97859704 58877.html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302E" w:rsidRPr="0099069B" w:rsidRDefault="0099069B" w:rsidP="0099069B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E54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Руксин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, В. В. Неотложная амбулаторно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поликлиническая кардиология</w:t>
            </w:r>
            <w:proofErr w:type="gram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краткое руководство / В. В.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Руксин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. - 2-е изд. - Москва : ГЭОТАР-Медиа, 2018. - 256 с. - Текст</w:t>
            </w:r>
            <w:proofErr w:type="gram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электронный. – URL</w:t>
            </w:r>
            <w:proofErr w:type="gram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https://www.rosmedlib.ru/book/ISBN97859704479 18.html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Аксельрод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 С.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ЭКГ: возможности, трудности, ошибки / А. С.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Аксельрод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П. Ш.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Чомахидзе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, А. Л. Сыркин</w:t>
            </w:r>
            <w:proofErr w:type="gram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ред. А. Л. Сыркин. - 4-е изд.,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Москва : Медицинское информационное агентство, 2021. - 208 с.</w:t>
            </w:r>
            <w:proofErr w:type="gramStart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 - Текст : электронный. - URL: https://www.medlib.ru/library/bookreader/read/434 39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B32" w:rsidRPr="00B40B32" w:rsidRDefault="00B40B32" w:rsidP="00B4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Белялов</w:t>
            </w:r>
            <w:proofErr w:type="spell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Ф. И. Клинические рекомендации по кардиологии и </w:t>
            </w:r>
            <w:proofErr w:type="spell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коморбидным</w:t>
            </w:r>
            <w:proofErr w:type="spell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болезням / под ред. Ф. И. </w:t>
            </w:r>
            <w:proofErr w:type="spell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Белялова</w:t>
            </w:r>
            <w:proofErr w:type="spell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. - 10-е изд.</w:t>
            </w:r>
            <w:proofErr w:type="gram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Москва : ГЭОТАР-Медиа, 2020. - 384 с. (Серия "Библиотека врача-специалиста") - ISBN 978-5-9704-5362-9. - Текст</w:t>
            </w:r>
            <w:proofErr w:type="gramStart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0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URL : https://www.rosmedlib.ru/book/ISBN9785970453629.html (дата обращения: 27.02.2023).</w:t>
            </w:r>
          </w:p>
          <w:p w:rsidR="00B40B32" w:rsidRPr="0099069B" w:rsidRDefault="002B0320" w:rsidP="00B4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40B32" w:rsidRPr="007532C1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https://www.rosmedlib.ru/book/ISBN9785970453629.html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6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</w:tr>
      <w:tr w:rsidR="00E54B1E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B1E" w:rsidRPr="0099069B" w:rsidRDefault="00491806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B1E" w:rsidRDefault="006C7909" w:rsidP="00EF3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Поликлиническая терапия</w:t>
            </w:r>
            <w:proofErr w:type="gramStart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учебник / коллектив авторов ; под ред. И.И. </w:t>
            </w:r>
            <w:proofErr w:type="spellStart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Чукаевой</w:t>
            </w:r>
            <w:proofErr w:type="spellEnd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Б.Я. Барта. — Москва</w:t>
            </w:r>
            <w:proofErr w:type="gramStart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КНОРУС,  2018. — 696 с. — (</w:t>
            </w:r>
            <w:proofErr w:type="spellStart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C79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6C7909" w:rsidRPr="0099069B" w:rsidRDefault="002B03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C7909" w:rsidRPr="00CA56B8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https://rsmu.ru/fileadmin/templates/DOC/Faculties/LF/outpatient_therapy/posobija/pt.pdf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B1E" w:rsidRPr="00E54B1E" w:rsidRDefault="00E54B1E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6C7909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09" w:rsidRPr="0099069B" w:rsidRDefault="00491806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09" w:rsidRDefault="006C7909" w:rsidP="006C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21 ноября 2011 г. № 323-ФЗ «Об основах охраны здоровья граждан в РФ» с ред. от 13.07.2022 </w:t>
            </w:r>
          </w:p>
          <w:p w:rsidR="006C7909" w:rsidRDefault="006C7909" w:rsidP="006C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909" w:rsidRPr="0099069B" w:rsidRDefault="006C7909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09">
              <w:rPr>
                <w:rFonts w:ascii="Times New Roman" w:hAnsi="Times New Roman"/>
                <w:sz w:val="24"/>
                <w:szCs w:val="24"/>
                <w:lang w:eastAsia="ru-RU"/>
              </w:rPr>
              <w:t>https://www.consultant.ru/document/cons_doc_LAW_121895/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09" w:rsidRPr="00E54B1E" w:rsidRDefault="006C7909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909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491806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A51" w:rsidRDefault="00F13A51" w:rsidP="00F13A5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3A51">
              <w:rPr>
                <w:rFonts w:ascii="Times New Roman" w:eastAsia="Calibri" w:hAnsi="Times New Roman"/>
                <w:sz w:val="24"/>
                <w:szCs w:val="24"/>
              </w:rPr>
              <w:t xml:space="preserve">Клинические рекомендации </w:t>
            </w:r>
            <w:r w:rsidR="002B79F7" w:rsidRPr="002B79F7">
              <w:rPr>
                <w:rFonts w:ascii="Times New Roman" w:eastAsia="Calibri" w:hAnsi="Times New Roman"/>
                <w:sz w:val="24"/>
                <w:szCs w:val="24"/>
              </w:rPr>
              <w:t>Артериальная гипертензия у взрослых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2B79F7" w:rsidRPr="002B79F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  <w:r w:rsidR="002B79F7" w:rsidRPr="002B79F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F13A51">
              <w:rPr>
                <w:rFonts w:ascii="Times New Roman" w:eastAsia="Calibri" w:hAnsi="Times New Roman"/>
                <w:sz w:val="24"/>
                <w:szCs w:val="24"/>
              </w:rPr>
              <w:t>(одобрены Минздравом РФ)</w:t>
            </w:r>
          </w:p>
          <w:p w:rsidR="0099069B" w:rsidRPr="0099069B" w:rsidRDefault="002B0320" w:rsidP="00F13A5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F13A51" w:rsidRPr="00CA060F">
                <w:rPr>
                  <w:rStyle w:val="af4"/>
                  <w:rFonts w:ascii="Times New Roman" w:eastAsia="Calibri" w:hAnsi="Times New Roman"/>
                  <w:sz w:val="24"/>
                  <w:szCs w:val="24"/>
                </w:rPr>
                <w:t>https://cr.minzdrav.gov.ru/recomend/62_2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E54B1E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491806" w:rsidP="00EF334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754" w:rsidRDefault="00D42020" w:rsidP="00E9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Стабильная ишемическая болезнь сердца, </w:t>
            </w:r>
            <w:r w:rsidR="00E96754" w:rsidRPr="00E9675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501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="00501DF7" w:rsidRPr="00501DF7">
              <w:rPr>
                <w:rFonts w:ascii="Times New Roman" w:hAnsi="Times New Roman"/>
                <w:sz w:val="24"/>
                <w:szCs w:val="24"/>
                <w:lang w:eastAsia="ru-RU"/>
              </w:rPr>
              <w:t>(одобрены Минздравом РФ)</w:t>
            </w:r>
          </w:p>
          <w:p w:rsidR="00D42020" w:rsidRPr="00E96754" w:rsidRDefault="002B0320" w:rsidP="00E9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D42020" w:rsidRPr="007532C1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https://cr.minzdrav.gov.ru/recomend/155_1</w:t>
              </w:r>
            </w:hyperlink>
            <w:bookmarkStart w:id="64" w:name="_GoBack"/>
            <w:bookmarkEnd w:id="64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E54B1E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491806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90" w:rsidRPr="00A65A90" w:rsidRDefault="00A65A90" w:rsidP="00A65A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</w:t>
            </w:r>
            <w:r w:rsidRPr="00A65A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Острый инфаркт миокарда с подъемом сегмента ST электрокардиограммы, 2020</w:t>
            </w:r>
            <w:r w:rsidR="0050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</w:t>
            </w:r>
            <w:r w:rsidR="00501DF7" w:rsidRPr="0050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(одобрены Минздравом РФ)</w:t>
            </w:r>
          </w:p>
          <w:p w:rsidR="0099069B" w:rsidRPr="0099069B" w:rsidRDefault="002B03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A65A90" w:rsidRPr="00A65A90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https://cr.minzdrav.gov.ru/schema/157_4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E54B1E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99069B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99069B" w:rsidRDefault="00E54B1E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918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20" w:rsidRPr="00D42020" w:rsidRDefault="00D42020" w:rsidP="00D4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</w:t>
            </w:r>
            <w:r w:rsidRPr="00D42020">
              <w:rPr>
                <w:rFonts w:ascii="Times New Roman" w:hAnsi="Times New Roman"/>
                <w:sz w:val="24"/>
                <w:szCs w:val="24"/>
                <w:lang w:eastAsia="ru-RU"/>
              </w:rPr>
              <w:t>Когнитивные расстройства у лиц пожилого и старческого возраста, 2020г.</w:t>
            </w:r>
            <w:r w:rsidR="00501DF7">
              <w:t xml:space="preserve"> </w:t>
            </w:r>
            <w:r w:rsidR="00501DF7" w:rsidRPr="00501DF7">
              <w:rPr>
                <w:rFonts w:ascii="Times New Roman" w:hAnsi="Times New Roman"/>
                <w:sz w:val="24"/>
                <w:szCs w:val="24"/>
                <w:lang w:eastAsia="ru-RU"/>
              </w:rPr>
              <w:t>(одобрены Минздравом РФ)</w:t>
            </w:r>
          </w:p>
          <w:p w:rsidR="0099069B" w:rsidRPr="0099069B" w:rsidRDefault="00D420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020">
              <w:rPr>
                <w:rFonts w:ascii="Times New Roman" w:hAnsi="Times New Roman"/>
                <w:sz w:val="24"/>
                <w:szCs w:val="24"/>
                <w:lang w:eastAsia="ru-RU"/>
              </w:rPr>
              <w:t>https://cr.minzdrav.gov.ru/recomend/617_1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9B" w:rsidRPr="00E54B1E" w:rsidRDefault="0099069B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EE7743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Default="00D42020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020" w:rsidRDefault="00D42020" w:rsidP="00D420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20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Клинические рекомендации Острый коронарный синдром без подъема сегмента ST электрокардиограммы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2020г.</w:t>
            </w:r>
            <w:r w:rsidR="00501DF7" w:rsidRPr="00501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1DF7" w:rsidRPr="00501D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(одобрены Минздравом РФ)</w:t>
            </w:r>
          </w:p>
          <w:p w:rsidR="00EE7743" w:rsidRPr="0099069B" w:rsidRDefault="00D420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020">
              <w:rPr>
                <w:rFonts w:ascii="Times New Roman" w:hAnsi="Times New Roman"/>
                <w:sz w:val="24"/>
                <w:szCs w:val="24"/>
                <w:lang w:eastAsia="ru-RU"/>
              </w:rPr>
              <w:t>https://cr.minzdrav.gov.ru/recomend/154_3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Pr="00E54B1E" w:rsidRDefault="00EE7743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4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EE7743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Default="00501DF7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DF7" w:rsidRPr="00501DF7" w:rsidRDefault="00501DF7" w:rsidP="00501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F7"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Клинические рекомендации «Инфекционный эндокардит и инфекция внутрисердечных устройств», 2021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501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(одобрены Минздравом РФ)</w:t>
            </w:r>
          </w:p>
          <w:p w:rsidR="00EE7743" w:rsidRPr="0099069B" w:rsidRDefault="002B03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501DF7" w:rsidRPr="00501DF7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https://cr.minzdrav.gov.ru/recomend/54_2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Pr="00E54B1E" w:rsidRDefault="00EE7743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4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EE7743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Default="00E07F21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F21" w:rsidRPr="00E07F21" w:rsidRDefault="00E07F21" w:rsidP="00E07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Перикардиты, 2022г. (одобрены Минздравом РФ) </w:t>
            </w:r>
          </w:p>
          <w:p w:rsidR="00EE7743" w:rsidRPr="0099069B" w:rsidRDefault="00E07F21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F21">
              <w:rPr>
                <w:rFonts w:ascii="Times New Roman" w:hAnsi="Times New Roman"/>
                <w:sz w:val="24"/>
                <w:szCs w:val="24"/>
                <w:lang w:eastAsia="ru-RU"/>
              </w:rPr>
              <w:t>https://cr.minzdrav.gov.ru/recomend/746_1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Pr="00E54B1E" w:rsidRDefault="00EE7743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4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0106EF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EF" w:rsidRDefault="001A7537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EF" w:rsidRDefault="00C7393C" w:rsidP="0001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</w:t>
            </w:r>
            <w:r w:rsidR="001A7537"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>Евразийск</w:t>
            </w:r>
            <w:r w:rsidR="001A7537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1A7537"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ассоциаци</w:t>
            </w:r>
            <w:r w:rsidR="001A753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A7537"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кардиологов, </w:t>
            </w:r>
            <w:r w:rsidR="001A7537">
              <w:rPr>
                <w:rFonts w:ascii="Times New Roman" w:hAnsi="Times New Roman"/>
                <w:sz w:val="24"/>
                <w:szCs w:val="24"/>
                <w:lang w:eastAsia="ru-RU"/>
              </w:rPr>
              <w:t>НОА</w:t>
            </w:r>
            <w:r w:rsidR="001A7537"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06EF" w:rsidRPr="000106E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и коррекция нарушений липидного обмена с целью профилактики и лечения атеросклероза, 2020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06EF" w:rsidRPr="00E07F21" w:rsidRDefault="002B0320" w:rsidP="00E07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0106EF" w:rsidRPr="00CA060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https://cardio-eur.asia/media/files/clinical_recommendations/Diagnosis_and_correction_of_lipid_metabolism_disorders_for_the_prevention_and_treatment_of_atherosclerosis.pdf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6EF" w:rsidRPr="00EE7743" w:rsidRDefault="00C7393C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93C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1A7537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37" w:rsidRDefault="001A7537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37" w:rsidRDefault="001A7537" w:rsidP="001A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Российские национальные рекомендации </w:t>
            </w:r>
            <w:r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ардиоваскулярная профилактика, 2022 г.</w:t>
            </w:r>
          </w:p>
          <w:p w:rsidR="001A7537" w:rsidRDefault="002B0320" w:rsidP="001A7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1A7537" w:rsidRPr="00CA060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https://scardio.ru/content/Guidelines/Kardiovascular_profilaktika_2022.pdf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537" w:rsidRPr="00C7393C" w:rsidRDefault="001A7537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3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EE7743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Default="001A7537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Default="00EE7743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43">
              <w:rPr>
                <w:rFonts w:ascii="Times New Roman" w:hAnsi="Times New Roman"/>
                <w:sz w:val="24"/>
                <w:szCs w:val="24"/>
                <w:lang w:eastAsia="ru-RU"/>
              </w:rPr>
              <w:t>Бойцов СА, Деев АД, Шальнова СА. Смертность и факторы риска неинфекционных заболеваний в России: особенности, динамика, прогноз. Терапевтический архив 2017; 89(1): 5-13.</w:t>
            </w:r>
          </w:p>
          <w:p w:rsidR="00EE7743" w:rsidRPr="00F5497F" w:rsidRDefault="002B0320" w:rsidP="00EF33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216F3C" w:rsidRPr="00EE7743"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https://www.mediasphera.ru/issues/terapevticheskij-arkhiv/2017/1/1004036602016011005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743" w:rsidRPr="00E54B1E" w:rsidRDefault="00EE7743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4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373D20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20" w:rsidRDefault="00311CC5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20" w:rsidRPr="00373D20" w:rsidRDefault="00373D20" w:rsidP="003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Горохов С.С., </w:t>
            </w:r>
            <w:proofErr w:type="spellStart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Хотько</w:t>
            </w:r>
            <w:proofErr w:type="spellEnd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Ермолкевич</w:t>
            </w:r>
            <w:proofErr w:type="spellEnd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Р.Ф. </w:t>
            </w:r>
            <w:proofErr w:type="spellStart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Тилт</w:t>
            </w:r>
            <w:proofErr w:type="spellEnd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-тест – «золотой стандарт» диагностики рефлекторных (</w:t>
            </w:r>
            <w:proofErr w:type="spellStart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нейромедиаторных</w:t>
            </w:r>
            <w:proofErr w:type="spellEnd"/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) синкопе. Военная медицина 2019; 2: 81-96с.</w:t>
            </w:r>
          </w:p>
          <w:p w:rsidR="00373D20" w:rsidRPr="00EE7743" w:rsidRDefault="002B0320" w:rsidP="00EF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373D20" w:rsidRPr="00CA060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http://rep.bsmu.by/handle/BSMU/24413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D20" w:rsidRPr="00EE7743" w:rsidRDefault="00373D20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2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6D58D6" w:rsidRPr="00C37755" w:rsidTr="00E96754">
        <w:trPr>
          <w:trHeight w:val="77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8D6" w:rsidRDefault="006D58D6" w:rsidP="006C790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8D6" w:rsidRPr="006D58D6" w:rsidRDefault="006D58D6" w:rsidP="006D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Клинические рекомендации «Легочная гипертензия, в том числе хроническая тромбоэмболическая легочная гипертензия, 2020 г. (одобрены Минздравом РФ) </w:t>
            </w:r>
          </w:p>
          <w:p w:rsidR="006D58D6" w:rsidRPr="00373D20" w:rsidRDefault="002B0320" w:rsidP="0037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6D58D6" w:rsidRPr="00CA060F"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https://cr.minzdrav.gov.ru/recomend/159_1</w:t>
              </w:r>
            </w:hyperlink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8D6" w:rsidRPr="00373D20" w:rsidRDefault="006D58D6" w:rsidP="00E54B1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8D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</w:p>
        </w:tc>
      </w:tr>
    </w:tbl>
    <w:p w:rsidR="004D302E" w:rsidRPr="0089578E" w:rsidRDefault="004D302E" w:rsidP="004D302E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78E">
        <w:rPr>
          <w:rFonts w:ascii="Times New Roman" w:hAnsi="Times New Roman"/>
          <w:b/>
          <w:color w:val="000000"/>
          <w:sz w:val="28"/>
          <w:szCs w:val="28"/>
          <w:lang w:eastAsia="ru-RU"/>
        </w:rPr>
        <w:t>3.2.2 Информационно-коммуникационные ресурсы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ЭБС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Colibris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ЭБС Консультант студента ВУЗ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ЭБС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Айбукс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ЭБС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Букап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ЭБС Лань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ЭБС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ЭБС MedLib.ru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НЭБ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eLibrary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Web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of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Science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Scopus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ЭМБ Консультант врача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 MEDLINE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Complete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Wiley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Online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Library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Springer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Nature</w:t>
      </w:r>
      <w:proofErr w:type="spellEnd"/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ScienceDirect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Elsevier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D302E" w:rsidRPr="0002477E" w:rsidRDefault="004D302E" w:rsidP="004D302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СПС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КонсультантПлюс</w:t>
      </w:r>
      <w:proofErr w:type="spellEnd"/>
    </w:p>
    <w:p w:rsidR="004D302E" w:rsidRPr="0089578E" w:rsidRDefault="004D302E" w:rsidP="004D302E">
      <w:pPr>
        <w:pStyle w:val="10"/>
        <w:spacing w:after="120"/>
        <w:rPr>
          <w:rStyle w:val="aff2"/>
          <w:b/>
          <w:sz w:val="28"/>
          <w:szCs w:val="28"/>
        </w:rPr>
      </w:pPr>
      <w:r>
        <w:rPr>
          <w:rStyle w:val="aff2"/>
          <w:b/>
          <w:sz w:val="28"/>
          <w:szCs w:val="28"/>
        </w:rPr>
        <w:br w:type="page"/>
      </w:r>
      <w:bookmarkStart w:id="65" w:name="_Toc88824087"/>
      <w:bookmarkStart w:id="66" w:name="_Toc88824227"/>
      <w:bookmarkStart w:id="67" w:name="_Toc118193756"/>
      <w:r w:rsidRPr="0089578E">
        <w:rPr>
          <w:rStyle w:val="aff2"/>
          <w:b/>
          <w:sz w:val="28"/>
          <w:szCs w:val="28"/>
        </w:rPr>
        <w:lastRenderedPageBreak/>
        <w:t>3.3 Кадровые условия</w:t>
      </w:r>
      <w:bookmarkEnd w:id="65"/>
      <w:bookmarkEnd w:id="66"/>
      <w:bookmarkEnd w:id="67"/>
    </w:p>
    <w:p w:rsidR="004D302E" w:rsidRPr="0028783D" w:rsidRDefault="004D302E" w:rsidP="004D302E">
      <w:pPr>
        <w:pStyle w:val="ConsPlusNormal"/>
        <w:ind w:firstLine="709"/>
        <w:jc w:val="both"/>
        <w:rPr>
          <w:sz w:val="28"/>
          <w:szCs w:val="28"/>
        </w:rPr>
      </w:pPr>
      <w:r w:rsidRPr="0028783D">
        <w:rPr>
          <w:sz w:val="28"/>
          <w:szCs w:val="28"/>
        </w:rPr>
        <w:t>Реализация Программы обеспечивается научно-педагогическими работниками кафедры</w:t>
      </w:r>
      <w:r w:rsidR="006D58D6">
        <w:rPr>
          <w:sz w:val="28"/>
          <w:szCs w:val="28"/>
        </w:rPr>
        <w:t xml:space="preserve"> поликлинической терапии и семейной медицины с курсом ПО лечебного факультета</w:t>
      </w:r>
      <w:r w:rsidRPr="0028783D">
        <w:rPr>
          <w:sz w:val="28"/>
          <w:szCs w:val="28"/>
        </w:rPr>
        <w:t xml:space="preserve">.  </w:t>
      </w:r>
    </w:p>
    <w:p w:rsidR="004D302E" w:rsidRPr="0028783D" w:rsidRDefault="004D302E" w:rsidP="004D302E">
      <w:pPr>
        <w:pStyle w:val="ConsPlusNormal"/>
        <w:ind w:firstLine="709"/>
        <w:jc w:val="both"/>
        <w:rPr>
          <w:sz w:val="28"/>
          <w:szCs w:val="28"/>
        </w:rPr>
      </w:pPr>
      <w:r w:rsidRPr="0028783D">
        <w:rPr>
          <w:rStyle w:val="pt-a0-000006"/>
          <w:color w:val="000000"/>
          <w:sz w:val="28"/>
          <w:szCs w:val="28"/>
        </w:rPr>
        <w:t xml:space="preserve">Доля научно-педагогических работников, имеющих образование, соответствующее профилю преподаваемой </w:t>
      </w:r>
      <w:r w:rsidR="002A4F1D">
        <w:rPr>
          <w:rStyle w:val="pt-a0-000006"/>
          <w:color w:val="000000"/>
          <w:sz w:val="28"/>
          <w:szCs w:val="28"/>
        </w:rPr>
        <w:t>Программы,</w:t>
      </w:r>
      <w:r w:rsidRPr="0028783D">
        <w:rPr>
          <w:rStyle w:val="pt-a0-000006"/>
          <w:color w:val="000000"/>
          <w:sz w:val="28"/>
          <w:szCs w:val="28"/>
        </w:rPr>
        <w:t xml:space="preserve"> модуля, </w:t>
      </w:r>
      <w:r w:rsidRPr="006D58D6">
        <w:rPr>
          <w:rStyle w:val="pt-a0-000006"/>
          <w:color w:val="000000"/>
          <w:sz w:val="28"/>
          <w:szCs w:val="28"/>
        </w:rPr>
        <w:t>имеющих сертификат</w:t>
      </w:r>
      <w:r w:rsidR="009F52F5" w:rsidRPr="005F21DB">
        <w:rPr>
          <w:rStyle w:val="pt-a0-000006"/>
          <w:color w:val="000000"/>
          <w:sz w:val="28"/>
          <w:szCs w:val="28"/>
        </w:rPr>
        <w:t>/свидетельство об аккредитации</w:t>
      </w:r>
      <w:r w:rsidRPr="006D58D6">
        <w:rPr>
          <w:rStyle w:val="pt-a0-000006"/>
          <w:color w:val="000000"/>
          <w:sz w:val="28"/>
          <w:szCs w:val="28"/>
        </w:rPr>
        <w:t xml:space="preserve"> специалиста по </w:t>
      </w:r>
      <w:r w:rsidR="006D58D6">
        <w:rPr>
          <w:rStyle w:val="pt-a0-000006"/>
          <w:color w:val="000000"/>
          <w:sz w:val="28"/>
          <w:szCs w:val="28"/>
        </w:rPr>
        <w:t>«Терапия»</w:t>
      </w:r>
      <w:r w:rsidRPr="006D58D6">
        <w:rPr>
          <w:rStyle w:val="pt-a0-000006"/>
          <w:color w:val="000000"/>
          <w:sz w:val="28"/>
          <w:szCs w:val="28"/>
        </w:rPr>
        <w:t xml:space="preserve">, в общем числе научно-педагогических работников, реализующих Программу, составляет </w:t>
      </w:r>
      <w:r w:rsidR="006D58D6">
        <w:rPr>
          <w:rStyle w:val="pt-a0-000006"/>
          <w:color w:val="000000"/>
          <w:sz w:val="28"/>
          <w:szCs w:val="28"/>
        </w:rPr>
        <w:t>90%, по специальности кардиология – 75%</w:t>
      </w:r>
      <w:r w:rsidRPr="0028783D">
        <w:rPr>
          <w:rStyle w:val="pt-a0-000006"/>
          <w:i/>
          <w:color w:val="000000"/>
        </w:rPr>
        <w:t>.</w:t>
      </w:r>
    </w:p>
    <w:p w:rsidR="004D302E" w:rsidRPr="0028783D" w:rsidRDefault="004D302E" w:rsidP="004D302E">
      <w:pPr>
        <w:pStyle w:val="ConsPlusNormal"/>
        <w:ind w:firstLine="709"/>
        <w:jc w:val="both"/>
        <w:rPr>
          <w:i/>
          <w:sz w:val="28"/>
          <w:szCs w:val="28"/>
        </w:rPr>
      </w:pPr>
      <w:r w:rsidRPr="0028783D">
        <w:rPr>
          <w:sz w:val="28"/>
          <w:szCs w:val="28"/>
        </w:rPr>
        <w:t>Доля</w:t>
      </w:r>
      <w:r w:rsidRPr="0028783D">
        <w:rPr>
          <w:i/>
          <w:sz w:val="28"/>
          <w:szCs w:val="28"/>
        </w:rPr>
        <w:t xml:space="preserve"> </w:t>
      </w:r>
      <w:r w:rsidRPr="0028783D">
        <w:rPr>
          <w:rStyle w:val="pt-a0-000006"/>
          <w:color w:val="000000"/>
          <w:sz w:val="28"/>
          <w:szCs w:val="28"/>
        </w:rPr>
        <w:t>научно-педагогических работников</w:t>
      </w:r>
      <w:r w:rsidRPr="0028783D">
        <w:rPr>
          <w:i/>
          <w:sz w:val="28"/>
          <w:szCs w:val="28"/>
        </w:rPr>
        <w:t xml:space="preserve">, </w:t>
      </w:r>
      <w:r w:rsidRPr="0028783D">
        <w:rPr>
          <w:sz w:val="28"/>
          <w:szCs w:val="28"/>
        </w:rPr>
        <w:t>имеющих ученую степень и/или ученое звание,</w:t>
      </w:r>
      <w:r w:rsidRPr="0028783D">
        <w:rPr>
          <w:rStyle w:val="pt-a0-000006"/>
          <w:color w:val="000000"/>
          <w:sz w:val="28"/>
          <w:szCs w:val="28"/>
        </w:rPr>
        <w:t xml:space="preserve"> в общем числе научно-педагогических работников, реализующих Программу, составляет </w:t>
      </w:r>
      <w:r w:rsidR="006D58D6">
        <w:rPr>
          <w:rStyle w:val="pt-a0-000006"/>
          <w:color w:val="000000"/>
          <w:sz w:val="28"/>
          <w:szCs w:val="28"/>
        </w:rPr>
        <w:t>100%</w:t>
      </w:r>
      <w:r w:rsidRPr="0028783D">
        <w:rPr>
          <w:rStyle w:val="pt-a0-000006"/>
          <w:i/>
          <w:color w:val="000000"/>
        </w:rPr>
        <w:t>.</w:t>
      </w:r>
    </w:p>
    <w:p w:rsidR="004D302E" w:rsidRPr="0028783D" w:rsidRDefault="004D302E" w:rsidP="004D302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8783D">
        <w:rPr>
          <w:rFonts w:ascii="Times New Roman" w:hAnsi="Times New Roman"/>
          <w:bCs/>
          <w:sz w:val="28"/>
          <w:szCs w:val="28"/>
        </w:rPr>
        <w:t>Доля работников из числа руководителей и работников организации, деятельность которых связана с направленностью реализуемой Программы (имеющих стаж работы в данной профессиональной области не менее 3 лет), в общем числе работников, реализующих Программу, составляет</w:t>
      </w:r>
      <w:r w:rsidR="006D58D6">
        <w:rPr>
          <w:rFonts w:ascii="Times New Roman" w:hAnsi="Times New Roman"/>
          <w:bCs/>
          <w:sz w:val="28"/>
          <w:szCs w:val="28"/>
        </w:rPr>
        <w:t xml:space="preserve"> 100%</w:t>
      </w:r>
      <w:r w:rsidRPr="0028783D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4D302E" w:rsidRPr="0028783D" w:rsidRDefault="004D302E" w:rsidP="004D302E">
      <w:pPr>
        <w:pStyle w:val="ConsPlusNormal"/>
        <w:ind w:firstLine="709"/>
        <w:jc w:val="both"/>
        <w:rPr>
          <w:rStyle w:val="pt-a0-000006"/>
          <w:i/>
          <w:color w:val="000000"/>
        </w:rPr>
      </w:pPr>
    </w:p>
    <w:p w:rsidR="004D302E" w:rsidRPr="0028783D" w:rsidRDefault="004D302E" w:rsidP="004D302E">
      <w:pPr>
        <w:pStyle w:val="10"/>
        <w:spacing w:after="120"/>
        <w:rPr>
          <w:rStyle w:val="aff2"/>
          <w:b/>
          <w:sz w:val="28"/>
          <w:szCs w:val="28"/>
        </w:rPr>
      </w:pPr>
      <w:bookmarkStart w:id="68" w:name="_Toc88824088"/>
      <w:bookmarkStart w:id="69" w:name="_Toc88824228"/>
      <w:bookmarkStart w:id="70" w:name="_Toc118193757"/>
      <w:r w:rsidRPr="0028783D">
        <w:rPr>
          <w:rStyle w:val="aff2"/>
          <w:b/>
          <w:sz w:val="28"/>
          <w:szCs w:val="28"/>
        </w:rPr>
        <w:t>3.4 Организация образовательного процесса</w:t>
      </w:r>
      <w:bookmarkEnd w:id="68"/>
      <w:bookmarkEnd w:id="69"/>
      <w:bookmarkEnd w:id="70"/>
    </w:p>
    <w:p w:rsidR="004D302E" w:rsidRPr="0028783D" w:rsidRDefault="004D302E" w:rsidP="004D302E">
      <w:pPr>
        <w:pStyle w:val="ConsPlusNormal"/>
        <w:spacing w:after="120"/>
        <w:ind w:firstLine="709"/>
        <w:jc w:val="both"/>
        <w:rPr>
          <w:color w:val="000000"/>
          <w:sz w:val="28"/>
          <w:szCs w:val="28"/>
        </w:rPr>
      </w:pPr>
      <w:r w:rsidRPr="0028783D">
        <w:rPr>
          <w:rStyle w:val="pt-a0-000006"/>
          <w:color w:val="000000"/>
          <w:sz w:val="28"/>
          <w:szCs w:val="28"/>
        </w:rPr>
        <w:t>В программе используются следующие виды учебных занятий:</w:t>
      </w:r>
      <w:r w:rsidR="00E32DFD">
        <w:rPr>
          <w:rStyle w:val="pt-a0-000006"/>
          <w:b/>
          <w:color w:val="000000"/>
          <w:sz w:val="28"/>
          <w:szCs w:val="28"/>
        </w:rPr>
        <w:t xml:space="preserve"> </w:t>
      </w:r>
      <w:r w:rsidRPr="0028783D">
        <w:rPr>
          <w:color w:val="000000"/>
          <w:sz w:val="28"/>
          <w:szCs w:val="28"/>
        </w:rPr>
        <w:t>лекции</w:t>
      </w:r>
      <w:r w:rsidR="00E32DFD">
        <w:rPr>
          <w:color w:val="000000"/>
          <w:sz w:val="28"/>
          <w:szCs w:val="28"/>
        </w:rPr>
        <w:t xml:space="preserve">, итоговая аттестация в виде тестирования </w:t>
      </w:r>
      <w:r w:rsidR="00E32DFD" w:rsidRPr="00687440">
        <w:rPr>
          <w:sz w:val="28"/>
          <w:szCs w:val="28"/>
        </w:rPr>
        <w:t xml:space="preserve">на сайте ДО </w:t>
      </w:r>
      <w:proofErr w:type="spellStart"/>
      <w:r w:rsidR="00E32DFD" w:rsidRPr="00687440">
        <w:rPr>
          <w:sz w:val="28"/>
          <w:szCs w:val="28"/>
        </w:rPr>
        <w:t>КрасГМУ</w:t>
      </w:r>
      <w:proofErr w:type="spellEnd"/>
      <w:r w:rsidR="00E32DFD" w:rsidRPr="00687440">
        <w:rPr>
          <w:sz w:val="28"/>
          <w:szCs w:val="28"/>
        </w:rPr>
        <w:t xml:space="preserve"> cdo.krasgmu.ru</w:t>
      </w:r>
      <w:r>
        <w:rPr>
          <w:color w:val="000000"/>
          <w:sz w:val="28"/>
          <w:szCs w:val="28"/>
        </w:rPr>
        <w:t>.</w:t>
      </w:r>
      <w:r w:rsidRPr="0028783D">
        <w:rPr>
          <w:color w:val="000000"/>
          <w:sz w:val="28"/>
          <w:szCs w:val="28"/>
        </w:rPr>
        <w:t xml:space="preserve"> </w:t>
      </w:r>
    </w:p>
    <w:p w:rsidR="004D302E" w:rsidRPr="0028783D" w:rsidRDefault="004D302E" w:rsidP="004D302E">
      <w:pPr>
        <w:pStyle w:val="ConsPlusNormal"/>
        <w:ind w:firstLine="709"/>
        <w:jc w:val="both"/>
        <w:rPr>
          <w:i/>
          <w:color w:val="000000"/>
        </w:rPr>
      </w:pPr>
      <w:r w:rsidRPr="0028783D">
        <w:rPr>
          <w:color w:val="000000"/>
          <w:sz w:val="28"/>
          <w:szCs w:val="28"/>
        </w:rPr>
        <w:t xml:space="preserve">1. Лекции проводятся: </w:t>
      </w:r>
    </w:p>
    <w:p w:rsidR="004D302E" w:rsidRPr="0002477E" w:rsidRDefault="004D302E" w:rsidP="004D302E">
      <w:pPr>
        <w:pStyle w:val="ConsPlusNormal"/>
        <w:jc w:val="both"/>
        <w:rPr>
          <w:color w:val="000000"/>
          <w:sz w:val="28"/>
          <w:szCs w:val="28"/>
        </w:rPr>
      </w:pPr>
      <w:r w:rsidRPr="0028783D">
        <w:rPr>
          <w:color w:val="000000"/>
          <w:sz w:val="28"/>
          <w:szCs w:val="28"/>
        </w:rPr>
        <w:t>1.1. Без ДОТ полностью</w:t>
      </w:r>
      <w:r w:rsidR="00E32DFD">
        <w:rPr>
          <w:color w:val="000000"/>
          <w:sz w:val="28"/>
          <w:szCs w:val="28"/>
        </w:rPr>
        <w:t xml:space="preserve"> </w:t>
      </w:r>
      <w:r w:rsidRPr="0002477E">
        <w:rPr>
          <w:color w:val="000000"/>
          <w:sz w:val="28"/>
          <w:szCs w:val="28"/>
        </w:rPr>
        <w:t xml:space="preserve">с </w:t>
      </w:r>
      <w:r w:rsidRPr="005F21DB">
        <w:rPr>
          <w:color w:val="000000"/>
          <w:sz w:val="28"/>
          <w:szCs w:val="28"/>
        </w:rPr>
        <w:t>использованием мультимедийных устройств и специально обо</w:t>
      </w:r>
      <w:r w:rsidR="005F21DB" w:rsidRPr="005F21DB">
        <w:rPr>
          <w:color w:val="000000"/>
          <w:sz w:val="28"/>
          <w:szCs w:val="28"/>
        </w:rPr>
        <w:t>рудованных компьютерных классов</w:t>
      </w:r>
      <w:r w:rsidRPr="005F21DB">
        <w:rPr>
          <w:color w:val="000000"/>
          <w:sz w:val="28"/>
          <w:szCs w:val="28"/>
        </w:rPr>
        <w:t>;</w:t>
      </w:r>
    </w:p>
    <w:p w:rsidR="004D302E" w:rsidRPr="0002477E" w:rsidRDefault="00E32DFD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D302E"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Сайт дистанционного образования </w:t>
      </w:r>
      <w:r w:rsidR="002A4F1D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="004D30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32DFD">
        <w:t xml:space="preserve"> </w:t>
      </w:r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Сайт дистанционного образования </w:t>
      </w:r>
      <w:proofErr w:type="spellStart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(СДО) - cdo.krasgmu.ru Обучающиеся, в течение всего периода обучения, обеспечивается доступом к СДО </w:t>
      </w:r>
      <w:proofErr w:type="spellStart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СДО </w:t>
      </w:r>
      <w:proofErr w:type="spellStart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размещены контрольно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измерительные материалы, банк </w:t>
      </w:r>
      <w:proofErr w:type="spellStart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видеолекций</w:t>
      </w:r>
      <w:proofErr w:type="spellEnd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видеонавыков</w:t>
      </w:r>
      <w:proofErr w:type="spellEnd"/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, учебно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32DFD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и нормативные материалы и др.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течение всего периода обучения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слушатели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доступом к СДО </w:t>
      </w:r>
      <w:r w:rsidR="002A4F1D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СДО </w:t>
      </w:r>
      <w:r w:rsidR="002A4F1D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обучающие и оценочные материалы,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банк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видеолекций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видеонавыков</w:t>
      </w:r>
      <w:proofErr w:type="spellEnd"/>
      <w:r w:rsidR="00E32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учебно-методические и нормативные материалы и др.</w:t>
      </w:r>
    </w:p>
    <w:p w:rsidR="004D302E" w:rsidRPr="006777F6" w:rsidRDefault="004D302E" w:rsidP="004D302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 внесения личных данных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систему дистанционного обучения слушатель получает идентификатор - логин и пароль, что позволяет ему входить в систему ДОТ и ЭО под собственными идентификационными данными.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СДО </w:t>
      </w:r>
      <w:r w:rsidR="002A4F1D">
        <w:rPr>
          <w:rFonts w:ascii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обеспечивает: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возможность входа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слушателям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любой точки, в которой имеется доступ к информационно-телекоммуникационной сети «Интернет»;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одновременный доступ всем слушателям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к обучающим материалам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доступ к содержанию Программы и электронным образовательным ресурсам в соответствии с формой обучения;</w:t>
      </w:r>
    </w:p>
    <w:p w:rsidR="004D302E" w:rsidRPr="006777F6" w:rsidRDefault="004D302E" w:rsidP="004D302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фиксацию хода образовательного процесса, результатов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и(или)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итоговой аттестаций. </w:t>
      </w:r>
    </w:p>
    <w:p w:rsidR="004D302E" w:rsidRPr="0002477E" w:rsidRDefault="004D302E" w:rsidP="004D302E">
      <w:pPr>
        <w:spacing w:before="240" w:after="240" w:line="240" w:lineRule="auto"/>
        <w:rPr>
          <w:rFonts w:ascii="Times New Roman" w:hAnsi="Times New Roman"/>
          <w:lang w:eastAsia="ru-RU"/>
        </w:rPr>
      </w:pPr>
    </w:p>
    <w:p w:rsidR="004D302E" w:rsidRPr="002E4712" w:rsidRDefault="004D302E" w:rsidP="004D302E">
      <w:pPr>
        <w:pStyle w:val="10"/>
        <w:jc w:val="right"/>
        <w:rPr>
          <w:sz w:val="32"/>
          <w:szCs w:val="32"/>
        </w:rPr>
      </w:pPr>
      <w:r w:rsidRPr="0002477E">
        <w:br w:type="page"/>
      </w:r>
      <w:bookmarkStart w:id="71" w:name="_Toc81492100"/>
      <w:bookmarkStart w:id="72" w:name="_Toc81492623"/>
      <w:bookmarkStart w:id="73" w:name="_Toc88824089"/>
      <w:bookmarkStart w:id="74" w:name="_Toc88824229"/>
      <w:bookmarkStart w:id="75" w:name="_Toc118193758"/>
      <w:r w:rsidRPr="002E4712">
        <w:rPr>
          <w:sz w:val="32"/>
          <w:szCs w:val="32"/>
        </w:rPr>
        <w:lastRenderedPageBreak/>
        <w:t>ПРИЛОЖЕНИЕ № 1</w:t>
      </w:r>
      <w:bookmarkEnd w:id="71"/>
      <w:bookmarkEnd w:id="72"/>
      <w:bookmarkEnd w:id="73"/>
      <w:bookmarkEnd w:id="74"/>
      <w:bookmarkEnd w:id="75"/>
      <w:r w:rsidRPr="002E4712">
        <w:rPr>
          <w:sz w:val="32"/>
          <w:szCs w:val="32"/>
        </w:rPr>
        <w:t> </w:t>
      </w:r>
    </w:p>
    <w:p w:rsidR="004D302E" w:rsidRPr="0002477E" w:rsidRDefault="004D302E" w:rsidP="004D302E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4D302E" w:rsidRPr="0002477E" w:rsidRDefault="004D302E" w:rsidP="004D302E">
      <w:pPr>
        <w:spacing w:before="240" w:after="240"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Обучающие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оценочные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материалы </w:t>
      </w:r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дополнительной профессиональной образовательной программе повышения квалификации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4B05" w:rsidRPr="00B04B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«Кардиологические компетенции участкового терапевта» </w:t>
      </w:r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трудоемкостью </w:t>
      </w:r>
      <w:r w:rsidR="00B04B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36</w:t>
      </w:r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ч</w:t>
      </w:r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04B05" w:rsidRPr="00BF5C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04B05" w:rsidRPr="00BF5C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 специальности</w:t>
      </w:r>
      <w:r w:rsidR="00B04B0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783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04B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терапия»</w:t>
      </w:r>
      <w:r w:rsidRPr="000247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представлены на сайте ДО </w:t>
      </w:r>
      <w:proofErr w:type="spellStart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>КрасГМУ</w:t>
      </w:r>
      <w:proofErr w:type="spellEnd"/>
      <w:r w:rsidRPr="00024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(cdo.krasgmu.ru).</w:t>
      </w:r>
      <w:r w:rsidRPr="00024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D302E" w:rsidRPr="0002477E" w:rsidRDefault="004D302E" w:rsidP="004D302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Пример тестовых заданий:</w:t>
      </w:r>
    </w:p>
    <w:p w:rsidR="004D302E" w:rsidRPr="0002477E" w:rsidRDefault="004D302E" w:rsidP="004D302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47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Выберите один правильный ответ</w:t>
      </w:r>
    </w:p>
    <w:p w:rsidR="00040EF2" w:rsidRPr="00040EF2" w:rsidRDefault="004D302E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6" w:name="_Hlk83045201"/>
      <w:r w:rsidRPr="00040EF2">
        <w:rPr>
          <w:rFonts w:ascii="Times New Roman" w:hAnsi="Times New Roman"/>
          <w:sz w:val="28"/>
          <w:szCs w:val="28"/>
          <w:lang w:eastAsia="ar-SA"/>
        </w:rPr>
        <w:t>1. </w:t>
      </w:r>
      <w:r w:rsidR="00040EF2" w:rsidRPr="00040EF2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040EF2">
        <w:rPr>
          <w:rFonts w:ascii="Times New Roman" w:hAnsi="Times New Roman"/>
          <w:sz w:val="28"/>
          <w:szCs w:val="28"/>
          <w:lang w:eastAsia="ar-SA"/>
        </w:rPr>
        <w:t xml:space="preserve">какой группе лекарственных препаратов относится </w:t>
      </w:r>
      <w:proofErr w:type="spellStart"/>
      <w:r w:rsidR="00040EF2">
        <w:rPr>
          <w:rFonts w:ascii="Times New Roman" w:hAnsi="Times New Roman"/>
          <w:sz w:val="28"/>
          <w:szCs w:val="28"/>
          <w:lang w:eastAsia="ar-SA"/>
        </w:rPr>
        <w:t>урапидил</w:t>
      </w:r>
      <w:proofErr w:type="spellEnd"/>
      <w:r w:rsidR="00040EF2" w:rsidRPr="00040EF2">
        <w:rPr>
          <w:rFonts w:ascii="Times New Roman" w:hAnsi="Times New Roman"/>
          <w:sz w:val="28"/>
          <w:szCs w:val="28"/>
          <w:lang w:eastAsia="ar-SA"/>
        </w:rPr>
        <w:t>?</w:t>
      </w: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040EF2">
        <w:rPr>
          <w:rFonts w:ascii="Times New Roman" w:hAnsi="Times New Roman"/>
          <w:sz w:val="28"/>
          <w:szCs w:val="28"/>
          <w:lang w:eastAsia="ar-SA"/>
        </w:rPr>
        <w:t xml:space="preserve">) </w:t>
      </w:r>
      <w:proofErr w:type="spellStart"/>
      <w:r w:rsidRPr="00040EF2">
        <w:rPr>
          <w:rFonts w:ascii="Times New Roman" w:hAnsi="Times New Roman"/>
          <w:sz w:val="28"/>
          <w:szCs w:val="28"/>
          <w:lang w:eastAsia="ar-SA"/>
        </w:rPr>
        <w:t>иАПФ</w:t>
      </w:r>
      <w:proofErr w:type="spellEnd"/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040EF2">
        <w:rPr>
          <w:rFonts w:ascii="Times New Roman" w:hAnsi="Times New Roman"/>
          <w:sz w:val="28"/>
          <w:szCs w:val="28"/>
          <w:lang w:eastAsia="ar-SA"/>
        </w:rPr>
        <w:t>) диуретики</w:t>
      </w: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040EF2">
        <w:rPr>
          <w:rFonts w:ascii="Times New Roman" w:hAnsi="Times New Roman"/>
          <w:b/>
          <w:sz w:val="28"/>
          <w:szCs w:val="28"/>
          <w:lang w:eastAsia="ar-SA"/>
        </w:rPr>
        <w:t>) альфа-</w:t>
      </w:r>
      <w:proofErr w:type="spellStart"/>
      <w:r w:rsidRPr="00040EF2">
        <w:rPr>
          <w:rFonts w:ascii="Times New Roman" w:hAnsi="Times New Roman"/>
          <w:b/>
          <w:sz w:val="28"/>
          <w:szCs w:val="28"/>
          <w:lang w:eastAsia="ar-SA"/>
        </w:rPr>
        <w:t>адреноблокаторы</w:t>
      </w:r>
      <w:proofErr w:type="spellEnd"/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040EF2">
        <w:rPr>
          <w:rFonts w:ascii="Times New Roman" w:hAnsi="Times New Roman"/>
          <w:sz w:val="28"/>
          <w:szCs w:val="28"/>
          <w:lang w:eastAsia="ar-SA"/>
        </w:rPr>
        <w:t>) нейролептики</w:t>
      </w:r>
    </w:p>
    <w:p w:rsidR="009F52F5" w:rsidRDefault="009F52F5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0EF2">
        <w:rPr>
          <w:rFonts w:ascii="Times New Roman" w:hAnsi="Times New Roman"/>
          <w:sz w:val="28"/>
          <w:szCs w:val="28"/>
          <w:lang w:eastAsia="ar-SA"/>
        </w:rPr>
        <w:t>2. Н</w:t>
      </w:r>
      <w:r>
        <w:rPr>
          <w:rFonts w:ascii="Times New Roman" w:hAnsi="Times New Roman"/>
          <w:sz w:val="28"/>
          <w:szCs w:val="28"/>
          <w:lang w:eastAsia="ar-SA"/>
        </w:rPr>
        <w:t>азовите препарат выбора при гипертоническом кризе, осложненном острой гипертонической энцефалопатией</w:t>
      </w:r>
      <w:r w:rsidRPr="00040EF2">
        <w:rPr>
          <w:rFonts w:ascii="Times New Roman" w:hAnsi="Times New Roman"/>
          <w:sz w:val="28"/>
          <w:szCs w:val="28"/>
          <w:lang w:eastAsia="ar-SA"/>
        </w:rPr>
        <w:t>:</w:t>
      </w: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0EF2">
        <w:rPr>
          <w:rFonts w:ascii="Times New Roman" w:hAnsi="Times New Roman"/>
          <w:sz w:val="28"/>
          <w:szCs w:val="28"/>
          <w:lang w:eastAsia="ar-SA"/>
        </w:rPr>
        <w:t>а) нитроглицерин</w:t>
      </w: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40EF2">
        <w:rPr>
          <w:rFonts w:ascii="Times New Roman" w:hAnsi="Times New Roman"/>
          <w:b/>
          <w:sz w:val="28"/>
          <w:szCs w:val="28"/>
          <w:lang w:eastAsia="ar-SA"/>
        </w:rPr>
        <w:t xml:space="preserve">б) </w:t>
      </w:r>
      <w:proofErr w:type="spellStart"/>
      <w:r w:rsidRPr="00040EF2">
        <w:rPr>
          <w:rFonts w:ascii="Times New Roman" w:hAnsi="Times New Roman"/>
          <w:b/>
          <w:sz w:val="28"/>
          <w:szCs w:val="28"/>
          <w:lang w:eastAsia="ar-SA"/>
        </w:rPr>
        <w:t>нитропруссид</w:t>
      </w:r>
      <w:proofErr w:type="spellEnd"/>
      <w:r w:rsidRPr="00040EF2">
        <w:rPr>
          <w:rFonts w:ascii="Times New Roman" w:hAnsi="Times New Roman"/>
          <w:b/>
          <w:sz w:val="28"/>
          <w:szCs w:val="28"/>
          <w:lang w:eastAsia="ar-SA"/>
        </w:rPr>
        <w:t xml:space="preserve"> натрия</w:t>
      </w:r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0EF2">
        <w:rPr>
          <w:rFonts w:ascii="Times New Roman" w:hAnsi="Times New Roman"/>
          <w:sz w:val="28"/>
          <w:szCs w:val="28"/>
          <w:lang w:eastAsia="ar-SA"/>
        </w:rPr>
        <w:t xml:space="preserve">в) </w:t>
      </w:r>
      <w:proofErr w:type="spellStart"/>
      <w:r w:rsidRPr="00040EF2">
        <w:rPr>
          <w:rFonts w:ascii="Times New Roman" w:hAnsi="Times New Roman"/>
          <w:sz w:val="28"/>
          <w:szCs w:val="28"/>
          <w:lang w:eastAsia="ar-SA"/>
        </w:rPr>
        <w:t>эналаприлат</w:t>
      </w:r>
      <w:proofErr w:type="spellEnd"/>
    </w:p>
    <w:p w:rsidR="00040EF2" w:rsidRPr="00040EF2" w:rsidRDefault="00040EF2" w:rsidP="00040EF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0EF2">
        <w:rPr>
          <w:rFonts w:ascii="Times New Roman" w:hAnsi="Times New Roman"/>
          <w:sz w:val="28"/>
          <w:szCs w:val="28"/>
          <w:lang w:eastAsia="ar-SA"/>
        </w:rPr>
        <w:t>г) фуросемид</w:t>
      </w:r>
      <w:bookmarkEnd w:id="0"/>
      <w:bookmarkEnd w:id="76"/>
    </w:p>
    <w:sectPr w:rsidR="00040EF2" w:rsidRPr="0004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20" w:rsidRDefault="002B0320">
      <w:pPr>
        <w:spacing w:after="0" w:line="240" w:lineRule="auto"/>
      </w:pPr>
      <w:r>
        <w:separator/>
      </w:r>
    </w:p>
  </w:endnote>
  <w:endnote w:type="continuationSeparator" w:id="0">
    <w:p w:rsidR="002B0320" w:rsidRDefault="002B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51" w:rsidRDefault="00F13A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1524">
      <w:rPr>
        <w:noProof/>
      </w:rPr>
      <w:t>21</w:t>
    </w:r>
    <w:r>
      <w:rPr>
        <w:noProof/>
      </w:rPr>
      <w:fldChar w:fldCharType="end"/>
    </w:r>
  </w:p>
  <w:p w:rsidR="00F13A51" w:rsidRDefault="00F13A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20" w:rsidRDefault="002B0320">
      <w:pPr>
        <w:spacing w:after="0" w:line="240" w:lineRule="auto"/>
      </w:pPr>
      <w:r>
        <w:separator/>
      </w:r>
    </w:p>
  </w:footnote>
  <w:footnote w:type="continuationSeparator" w:id="0">
    <w:p w:rsidR="002B0320" w:rsidRDefault="002B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0B4"/>
    <w:multiLevelType w:val="hybridMultilevel"/>
    <w:tmpl w:val="8496ED24"/>
    <w:lvl w:ilvl="0" w:tplc="0ABE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F38D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215619"/>
    <w:multiLevelType w:val="hybridMultilevel"/>
    <w:tmpl w:val="F5EE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E18E8"/>
    <w:multiLevelType w:val="multilevel"/>
    <w:tmpl w:val="0419001D"/>
    <w:numStyleLink w:val="1"/>
  </w:abstractNum>
  <w:abstractNum w:abstractNumId="5">
    <w:nsid w:val="60671F9A"/>
    <w:multiLevelType w:val="hybridMultilevel"/>
    <w:tmpl w:val="3B327F80"/>
    <w:lvl w:ilvl="0" w:tplc="834EE6A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175B"/>
    <w:multiLevelType w:val="hybridMultilevel"/>
    <w:tmpl w:val="6AF0F412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53704"/>
    <w:multiLevelType w:val="hybridMultilevel"/>
    <w:tmpl w:val="BD7836E6"/>
    <w:lvl w:ilvl="0" w:tplc="C690F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780B14"/>
    <w:multiLevelType w:val="multilevel"/>
    <w:tmpl w:val="16D070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DAD1E66"/>
    <w:multiLevelType w:val="hybridMultilevel"/>
    <w:tmpl w:val="AD0AC4E8"/>
    <w:lvl w:ilvl="0" w:tplc="834EE6AA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A"/>
    <w:rsid w:val="00002DAF"/>
    <w:rsid w:val="000106EF"/>
    <w:rsid w:val="00026D5F"/>
    <w:rsid w:val="00037193"/>
    <w:rsid w:val="00040EF2"/>
    <w:rsid w:val="000A5FBE"/>
    <w:rsid w:val="000B07A4"/>
    <w:rsid w:val="000C28FA"/>
    <w:rsid w:val="000C416B"/>
    <w:rsid w:val="001146D1"/>
    <w:rsid w:val="00167692"/>
    <w:rsid w:val="001863A1"/>
    <w:rsid w:val="0018675D"/>
    <w:rsid w:val="0019550D"/>
    <w:rsid w:val="00197BC3"/>
    <w:rsid w:val="001A5DBC"/>
    <w:rsid w:val="001A7537"/>
    <w:rsid w:val="001D38A4"/>
    <w:rsid w:val="001F595F"/>
    <w:rsid w:val="00216F3C"/>
    <w:rsid w:val="00257AB3"/>
    <w:rsid w:val="00272A6F"/>
    <w:rsid w:val="00276731"/>
    <w:rsid w:val="002A4F1D"/>
    <w:rsid w:val="002B0320"/>
    <w:rsid w:val="002B79F7"/>
    <w:rsid w:val="002F456B"/>
    <w:rsid w:val="00311CC5"/>
    <w:rsid w:val="00364B41"/>
    <w:rsid w:val="00373D20"/>
    <w:rsid w:val="003875C4"/>
    <w:rsid w:val="00414627"/>
    <w:rsid w:val="00415F27"/>
    <w:rsid w:val="00491806"/>
    <w:rsid w:val="004D1FB0"/>
    <w:rsid w:val="004D302E"/>
    <w:rsid w:val="00501DF7"/>
    <w:rsid w:val="00550482"/>
    <w:rsid w:val="00550BBB"/>
    <w:rsid w:val="005A0AAF"/>
    <w:rsid w:val="005B3C93"/>
    <w:rsid w:val="005F16DC"/>
    <w:rsid w:val="005F21DB"/>
    <w:rsid w:val="0064043F"/>
    <w:rsid w:val="00643982"/>
    <w:rsid w:val="00687440"/>
    <w:rsid w:val="00694996"/>
    <w:rsid w:val="006A645F"/>
    <w:rsid w:val="006B1CF5"/>
    <w:rsid w:val="006C0EFC"/>
    <w:rsid w:val="006C7909"/>
    <w:rsid w:val="006D58D6"/>
    <w:rsid w:val="0070027A"/>
    <w:rsid w:val="00701210"/>
    <w:rsid w:val="0071127E"/>
    <w:rsid w:val="00741A26"/>
    <w:rsid w:val="00751A9D"/>
    <w:rsid w:val="0075243E"/>
    <w:rsid w:val="00754BEC"/>
    <w:rsid w:val="007560D4"/>
    <w:rsid w:val="007D77A0"/>
    <w:rsid w:val="00804AA4"/>
    <w:rsid w:val="00842CDE"/>
    <w:rsid w:val="008E2375"/>
    <w:rsid w:val="00974637"/>
    <w:rsid w:val="0099069B"/>
    <w:rsid w:val="009B4345"/>
    <w:rsid w:val="009C6B09"/>
    <w:rsid w:val="009F52F5"/>
    <w:rsid w:val="00A054E6"/>
    <w:rsid w:val="00A3533A"/>
    <w:rsid w:val="00A65A90"/>
    <w:rsid w:val="00A73590"/>
    <w:rsid w:val="00B04B05"/>
    <w:rsid w:val="00B217F9"/>
    <w:rsid w:val="00B40B32"/>
    <w:rsid w:val="00B67868"/>
    <w:rsid w:val="00BE1524"/>
    <w:rsid w:val="00BF5C97"/>
    <w:rsid w:val="00C37755"/>
    <w:rsid w:val="00C55B3B"/>
    <w:rsid w:val="00C7393C"/>
    <w:rsid w:val="00D10A22"/>
    <w:rsid w:val="00D13781"/>
    <w:rsid w:val="00D142A4"/>
    <w:rsid w:val="00D270AE"/>
    <w:rsid w:val="00D35330"/>
    <w:rsid w:val="00D42020"/>
    <w:rsid w:val="00D64629"/>
    <w:rsid w:val="00DE3A4A"/>
    <w:rsid w:val="00E07F21"/>
    <w:rsid w:val="00E13432"/>
    <w:rsid w:val="00E32DFD"/>
    <w:rsid w:val="00E442B9"/>
    <w:rsid w:val="00E54B1E"/>
    <w:rsid w:val="00E55C98"/>
    <w:rsid w:val="00E651AB"/>
    <w:rsid w:val="00E70F0E"/>
    <w:rsid w:val="00E80F94"/>
    <w:rsid w:val="00E96754"/>
    <w:rsid w:val="00EA2A1E"/>
    <w:rsid w:val="00EE11A0"/>
    <w:rsid w:val="00EE7743"/>
    <w:rsid w:val="00EF29F7"/>
    <w:rsid w:val="00EF334E"/>
    <w:rsid w:val="00F13A51"/>
    <w:rsid w:val="00F31B9D"/>
    <w:rsid w:val="00F45D6F"/>
    <w:rsid w:val="00F5497F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02E"/>
    <w:rPr>
      <w:rFonts w:ascii="Calibri" w:eastAsia="Times New Roman" w:hAnsi="Calibri" w:cs="Times New Roman"/>
    </w:rPr>
  </w:style>
  <w:style w:type="paragraph" w:styleId="10">
    <w:name w:val="heading 1"/>
    <w:basedOn w:val="a0"/>
    <w:next w:val="a0"/>
    <w:link w:val="11"/>
    <w:qFormat/>
    <w:rsid w:val="004D302E"/>
    <w:pPr>
      <w:keepNext/>
      <w:spacing w:after="0" w:line="240" w:lineRule="auto"/>
      <w:ind w:firstLine="567"/>
      <w:jc w:val="center"/>
      <w:outlineLvl w:val="0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D302E"/>
    <w:pPr>
      <w:keepNext/>
      <w:spacing w:after="0" w:line="240" w:lineRule="auto"/>
      <w:ind w:firstLine="567"/>
      <w:jc w:val="both"/>
      <w:outlineLvl w:val="1"/>
    </w:pPr>
    <w:rPr>
      <w:rFonts w:ascii="Times New Roman" w:eastAsia="Calibri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D302E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Calibri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0"/>
    <w:link w:val="40"/>
    <w:qFormat/>
    <w:rsid w:val="004D302E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D302E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D302E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D302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Calibri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D302E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D302E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302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D302E"/>
    <w:rPr>
      <w:rFonts w:ascii="Times New Roman" w:eastAsia="Calibri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D30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302E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D302E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D302E"/>
    <w:rPr>
      <w:rFonts w:ascii="Times New Roman" w:eastAsia="Calibri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4D302E"/>
    <w:rPr>
      <w:rFonts w:ascii="Times New Roman" w:eastAsia="Calibri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4">
    <w:name w:val="header"/>
    <w:basedOn w:val="a0"/>
    <w:link w:val="a5"/>
    <w:uiPriority w:val="99"/>
    <w:rsid w:val="004D30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4D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02E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0"/>
    <w:link w:val="a9"/>
    <w:uiPriority w:val="99"/>
    <w:rsid w:val="004D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302E"/>
    <w:rPr>
      <w:rFonts w:ascii="Calibri" w:eastAsia="Times New Roman" w:hAnsi="Calibri" w:cs="Times New Roman"/>
    </w:rPr>
  </w:style>
  <w:style w:type="character" w:styleId="aa">
    <w:name w:val="page number"/>
    <w:basedOn w:val="a1"/>
    <w:rsid w:val="004D302E"/>
  </w:style>
  <w:style w:type="paragraph" w:styleId="ab">
    <w:name w:val="Body Text Indent"/>
    <w:basedOn w:val="a0"/>
    <w:link w:val="ac"/>
    <w:uiPriority w:val="99"/>
    <w:rsid w:val="004D302E"/>
    <w:pPr>
      <w:spacing w:after="0" w:line="240" w:lineRule="auto"/>
      <w:ind w:left="5245" w:hanging="467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4D302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4D302E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D30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rsid w:val="004D302E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4D30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locked/>
    <w:rsid w:val="004D302E"/>
    <w:rPr>
      <w:rFonts w:ascii="Times New Roman" w:hAnsi="Times New Roman"/>
      <w:sz w:val="24"/>
    </w:rPr>
  </w:style>
  <w:style w:type="paragraph" w:styleId="24">
    <w:name w:val="Body Text Indent 2"/>
    <w:basedOn w:val="a0"/>
    <w:link w:val="23"/>
    <w:semiHidden/>
    <w:rsid w:val="004D302E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0">
    <w:name w:val="Основной текст с отступом 2 Знак1"/>
    <w:basedOn w:val="a1"/>
    <w:semiHidden/>
    <w:rsid w:val="004D302E"/>
    <w:rPr>
      <w:rFonts w:ascii="Calibri" w:eastAsia="Times New Roman" w:hAnsi="Calibri" w:cs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4D302E"/>
    <w:rPr>
      <w:rFonts w:ascii="Times New Roman" w:hAnsi="Times New Roman"/>
      <w:sz w:val="16"/>
    </w:rPr>
  </w:style>
  <w:style w:type="paragraph" w:styleId="32">
    <w:name w:val="Body Text 3"/>
    <w:basedOn w:val="a0"/>
    <w:link w:val="31"/>
    <w:uiPriority w:val="99"/>
    <w:semiHidden/>
    <w:rsid w:val="004D302E"/>
    <w:pPr>
      <w:spacing w:after="120" w:line="240" w:lineRule="auto"/>
    </w:pPr>
    <w:rPr>
      <w:rFonts w:ascii="Times New Roman" w:eastAsiaTheme="minorHAnsi" w:hAnsi="Times New Roman" w:cstheme="minorBidi"/>
      <w:sz w:val="16"/>
    </w:rPr>
  </w:style>
  <w:style w:type="character" w:customStyle="1" w:styleId="310">
    <w:name w:val="Основной текст 3 Знак1"/>
    <w:basedOn w:val="a1"/>
    <w:semiHidden/>
    <w:rsid w:val="004D302E"/>
    <w:rPr>
      <w:rFonts w:ascii="Calibri" w:eastAsia="Times New Roman" w:hAnsi="Calibri" w:cs="Times New Roman"/>
      <w:sz w:val="16"/>
      <w:szCs w:val="16"/>
    </w:rPr>
  </w:style>
  <w:style w:type="paragraph" w:customStyle="1" w:styleId="af">
    <w:name w:val="список с точками"/>
    <w:basedOn w:val="a0"/>
    <w:rsid w:val="004D302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0">
    <w:name w:val="Для таблиц"/>
    <w:basedOn w:val="a0"/>
    <w:rsid w:val="004D302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rsid w:val="004D302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annotation text"/>
    <w:basedOn w:val="a0"/>
    <w:link w:val="af3"/>
    <w:uiPriority w:val="99"/>
    <w:semiHidden/>
    <w:rsid w:val="004D302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4D302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D302E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8">
    <w:name w:val="Font Style18"/>
    <w:rsid w:val="004D302E"/>
    <w:rPr>
      <w:rFonts w:ascii="Times New Roman" w:hAnsi="Times New Roman"/>
      <w:spacing w:val="10"/>
      <w:sz w:val="20"/>
    </w:rPr>
  </w:style>
  <w:style w:type="character" w:customStyle="1" w:styleId="33">
    <w:name w:val="Основной текст с отступом 3 Знак"/>
    <w:link w:val="34"/>
    <w:semiHidden/>
    <w:locked/>
    <w:rsid w:val="004D302E"/>
    <w:rPr>
      <w:rFonts w:ascii="Times New Roman" w:hAnsi="Times New Roman"/>
      <w:sz w:val="16"/>
    </w:rPr>
  </w:style>
  <w:style w:type="paragraph" w:styleId="34">
    <w:name w:val="Body Text Indent 3"/>
    <w:basedOn w:val="a0"/>
    <w:link w:val="33"/>
    <w:semiHidden/>
    <w:rsid w:val="004D302E"/>
    <w:pPr>
      <w:spacing w:after="120" w:line="240" w:lineRule="auto"/>
      <w:ind w:left="283"/>
    </w:pPr>
    <w:rPr>
      <w:rFonts w:ascii="Times New Roman" w:eastAsiaTheme="minorHAnsi" w:hAnsi="Times New Roman" w:cstheme="minorBidi"/>
      <w:sz w:val="16"/>
    </w:rPr>
  </w:style>
  <w:style w:type="character" w:customStyle="1" w:styleId="311">
    <w:name w:val="Основной текст с отступом 3 Знак1"/>
    <w:basedOn w:val="a1"/>
    <w:semiHidden/>
    <w:rsid w:val="004D302E"/>
    <w:rPr>
      <w:rFonts w:ascii="Calibri" w:eastAsia="Times New Roman" w:hAnsi="Calibri" w:cs="Times New Roman"/>
      <w:sz w:val="16"/>
      <w:szCs w:val="16"/>
    </w:rPr>
  </w:style>
  <w:style w:type="character" w:styleId="af4">
    <w:name w:val="Hyperlink"/>
    <w:uiPriority w:val="99"/>
    <w:rsid w:val="004D302E"/>
    <w:rPr>
      <w:color w:val="0066CC"/>
      <w:u w:val="single"/>
    </w:rPr>
  </w:style>
  <w:style w:type="paragraph" w:customStyle="1" w:styleId="13">
    <w:name w:val="Без интервала1"/>
    <w:rsid w:val="004D3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4D302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4D302E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4D302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rsid w:val="004D302E"/>
    <w:pPr>
      <w:tabs>
        <w:tab w:val="num" w:pos="643"/>
      </w:tabs>
      <w:spacing w:after="0" w:line="240" w:lineRule="auto"/>
      <w:ind w:left="643" w:hanging="360"/>
    </w:pPr>
    <w:rPr>
      <w:rFonts w:ascii="Arial" w:eastAsia="Calibri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4D302E"/>
  </w:style>
  <w:style w:type="paragraph" w:customStyle="1" w:styleId="0">
    <w:name w:val="Нумерованный 0"/>
    <w:basedOn w:val="a0"/>
    <w:rsid w:val="004D302E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5">
    <w:name w:val="FollowedHyperlink"/>
    <w:semiHidden/>
    <w:rsid w:val="004D302E"/>
    <w:rPr>
      <w:color w:val="800080"/>
      <w:u w:val="single"/>
    </w:rPr>
  </w:style>
  <w:style w:type="table" w:styleId="af6">
    <w:name w:val="Table Grid"/>
    <w:basedOn w:val="a2"/>
    <w:uiPriority w:val="39"/>
    <w:rsid w:val="004D30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aliases w:val=" Знак"/>
    <w:basedOn w:val="a0"/>
    <w:link w:val="af8"/>
    <w:uiPriority w:val="99"/>
    <w:rsid w:val="004D302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"/>
    <w:basedOn w:val="a1"/>
    <w:link w:val="af7"/>
    <w:uiPriority w:val="99"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4D302E"/>
    <w:rPr>
      <w:vertAlign w:val="superscript"/>
    </w:rPr>
  </w:style>
  <w:style w:type="paragraph" w:customStyle="1" w:styleId="main">
    <w:name w:val="main"/>
    <w:basedOn w:val="a0"/>
    <w:rsid w:val="004D30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a">
    <w:name w:val="Название Знак"/>
    <w:link w:val="afb"/>
    <w:locked/>
    <w:rsid w:val="004D302E"/>
    <w:rPr>
      <w:rFonts w:cs="Times New Roman"/>
      <w:b/>
      <w:sz w:val="24"/>
      <w:szCs w:val="24"/>
      <w:lang w:val="x-none" w:eastAsia="ru-RU"/>
    </w:rPr>
  </w:style>
  <w:style w:type="paragraph" w:styleId="afb">
    <w:name w:val="Title"/>
    <w:basedOn w:val="a0"/>
    <w:link w:val="afa"/>
    <w:qFormat/>
    <w:rsid w:val="004D302E"/>
    <w:pPr>
      <w:spacing w:after="0" w:line="240" w:lineRule="auto"/>
      <w:jc w:val="center"/>
    </w:pPr>
    <w:rPr>
      <w:rFonts w:asciiTheme="minorHAnsi" w:eastAsiaTheme="minorHAnsi" w:hAnsiTheme="minorHAnsi"/>
      <w:b/>
      <w:sz w:val="24"/>
      <w:szCs w:val="24"/>
      <w:lang w:val="x-none" w:eastAsia="ru-RU"/>
    </w:rPr>
  </w:style>
  <w:style w:type="character" w:customStyle="1" w:styleId="15">
    <w:name w:val="Название Знак1"/>
    <w:basedOn w:val="a1"/>
    <w:rsid w:val="004D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c">
    <w:name w:val="Plain Text"/>
    <w:basedOn w:val="a0"/>
    <w:link w:val="afd"/>
    <w:rsid w:val="004D302E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4D302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4D302E"/>
    <w:rPr>
      <w:rFonts w:cs="Times New Roman"/>
    </w:rPr>
  </w:style>
  <w:style w:type="paragraph" w:customStyle="1" w:styleId="afe">
    <w:name w:val="a"/>
    <w:basedOn w:val="a0"/>
    <w:rsid w:val="004D30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1">
    <w:name w:val="_з01"/>
    <w:basedOn w:val="a0"/>
    <w:qFormat/>
    <w:rsid w:val="004D302E"/>
    <w:pPr>
      <w:keepNext/>
      <w:keepLines/>
      <w:suppressAutoHyphens/>
      <w:spacing w:after="0" w:line="240" w:lineRule="auto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customStyle="1" w:styleId="02">
    <w:name w:val="_з02"/>
    <w:basedOn w:val="10"/>
    <w:qFormat/>
    <w:rsid w:val="004D302E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6">
    <w:name w:val="Знак Знак1"/>
    <w:rsid w:val="004D302E"/>
    <w:rPr>
      <w:lang w:val="ru-RU" w:eastAsia="ru-RU" w:bidi="ar-SA"/>
    </w:rPr>
  </w:style>
  <w:style w:type="paragraph" w:styleId="17">
    <w:name w:val="toc 1"/>
    <w:basedOn w:val="a0"/>
    <w:next w:val="a0"/>
    <w:autoRedefine/>
    <w:uiPriority w:val="39"/>
    <w:qFormat/>
    <w:rsid w:val="004D302E"/>
    <w:pPr>
      <w:tabs>
        <w:tab w:val="right" w:leader="dot" w:pos="9344"/>
      </w:tabs>
      <w:spacing w:after="12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qFormat/>
    <w:rsid w:val="00D10A22"/>
    <w:pPr>
      <w:tabs>
        <w:tab w:val="right" w:leader="dot" w:pos="9345"/>
      </w:tabs>
      <w:spacing w:after="0" w:line="240" w:lineRule="auto"/>
      <w:ind w:left="240"/>
    </w:pPr>
    <w:rPr>
      <w:rFonts w:ascii="Times New Roman" w:eastAsia="Calibri" w:hAnsi="Times New Roman"/>
      <w:b/>
      <w:bCs/>
      <w:smallCaps/>
      <w:noProof/>
      <w:sz w:val="28"/>
      <w:szCs w:val="20"/>
      <w:lang w:eastAsia="ru-RU"/>
    </w:rPr>
  </w:style>
  <w:style w:type="paragraph" w:customStyle="1" w:styleId="03">
    <w:name w:val="_з03_прил"/>
    <w:basedOn w:val="a0"/>
    <w:qFormat/>
    <w:rsid w:val="004D302E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211">
    <w:name w:val="Основной текст с отступом 21"/>
    <w:basedOn w:val="a0"/>
    <w:rsid w:val="004D302E"/>
    <w:pPr>
      <w:suppressAutoHyphens/>
    </w:pPr>
    <w:rPr>
      <w:kern w:val="1"/>
      <w:lang w:eastAsia="ar-SA"/>
    </w:rPr>
  </w:style>
  <w:style w:type="paragraph" w:customStyle="1" w:styleId="aff">
    <w:name w:val="Для СМК"/>
    <w:basedOn w:val="a0"/>
    <w:qFormat/>
    <w:rsid w:val="004D302E"/>
    <w:pPr>
      <w:tabs>
        <w:tab w:val="right" w:pos="0"/>
      </w:tabs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f0">
    <w:name w:val="Emphasis"/>
    <w:qFormat/>
    <w:rsid w:val="004D302E"/>
    <w:rPr>
      <w:i/>
      <w:iCs/>
    </w:rPr>
  </w:style>
  <w:style w:type="paragraph" w:customStyle="1" w:styleId="Default">
    <w:name w:val="Default"/>
    <w:rsid w:val="004D30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f1">
    <w:name w:val="Block Text"/>
    <w:basedOn w:val="a0"/>
    <w:rsid w:val="004D302E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4D302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orange">
    <w:name w:val="orange"/>
    <w:rsid w:val="004D302E"/>
  </w:style>
  <w:style w:type="character" w:styleId="aff2">
    <w:name w:val="Strong"/>
    <w:qFormat/>
    <w:rsid w:val="004D302E"/>
    <w:rPr>
      <w:b/>
      <w:bCs/>
    </w:rPr>
  </w:style>
  <w:style w:type="character" w:customStyle="1" w:styleId="aff3">
    <w:name w:val="Неразрешенное упоминание"/>
    <w:uiPriority w:val="99"/>
    <w:semiHidden/>
    <w:unhideWhenUsed/>
    <w:rsid w:val="004D302E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4D302E"/>
    <w:rPr>
      <w:rFonts w:ascii="Times New Roman" w:hAnsi="Times New Roman" w:cs="Times New Roman" w:hint="default"/>
      <w:b/>
      <w:bCs/>
      <w:sz w:val="26"/>
      <w:szCs w:val="26"/>
    </w:rPr>
  </w:style>
  <w:style w:type="paragraph" w:styleId="aff4">
    <w:name w:val="List Paragraph"/>
    <w:basedOn w:val="a0"/>
    <w:link w:val="aff5"/>
    <w:uiPriority w:val="34"/>
    <w:qFormat/>
    <w:rsid w:val="004D302E"/>
    <w:pPr>
      <w:ind w:left="720"/>
      <w:contextualSpacing/>
    </w:pPr>
    <w:rPr>
      <w:lang w:eastAsia="ru-RU"/>
    </w:rPr>
  </w:style>
  <w:style w:type="numbering" w:customStyle="1" w:styleId="1">
    <w:name w:val="Стиль1"/>
    <w:rsid w:val="004D302E"/>
    <w:pPr>
      <w:numPr>
        <w:numId w:val="2"/>
      </w:numPr>
    </w:pPr>
  </w:style>
  <w:style w:type="paragraph" w:styleId="aff6">
    <w:name w:val="TOC Heading"/>
    <w:basedOn w:val="10"/>
    <w:next w:val="a0"/>
    <w:uiPriority w:val="39"/>
    <w:semiHidden/>
    <w:unhideWhenUsed/>
    <w:qFormat/>
    <w:rsid w:val="004D302E"/>
    <w:pPr>
      <w:spacing w:before="240" w:after="60" w:line="276" w:lineRule="auto"/>
      <w:ind w:firstLine="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table" w:customStyle="1" w:styleId="TableStyle0">
    <w:name w:val="TableStyle0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2">
    <w:name w:val="Список 21"/>
    <w:basedOn w:val="a0"/>
    <w:uiPriority w:val="99"/>
    <w:rsid w:val="004D302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4D302E"/>
    <w:pPr>
      <w:numPr>
        <w:numId w:val="4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lang w:eastAsia="ru-RU"/>
    </w:rPr>
  </w:style>
  <w:style w:type="paragraph" w:customStyle="1" w:styleId="rvps4">
    <w:name w:val="rvps4"/>
    <w:basedOn w:val="a0"/>
    <w:uiPriority w:val="99"/>
    <w:rsid w:val="004D3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uiPriority w:val="99"/>
    <w:rsid w:val="004D302E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4D302E"/>
    <w:rPr>
      <w:rFonts w:cs="Times New Roman"/>
      <w:lang w:eastAsia="en-US"/>
    </w:rPr>
  </w:style>
  <w:style w:type="character" w:customStyle="1" w:styleId="18">
    <w:name w:val="Стиль1 Знак"/>
    <w:rsid w:val="004D302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4D302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ru-RU" w:bidi="ru-RU"/>
    </w:rPr>
  </w:style>
  <w:style w:type="paragraph" w:styleId="aff7">
    <w:name w:val="Subtitle"/>
    <w:basedOn w:val="a0"/>
    <w:next w:val="a0"/>
    <w:link w:val="aff8"/>
    <w:qFormat/>
    <w:rsid w:val="004D302E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ff8">
    <w:name w:val="Подзаголовок Знак"/>
    <w:basedOn w:val="a1"/>
    <w:link w:val="aff7"/>
    <w:rsid w:val="004D302E"/>
    <w:rPr>
      <w:rFonts w:ascii="Cambria" w:eastAsia="Times New Roman" w:hAnsi="Cambria" w:cs="Times New Roman"/>
      <w:sz w:val="24"/>
      <w:szCs w:val="24"/>
      <w:lang w:val="x-none"/>
    </w:rPr>
  </w:style>
  <w:style w:type="character" w:styleId="aff9">
    <w:name w:val="annotation reference"/>
    <w:uiPriority w:val="99"/>
    <w:unhideWhenUsed/>
    <w:rsid w:val="004D302E"/>
    <w:rPr>
      <w:sz w:val="16"/>
      <w:szCs w:val="16"/>
    </w:rPr>
  </w:style>
  <w:style w:type="paragraph" w:styleId="affa">
    <w:name w:val="annotation subject"/>
    <w:basedOn w:val="af2"/>
    <w:next w:val="af2"/>
    <w:link w:val="affb"/>
    <w:uiPriority w:val="99"/>
    <w:unhideWhenUsed/>
    <w:rsid w:val="004D302E"/>
    <w:pPr>
      <w:spacing w:after="200" w:line="276" w:lineRule="auto"/>
    </w:pPr>
    <w:rPr>
      <w:rFonts w:ascii="Calibri" w:hAnsi="Calibri"/>
      <w:b/>
      <w:bCs/>
      <w:lang w:val="x-none" w:eastAsia="en-US"/>
    </w:rPr>
  </w:style>
  <w:style w:type="character" w:customStyle="1" w:styleId="affb">
    <w:name w:val="Тема примечания Знак"/>
    <w:basedOn w:val="af3"/>
    <w:link w:val="affa"/>
    <w:uiPriority w:val="99"/>
    <w:rsid w:val="004D302E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styleId="35">
    <w:name w:val="toc 3"/>
    <w:basedOn w:val="a0"/>
    <w:next w:val="a0"/>
    <w:autoRedefine/>
    <w:uiPriority w:val="39"/>
    <w:qFormat/>
    <w:rsid w:val="004D302E"/>
    <w:pPr>
      <w:spacing w:after="0"/>
      <w:ind w:left="220"/>
    </w:pPr>
    <w:rPr>
      <w:rFonts w:eastAsia="Calibri" w:cs="Calibri"/>
      <w:sz w:val="20"/>
      <w:szCs w:val="20"/>
    </w:rPr>
  </w:style>
  <w:style w:type="paragraph" w:styleId="41">
    <w:name w:val="toc 4"/>
    <w:basedOn w:val="a0"/>
    <w:next w:val="a0"/>
    <w:autoRedefine/>
    <w:rsid w:val="004D302E"/>
    <w:pPr>
      <w:spacing w:after="0"/>
      <w:ind w:left="440"/>
    </w:pPr>
    <w:rPr>
      <w:rFonts w:eastAsia="Calibri" w:cs="Calibri"/>
      <w:sz w:val="20"/>
      <w:szCs w:val="20"/>
    </w:rPr>
  </w:style>
  <w:style w:type="paragraph" w:styleId="51">
    <w:name w:val="toc 5"/>
    <w:basedOn w:val="a0"/>
    <w:next w:val="a0"/>
    <w:autoRedefine/>
    <w:rsid w:val="004D302E"/>
    <w:pPr>
      <w:spacing w:after="0"/>
      <w:ind w:left="660"/>
    </w:pPr>
    <w:rPr>
      <w:rFonts w:eastAsia="Calibri" w:cs="Calibri"/>
      <w:sz w:val="20"/>
      <w:szCs w:val="20"/>
    </w:rPr>
  </w:style>
  <w:style w:type="paragraph" w:styleId="61">
    <w:name w:val="toc 6"/>
    <w:basedOn w:val="a0"/>
    <w:next w:val="a0"/>
    <w:autoRedefine/>
    <w:rsid w:val="004D302E"/>
    <w:pPr>
      <w:spacing w:after="0"/>
      <w:ind w:left="880"/>
    </w:pPr>
    <w:rPr>
      <w:rFonts w:eastAsia="Calibri" w:cs="Calibri"/>
      <w:sz w:val="20"/>
      <w:szCs w:val="20"/>
    </w:rPr>
  </w:style>
  <w:style w:type="paragraph" w:styleId="71">
    <w:name w:val="toc 7"/>
    <w:basedOn w:val="a0"/>
    <w:next w:val="a0"/>
    <w:autoRedefine/>
    <w:rsid w:val="004D302E"/>
    <w:pPr>
      <w:spacing w:after="0"/>
      <w:ind w:left="1100"/>
    </w:pPr>
    <w:rPr>
      <w:rFonts w:eastAsia="Calibri" w:cs="Calibri"/>
      <w:sz w:val="20"/>
      <w:szCs w:val="20"/>
    </w:rPr>
  </w:style>
  <w:style w:type="paragraph" w:styleId="81">
    <w:name w:val="toc 8"/>
    <w:basedOn w:val="a0"/>
    <w:next w:val="a0"/>
    <w:autoRedefine/>
    <w:rsid w:val="004D302E"/>
    <w:pPr>
      <w:spacing w:after="0"/>
      <w:ind w:left="1320"/>
    </w:pPr>
    <w:rPr>
      <w:rFonts w:eastAsia="Calibri" w:cs="Calibri"/>
      <w:sz w:val="20"/>
      <w:szCs w:val="20"/>
    </w:rPr>
  </w:style>
  <w:style w:type="paragraph" w:styleId="9">
    <w:name w:val="toc 9"/>
    <w:basedOn w:val="a0"/>
    <w:next w:val="a0"/>
    <w:autoRedefine/>
    <w:rsid w:val="004D302E"/>
    <w:pPr>
      <w:spacing w:after="0"/>
      <w:ind w:left="1540"/>
    </w:pPr>
    <w:rPr>
      <w:rFonts w:eastAsia="Calibri" w:cs="Calibri"/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4D302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4D3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30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f6"/>
    <w:uiPriority w:val="39"/>
    <w:rsid w:val="004D30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6">
    <w:name w:val="pt-a0-000006"/>
    <w:rsid w:val="004D302E"/>
  </w:style>
  <w:style w:type="paragraph" w:styleId="affc">
    <w:name w:val="No Spacing"/>
    <w:uiPriority w:val="1"/>
    <w:qFormat/>
    <w:rsid w:val="004D302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8">
    <w:name w:val="Сетка таблицы2"/>
    <w:basedOn w:val="a2"/>
    <w:next w:val="af6"/>
    <w:uiPriority w:val="39"/>
    <w:rsid w:val="004D30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02E"/>
    <w:rPr>
      <w:rFonts w:ascii="Calibri" w:eastAsia="Times New Roman" w:hAnsi="Calibri" w:cs="Times New Roman"/>
    </w:rPr>
  </w:style>
  <w:style w:type="paragraph" w:styleId="10">
    <w:name w:val="heading 1"/>
    <w:basedOn w:val="a0"/>
    <w:next w:val="a0"/>
    <w:link w:val="11"/>
    <w:qFormat/>
    <w:rsid w:val="004D302E"/>
    <w:pPr>
      <w:keepNext/>
      <w:spacing w:after="0" w:line="240" w:lineRule="auto"/>
      <w:ind w:firstLine="567"/>
      <w:jc w:val="center"/>
      <w:outlineLvl w:val="0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D302E"/>
    <w:pPr>
      <w:keepNext/>
      <w:spacing w:after="0" w:line="240" w:lineRule="auto"/>
      <w:ind w:firstLine="567"/>
      <w:jc w:val="both"/>
      <w:outlineLvl w:val="1"/>
    </w:pPr>
    <w:rPr>
      <w:rFonts w:ascii="Times New Roman" w:eastAsia="Calibri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D302E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Calibri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0"/>
    <w:link w:val="40"/>
    <w:qFormat/>
    <w:rsid w:val="004D302E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D302E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D302E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D302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Calibri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D302E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D302E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D302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D302E"/>
    <w:rPr>
      <w:rFonts w:ascii="Times New Roman" w:eastAsia="Calibri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D30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D302E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D302E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D302E"/>
    <w:rPr>
      <w:rFonts w:ascii="Times New Roman" w:eastAsia="Calibri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4D302E"/>
    <w:rPr>
      <w:rFonts w:ascii="Times New Roman" w:eastAsia="Calibri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4">
    <w:name w:val="header"/>
    <w:basedOn w:val="a0"/>
    <w:link w:val="a5"/>
    <w:uiPriority w:val="99"/>
    <w:rsid w:val="004D30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4D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02E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0"/>
    <w:link w:val="a9"/>
    <w:uiPriority w:val="99"/>
    <w:rsid w:val="004D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D302E"/>
    <w:rPr>
      <w:rFonts w:ascii="Calibri" w:eastAsia="Times New Roman" w:hAnsi="Calibri" w:cs="Times New Roman"/>
    </w:rPr>
  </w:style>
  <w:style w:type="character" w:styleId="aa">
    <w:name w:val="page number"/>
    <w:basedOn w:val="a1"/>
    <w:rsid w:val="004D302E"/>
  </w:style>
  <w:style w:type="paragraph" w:styleId="ab">
    <w:name w:val="Body Text Indent"/>
    <w:basedOn w:val="a0"/>
    <w:link w:val="ac"/>
    <w:uiPriority w:val="99"/>
    <w:rsid w:val="004D302E"/>
    <w:pPr>
      <w:spacing w:after="0" w:line="240" w:lineRule="auto"/>
      <w:ind w:left="5245" w:hanging="467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4D302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4D302E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D30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rsid w:val="004D302E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4D30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locked/>
    <w:rsid w:val="004D302E"/>
    <w:rPr>
      <w:rFonts w:ascii="Times New Roman" w:hAnsi="Times New Roman"/>
      <w:sz w:val="24"/>
    </w:rPr>
  </w:style>
  <w:style w:type="paragraph" w:styleId="24">
    <w:name w:val="Body Text Indent 2"/>
    <w:basedOn w:val="a0"/>
    <w:link w:val="23"/>
    <w:semiHidden/>
    <w:rsid w:val="004D302E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210">
    <w:name w:val="Основной текст с отступом 2 Знак1"/>
    <w:basedOn w:val="a1"/>
    <w:semiHidden/>
    <w:rsid w:val="004D302E"/>
    <w:rPr>
      <w:rFonts w:ascii="Calibri" w:eastAsia="Times New Roman" w:hAnsi="Calibri" w:cs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4D302E"/>
    <w:rPr>
      <w:rFonts w:ascii="Times New Roman" w:hAnsi="Times New Roman"/>
      <w:sz w:val="16"/>
    </w:rPr>
  </w:style>
  <w:style w:type="paragraph" w:styleId="32">
    <w:name w:val="Body Text 3"/>
    <w:basedOn w:val="a0"/>
    <w:link w:val="31"/>
    <w:uiPriority w:val="99"/>
    <w:semiHidden/>
    <w:rsid w:val="004D302E"/>
    <w:pPr>
      <w:spacing w:after="120" w:line="240" w:lineRule="auto"/>
    </w:pPr>
    <w:rPr>
      <w:rFonts w:ascii="Times New Roman" w:eastAsiaTheme="minorHAnsi" w:hAnsi="Times New Roman" w:cstheme="minorBidi"/>
      <w:sz w:val="16"/>
    </w:rPr>
  </w:style>
  <w:style w:type="character" w:customStyle="1" w:styleId="310">
    <w:name w:val="Основной текст 3 Знак1"/>
    <w:basedOn w:val="a1"/>
    <w:semiHidden/>
    <w:rsid w:val="004D302E"/>
    <w:rPr>
      <w:rFonts w:ascii="Calibri" w:eastAsia="Times New Roman" w:hAnsi="Calibri" w:cs="Times New Roman"/>
      <w:sz w:val="16"/>
      <w:szCs w:val="16"/>
    </w:rPr>
  </w:style>
  <w:style w:type="paragraph" w:customStyle="1" w:styleId="af">
    <w:name w:val="список с точками"/>
    <w:basedOn w:val="a0"/>
    <w:rsid w:val="004D302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0">
    <w:name w:val="Для таблиц"/>
    <w:basedOn w:val="a0"/>
    <w:rsid w:val="004D302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rsid w:val="004D302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annotation text"/>
    <w:basedOn w:val="a0"/>
    <w:link w:val="af3"/>
    <w:uiPriority w:val="99"/>
    <w:semiHidden/>
    <w:rsid w:val="004D302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4D302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D302E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8">
    <w:name w:val="Font Style18"/>
    <w:rsid w:val="004D302E"/>
    <w:rPr>
      <w:rFonts w:ascii="Times New Roman" w:hAnsi="Times New Roman"/>
      <w:spacing w:val="10"/>
      <w:sz w:val="20"/>
    </w:rPr>
  </w:style>
  <w:style w:type="character" w:customStyle="1" w:styleId="33">
    <w:name w:val="Основной текст с отступом 3 Знак"/>
    <w:link w:val="34"/>
    <w:semiHidden/>
    <w:locked/>
    <w:rsid w:val="004D302E"/>
    <w:rPr>
      <w:rFonts w:ascii="Times New Roman" w:hAnsi="Times New Roman"/>
      <w:sz w:val="16"/>
    </w:rPr>
  </w:style>
  <w:style w:type="paragraph" w:styleId="34">
    <w:name w:val="Body Text Indent 3"/>
    <w:basedOn w:val="a0"/>
    <w:link w:val="33"/>
    <w:semiHidden/>
    <w:rsid w:val="004D302E"/>
    <w:pPr>
      <w:spacing w:after="120" w:line="240" w:lineRule="auto"/>
      <w:ind w:left="283"/>
    </w:pPr>
    <w:rPr>
      <w:rFonts w:ascii="Times New Roman" w:eastAsiaTheme="minorHAnsi" w:hAnsi="Times New Roman" w:cstheme="minorBidi"/>
      <w:sz w:val="16"/>
    </w:rPr>
  </w:style>
  <w:style w:type="character" w:customStyle="1" w:styleId="311">
    <w:name w:val="Основной текст с отступом 3 Знак1"/>
    <w:basedOn w:val="a1"/>
    <w:semiHidden/>
    <w:rsid w:val="004D302E"/>
    <w:rPr>
      <w:rFonts w:ascii="Calibri" w:eastAsia="Times New Roman" w:hAnsi="Calibri" w:cs="Times New Roman"/>
      <w:sz w:val="16"/>
      <w:szCs w:val="16"/>
    </w:rPr>
  </w:style>
  <w:style w:type="character" w:styleId="af4">
    <w:name w:val="Hyperlink"/>
    <w:uiPriority w:val="99"/>
    <w:rsid w:val="004D302E"/>
    <w:rPr>
      <w:color w:val="0066CC"/>
      <w:u w:val="single"/>
    </w:rPr>
  </w:style>
  <w:style w:type="paragraph" w:customStyle="1" w:styleId="13">
    <w:name w:val="Без интервала1"/>
    <w:rsid w:val="004D3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4D302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4D302E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4D302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rsid w:val="004D302E"/>
    <w:pPr>
      <w:tabs>
        <w:tab w:val="num" w:pos="643"/>
      </w:tabs>
      <w:spacing w:after="0" w:line="240" w:lineRule="auto"/>
      <w:ind w:left="643" w:hanging="360"/>
    </w:pPr>
    <w:rPr>
      <w:rFonts w:ascii="Arial" w:eastAsia="Calibri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4D302E"/>
  </w:style>
  <w:style w:type="paragraph" w:customStyle="1" w:styleId="0">
    <w:name w:val="Нумерованный 0"/>
    <w:basedOn w:val="a0"/>
    <w:rsid w:val="004D302E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5">
    <w:name w:val="FollowedHyperlink"/>
    <w:semiHidden/>
    <w:rsid w:val="004D302E"/>
    <w:rPr>
      <w:color w:val="800080"/>
      <w:u w:val="single"/>
    </w:rPr>
  </w:style>
  <w:style w:type="table" w:styleId="af6">
    <w:name w:val="Table Grid"/>
    <w:basedOn w:val="a2"/>
    <w:uiPriority w:val="39"/>
    <w:rsid w:val="004D30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aliases w:val=" Знак"/>
    <w:basedOn w:val="a0"/>
    <w:link w:val="af8"/>
    <w:uiPriority w:val="99"/>
    <w:rsid w:val="004D302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8">
    <w:name w:val="Текст сноски Знак"/>
    <w:aliases w:val=" Знак Знак"/>
    <w:basedOn w:val="a1"/>
    <w:link w:val="af7"/>
    <w:uiPriority w:val="99"/>
    <w:rsid w:val="004D302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4D302E"/>
    <w:rPr>
      <w:vertAlign w:val="superscript"/>
    </w:rPr>
  </w:style>
  <w:style w:type="paragraph" w:customStyle="1" w:styleId="main">
    <w:name w:val="main"/>
    <w:basedOn w:val="a0"/>
    <w:rsid w:val="004D30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a">
    <w:name w:val="Название Знак"/>
    <w:link w:val="afb"/>
    <w:locked/>
    <w:rsid w:val="004D302E"/>
    <w:rPr>
      <w:rFonts w:cs="Times New Roman"/>
      <w:b/>
      <w:sz w:val="24"/>
      <w:szCs w:val="24"/>
      <w:lang w:val="x-none" w:eastAsia="ru-RU"/>
    </w:rPr>
  </w:style>
  <w:style w:type="paragraph" w:styleId="afb">
    <w:name w:val="Title"/>
    <w:basedOn w:val="a0"/>
    <w:link w:val="afa"/>
    <w:qFormat/>
    <w:rsid w:val="004D302E"/>
    <w:pPr>
      <w:spacing w:after="0" w:line="240" w:lineRule="auto"/>
      <w:jc w:val="center"/>
    </w:pPr>
    <w:rPr>
      <w:rFonts w:asciiTheme="minorHAnsi" w:eastAsiaTheme="minorHAnsi" w:hAnsiTheme="minorHAnsi"/>
      <w:b/>
      <w:sz w:val="24"/>
      <w:szCs w:val="24"/>
      <w:lang w:val="x-none" w:eastAsia="ru-RU"/>
    </w:rPr>
  </w:style>
  <w:style w:type="character" w:customStyle="1" w:styleId="15">
    <w:name w:val="Название Знак1"/>
    <w:basedOn w:val="a1"/>
    <w:rsid w:val="004D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c">
    <w:name w:val="Plain Text"/>
    <w:basedOn w:val="a0"/>
    <w:link w:val="afd"/>
    <w:rsid w:val="004D302E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4D302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4D302E"/>
    <w:rPr>
      <w:rFonts w:cs="Times New Roman"/>
    </w:rPr>
  </w:style>
  <w:style w:type="paragraph" w:customStyle="1" w:styleId="afe">
    <w:name w:val="a"/>
    <w:basedOn w:val="a0"/>
    <w:rsid w:val="004D30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1">
    <w:name w:val="_з01"/>
    <w:basedOn w:val="a0"/>
    <w:qFormat/>
    <w:rsid w:val="004D302E"/>
    <w:pPr>
      <w:keepNext/>
      <w:keepLines/>
      <w:suppressAutoHyphens/>
      <w:spacing w:after="0" w:line="240" w:lineRule="auto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customStyle="1" w:styleId="02">
    <w:name w:val="_з02"/>
    <w:basedOn w:val="10"/>
    <w:qFormat/>
    <w:rsid w:val="004D302E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6">
    <w:name w:val="Знак Знак1"/>
    <w:rsid w:val="004D302E"/>
    <w:rPr>
      <w:lang w:val="ru-RU" w:eastAsia="ru-RU" w:bidi="ar-SA"/>
    </w:rPr>
  </w:style>
  <w:style w:type="paragraph" w:styleId="17">
    <w:name w:val="toc 1"/>
    <w:basedOn w:val="a0"/>
    <w:next w:val="a0"/>
    <w:autoRedefine/>
    <w:uiPriority w:val="39"/>
    <w:qFormat/>
    <w:rsid w:val="004D302E"/>
    <w:pPr>
      <w:tabs>
        <w:tab w:val="right" w:leader="dot" w:pos="9344"/>
      </w:tabs>
      <w:spacing w:after="12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27">
    <w:name w:val="toc 2"/>
    <w:basedOn w:val="a0"/>
    <w:next w:val="a0"/>
    <w:autoRedefine/>
    <w:uiPriority w:val="39"/>
    <w:qFormat/>
    <w:rsid w:val="00D10A22"/>
    <w:pPr>
      <w:tabs>
        <w:tab w:val="right" w:leader="dot" w:pos="9345"/>
      </w:tabs>
      <w:spacing w:after="0" w:line="240" w:lineRule="auto"/>
      <w:ind w:left="240"/>
    </w:pPr>
    <w:rPr>
      <w:rFonts w:ascii="Times New Roman" w:eastAsia="Calibri" w:hAnsi="Times New Roman"/>
      <w:b/>
      <w:bCs/>
      <w:smallCaps/>
      <w:noProof/>
      <w:sz w:val="28"/>
      <w:szCs w:val="20"/>
      <w:lang w:eastAsia="ru-RU"/>
    </w:rPr>
  </w:style>
  <w:style w:type="paragraph" w:customStyle="1" w:styleId="03">
    <w:name w:val="_з03_прил"/>
    <w:basedOn w:val="a0"/>
    <w:qFormat/>
    <w:rsid w:val="004D302E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211">
    <w:name w:val="Основной текст с отступом 21"/>
    <w:basedOn w:val="a0"/>
    <w:rsid w:val="004D302E"/>
    <w:pPr>
      <w:suppressAutoHyphens/>
    </w:pPr>
    <w:rPr>
      <w:kern w:val="1"/>
      <w:lang w:eastAsia="ar-SA"/>
    </w:rPr>
  </w:style>
  <w:style w:type="paragraph" w:customStyle="1" w:styleId="aff">
    <w:name w:val="Для СМК"/>
    <w:basedOn w:val="a0"/>
    <w:qFormat/>
    <w:rsid w:val="004D302E"/>
    <w:pPr>
      <w:tabs>
        <w:tab w:val="right" w:pos="0"/>
      </w:tabs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f0">
    <w:name w:val="Emphasis"/>
    <w:qFormat/>
    <w:rsid w:val="004D302E"/>
    <w:rPr>
      <w:i/>
      <w:iCs/>
    </w:rPr>
  </w:style>
  <w:style w:type="paragraph" w:customStyle="1" w:styleId="Default">
    <w:name w:val="Default"/>
    <w:rsid w:val="004D30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f1">
    <w:name w:val="Block Text"/>
    <w:basedOn w:val="a0"/>
    <w:rsid w:val="004D302E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4D302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orange">
    <w:name w:val="orange"/>
    <w:rsid w:val="004D302E"/>
  </w:style>
  <w:style w:type="character" w:styleId="aff2">
    <w:name w:val="Strong"/>
    <w:qFormat/>
    <w:rsid w:val="004D302E"/>
    <w:rPr>
      <w:b/>
      <w:bCs/>
    </w:rPr>
  </w:style>
  <w:style w:type="character" w:customStyle="1" w:styleId="aff3">
    <w:name w:val="Неразрешенное упоминание"/>
    <w:uiPriority w:val="99"/>
    <w:semiHidden/>
    <w:unhideWhenUsed/>
    <w:rsid w:val="004D302E"/>
    <w:rPr>
      <w:color w:val="605E5C"/>
      <w:shd w:val="clear" w:color="auto" w:fill="E1DFDD"/>
    </w:rPr>
  </w:style>
  <w:style w:type="character" w:customStyle="1" w:styleId="FontStyle20">
    <w:name w:val="Font Style20"/>
    <w:uiPriority w:val="99"/>
    <w:rsid w:val="004D302E"/>
    <w:rPr>
      <w:rFonts w:ascii="Times New Roman" w:hAnsi="Times New Roman" w:cs="Times New Roman" w:hint="default"/>
      <w:b/>
      <w:bCs/>
      <w:sz w:val="26"/>
      <w:szCs w:val="26"/>
    </w:rPr>
  </w:style>
  <w:style w:type="paragraph" w:styleId="aff4">
    <w:name w:val="List Paragraph"/>
    <w:basedOn w:val="a0"/>
    <w:link w:val="aff5"/>
    <w:uiPriority w:val="34"/>
    <w:qFormat/>
    <w:rsid w:val="004D302E"/>
    <w:pPr>
      <w:ind w:left="720"/>
      <w:contextualSpacing/>
    </w:pPr>
    <w:rPr>
      <w:lang w:eastAsia="ru-RU"/>
    </w:rPr>
  </w:style>
  <w:style w:type="numbering" w:customStyle="1" w:styleId="1">
    <w:name w:val="Стиль1"/>
    <w:rsid w:val="004D302E"/>
    <w:pPr>
      <w:numPr>
        <w:numId w:val="2"/>
      </w:numPr>
    </w:pPr>
  </w:style>
  <w:style w:type="paragraph" w:styleId="aff6">
    <w:name w:val="TOC Heading"/>
    <w:basedOn w:val="10"/>
    <w:next w:val="a0"/>
    <w:uiPriority w:val="39"/>
    <w:semiHidden/>
    <w:unhideWhenUsed/>
    <w:qFormat/>
    <w:rsid w:val="004D302E"/>
    <w:pPr>
      <w:spacing w:before="240" w:after="60" w:line="276" w:lineRule="auto"/>
      <w:ind w:firstLine="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table" w:customStyle="1" w:styleId="TableStyle0">
    <w:name w:val="TableStyle0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uiPriority w:val="99"/>
    <w:rsid w:val="004D302E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2">
    <w:name w:val="Список 21"/>
    <w:basedOn w:val="a0"/>
    <w:uiPriority w:val="99"/>
    <w:rsid w:val="004D302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4D302E"/>
    <w:pPr>
      <w:numPr>
        <w:numId w:val="4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lang w:eastAsia="ru-RU"/>
    </w:rPr>
  </w:style>
  <w:style w:type="paragraph" w:customStyle="1" w:styleId="rvps4">
    <w:name w:val="rvps4"/>
    <w:basedOn w:val="a0"/>
    <w:uiPriority w:val="99"/>
    <w:rsid w:val="004D3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uiPriority w:val="99"/>
    <w:rsid w:val="004D302E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4D302E"/>
    <w:rPr>
      <w:rFonts w:cs="Times New Roman"/>
      <w:lang w:eastAsia="en-US"/>
    </w:rPr>
  </w:style>
  <w:style w:type="character" w:customStyle="1" w:styleId="18">
    <w:name w:val="Стиль1 Знак"/>
    <w:rsid w:val="004D302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4D302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ru-RU" w:bidi="ru-RU"/>
    </w:rPr>
  </w:style>
  <w:style w:type="paragraph" w:styleId="aff7">
    <w:name w:val="Subtitle"/>
    <w:basedOn w:val="a0"/>
    <w:next w:val="a0"/>
    <w:link w:val="aff8"/>
    <w:qFormat/>
    <w:rsid w:val="004D302E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ff8">
    <w:name w:val="Подзаголовок Знак"/>
    <w:basedOn w:val="a1"/>
    <w:link w:val="aff7"/>
    <w:rsid w:val="004D302E"/>
    <w:rPr>
      <w:rFonts w:ascii="Cambria" w:eastAsia="Times New Roman" w:hAnsi="Cambria" w:cs="Times New Roman"/>
      <w:sz w:val="24"/>
      <w:szCs w:val="24"/>
      <w:lang w:val="x-none"/>
    </w:rPr>
  </w:style>
  <w:style w:type="character" w:styleId="aff9">
    <w:name w:val="annotation reference"/>
    <w:uiPriority w:val="99"/>
    <w:unhideWhenUsed/>
    <w:rsid w:val="004D302E"/>
    <w:rPr>
      <w:sz w:val="16"/>
      <w:szCs w:val="16"/>
    </w:rPr>
  </w:style>
  <w:style w:type="paragraph" w:styleId="affa">
    <w:name w:val="annotation subject"/>
    <w:basedOn w:val="af2"/>
    <w:next w:val="af2"/>
    <w:link w:val="affb"/>
    <w:uiPriority w:val="99"/>
    <w:unhideWhenUsed/>
    <w:rsid w:val="004D302E"/>
    <w:pPr>
      <w:spacing w:after="200" w:line="276" w:lineRule="auto"/>
    </w:pPr>
    <w:rPr>
      <w:rFonts w:ascii="Calibri" w:hAnsi="Calibri"/>
      <w:b/>
      <w:bCs/>
      <w:lang w:val="x-none" w:eastAsia="en-US"/>
    </w:rPr>
  </w:style>
  <w:style w:type="character" w:customStyle="1" w:styleId="affb">
    <w:name w:val="Тема примечания Знак"/>
    <w:basedOn w:val="af3"/>
    <w:link w:val="affa"/>
    <w:uiPriority w:val="99"/>
    <w:rsid w:val="004D302E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styleId="35">
    <w:name w:val="toc 3"/>
    <w:basedOn w:val="a0"/>
    <w:next w:val="a0"/>
    <w:autoRedefine/>
    <w:uiPriority w:val="39"/>
    <w:qFormat/>
    <w:rsid w:val="004D302E"/>
    <w:pPr>
      <w:spacing w:after="0"/>
      <w:ind w:left="220"/>
    </w:pPr>
    <w:rPr>
      <w:rFonts w:eastAsia="Calibri" w:cs="Calibri"/>
      <w:sz w:val="20"/>
      <w:szCs w:val="20"/>
    </w:rPr>
  </w:style>
  <w:style w:type="paragraph" w:styleId="41">
    <w:name w:val="toc 4"/>
    <w:basedOn w:val="a0"/>
    <w:next w:val="a0"/>
    <w:autoRedefine/>
    <w:rsid w:val="004D302E"/>
    <w:pPr>
      <w:spacing w:after="0"/>
      <w:ind w:left="440"/>
    </w:pPr>
    <w:rPr>
      <w:rFonts w:eastAsia="Calibri" w:cs="Calibri"/>
      <w:sz w:val="20"/>
      <w:szCs w:val="20"/>
    </w:rPr>
  </w:style>
  <w:style w:type="paragraph" w:styleId="51">
    <w:name w:val="toc 5"/>
    <w:basedOn w:val="a0"/>
    <w:next w:val="a0"/>
    <w:autoRedefine/>
    <w:rsid w:val="004D302E"/>
    <w:pPr>
      <w:spacing w:after="0"/>
      <w:ind w:left="660"/>
    </w:pPr>
    <w:rPr>
      <w:rFonts w:eastAsia="Calibri" w:cs="Calibri"/>
      <w:sz w:val="20"/>
      <w:szCs w:val="20"/>
    </w:rPr>
  </w:style>
  <w:style w:type="paragraph" w:styleId="61">
    <w:name w:val="toc 6"/>
    <w:basedOn w:val="a0"/>
    <w:next w:val="a0"/>
    <w:autoRedefine/>
    <w:rsid w:val="004D302E"/>
    <w:pPr>
      <w:spacing w:after="0"/>
      <w:ind w:left="880"/>
    </w:pPr>
    <w:rPr>
      <w:rFonts w:eastAsia="Calibri" w:cs="Calibri"/>
      <w:sz w:val="20"/>
      <w:szCs w:val="20"/>
    </w:rPr>
  </w:style>
  <w:style w:type="paragraph" w:styleId="71">
    <w:name w:val="toc 7"/>
    <w:basedOn w:val="a0"/>
    <w:next w:val="a0"/>
    <w:autoRedefine/>
    <w:rsid w:val="004D302E"/>
    <w:pPr>
      <w:spacing w:after="0"/>
      <w:ind w:left="1100"/>
    </w:pPr>
    <w:rPr>
      <w:rFonts w:eastAsia="Calibri" w:cs="Calibri"/>
      <w:sz w:val="20"/>
      <w:szCs w:val="20"/>
    </w:rPr>
  </w:style>
  <w:style w:type="paragraph" w:styleId="81">
    <w:name w:val="toc 8"/>
    <w:basedOn w:val="a0"/>
    <w:next w:val="a0"/>
    <w:autoRedefine/>
    <w:rsid w:val="004D302E"/>
    <w:pPr>
      <w:spacing w:after="0"/>
      <w:ind w:left="1320"/>
    </w:pPr>
    <w:rPr>
      <w:rFonts w:eastAsia="Calibri" w:cs="Calibri"/>
      <w:sz w:val="20"/>
      <w:szCs w:val="20"/>
    </w:rPr>
  </w:style>
  <w:style w:type="paragraph" w:styleId="9">
    <w:name w:val="toc 9"/>
    <w:basedOn w:val="a0"/>
    <w:next w:val="a0"/>
    <w:autoRedefine/>
    <w:rsid w:val="004D302E"/>
    <w:pPr>
      <w:spacing w:after="0"/>
      <w:ind w:left="1540"/>
    </w:pPr>
    <w:rPr>
      <w:rFonts w:eastAsia="Calibri" w:cs="Calibri"/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4D302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4D3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30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f6"/>
    <w:uiPriority w:val="39"/>
    <w:rsid w:val="004D30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6">
    <w:name w:val="pt-a0-000006"/>
    <w:rsid w:val="004D302E"/>
  </w:style>
  <w:style w:type="paragraph" w:styleId="affc">
    <w:name w:val="No Spacing"/>
    <w:uiPriority w:val="1"/>
    <w:qFormat/>
    <w:rsid w:val="004D302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8">
    <w:name w:val="Сетка таблицы2"/>
    <w:basedOn w:val="a2"/>
    <w:next w:val="af6"/>
    <w:uiPriority w:val="39"/>
    <w:rsid w:val="004D30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.minzdrav.gov.ru/recomend/155_1" TargetMode="External"/><Relationship Id="rId18" Type="http://schemas.openxmlformats.org/officeDocument/2006/relationships/hyperlink" Target="https://www.mediasphera.ru/issues/terapevticheskij-arkhiv/2017/1/10040366020160110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r.minzdrav.gov.ru/recomend/62_2" TargetMode="External"/><Relationship Id="rId17" Type="http://schemas.openxmlformats.org/officeDocument/2006/relationships/hyperlink" Target="https://scardio.ru/content/Guidelines/Kardiovascular_profilaktika_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rdio-eur.asia/media/files/clinical_recommendations/Diagnosis_and_correction_of_lipid_metabolism_disorders_for_the_prevention_and_treatment_of_atherosclerosis.pdf" TargetMode="External"/><Relationship Id="rId20" Type="http://schemas.openxmlformats.org/officeDocument/2006/relationships/hyperlink" Target="https://cr.minzdrav.gov.ru/recomend/159_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mu.ru/fileadmin/templates/DOC/Faculties/LF/outpatient_therapy/posobija/p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.minzdrav.gov.ru/recomend/54_2" TargetMode="External"/><Relationship Id="rId10" Type="http://schemas.openxmlformats.org/officeDocument/2006/relationships/hyperlink" Target="https://www.rosmedlib.ru/book/ISBN9785970453629.html" TargetMode="External"/><Relationship Id="rId19" Type="http://schemas.openxmlformats.org/officeDocument/2006/relationships/hyperlink" Target="http://rep.bsmu.by/handle/BSMU/244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r.minzdrav.gov.ru/schema/157_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7A90-8880-429D-9810-1A1AFA87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Ступникова Надежда Викторовна</dc:creator>
  <cp:lastModifiedBy>Светлана А. Овчинникова</cp:lastModifiedBy>
  <cp:revision>2</cp:revision>
  <cp:lastPrinted>2023-02-28T02:15:00Z</cp:lastPrinted>
  <dcterms:created xsi:type="dcterms:W3CDTF">2023-03-16T07:39:00Z</dcterms:created>
  <dcterms:modified xsi:type="dcterms:W3CDTF">2023-03-16T07:39:00Z</dcterms:modified>
</cp:coreProperties>
</file>