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4F" w:rsidRPr="009A79B5" w:rsidRDefault="00A64E4F" w:rsidP="009A79B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A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 1 </w:t>
      </w:r>
      <w:r w:rsidR="00FD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(Обязательный навык)</w:t>
      </w:r>
    </w:p>
    <w:p w:rsidR="00DE0C68" w:rsidRPr="00DE0C68" w:rsidRDefault="004A3A92" w:rsidP="00DE0C68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E0C68" w:rsidRPr="006E2F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Проведение осмотра пациента с хирургической патологией с определением наличия/отсутствия: перистальтики кишечника, жидкости в брюшной полости, объемного образования в брюшной полости, клиники</w:t>
        </w:r>
      </w:hyperlink>
      <w:r w:rsidR="00DE0C68" w:rsidRPr="006E2FAB">
        <w:rPr>
          <w:rFonts w:ascii="Times New Roman" w:hAnsi="Times New Roman" w:cs="Times New Roman"/>
          <w:sz w:val="28"/>
          <w:szCs w:val="28"/>
        </w:rPr>
        <w:t xml:space="preserve"> острой хирургической патологии. </w:t>
      </w:r>
    </w:p>
    <w:p w:rsidR="00DE0C68" w:rsidRPr="006E2FAB" w:rsidRDefault="00DE0C68" w:rsidP="00DE0C68">
      <w:pPr>
        <w:pStyle w:val="a3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4F" w:rsidRPr="009A79B5" w:rsidRDefault="00A64E4F" w:rsidP="009A79B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 2 </w:t>
      </w:r>
      <w:r w:rsidR="00FD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(Навык по выбору)</w:t>
      </w:r>
    </w:p>
    <w:p w:rsidR="00A64E4F" w:rsidRPr="009A79B5" w:rsidRDefault="004A3A92" w:rsidP="009A79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64E4F" w:rsidRPr="009A79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Собрать анамнез у больного с хирургическим заболеванием</w:t>
        </w:r>
      </w:hyperlink>
    </w:p>
    <w:p w:rsidR="00A64E4F" w:rsidRPr="009A79B5" w:rsidRDefault="004A3A92" w:rsidP="009A79B5">
      <w:pPr>
        <w:pStyle w:val="a3"/>
        <w:numPr>
          <w:ilvl w:val="0"/>
          <w:numId w:val="3"/>
        </w:numPr>
        <w:spacing w:after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A64E4F" w:rsidRPr="009A79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Проведение ректального исследования</w:t>
        </w:r>
      </w:hyperlink>
    </w:p>
    <w:p w:rsidR="00A64E4F" w:rsidRPr="009A79B5" w:rsidRDefault="004A3A92" w:rsidP="009A79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64E4F" w:rsidRPr="009A79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Пальпация предполагаемых грыжевых ворот</w:t>
        </w:r>
      </w:hyperlink>
    </w:p>
    <w:p w:rsidR="00A64E4F" w:rsidRPr="009A79B5" w:rsidRDefault="004A3A92" w:rsidP="009A79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64E4F" w:rsidRPr="009A79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Определение патогномоничных симптомов при острой хирургической патологии</w:t>
        </w:r>
      </w:hyperlink>
    </w:p>
    <w:p w:rsidR="00A64E4F" w:rsidRPr="00296FD4" w:rsidRDefault="00296FD4" w:rsidP="00296FD4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FD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5. </w:t>
      </w:r>
      <w:hyperlink r:id="rId11" w:history="1">
        <w:r w:rsidRPr="00296FD4">
          <w:rPr>
            <w:rStyle w:val="a4"/>
            <w:rFonts w:ascii="Times New Roman" w:hAnsi="Times New Roman" w:cs="Tahoma"/>
            <w:cap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УСТАНОВКА НАЗОГАСТРАЛЬНОГО ЗОНД</w:t>
        </w:r>
        <w:r w:rsidRPr="00296FD4">
          <w:rPr>
            <w:rStyle w:val="a4"/>
            <w:rFonts w:ascii="Tahoma" w:hAnsi="Tahoma" w:cs="Tahoma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А</w:t>
        </w:r>
      </w:hyperlink>
    </w:p>
    <w:p w:rsidR="00A64E4F" w:rsidRPr="00296FD4" w:rsidRDefault="00296FD4" w:rsidP="00296FD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</w:t>
      </w:r>
      <w:hyperlink r:id="rId12" w:history="1">
        <w:r w:rsidR="00A64E4F" w:rsidRPr="00296FD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Проведение плевральной пункции при гидротораксе: подготовка набора инструментов, материалов, медикаментов, техника выполнения</w:t>
        </w:r>
      </w:hyperlink>
    </w:p>
    <w:p w:rsidR="00A64E4F" w:rsidRPr="00296FD4" w:rsidRDefault="004A3A92" w:rsidP="00296FD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A64E4F" w:rsidRPr="00296FD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Проведение плевральной пункции при закрытом пневмотораксе: подготовка набора инструментов, материалов, медикаментов, техника выполнения</w:t>
        </w:r>
      </w:hyperlink>
    </w:p>
    <w:p w:rsidR="00A64E4F" w:rsidRDefault="00A64E4F" w:rsidP="009A79B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A79B5" w:rsidRDefault="00FD2FCC" w:rsidP="006B5F6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3</w:t>
      </w:r>
      <w:r w:rsidR="006B5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C6E" w:rsidRPr="00EF4C6E">
        <w:rPr>
          <w:rFonts w:ascii="Times New Roman" w:hAnsi="Times New Roman" w:cs="Times New Roman"/>
          <w:b/>
          <w:sz w:val="28"/>
          <w:szCs w:val="28"/>
        </w:rPr>
        <w:t>Собеседование</w:t>
      </w:r>
      <w:r w:rsidR="009A36AD">
        <w:rPr>
          <w:rFonts w:ascii="Times New Roman" w:hAnsi="Times New Roman" w:cs="Times New Roman"/>
          <w:b/>
          <w:sz w:val="28"/>
          <w:szCs w:val="28"/>
        </w:rPr>
        <w:t xml:space="preserve"> (задачи)</w:t>
      </w:r>
    </w:p>
    <w:p w:rsidR="006B5F68" w:rsidRDefault="006B5F68" w:rsidP="006B5F68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13" w:rsidRPr="009A36AD" w:rsidRDefault="000C2FC0" w:rsidP="009A36AD">
      <w:pPr>
        <w:pStyle w:val="a3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A36AD">
        <w:rPr>
          <w:rFonts w:ascii="Times New Roman" w:hAnsi="Times New Roman" w:cs="Times New Roman"/>
          <w:b/>
          <w:sz w:val="28"/>
          <w:szCs w:val="28"/>
        </w:rPr>
        <w:t>Ситуационн</w:t>
      </w:r>
      <w:r w:rsidR="009A36AD" w:rsidRPr="009A36AD">
        <w:rPr>
          <w:rFonts w:ascii="Times New Roman" w:hAnsi="Times New Roman" w:cs="Times New Roman"/>
          <w:b/>
          <w:sz w:val="28"/>
          <w:szCs w:val="28"/>
        </w:rPr>
        <w:t>ые</w:t>
      </w:r>
      <w:r w:rsidRPr="009A36AD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9A36AD" w:rsidRPr="009A36AD">
        <w:rPr>
          <w:rFonts w:ascii="Times New Roman" w:hAnsi="Times New Roman" w:cs="Times New Roman"/>
          <w:b/>
          <w:sz w:val="28"/>
          <w:szCs w:val="28"/>
        </w:rPr>
        <w:t>и по темам:</w:t>
      </w:r>
    </w:p>
    <w:p w:rsidR="000C2FC0" w:rsidRPr="00455113" w:rsidRDefault="000C2FC0" w:rsidP="000C2F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трахеи.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Пневмоторакс.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Абсцесс, гангрена легкого.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Острая и хроническая эмпиема плевры.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Медиастинит.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Закрытые и открытые травмы грудной клетки.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Анатомо-физиологические сведения о щитовидной железе. Эндемический, спорадический зоб.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Диффузно-токсический зоб. Узловой и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многоузловой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токсические зобы.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Первичный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гиперпаратиреоз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гипопаратиреоз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Опухолевые и не опухолевые заболевания молочной железы.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Врожденные пороки сердца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Приобретенные пороки сердца.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lastRenderedPageBreak/>
        <w:t>Ишемическая болезнь сердца, травмы и ранения сердца. Перикардиты.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аорты и её ветвей.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Острые и хронические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окклюзионные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заболевания периферических артерий.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Тромбозы системы нижней полой вены. ТЭЛА. Варикозная болезнь. Тромбофлебиты.</w:t>
      </w:r>
      <w:r w:rsidRPr="00455113">
        <w:rPr>
          <w:rFonts w:ascii="Times New Roman" w:eastAsia="Times New Roman" w:hAnsi="Times New Roman" w:cs="Times New Roman"/>
          <w:lang w:eastAsia="ru-RU"/>
        </w:rPr>
        <w:t xml:space="preserve"> (В </w:t>
      </w:r>
    </w:p>
    <w:p w:rsidR="00AF31B3" w:rsidRPr="00455113" w:rsidRDefault="00AF31B3" w:rsidP="00AF31B3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ru-RU"/>
        </w:rPr>
      </w:pP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Пороки развития желудочно-кишечного тракта и челюстно-лицевой области.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Гнойно-воспалительные заболевания новорожденных.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Заболевания и пороки развития легких у детей. Острая гнойно-деструктивная пневмония у детей. Деструктивная пневмония,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пиопневмоторакс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, абсцесс легкого. Бронхоэктатическая болезнь. Врожденная долевая эмфизема. Синдром внутригрудного напряжения у детей.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Заболевания толстой кишки. Мегаколон у детей. Болезнь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Гиршпрунга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Диффузные заболевания печени. Синдром портальной гипертензии. Кровотечения желудочно-кишечного тракта у детей.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Особенности травматологии детского возраста. Переломы длинных трубчатых костей.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Особенности ортопедии детского возраста. Врожденный вывих бедра. Косолапость. Кривошея.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Острый гематогенный остеомиелит у детей.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Приобретенная кишечная непроходимость. Инвагинация кишок у детей. Острый аппендицит у детей. Осложнения. Перитониты у детей. Принципы </w:t>
      </w:r>
      <w:proofErr w:type="spellStart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инфузионной</w:t>
      </w:r>
      <w:proofErr w:type="spellEnd"/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терапии.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Аномалии развития мочевыделительной системы. Синдром «отёчной мошонки» у детей.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диафрагмы.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надпочечников. МЭН синдром.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Анатомо-физиологические сведения о пищеводе. Заболевания пищевода.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поджелудочной железы.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Закрытая и открытая травма органов брюшной полости и забрюшинного пространства.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Осложнения ЖКБ. Механическая желтуха.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Постхолецистэктомический синдром (ПХЭС).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Портальная гипертензия.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AF31B3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Очаговые заболевания печени.</w:t>
      </w:r>
      <w:r w:rsidRPr="00455113">
        <w:rPr>
          <w:rFonts w:ascii="Times New Roman" w:eastAsia="Times New Roman" w:hAnsi="Times New Roman" w:cs="Times New Roman"/>
          <w:lang w:eastAsia="ru-RU"/>
        </w:rPr>
        <w:t> </w:t>
      </w:r>
      <w:r w:rsidRPr="00455113">
        <w:rPr>
          <w:rFonts w:ascii="Times New Roman" w:eastAsia="Times New Roman" w:hAnsi="Times New Roman" w:cs="Times New Roman"/>
          <w:lang w:eastAsia="ru-RU"/>
        </w:rPr>
        <w:br/>
      </w:r>
    </w:p>
    <w:p w:rsidR="00AF31B3" w:rsidRPr="00455113" w:rsidRDefault="00AF31B3" w:rsidP="00F263FA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5511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Заболевания селезёнки.</w:t>
      </w:r>
    </w:p>
    <w:sectPr w:rsidR="00AF31B3" w:rsidRPr="0045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E72"/>
    <w:multiLevelType w:val="hybridMultilevel"/>
    <w:tmpl w:val="3FCA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A7B"/>
    <w:multiLevelType w:val="hybridMultilevel"/>
    <w:tmpl w:val="1E2A8DDA"/>
    <w:lvl w:ilvl="0" w:tplc="6F6E36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B0B77"/>
    <w:multiLevelType w:val="hybridMultilevel"/>
    <w:tmpl w:val="3FCA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4EF5"/>
    <w:multiLevelType w:val="hybridMultilevel"/>
    <w:tmpl w:val="02FCBD0C"/>
    <w:lvl w:ilvl="0" w:tplc="30521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A529E"/>
    <w:multiLevelType w:val="hybridMultilevel"/>
    <w:tmpl w:val="EB90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25E8D"/>
    <w:multiLevelType w:val="hybridMultilevel"/>
    <w:tmpl w:val="FFA6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66529"/>
    <w:multiLevelType w:val="hybridMultilevel"/>
    <w:tmpl w:val="3F4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C6155"/>
    <w:multiLevelType w:val="hybridMultilevel"/>
    <w:tmpl w:val="E53003F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C0"/>
    <w:rsid w:val="00007178"/>
    <w:rsid w:val="000C2FC0"/>
    <w:rsid w:val="00113770"/>
    <w:rsid w:val="00296FD4"/>
    <w:rsid w:val="002E7FFD"/>
    <w:rsid w:val="00455113"/>
    <w:rsid w:val="004A3A92"/>
    <w:rsid w:val="006B5F68"/>
    <w:rsid w:val="00882BCE"/>
    <w:rsid w:val="009A36AD"/>
    <w:rsid w:val="009A79B5"/>
    <w:rsid w:val="00A64E4F"/>
    <w:rsid w:val="00AF31B3"/>
    <w:rsid w:val="00B64C06"/>
    <w:rsid w:val="00B73202"/>
    <w:rsid w:val="00BE2CD6"/>
    <w:rsid w:val="00BE4E2D"/>
    <w:rsid w:val="00C00587"/>
    <w:rsid w:val="00C81A94"/>
    <w:rsid w:val="00DE0C68"/>
    <w:rsid w:val="00DF69BD"/>
    <w:rsid w:val="00EE39DF"/>
    <w:rsid w:val="00EF4C6E"/>
    <w:rsid w:val="00F263FA"/>
    <w:rsid w:val="00F6193C"/>
    <w:rsid w:val="00F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2F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2F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org%5d=dean&amp;cat=check&amp;mode=skill&amp;parent_id=5473" TargetMode="External"/><Relationship Id="rId13" Type="http://schemas.openxmlformats.org/officeDocument/2006/relationships/hyperlink" Target="http://krasgmu.ru/index.php?page%5borg%5d=dean&amp;cat=check&amp;mode=skill&amp;parent_id=1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asgmu.ru/index.php?page%5borg%5d=dean&amp;cat=check&amp;mode=skill&amp;parent_id=2965" TargetMode="External"/><Relationship Id="rId12" Type="http://schemas.openxmlformats.org/officeDocument/2006/relationships/hyperlink" Target="http://krasgmu.ru/index.php?page%5borg%5d=dean&amp;cat=check&amp;mode=skill&amp;parent_id=1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gmu.ru/index.php?page%5borg%5d=dean&amp;cat=check&amp;mode=skill&amp;parent_id=5977" TargetMode="External"/><Relationship Id="rId11" Type="http://schemas.openxmlformats.org/officeDocument/2006/relationships/hyperlink" Target="https://krasgmu.ru/index.php?page%5borg%5d=dean&amp;cat=check&amp;mode=skill&amp;parent_id=17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asgmu.ru/index.php?page%5borg%5d=dean&amp;cat=check&amp;mode=skill&amp;parent_id=36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gmu.ru/index.php?page%5borg%5d=dean&amp;cat=check&amp;mode=skill&amp;parent_id=36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kgmu</dc:creator>
  <cp:lastModifiedBy>Пользователь</cp:lastModifiedBy>
  <cp:revision>2</cp:revision>
  <cp:lastPrinted>2017-01-10T06:20:00Z</cp:lastPrinted>
  <dcterms:created xsi:type="dcterms:W3CDTF">2022-12-29T03:00:00Z</dcterms:created>
  <dcterms:modified xsi:type="dcterms:W3CDTF">2022-12-29T03:00:00Z</dcterms:modified>
</cp:coreProperties>
</file>