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A5" w:rsidRPr="00F618EF" w:rsidRDefault="00E703A5" w:rsidP="00F618EF">
      <w:pPr>
        <w:pStyle w:val="1"/>
        <w:spacing w:before="41" w:line="408" w:lineRule="auto"/>
        <w:ind w:left="436" w:right="200" w:firstLine="489"/>
        <w:jc w:val="center"/>
        <w:rPr>
          <w:rFonts w:ascii="Times New Roman" w:hAnsi="Times New Roman" w:cs="Times New Roman"/>
          <w:b w:val="0"/>
          <w:sz w:val="28"/>
        </w:rPr>
      </w:pPr>
      <w:r w:rsidRPr="00F618EF">
        <w:rPr>
          <w:rFonts w:ascii="Times New Roman" w:hAnsi="Times New Roman" w:cs="Times New Roman"/>
          <w:b w:val="0"/>
          <w:sz w:val="28"/>
        </w:rPr>
        <w:t>Федеральное государственное бюджетное образовательное учреждение</w:t>
      </w:r>
      <w:r w:rsidRPr="00F618EF">
        <w:rPr>
          <w:rFonts w:ascii="Times New Roman" w:hAnsi="Times New Roman" w:cs="Times New Roman"/>
          <w:b w:val="0"/>
          <w:spacing w:val="1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высшего</w:t>
      </w:r>
      <w:r w:rsidRPr="00F618EF">
        <w:rPr>
          <w:rFonts w:ascii="Times New Roman" w:hAnsi="Times New Roman" w:cs="Times New Roman"/>
          <w:b w:val="0"/>
          <w:spacing w:val="-6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образования</w:t>
      </w:r>
      <w:r w:rsidRPr="00F618EF">
        <w:rPr>
          <w:rFonts w:ascii="Times New Roman" w:hAnsi="Times New Roman" w:cs="Times New Roman"/>
          <w:b w:val="0"/>
          <w:spacing w:val="-6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“</w:t>
      </w:r>
      <w:r w:rsidRPr="00F618EF">
        <w:rPr>
          <w:rFonts w:ascii="Times New Roman" w:hAnsi="Times New Roman" w:cs="Times New Roman"/>
          <w:b w:val="0"/>
          <w:spacing w:val="-5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Красноярский</w:t>
      </w:r>
      <w:r w:rsidRPr="00F618EF">
        <w:rPr>
          <w:rFonts w:ascii="Times New Roman" w:hAnsi="Times New Roman" w:cs="Times New Roman"/>
          <w:b w:val="0"/>
          <w:spacing w:val="-6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государственный</w:t>
      </w:r>
      <w:r w:rsidRPr="00F618EF">
        <w:rPr>
          <w:rFonts w:ascii="Times New Roman" w:hAnsi="Times New Roman" w:cs="Times New Roman"/>
          <w:b w:val="0"/>
          <w:spacing w:val="-6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медицинский</w:t>
      </w:r>
      <w:r w:rsidRPr="00F618EF">
        <w:rPr>
          <w:rFonts w:ascii="Times New Roman" w:hAnsi="Times New Roman" w:cs="Times New Roman"/>
          <w:b w:val="0"/>
          <w:spacing w:val="-5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университет</w:t>
      </w:r>
      <w:r w:rsidR="00F618EF">
        <w:rPr>
          <w:rFonts w:ascii="Times New Roman" w:hAnsi="Times New Roman" w:cs="Times New Roman"/>
          <w:b w:val="0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 xml:space="preserve">имени профессора </w:t>
      </w:r>
      <w:proofErr w:type="spellStart"/>
      <w:r w:rsidRPr="00F618EF">
        <w:rPr>
          <w:rFonts w:ascii="Times New Roman" w:hAnsi="Times New Roman" w:cs="Times New Roman"/>
          <w:b w:val="0"/>
          <w:sz w:val="28"/>
        </w:rPr>
        <w:t>В.Ф.Войно-Ясенецкого</w:t>
      </w:r>
      <w:proofErr w:type="spellEnd"/>
      <w:r w:rsidRPr="00F618EF">
        <w:rPr>
          <w:rFonts w:ascii="Times New Roman" w:hAnsi="Times New Roman" w:cs="Times New Roman"/>
          <w:b w:val="0"/>
          <w:sz w:val="28"/>
        </w:rPr>
        <w:t xml:space="preserve"> ”</w:t>
      </w:r>
      <w:r w:rsidRPr="00F618EF">
        <w:rPr>
          <w:rFonts w:ascii="Times New Roman" w:hAnsi="Times New Roman" w:cs="Times New Roman"/>
          <w:b w:val="0"/>
          <w:spacing w:val="1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Министерства</w:t>
      </w:r>
      <w:r w:rsidRPr="00F618EF">
        <w:rPr>
          <w:rFonts w:ascii="Times New Roman" w:hAnsi="Times New Roman" w:cs="Times New Roman"/>
          <w:b w:val="0"/>
          <w:spacing w:val="-7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здравоохранения</w:t>
      </w:r>
      <w:r w:rsidRPr="00F618EF">
        <w:rPr>
          <w:rFonts w:ascii="Times New Roman" w:hAnsi="Times New Roman" w:cs="Times New Roman"/>
          <w:b w:val="0"/>
          <w:spacing w:val="-7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Российской</w:t>
      </w:r>
      <w:r w:rsidRPr="00F618EF">
        <w:rPr>
          <w:rFonts w:ascii="Times New Roman" w:hAnsi="Times New Roman" w:cs="Times New Roman"/>
          <w:b w:val="0"/>
          <w:spacing w:val="-7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Федерации</w:t>
      </w: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spacing w:before="6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1"/>
        <w:spacing w:line="405" w:lineRule="auto"/>
        <w:ind w:left="5709" w:right="103" w:hanging="317"/>
        <w:jc w:val="right"/>
        <w:rPr>
          <w:rFonts w:ascii="Times New Roman" w:hAnsi="Times New Roman" w:cs="Times New Roman"/>
          <w:b w:val="0"/>
        </w:rPr>
      </w:pPr>
      <w:r w:rsidRPr="00F618EF">
        <w:rPr>
          <w:rFonts w:ascii="Times New Roman" w:hAnsi="Times New Roman" w:cs="Times New Roman"/>
          <w:b w:val="0"/>
        </w:rPr>
        <w:t>Кафедра перинатологии, акушерства и</w:t>
      </w:r>
      <w:r w:rsidRPr="00F618EF">
        <w:rPr>
          <w:rFonts w:ascii="Times New Roman" w:hAnsi="Times New Roman" w:cs="Times New Roman"/>
          <w:b w:val="0"/>
          <w:spacing w:val="-52"/>
        </w:rPr>
        <w:t xml:space="preserve"> </w:t>
      </w:r>
      <w:r w:rsidRPr="00F618EF">
        <w:rPr>
          <w:rFonts w:ascii="Times New Roman" w:hAnsi="Times New Roman" w:cs="Times New Roman"/>
          <w:b w:val="0"/>
        </w:rPr>
        <w:t>гинекологии</w:t>
      </w:r>
      <w:r w:rsidRPr="00F618EF">
        <w:rPr>
          <w:rFonts w:ascii="Times New Roman" w:hAnsi="Times New Roman" w:cs="Times New Roman"/>
          <w:b w:val="0"/>
          <w:spacing w:val="-6"/>
        </w:rPr>
        <w:t xml:space="preserve"> </w:t>
      </w:r>
      <w:r w:rsidRPr="00F618EF">
        <w:rPr>
          <w:rFonts w:ascii="Times New Roman" w:hAnsi="Times New Roman" w:cs="Times New Roman"/>
          <w:b w:val="0"/>
        </w:rPr>
        <w:t>лечебного</w:t>
      </w:r>
      <w:r w:rsidRPr="00F618EF">
        <w:rPr>
          <w:rFonts w:ascii="Times New Roman" w:hAnsi="Times New Roman" w:cs="Times New Roman"/>
          <w:b w:val="0"/>
          <w:spacing w:val="-6"/>
        </w:rPr>
        <w:t xml:space="preserve"> </w:t>
      </w:r>
      <w:r w:rsidRPr="00F618EF">
        <w:rPr>
          <w:rFonts w:ascii="Times New Roman" w:hAnsi="Times New Roman" w:cs="Times New Roman"/>
          <w:b w:val="0"/>
        </w:rPr>
        <w:t>факультета.</w:t>
      </w: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spacing w:before="147"/>
        <w:ind w:left="1743" w:right="17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8EF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F618E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b/>
          <w:sz w:val="24"/>
          <w:szCs w:val="24"/>
        </w:rPr>
        <w:t>на</w:t>
      </w:r>
      <w:r w:rsidRPr="00F618E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b/>
          <w:sz w:val="24"/>
          <w:szCs w:val="24"/>
        </w:rPr>
        <w:t>тему:</w:t>
      </w:r>
      <w:r w:rsidRPr="00F618E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b/>
          <w:sz w:val="24"/>
          <w:szCs w:val="24"/>
        </w:rPr>
        <w:t>«Аномальные</w:t>
      </w:r>
      <w:r w:rsidRPr="00F618E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b/>
          <w:sz w:val="24"/>
          <w:szCs w:val="24"/>
        </w:rPr>
        <w:t>маточные</w:t>
      </w:r>
      <w:r w:rsidRPr="00F618E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b/>
          <w:sz w:val="24"/>
          <w:szCs w:val="24"/>
        </w:rPr>
        <w:t>кровотечения»</w:t>
      </w: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spacing w:before="10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1"/>
        <w:spacing w:line="405" w:lineRule="auto"/>
        <w:ind w:left="5555" w:right="100" w:firstLine="2660"/>
        <w:jc w:val="right"/>
        <w:rPr>
          <w:rFonts w:ascii="Times New Roman" w:hAnsi="Times New Roman" w:cs="Times New Roman"/>
          <w:b w:val="0"/>
          <w:i/>
        </w:rPr>
      </w:pPr>
      <w:r w:rsidRPr="00F618EF">
        <w:rPr>
          <w:rFonts w:ascii="Times New Roman" w:hAnsi="Times New Roman" w:cs="Times New Roman"/>
          <w:b w:val="0"/>
          <w:i/>
        </w:rPr>
        <w:t>Выполнила:</w:t>
      </w:r>
      <w:r w:rsidRPr="00F618EF">
        <w:rPr>
          <w:rFonts w:ascii="Times New Roman" w:hAnsi="Times New Roman" w:cs="Times New Roman"/>
          <w:b w:val="0"/>
          <w:i/>
          <w:spacing w:val="-52"/>
        </w:rPr>
        <w:t xml:space="preserve"> </w:t>
      </w:r>
      <w:r w:rsidRPr="00F618EF">
        <w:rPr>
          <w:rFonts w:ascii="Times New Roman" w:hAnsi="Times New Roman" w:cs="Times New Roman"/>
          <w:b w:val="0"/>
          <w:i/>
        </w:rPr>
        <w:t>ординатор кафедры перинатологии,</w:t>
      </w:r>
      <w:r w:rsidRPr="00F618EF">
        <w:rPr>
          <w:rFonts w:ascii="Times New Roman" w:hAnsi="Times New Roman" w:cs="Times New Roman"/>
          <w:b w:val="0"/>
          <w:i/>
          <w:spacing w:val="1"/>
        </w:rPr>
        <w:t xml:space="preserve"> </w:t>
      </w:r>
      <w:r w:rsidRPr="00F618EF">
        <w:rPr>
          <w:rFonts w:ascii="Times New Roman" w:hAnsi="Times New Roman" w:cs="Times New Roman"/>
          <w:b w:val="0"/>
          <w:i/>
        </w:rPr>
        <w:t>акушерства и гинекологии лечебного</w:t>
      </w:r>
      <w:r w:rsidRPr="00F618EF">
        <w:rPr>
          <w:rFonts w:ascii="Times New Roman" w:hAnsi="Times New Roman" w:cs="Times New Roman"/>
          <w:b w:val="0"/>
          <w:i/>
          <w:spacing w:val="-52"/>
        </w:rPr>
        <w:t xml:space="preserve"> </w:t>
      </w:r>
      <w:r w:rsidRPr="00F618EF">
        <w:rPr>
          <w:rFonts w:ascii="Times New Roman" w:hAnsi="Times New Roman" w:cs="Times New Roman"/>
          <w:b w:val="0"/>
          <w:i/>
        </w:rPr>
        <w:t>факультета</w:t>
      </w:r>
      <w:r w:rsidRPr="00F618EF">
        <w:rPr>
          <w:rFonts w:ascii="Times New Roman" w:hAnsi="Times New Roman" w:cs="Times New Roman"/>
          <w:b w:val="0"/>
          <w:i/>
          <w:spacing w:val="-2"/>
        </w:rPr>
        <w:t xml:space="preserve"> </w:t>
      </w:r>
      <w:r w:rsidRPr="00F618EF">
        <w:rPr>
          <w:rFonts w:ascii="Times New Roman" w:hAnsi="Times New Roman" w:cs="Times New Roman"/>
          <w:b w:val="0"/>
          <w:i/>
        </w:rPr>
        <w:t>Домрачева О.А.</w:t>
      </w: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spacing w:before="11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ind w:left="1743" w:right="1739"/>
        <w:jc w:val="center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Красноярск,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2022</w:t>
      </w:r>
    </w:p>
    <w:p w:rsidR="00E703A5" w:rsidRPr="00F618EF" w:rsidRDefault="00E703A5" w:rsidP="00E703A5">
      <w:pPr>
        <w:jc w:val="center"/>
        <w:rPr>
          <w:rFonts w:ascii="Times New Roman" w:hAnsi="Times New Roman" w:cs="Times New Roman"/>
          <w:sz w:val="24"/>
          <w:szCs w:val="24"/>
        </w:rPr>
        <w:sectPr w:rsidR="00E703A5" w:rsidRPr="00F618EF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F618EF" w:rsidRDefault="00E703A5" w:rsidP="00E703A5">
      <w:pPr>
        <w:spacing w:before="41"/>
        <w:ind w:left="119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lastRenderedPageBreak/>
        <w:t>Оглавление:</w:t>
      </w:r>
    </w:p>
    <w:sdt>
      <w:sdtPr>
        <w:rPr>
          <w:rFonts w:ascii="Times New Roman" w:hAnsi="Times New Roman" w:cs="Times New Roman"/>
          <w:sz w:val="24"/>
          <w:szCs w:val="24"/>
        </w:rPr>
        <w:id w:val="1761715553"/>
        <w:docPartObj>
          <w:docPartGallery w:val="Table of Contents"/>
          <w:docPartUnique/>
        </w:docPartObj>
      </w:sdtPr>
      <w:sdtEndPr/>
      <w:sdtContent>
        <w:p w:rsidR="00E703A5" w:rsidRPr="00F618EF" w:rsidRDefault="00F618EF" w:rsidP="00E703A5">
          <w:pPr>
            <w:pStyle w:val="11"/>
            <w:tabs>
              <w:tab w:val="left" w:leader="dot" w:pos="8733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00" w:history="1">
            <w:r w:rsidR="00E703A5" w:rsidRPr="00F618EF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r w:rsidR="00E703A5" w:rsidRPr="00F618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703A5" w:rsidRPr="00F618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3A5" w:rsidRPr="00F618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703A5" w:rsidRPr="00F618EF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bookmarkStart w:id="0" w:name="_GoBack"/>
            <w:bookmarkEnd w:id="0"/>
            <w:r w:rsidR="00E703A5" w:rsidRPr="00F618EF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hyperlink>
        </w:p>
        <w:p w:rsidR="00E703A5" w:rsidRPr="00F618EF" w:rsidRDefault="00E703A5" w:rsidP="00E703A5">
          <w:pPr>
            <w:pStyle w:val="11"/>
            <w:tabs>
              <w:tab w:val="left" w:leader="dot" w:pos="8727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Определение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заболевания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или</w:t>
          </w:r>
          <w:r w:rsidRPr="00F618EF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состояния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4</w:t>
          </w:r>
        </w:p>
        <w:p w:rsidR="00E703A5" w:rsidRPr="00F618EF" w:rsidRDefault="00E703A5" w:rsidP="00E703A5">
          <w:pPr>
            <w:pStyle w:val="11"/>
            <w:tabs>
              <w:tab w:val="left" w:leader="dot" w:pos="8705"/>
            </w:tabs>
            <w:spacing w:before="197"/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Этиология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F618EF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патогенез</w:t>
          </w:r>
          <w:r w:rsidRPr="00F618EF">
            <w:rPr>
              <w:rFonts w:ascii="Times New Roman" w:hAnsi="Times New Roman" w:cs="Times New Roman"/>
              <w:spacing w:val="-5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заболевания</w:t>
          </w:r>
          <w:r w:rsidRPr="00F618EF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или</w:t>
          </w:r>
          <w:r w:rsidRPr="00F618EF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состояния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4</w:t>
          </w:r>
        </w:p>
        <w:p w:rsidR="00E703A5" w:rsidRPr="00F618EF" w:rsidRDefault="00E703A5" w:rsidP="00E703A5">
          <w:pPr>
            <w:pStyle w:val="11"/>
            <w:tabs>
              <w:tab w:val="left" w:leader="dot" w:pos="8704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Эпидемиология</w:t>
          </w:r>
          <w:r w:rsidRPr="00F618EF">
            <w:rPr>
              <w:rFonts w:ascii="Times New Roman" w:hAnsi="Times New Roman" w:cs="Times New Roman"/>
              <w:spacing w:val="-5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заболевания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или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состояния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5</w:t>
          </w:r>
        </w:p>
        <w:p w:rsidR="00E703A5" w:rsidRPr="00F618EF" w:rsidRDefault="00E703A5" w:rsidP="00E703A5">
          <w:pPr>
            <w:pStyle w:val="11"/>
            <w:tabs>
              <w:tab w:val="left" w:leader="dot" w:pos="8709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Классификация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заболевания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или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состояния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5</w:t>
          </w:r>
        </w:p>
        <w:p w:rsidR="00E703A5" w:rsidRPr="00F618EF" w:rsidRDefault="00E703A5" w:rsidP="00E703A5">
          <w:pPr>
            <w:pStyle w:val="11"/>
            <w:tabs>
              <w:tab w:val="left" w:leader="dot" w:pos="8723"/>
            </w:tabs>
            <w:spacing w:before="197"/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Диагностика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заболевания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6</w:t>
          </w:r>
        </w:p>
        <w:p w:rsidR="00E703A5" w:rsidRPr="00F618EF" w:rsidRDefault="00E703A5" w:rsidP="00E703A5">
          <w:pPr>
            <w:pStyle w:val="11"/>
            <w:tabs>
              <w:tab w:val="left" w:leader="dot" w:pos="871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Лечение,</w:t>
          </w:r>
          <w:r w:rsidRPr="00F618EF">
            <w:rPr>
              <w:rFonts w:ascii="Times New Roman" w:hAnsi="Times New Roman" w:cs="Times New Roman"/>
              <w:spacing w:val="-7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включая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медикаментозную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немедикаментозную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терапии,</w:t>
          </w:r>
          <w:r w:rsidRPr="00F618EF">
            <w:rPr>
              <w:rFonts w:ascii="Times New Roman" w:hAnsi="Times New Roman" w:cs="Times New Roman"/>
              <w:spacing w:val="-5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диетотерапию.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8</w:t>
          </w:r>
        </w:p>
        <w:p w:rsidR="00E703A5" w:rsidRPr="00F618EF" w:rsidRDefault="00E703A5" w:rsidP="00E703A5">
          <w:pPr>
            <w:pStyle w:val="11"/>
            <w:tabs>
              <w:tab w:val="left" w:leader="dot" w:pos="8710"/>
            </w:tabs>
            <w:spacing w:before="197" w:line="278" w:lineRule="auto"/>
            <w:ind w:right="649"/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Профилактика и диспансерное наблюдение, медицинские показания и противопоказания к</w:t>
          </w:r>
          <w:r w:rsidRPr="00F618EF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применению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методов</w:t>
          </w:r>
          <w:r w:rsidRPr="00F618EF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профилактики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</w:r>
          <w:r w:rsidRPr="00F618EF">
            <w:rPr>
              <w:rFonts w:ascii="Times New Roman" w:hAnsi="Times New Roman" w:cs="Times New Roman"/>
              <w:spacing w:val="-1"/>
              <w:sz w:val="24"/>
              <w:szCs w:val="24"/>
            </w:rPr>
            <w:t>10</w:t>
          </w:r>
        </w:p>
        <w:p w:rsidR="00E703A5" w:rsidRPr="00F618EF" w:rsidRDefault="00E703A5" w:rsidP="00E703A5">
          <w:pPr>
            <w:pStyle w:val="11"/>
            <w:tabs>
              <w:tab w:val="left" w:leader="dot" w:pos="8691"/>
            </w:tabs>
            <w:spacing w:before="161"/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Список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литературы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12</w:t>
          </w:r>
        </w:p>
      </w:sdtContent>
    </w:sdt>
    <w:p w:rsidR="00E703A5" w:rsidRPr="00F618EF" w:rsidRDefault="00E703A5" w:rsidP="00E703A5">
      <w:pPr>
        <w:rPr>
          <w:rFonts w:ascii="Times New Roman" w:hAnsi="Times New Roman" w:cs="Times New Roman"/>
          <w:sz w:val="24"/>
          <w:szCs w:val="24"/>
        </w:rPr>
        <w:sectPr w:rsidR="00E703A5" w:rsidRPr="00F618EF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F618EF" w:rsidRDefault="00E703A5" w:rsidP="00E703A5">
      <w:pPr>
        <w:pStyle w:val="1"/>
        <w:spacing w:before="41"/>
        <w:ind w:left="119"/>
        <w:rPr>
          <w:rFonts w:ascii="Times New Roman" w:hAnsi="Times New Roman" w:cs="Times New Roman"/>
        </w:rPr>
      </w:pPr>
      <w:bookmarkStart w:id="1" w:name="_TOC_250000"/>
      <w:r w:rsidRPr="00F618EF">
        <w:rPr>
          <w:rFonts w:ascii="Times New Roman" w:hAnsi="Times New Roman" w:cs="Times New Roman"/>
        </w:rPr>
        <w:lastRenderedPageBreak/>
        <w:t>Термины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и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bookmarkEnd w:id="1"/>
      <w:r w:rsidRPr="00F618EF">
        <w:rPr>
          <w:rFonts w:ascii="Times New Roman" w:hAnsi="Times New Roman" w:cs="Times New Roman"/>
        </w:rPr>
        <w:t>определения</w:t>
      </w:r>
    </w:p>
    <w:p w:rsidR="00E703A5" w:rsidRPr="00F618EF" w:rsidRDefault="00E703A5" w:rsidP="00E703A5">
      <w:pPr>
        <w:pStyle w:val="a3"/>
        <w:spacing w:before="202" w:line="278" w:lineRule="auto"/>
        <w:ind w:right="1182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Аномальное маточное кровотечение (АМК) — это кровотечение, чрезмерное по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длительности,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объему кровопотери</w:t>
      </w:r>
      <w:r w:rsidRPr="00F618EF">
        <w:rPr>
          <w:rFonts w:ascii="Times New Roman" w:hAnsi="Times New Roman" w:cs="Times New Roman"/>
          <w:spacing w:val="2"/>
        </w:rPr>
        <w:t xml:space="preserve"> </w:t>
      </w:r>
      <w:r w:rsidRPr="00F618EF">
        <w:rPr>
          <w:rFonts w:ascii="Times New Roman" w:hAnsi="Times New Roman" w:cs="Times New Roman"/>
        </w:rPr>
        <w:t>и/или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частоте.</w:t>
      </w:r>
    </w:p>
    <w:p w:rsidR="00E703A5" w:rsidRPr="00F618EF" w:rsidRDefault="00E703A5" w:rsidP="00E703A5">
      <w:pPr>
        <w:pStyle w:val="a3"/>
        <w:spacing w:before="151" w:line="278" w:lineRule="auto"/>
        <w:ind w:right="735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Обильное маточное кровотечение (ОМК) – чрезмерная менструальная кровопотеря,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которая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оказывает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влияние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F618EF">
        <w:rPr>
          <w:rFonts w:ascii="Times New Roman" w:hAnsi="Times New Roman" w:cs="Times New Roman"/>
        </w:rPr>
        <w:t>на</w:t>
      </w:r>
      <w:proofErr w:type="gramEnd"/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физическое,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социальное,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эмоциональное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и/или</w:t>
      </w:r>
    </w:p>
    <w:p w:rsidR="00E703A5" w:rsidRPr="00F618EF" w:rsidRDefault="00E703A5" w:rsidP="00E703A5">
      <w:pPr>
        <w:pStyle w:val="a3"/>
        <w:spacing w:before="2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материальное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благополучие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женщины.</w:t>
      </w:r>
    </w:p>
    <w:p w:rsidR="00E703A5" w:rsidRPr="00F618EF" w:rsidRDefault="00E703A5" w:rsidP="00E703A5">
      <w:pPr>
        <w:pStyle w:val="a3"/>
        <w:spacing w:before="196" w:line="283" w:lineRule="auto"/>
        <w:ind w:right="879"/>
        <w:rPr>
          <w:rFonts w:ascii="Times New Roman" w:hAnsi="Times New Roman" w:cs="Times New Roman"/>
        </w:rPr>
      </w:pPr>
      <w:proofErr w:type="gramStart"/>
      <w:r w:rsidRPr="00F618EF">
        <w:rPr>
          <w:rFonts w:ascii="Times New Roman" w:hAnsi="Times New Roman" w:cs="Times New Roman"/>
        </w:rPr>
        <w:t>Острое</w:t>
      </w:r>
      <w:proofErr w:type="gramEnd"/>
      <w:r w:rsidRPr="00F618EF">
        <w:rPr>
          <w:rFonts w:ascii="Times New Roman" w:hAnsi="Times New Roman" w:cs="Times New Roman"/>
        </w:rPr>
        <w:t xml:space="preserve"> АМК – эпизод кровотечения, требующий немедленного вмешательства для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предотвращения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массивной</w:t>
      </w:r>
      <w:r w:rsidRPr="00F618EF">
        <w:rPr>
          <w:rFonts w:ascii="Times New Roman" w:hAnsi="Times New Roman" w:cs="Times New Roman"/>
          <w:spacing w:val="3"/>
        </w:rPr>
        <w:t xml:space="preserve"> </w:t>
      </w:r>
      <w:r w:rsidRPr="00F618EF">
        <w:rPr>
          <w:rFonts w:ascii="Times New Roman" w:hAnsi="Times New Roman" w:cs="Times New Roman"/>
        </w:rPr>
        <w:t>кровопотери.</w:t>
      </w:r>
    </w:p>
    <w:p w:rsidR="00E703A5" w:rsidRPr="00F618EF" w:rsidRDefault="00E703A5" w:rsidP="00E703A5">
      <w:pPr>
        <w:pStyle w:val="a3"/>
        <w:spacing w:before="145" w:line="278" w:lineRule="auto"/>
        <w:ind w:right="656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Хроническое АМК – кровотечение чрезмерное по продолжительности, объему и/или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частоте,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повторяющееся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более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3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месяцев.</w:t>
      </w:r>
    </w:p>
    <w:p w:rsidR="00E703A5" w:rsidRPr="00F618EF" w:rsidRDefault="00E703A5" w:rsidP="00E703A5">
      <w:pPr>
        <w:spacing w:line="278" w:lineRule="auto"/>
        <w:rPr>
          <w:rFonts w:ascii="Times New Roman" w:hAnsi="Times New Roman" w:cs="Times New Roman"/>
          <w:sz w:val="24"/>
          <w:szCs w:val="24"/>
        </w:rPr>
        <w:sectPr w:rsidR="00E703A5" w:rsidRPr="00F618EF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F618EF" w:rsidRDefault="00E703A5" w:rsidP="00E703A5">
      <w:pPr>
        <w:pStyle w:val="1"/>
        <w:spacing w:before="36"/>
        <w:ind w:left="3582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lastRenderedPageBreak/>
        <w:t>1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Краткая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информация</w:t>
      </w:r>
    </w:p>
    <w:p w:rsidR="00E703A5" w:rsidRPr="00F618EF" w:rsidRDefault="00E703A5" w:rsidP="00E703A5">
      <w:pPr>
        <w:pStyle w:val="2"/>
        <w:numPr>
          <w:ilvl w:val="1"/>
          <w:numId w:val="6"/>
        </w:numPr>
        <w:tabs>
          <w:tab w:val="left" w:pos="480"/>
        </w:tabs>
        <w:spacing w:before="43"/>
        <w:ind w:hanging="361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Определение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заболевания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или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состояния:</w:t>
      </w:r>
    </w:p>
    <w:p w:rsidR="00E703A5" w:rsidRPr="00F618EF" w:rsidRDefault="00E703A5" w:rsidP="00E703A5">
      <w:pPr>
        <w:pStyle w:val="a3"/>
        <w:spacing w:before="48" w:line="276" w:lineRule="auto"/>
        <w:ind w:right="127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Аномальное маточное кровотечение (АМК) — кровотечения чрезмерные по длительности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(более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8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дней),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объему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кровопотери</w:t>
      </w:r>
      <w:r w:rsidRPr="00F618EF">
        <w:rPr>
          <w:rFonts w:ascii="Times New Roman" w:hAnsi="Times New Roman" w:cs="Times New Roman"/>
          <w:spacing w:val="2"/>
        </w:rPr>
        <w:t xml:space="preserve"> </w:t>
      </w:r>
      <w:r w:rsidRPr="00F618EF">
        <w:rPr>
          <w:rFonts w:ascii="Times New Roman" w:hAnsi="Times New Roman" w:cs="Times New Roman"/>
        </w:rPr>
        <w:t>(более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80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мл)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и/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или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частоте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(менее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24 дней).</w:t>
      </w:r>
    </w:p>
    <w:p w:rsidR="00E703A5" w:rsidRPr="00F618EF" w:rsidRDefault="00E703A5" w:rsidP="00E703A5">
      <w:pPr>
        <w:pStyle w:val="a3"/>
        <w:spacing w:line="276" w:lineRule="auto"/>
        <w:ind w:right="649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Согласно определению NICE: обильное менструальное кровотечение (ОМК) — это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чрезмерная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менструальная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кровопотеря,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которая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оказывает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негативное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влияние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F618EF">
        <w:rPr>
          <w:rFonts w:ascii="Times New Roman" w:hAnsi="Times New Roman" w:cs="Times New Roman"/>
        </w:rPr>
        <w:t>на</w:t>
      </w:r>
      <w:proofErr w:type="gramEnd"/>
    </w:p>
    <w:p w:rsidR="00E703A5" w:rsidRPr="00F618EF" w:rsidRDefault="00E703A5" w:rsidP="00E703A5">
      <w:pPr>
        <w:pStyle w:val="a3"/>
        <w:spacing w:line="291" w:lineRule="exact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физическое,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социальное,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эмоциональное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и/или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материальное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благополучие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женщины.</w:t>
      </w:r>
    </w:p>
    <w:p w:rsidR="00E703A5" w:rsidRPr="00F618EF" w:rsidRDefault="00E703A5" w:rsidP="00E703A5">
      <w:pPr>
        <w:pStyle w:val="a3"/>
        <w:spacing w:before="7"/>
        <w:ind w:left="0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2FA4A2D5" wp14:editId="5A078B49">
            <wp:simplePos x="0" y="0"/>
            <wp:positionH relativeFrom="page">
              <wp:posOffset>1225147</wp:posOffset>
            </wp:positionH>
            <wp:positionV relativeFrom="paragraph">
              <wp:posOffset>238552</wp:posOffset>
            </wp:positionV>
            <wp:extent cx="5078553" cy="359473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553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spacing w:before="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2"/>
        <w:numPr>
          <w:ilvl w:val="1"/>
          <w:numId w:val="6"/>
        </w:numPr>
        <w:tabs>
          <w:tab w:val="left" w:pos="475"/>
        </w:tabs>
        <w:ind w:left="474" w:hanging="356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Этиология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и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патогенез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заболевания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или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состояния</w:t>
      </w:r>
    </w:p>
    <w:p w:rsidR="00E703A5" w:rsidRPr="00F618EF" w:rsidRDefault="00E703A5" w:rsidP="00E703A5">
      <w:pPr>
        <w:pStyle w:val="a3"/>
        <w:spacing w:before="197" w:line="278" w:lineRule="auto"/>
        <w:ind w:right="402"/>
        <w:jc w:val="both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Причинами ОМК может быть, как органическая патология, так и неорганическая. В 2011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году была разработана «Классификационная система FIGO (PALM-COEIN) причин АМК у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небеременных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женщин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репродуктивного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возраста»,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которая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2"/>
        </w:rPr>
        <w:t xml:space="preserve"> </w:t>
      </w:r>
      <w:r w:rsidRPr="00F618EF">
        <w:rPr>
          <w:rFonts w:ascii="Times New Roman" w:hAnsi="Times New Roman" w:cs="Times New Roman"/>
        </w:rPr>
        <w:t>2018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году была</w:t>
      </w:r>
    </w:p>
    <w:p w:rsidR="00E703A5" w:rsidRPr="00F618EF" w:rsidRDefault="00E703A5" w:rsidP="00E703A5">
      <w:pPr>
        <w:pStyle w:val="a3"/>
        <w:spacing w:line="291" w:lineRule="exact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пересмотрена.</w:t>
      </w:r>
    </w:p>
    <w:p w:rsidR="00E703A5" w:rsidRPr="00F618EF" w:rsidRDefault="00E703A5" w:rsidP="00E703A5">
      <w:pPr>
        <w:pStyle w:val="a3"/>
        <w:spacing w:before="202" w:line="276" w:lineRule="auto"/>
        <w:ind w:right="685"/>
        <w:rPr>
          <w:rFonts w:ascii="Times New Roman" w:hAnsi="Times New Roman" w:cs="Times New Roman"/>
        </w:rPr>
      </w:pPr>
      <w:proofErr w:type="spellStart"/>
      <w:r w:rsidRPr="00F618EF">
        <w:rPr>
          <w:rFonts w:ascii="Times New Roman" w:hAnsi="Times New Roman" w:cs="Times New Roman"/>
        </w:rPr>
        <w:t>Межменструальные</w:t>
      </w:r>
      <w:proofErr w:type="spellEnd"/>
      <w:r w:rsidRPr="00F618EF">
        <w:rPr>
          <w:rFonts w:ascii="Times New Roman" w:hAnsi="Times New Roman" w:cs="Times New Roman"/>
        </w:rPr>
        <w:t xml:space="preserve"> кровотечения на фоне регулярного цикла более характерны для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полипов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эндометрия,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хронического эндометрита,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овуляторной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дисфункции.</w:t>
      </w:r>
    </w:p>
    <w:p w:rsidR="00E703A5" w:rsidRPr="00F618EF" w:rsidRDefault="00E703A5" w:rsidP="00E703A5">
      <w:pPr>
        <w:pStyle w:val="a3"/>
        <w:spacing w:line="278" w:lineRule="auto"/>
        <w:ind w:right="200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Нерегулярные, непрогнозируемые длительные и/или обильные кровянистые выделения,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чаще возникающие после задержек менструаций, более характерны для гиперплазии и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рака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эндометрия.</w:t>
      </w:r>
    </w:p>
    <w:p w:rsidR="00E703A5" w:rsidRPr="00F618EF" w:rsidRDefault="00E703A5" w:rsidP="00E703A5">
      <w:pPr>
        <w:pStyle w:val="a3"/>
        <w:spacing w:before="151"/>
        <w:jc w:val="both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Категории,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не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связанные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с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визуально определяемыми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структурными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изменениями:</w:t>
      </w:r>
    </w:p>
    <w:p w:rsidR="00E703A5" w:rsidRPr="00F618EF" w:rsidRDefault="00E703A5" w:rsidP="00E703A5">
      <w:pPr>
        <w:pStyle w:val="a3"/>
        <w:spacing w:before="42" w:line="276" w:lineRule="auto"/>
        <w:ind w:right="193"/>
        <w:jc w:val="both"/>
        <w:rPr>
          <w:rFonts w:ascii="Times New Roman" w:hAnsi="Times New Roman" w:cs="Times New Roman"/>
        </w:rPr>
      </w:pPr>
      <w:proofErr w:type="spellStart"/>
      <w:r w:rsidRPr="00F618EF">
        <w:rPr>
          <w:rFonts w:ascii="Times New Roman" w:hAnsi="Times New Roman" w:cs="Times New Roman"/>
        </w:rPr>
        <w:t>Коагулопатия</w:t>
      </w:r>
      <w:proofErr w:type="spellEnd"/>
      <w:r w:rsidRPr="00F618EF">
        <w:rPr>
          <w:rFonts w:ascii="Times New Roman" w:hAnsi="Times New Roman" w:cs="Times New Roman"/>
        </w:rPr>
        <w:t xml:space="preserve">: болезнь или синдром </w:t>
      </w:r>
      <w:proofErr w:type="spellStart"/>
      <w:r w:rsidRPr="00F618EF">
        <w:rPr>
          <w:rFonts w:ascii="Times New Roman" w:hAnsi="Times New Roman" w:cs="Times New Roman"/>
        </w:rPr>
        <w:t>Виллебранда</w:t>
      </w:r>
      <w:proofErr w:type="spellEnd"/>
      <w:r w:rsidRPr="00F618EF">
        <w:rPr>
          <w:rFonts w:ascii="Times New Roman" w:hAnsi="Times New Roman" w:cs="Times New Roman"/>
        </w:rPr>
        <w:t xml:space="preserve">, </w:t>
      </w:r>
      <w:proofErr w:type="spellStart"/>
      <w:r w:rsidRPr="00F618EF">
        <w:rPr>
          <w:rFonts w:ascii="Times New Roman" w:hAnsi="Times New Roman" w:cs="Times New Roman"/>
        </w:rPr>
        <w:t>тромбоцитопатии</w:t>
      </w:r>
      <w:proofErr w:type="spellEnd"/>
      <w:r w:rsidRPr="00F618EF">
        <w:rPr>
          <w:rFonts w:ascii="Times New Roman" w:hAnsi="Times New Roman" w:cs="Times New Roman"/>
        </w:rPr>
        <w:t xml:space="preserve"> (болезни </w:t>
      </w:r>
      <w:proofErr w:type="spellStart"/>
      <w:r w:rsidRPr="00F618EF">
        <w:rPr>
          <w:rFonts w:ascii="Times New Roman" w:hAnsi="Times New Roman" w:cs="Times New Roman"/>
        </w:rPr>
        <w:t>Гланцмана</w:t>
      </w:r>
      <w:proofErr w:type="spellEnd"/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и Бернара-</w:t>
      </w:r>
      <w:proofErr w:type="spellStart"/>
      <w:r w:rsidRPr="00F618EF">
        <w:rPr>
          <w:rFonts w:ascii="Times New Roman" w:hAnsi="Times New Roman" w:cs="Times New Roman"/>
        </w:rPr>
        <w:t>Сулье</w:t>
      </w:r>
      <w:proofErr w:type="spellEnd"/>
      <w:r w:rsidRPr="00F618EF">
        <w:rPr>
          <w:rFonts w:ascii="Times New Roman" w:hAnsi="Times New Roman" w:cs="Times New Roman"/>
        </w:rPr>
        <w:t>), тромбоцитопении, в том числе идиопатическая тромбоцитопеническая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пурпура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(болезнь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Верльгофа</w:t>
      </w:r>
      <w:proofErr w:type="spellEnd"/>
      <w:r w:rsidRPr="00F618EF">
        <w:rPr>
          <w:rFonts w:ascii="Times New Roman" w:hAnsi="Times New Roman" w:cs="Times New Roman"/>
        </w:rPr>
        <w:t>)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и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болезнь Гоше;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реже</w:t>
      </w:r>
      <w:r w:rsidRPr="00F618EF">
        <w:rPr>
          <w:rFonts w:ascii="Times New Roman" w:hAnsi="Times New Roman" w:cs="Times New Roman"/>
          <w:spacing w:val="2"/>
        </w:rPr>
        <w:t xml:space="preserve"> </w:t>
      </w:r>
      <w:r w:rsidRPr="00F618EF">
        <w:rPr>
          <w:rFonts w:ascii="Times New Roman" w:hAnsi="Times New Roman" w:cs="Times New Roman"/>
        </w:rPr>
        <w:t>—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острая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лейкемия.</w:t>
      </w:r>
    </w:p>
    <w:p w:rsidR="00E703A5" w:rsidRPr="00F618EF" w:rsidRDefault="00E703A5" w:rsidP="00E70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E703A5" w:rsidRPr="00F618EF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F618EF" w:rsidRDefault="00E703A5" w:rsidP="00E703A5">
      <w:pPr>
        <w:pStyle w:val="a3"/>
        <w:spacing w:before="36" w:line="278" w:lineRule="auto"/>
        <w:ind w:right="200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lastRenderedPageBreak/>
        <w:t>Овуляторная дисфункция: вследствие дефицита прогестерона и избыточной секреции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эстрогенов.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F618EF">
        <w:rPr>
          <w:rFonts w:ascii="Times New Roman" w:hAnsi="Times New Roman" w:cs="Times New Roman"/>
        </w:rPr>
        <w:t>Эти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формы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АМК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могут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встречать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в подростковом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возрасте,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перименопаузе</w:t>
      </w:r>
      <w:proofErr w:type="spellEnd"/>
      <w:r w:rsidRPr="00F618EF">
        <w:rPr>
          <w:rFonts w:ascii="Times New Roman" w:hAnsi="Times New Roman" w:cs="Times New Roman"/>
        </w:rPr>
        <w:t>,</w:t>
      </w:r>
      <w:r w:rsidRPr="00F618EF">
        <w:rPr>
          <w:rFonts w:ascii="Times New Roman" w:hAnsi="Times New Roman" w:cs="Times New Roman"/>
          <w:spacing w:val="-51"/>
        </w:rPr>
        <w:t xml:space="preserve"> </w:t>
      </w:r>
      <w:r w:rsidRPr="00F618EF">
        <w:rPr>
          <w:rFonts w:ascii="Times New Roman" w:hAnsi="Times New Roman" w:cs="Times New Roman"/>
        </w:rPr>
        <w:t>при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лактации,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состояниях,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сопровождающихся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гиперандрогенией</w:t>
      </w:r>
      <w:proofErr w:type="spellEnd"/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(синдром</w:t>
      </w:r>
      <w:proofErr w:type="gramEnd"/>
    </w:p>
    <w:p w:rsidR="00E703A5" w:rsidRPr="00F618EF" w:rsidRDefault="00E703A5" w:rsidP="00E703A5">
      <w:pPr>
        <w:pStyle w:val="a3"/>
        <w:spacing w:line="276" w:lineRule="auto"/>
        <w:ind w:right="339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поликистозных яичников, врожденная дисфункция коры надпочечников или андроге</w:t>
      </w:r>
      <w:proofErr w:type="gramStart"/>
      <w:r w:rsidRPr="00F618EF">
        <w:rPr>
          <w:rFonts w:ascii="Times New Roman" w:hAnsi="Times New Roman" w:cs="Times New Roman"/>
        </w:rPr>
        <w:t>н-</w:t>
      </w:r>
      <w:proofErr w:type="gramEnd"/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продуцирующие опухоли), гипоталамической дисфункции, высоком уровне пролактина,</w:t>
      </w:r>
      <w:r w:rsidRPr="00F618EF">
        <w:rPr>
          <w:rFonts w:ascii="Times New Roman" w:hAnsi="Times New Roman" w:cs="Times New Roman"/>
          <w:spacing w:val="-53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тиреоидной</w:t>
      </w:r>
      <w:proofErr w:type="spellEnd"/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патологии,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преждевременной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недостаточности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яичников,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ятрогенных</w:t>
      </w:r>
    </w:p>
    <w:p w:rsidR="00E703A5" w:rsidRPr="00F618EF" w:rsidRDefault="00E703A5" w:rsidP="00E703A5">
      <w:pPr>
        <w:pStyle w:val="a3"/>
        <w:spacing w:line="291" w:lineRule="exact"/>
        <w:rPr>
          <w:rFonts w:ascii="Times New Roman" w:hAnsi="Times New Roman" w:cs="Times New Roman"/>
        </w:rPr>
      </w:pPr>
      <w:proofErr w:type="gramStart"/>
      <w:r w:rsidRPr="00F618EF">
        <w:rPr>
          <w:rFonts w:ascii="Times New Roman" w:hAnsi="Times New Roman" w:cs="Times New Roman"/>
        </w:rPr>
        <w:t>причинах</w:t>
      </w:r>
      <w:proofErr w:type="gramEnd"/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(воздействие радиации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или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химиотерапия).</w:t>
      </w:r>
    </w:p>
    <w:p w:rsidR="00E703A5" w:rsidRPr="00F618EF" w:rsidRDefault="00E703A5" w:rsidP="00E703A5">
      <w:pPr>
        <w:pStyle w:val="a3"/>
        <w:spacing w:before="41" w:line="276" w:lineRule="auto"/>
        <w:ind w:right="401"/>
        <w:jc w:val="both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Нарушения функции эндометрия: чаще является диагнозом исключения, возникает, как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правило,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на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фоне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регулярного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ритма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менструаций,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результате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 xml:space="preserve">активации </w:t>
      </w:r>
      <w:proofErr w:type="spellStart"/>
      <w:r w:rsidRPr="00F618EF">
        <w:rPr>
          <w:rFonts w:ascii="Times New Roman" w:hAnsi="Times New Roman" w:cs="Times New Roman"/>
        </w:rPr>
        <w:t>ангиогенеза</w:t>
      </w:r>
      <w:proofErr w:type="spellEnd"/>
      <w:r w:rsidRPr="00F618EF">
        <w:rPr>
          <w:rFonts w:ascii="Times New Roman" w:hAnsi="Times New Roman" w:cs="Times New Roman"/>
        </w:rPr>
        <w:t>,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повышения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продукции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провоспалительных</w:t>
      </w:r>
      <w:proofErr w:type="spellEnd"/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цитокинов,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увеличения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локального</w:t>
      </w:r>
    </w:p>
    <w:p w:rsidR="00E703A5" w:rsidRPr="00F618EF" w:rsidRDefault="00E703A5" w:rsidP="00E703A5">
      <w:pPr>
        <w:pStyle w:val="a3"/>
        <w:spacing w:line="291" w:lineRule="exact"/>
        <w:jc w:val="both"/>
        <w:rPr>
          <w:rFonts w:ascii="Times New Roman" w:hAnsi="Times New Roman" w:cs="Times New Roman"/>
        </w:rPr>
      </w:pPr>
      <w:proofErr w:type="spellStart"/>
      <w:r w:rsidRPr="00F618EF">
        <w:rPr>
          <w:rFonts w:ascii="Times New Roman" w:hAnsi="Times New Roman" w:cs="Times New Roman"/>
        </w:rPr>
        <w:t>фибринолиза</w:t>
      </w:r>
      <w:proofErr w:type="spellEnd"/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и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дисбаланса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простагландинов.</w:t>
      </w:r>
    </w:p>
    <w:p w:rsidR="00E703A5" w:rsidRPr="00F618EF" w:rsidRDefault="00E703A5" w:rsidP="00E703A5">
      <w:pPr>
        <w:pStyle w:val="a3"/>
        <w:spacing w:before="44" w:line="278" w:lineRule="auto"/>
        <w:ind w:right="540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 xml:space="preserve">Ятрогенная категория: использование </w:t>
      </w:r>
      <w:proofErr w:type="spellStart"/>
      <w:r w:rsidRPr="00F618EF">
        <w:rPr>
          <w:rFonts w:ascii="Times New Roman" w:hAnsi="Times New Roman" w:cs="Times New Roman"/>
        </w:rPr>
        <w:t>прогестагенов</w:t>
      </w:r>
      <w:proofErr w:type="spellEnd"/>
      <w:r w:rsidRPr="00F618EF">
        <w:rPr>
          <w:rFonts w:ascii="Times New Roman" w:hAnsi="Times New Roman" w:cs="Times New Roman"/>
        </w:rPr>
        <w:t>/КОК в непрерывном режиме или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внутриматочной системы, что может влиять на эндометрий, процессы коагуляции и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овуляцию,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лечение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антибиотиками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рифампицином</w:t>
      </w:r>
      <w:proofErr w:type="spellEnd"/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и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гризеофульвином</w:t>
      </w:r>
      <w:proofErr w:type="spellEnd"/>
      <w:r w:rsidRPr="00F618EF">
        <w:rPr>
          <w:rFonts w:ascii="Times New Roman" w:hAnsi="Times New Roman" w:cs="Times New Roman"/>
        </w:rPr>
        <w:t>,</w:t>
      </w:r>
    </w:p>
    <w:p w:rsidR="00E703A5" w:rsidRPr="00F618EF" w:rsidRDefault="00E703A5" w:rsidP="00E703A5">
      <w:pPr>
        <w:pStyle w:val="a3"/>
        <w:spacing w:line="276" w:lineRule="auto"/>
        <w:ind w:right="998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 xml:space="preserve">антидепрессантами, </w:t>
      </w:r>
      <w:proofErr w:type="spellStart"/>
      <w:r w:rsidRPr="00F618EF">
        <w:rPr>
          <w:rFonts w:ascii="Times New Roman" w:hAnsi="Times New Roman" w:cs="Times New Roman"/>
        </w:rPr>
        <w:t>тамоксифеном</w:t>
      </w:r>
      <w:proofErr w:type="spellEnd"/>
      <w:r w:rsidRPr="00F618EF">
        <w:rPr>
          <w:rFonts w:ascii="Times New Roman" w:hAnsi="Times New Roman" w:cs="Times New Roman"/>
        </w:rPr>
        <w:t>, кортикостероидами, прием антикоагулянтов.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Не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относятся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ни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к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одной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из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категорий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АМК: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F618EF">
        <w:rPr>
          <w:rFonts w:ascii="Times New Roman" w:hAnsi="Times New Roman" w:cs="Times New Roman"/>
        </w:rPr>
        <w:t>артериовенозные</w:t>
      </w:r>
      <w:proofErr w:type="gramEnd"/>
      <w:r w:rsidRPr="00F618E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мальформации</w:t>
      </w:r>
      <w:proofErr w:type="spellEnd"/>
      <w:r w:rsidRPr="00F618EF">
        <w:rPr>
          <w:rFonts w:ascii="Times New Roman" w:hAnsi="Times New Roman" w:cs="Times New Roman"/>
        </w:rPr>
        <w:t>,</w:t>
      </w:r>
    </w:p>
    <w:p w:rsidR="00E703A5" w:rsidRPr="00F618EF" w:rsidRDefault="00E703A5" w:rsidP="00E703A5">
      <w:pPr>
        <w:pStyle w:val="a3"/>
        <w:spacing w:line="278" w:lineRule="auto"/>
        <w:ind w:right="904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 xml:space="preserve">гипертрофия </w:t>
      </w:r>
      <w:proofErr w:type="spellStart"/>
      <w:r w:rsidRPr="00F618EF">
        <w:rPr>
          <w:rFonts w:ascii="Times New Roman" w:hAnsi="Times New Roman" w:cs="Times New Roman"/>
        </w:rPr>
        <w:t>миометрия</w:t>
      </w:r>
      <w:proofErr w:type="spellEnd"/>
      <w:r w:rsidRPr="00F618EF">
        <w:rPr>
          <w:rFonts w:ascii="Times New Roman" w:hAnsi="Times New Roman" w:cs="Times New Roman"/>
        </w:rPr>
        <w:t>, ниша после кесарева сечения, а также другие нарушения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состояния эндометрия, которые в настоящее время нельзя установить с помощью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стандартных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методов</w:t>
      </w:r>
      <w:r w:rsidRPr="00F618EF">
        <w:rPr>
          <w:rFonts w:ascii="Times New Roman" w:hAnsi="Times New Roman" w:cs="Times New Roman"/>
          <w:spacing w:val="3"/>
        </w:rPr>
        <w:t xml:space="preserve"> </w:t>
      </w:r>
      <w:r w:rsidRPr="00F618EF">
        <w:rPr>
          <w:rFonts w:ascii="Times New Roman" w:hAnsi="Times New Roman" w:cs="Times New Roman"/>
        </w:rPr>
        <w:t>диагностики.</w:t>
      </w:r>
    </w:p>
    <w:p w:rsidR="00E703A5" w:rsidRPr="00F618EF" w:rsidRDefault="00E703A5" w:rsidP="00E703A5">
      <w:pPr>
        <w:pStyle w:val="2"/>
        <w:numPr>
          <w:ilvl w:val="1"/>
          <w:numId w:val="6"/>
        </w:numPr>
        <w:tabs>
          <w:tab w:val="left" w:pos="475"/>
        </w:tabs>
        <w:spacing w:line="291" w:lineRule="exact"/>
        <w:ind w:left="474" w:hanging="356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Эпидемиология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заболевания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или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состояния</w:t>
      </w:r>
    </w:p>
    <w:p w:rsidR="00E703A5" w:rsidRPr="00F618EF" w:rsidRDefault="00E703A5" w:rsidP="00E703A5">
      <w:pPr>
        <w:pStyle w:val="a3"/>
        <w:spacing w:before="188" w:line="283" w:lineRule="auto"/>
        <w:ind w:right="223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Частота встречаемости АМК составляет примерно 30% среди пациенток репродуктивного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возраста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и</w:t>
      </w:r>
      <w:r w:rsidRPr="00F618EF">
        <w:rPr>
          <w:rFonts w:ascii="Times New Roman" w:hAnsi="Times New Roman" w:cs="Times New Roman"/>
          <w:spacing w:val="2"/>
        </w:rPr>
        <w:t xml:space="preserve"> </w:t>
      </w:r>
      <w:r w:rsidRPr="00F618EF">
        <w:rPr>
          <w:rFonts w:ascii="Times New Roman" w:hAnsi="Times New Roman" w:cs="Times New Roman"/>
        </w:rPr>
        <w:t>может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достигать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70%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перименопаузальный</w:t>
      </w:r>
      <w:proofErr w:type="spellEnd"/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период.</w:t>
      </w:r>
    </w:p>
    <w:p w:rsidR="00E703A5" w:rsidRPr="00F618EF" w:rsidRDefault="00E703A5" w:rsidP="00E703A5">
      <w:pPr>
        <w:pStyle w:val="2"/>
        <w:numPr>
          <w:ilvl w:val="1"/>
          <w:numId w:val="6"/>
        </w:numPr>
        <w:tabs>
          <w:tab w:val="left" w:pos="475"/>
        </w:tabs>
        <w:spacing w:before="149"/>
        <w:ind w:left="474" w:hanging="356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Классификация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заболевания или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состояния</w:t>
      </w:r>
    </w:p>
    <w:p w:rsidR="00E703A5" w:rsidRPr="00F618EF" w:rsidRDefault="00E703A5" w:rsidP="00E703A5">
      <w:pPr>
        <w:pStyle w:val="a3"/>
        <w:spacing w:before="202" w:line="278" w:lineRule="auto"/>
        <w:ind w:right="991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Классификация FIGO (PALM-COEIN) (2011 г.) причин АМК у небеременных женщин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репродуктивного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возраста:</w:t>
      </w:r>
    </w:p>
    <w:p w:rsidR="00E703A5" w:rsidRPr="00F618EF" w:rsidRDefault="00E703A5" w:rsidP="00E703A5">
      <w:pPr>
        <w:pStyle w:val="a5"/>
        <w:numPr>
          <w:ilvl w:val="0"/>
          <w:numId w:val="5"/>
        </w:numPr>
        <w:tabs>
          <w:tab w:val="left" w:pos="245"/>
        </w:tabs>
        <w:spacing w:before="155"/>
        <w:ind w:left="244" w:hanging="126"/>
        <w:rPr>
          <w:rFonts w:ascii="Times New Roman" w:hAnsi="Times New Roman" w:cs="Times New Roman"/>
          <w:sz w:val="24"/>
          <w:szCs w:val="24"/>
        </w:rPr>
      </w:pPr>
      <w:proofErr w:type="spellStart"/>
      <w:r w:rsidRPr="00F618EF">
        <w:rPr>
          <w:rFonts w:ascii="Times New Roman" w:hAnsi="Times New Roman" w:cs="Times New Roman"/>
          <w:sz w:val="24"/>
          <w:szCs w:val="24"/>
        </w:rPr>
        <w:t>polyp</w:t>
      </w:r>
      <w:proofErr w:type="spellEnd"/>
      <w:r w:rsidRPr="00F618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(полип) (АМК-Р);</w:t>
      </w:r>
    </w:p>
    <w:p w:rsidR="00E703A5" w:rsidRPr="00F618EF" w:rsidRDefault="00E703A5" w:rsidP="00E703A5">
      <w:pPr>
        <w:pStyle w:val="a5"/>
        <w:numPr>
          <w:ilvl w:val="0"/>
          <w:numId w:val="5"/>
        </w:numPr>
        <w:tabs>
          <w:tab w:val="left" w:pos="245"/>
        </w:tabs>
        <w:spacing w:before="207"/>
        <w:ind w:left="244" w:hanging="126"/>
        <w:rPr>
          <w:rFonts w:ascii="Times New Roman" w:hAnsi="Times New Roman" w:cs="Times New Roman"/>
          <w:sz w:val="24"/>
          <w:szCs w:val="24"/>
        </w:rPr>
      </w:pPr>
      <w:proofErr w:type="spellStart"/>
      <w:r w:rsidRPr="00F618EF">
        <w:rPr>
          <w:rFonts w:ascii="Times New Roman" w:hAnsi="Times New Roman" w:cs="Times New Roman"/>
          <w:sz w:val="24"/>
          <w:szCs w:val="24"/>
        </w:rPr>
        <w:t>adenomyosis</w:t>
      </w:r>
      <w:proofErr w:type="spellEnd"/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аденомиоз</w:t>
      </w:r>
      <w:proofErr w:type="spellEnd"/>
      <w:r w:rsidRPr="00F618EF">
        <w:rPr>
          <w:rFonts w:ascii="Times New Roman" w:hAnsi="Times New Roman" w:cs="Times New Roman"/>
          <w:sz w:val="24"/>
          <w:szCs w:val="24"/>
        </w:rPr>
        <w:t>)</w:t>
      </w:r>
      <w:r w:rsidRPr="00F618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(АМК-А);</w:t>
      </w:r>
    </w:p>
    <w:p w:rsidR="00E703A5" w:rsidRPr="00F618EF" w:rsidRDefault="00E703A5" w:rsidP="00E703A5">
      <w:pPr>
        <w:pStyle w:val="a5"/>
        <w:numPr>
          <w:ilvl w:val="0"/>
          <w:numId w:val="5"/>
        </w:numPr>
        <w:tabs>
          <w:tab w:val="left" w:pos="245"/>
        </w:tabs>
        <w:spacing w:before="201"/>
        <w:ind w:left="244" w:hanging="126"/>
        <w:rPr>
          <w:rFonts w:ascii="Times New Roman" w:hAnsi="Times New Roman" w:cs="Times New Roman"/>
          <w:sz w:val="24"/>
          <w:szCs w:val="24"/>
        </w:rPr>
      </w:pPr>
      <w:proofErr w:type="spellStart"/>
      <w:r w:rsidRPr="00F618EF">
        <w:rPr>
          <w:rFonts w:ascii="Times New Roman" w:hAnsi="Times New Roman" w:cs="Times New Roman"/>
          <w:sz w:val="24"/>
          <w:szCs w:val="24"/>
        </w:rPr>
        <w:t>leiomyoma</w:t>
      </w:r>
      <w:proofErr w:type="spellEnd"/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  <w:r w:rsidRPr="00F618EF">
        <w:rPr>
          <w:rFonts w:ascii="Times New Roman" w:hAnsi="Times New Roman" w:cs="Times New Roman"/>
          <w:sz w:val="24"/>
          <w:szCs w:val="24"/>
        </w:rPr>
        <w:t>)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(АМК-</w:t>
      </w:r>
      <w:proofErr w:type="gramStart"/>
      <w:r w:rsidRPr="00F618EF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18EF">
        <w:rPr>
          <w:rFonts w:ascii="Times New Roman" w:hAnsi="Times New Roman" w:cs="Times New Roman"/>
          <w:sz w:val="24"/>
          <w:szCs w:val="24"/>
        </w:rPr>
        <w:t>);</w:t>
      </w:r>
    </w:p>
    <w:p w:rsidR="00E703A5" w:rsidRPr="00F618EF" w:rsidRDefault="00E703A5" w:rsidP="00E703A5">
      <w:pPr>
        <w:pStyle w:val="a5"/>
        <w:numPr>
          <w:ilvl w:val="0"/>
          <w:numId w:val="5"/>
        </w:numPr>
        <w:tabs>
          <w:tab w:val="left" w:pos="245"/>
        </w:tabs>
        <w:spacing w:before="207"/>
        <w:ind w:left="244" w:hanging="126"/>
        <w:rPr>
          <w:rFonts w:ascii="Times New Roman" w:hAnsi="Times New Roman" w:cs="Times New Roman"/>
          <w:sz w:val="24"/>
          <w:szCs w:val="24"/>
        </w:rPr>
      </w:pPr>
      <w:proofErr w:type="spellStart"/>
      <w:r w:rsidRPr="00F618EF">
        <w:rPr>
          <w:rFonts w:ascii="Times New Roman" w:hAnsi="Times New Roman" w:cs="Times New Roman"/>
          <w:sz w:val="24"/>
          <w:szCs w:val="24"/>
        </w:rPr>
        <w:t>malignancy</w:t>
      </w:r>
      <w:proofErr w:type="spellEnd"/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(малигнизация)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(АМК-М)</w:t>
      </w:r>
      <w:r w:rsidRPr="00F618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и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hyperplasia</w:t>
      </w:r>
      <w:proofErr w:type="spellEnd"/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(гиперплазия);</w:t>
      </w:r>
    </w:p>
    <w:p w:rsidR="00E703A5" w:rsidRPr="00F618EF" w:rsidRDefault="00E703A5" w:rsidP="00E703A5">
      <w:pPr>
        <w:pStyle w:val="a5"/>
        <w:numPr>
          <w:ilvl w:val="0"/>
          <w:numId w:val="5"/>
        </w:numPr>
        <w:tabs>
          <w:tab w:val="left" w:pos="245"/>
        </w:tabs>
        <w:spacing w:before="201"/>
        <w:ind w:left="244" w:hanging="126"/>
        <w:rPr>
          <w:rFonts w:ascii="Times New Roman" w:hAnsi="Times New Roman" w:cs="Times New Roman"/>
          <w:sz w:val="24"/>
          <w:szCs w:val="24"/>
        </w:rPr>
      </w:pPr>
      <w:proofErr w:type="spellStart"/>
      <w:r w:rsidRPr="00F618EF">
        <w:rPr>
          <w:rFonts w:ascii="Times New Roman" w:hAnsi="Times New Roman" w:cs="Times New Roman"/>
          <w:sz w:val="24"/>
          <w:szCs w:val="24"/>
        </w:rPr>
        <w:t>coagulopathy</w:t>
      </w:r>
      <w:proofErr w:type="spellEnd"/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коагулопатия</w:t>
      </w:r>
      <w:proofErr w:type="spellEnd"/>
      <w:r w:rsidRPr="00F618EF">
        <w:rPr>
          <w:rFonts w:ascii="Times New Roman" w:hAnsi="Times New Roman" w:cs="Times New Roman"/>
          <w:sz w:val="24"/>
          <w:szCs w:val="24"/>
        </w:rPr>
        <w:t>)</w:t>
      </w:r>
      <w:r w:rsidRPr="00F618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(АМК-С);</w:t>
      </w:r>
    </w:p>
    <w:p w:rsidR="00E703A5" w:rsidRPr="00F618EF" w:rsidRDefault="00E703A5" w:rsidP="00E703A5">
      <w:pPr>
        <w:pStyle w:val="a5"/>
        <w:numPr>
          <w:ilvl w:val="0"/>
          <w:numId w:val="5"/>
        </w:numPr>
        <w:tabs>
          <w:tab w:val="left" w:pos="245"/>
        </w:tabs>
        <w:spacing w:before="207"/>
        <w:ind w:left="244" w:hanging="126"/>
        <w:rPr>
          <w:rFonts w:ascii="Times New Roman" w:hAnsi="Times New Roman" w:cs="Times New Roman"/>
          <w:sz w:val="24"/>
          <w:szCs w:val="24"/>
        </w:rPr>
      </w:pPr>
      <w:proofErr w:type="spellStart"/>
      <w:r w:rsidRPr="00F618EF">
        <w:rPr>
          <w:rFonts w:ascii="Times New Roman" w:hAnsi="Times New Roman" w:cs="Times New Roman"/>
          <w:sz w:val="24"/>
          <w:szCs w:val="24"/>
        </w:rPr>
        <w:t>ovulatory</w:t>
      </w:r>
      <w:proofErr w:type="spellEnd"/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dysfunction</w:t>
      </w:r>
      <w:proofErr w:type="spellEnd"/>
      <w:r w:rsidRPr="00F618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(овуляторная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дисфункция)</w:t>
      </w:r>
      <w:r w:rsidRPr="00F618E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(АМК-О);</w:t>
      </w:r>
    </w:p>
    <w:p w:rsidR="00E703A5" w:rsidRPr="00F618EF" w:rsidRDefault="00E703A5" w:rsidP="00E703A5">
      <w:pPr>
        <w:pStyle w:val="a5"/>
        <w:numPr>
          <w:ilvl w:val="0"/>
          <w:numId w:val="5"/>
        </w:numPr>
        <w:tabs>
          <w:tab w:val="left" w:pos="245"/>
        </w:tabs>
        <w:spacing w:before="201"/>
        <w:ind w:left="244" w:hanging="126"/>
        <w:rPr>
          <w:rFonts w:ascii="Times New Roman" w:hAnsi="Times New Roman" w:cs="Times New Roman"/>
          <w:sz w:val="24"/>
          <w:szCs w:val="24"/>
        </w:rPr>
      </w:pPr>
      <w:proofErr w:type="spellStart"/>
      <w:r w:rsidRPr="00F618EF">
        <w:rPr>
          <w:rFonts w:ascii="Times New Roman" w:hAnsi="Times New Roman" w:cs="Times New Roman"/>
          <w:sz w:val="24"/>
          <w:szCs w:val="24"/>
        </w:rPr>
        <w:t>endometrial</w:t>
      </w:r>
      <w:proofErr w:type="spellEnd"/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эндометриальное</w:t>
      </w:r>
      <w:proofErr w:type="spellEnd"/>
      <w:r w:rsidRPr="00F618EF">
        <w:rPr>
          <w:rFonts w:ascii="Times New Roman" w:hAnsi="Times New Roman" w:cs="Times New Roman"/>
          <w:sz w:val="24"/>
          <w:szCs w:val="24"/>
        </w:rPr>
        <w:t>)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(АМК-</w:t>
      </w:r>
      <w:proofErr w:type="gramStart"/>
      <w:r w:rsidRPr="00F618E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618EF">
        <w:rPr>
          <w:rFonts w:ascii="Times New Roman" w:hAnsi="Times New Roman" w:cs="Times New Roman"/>
          <w:sz w:val="24"/>
          <w:szCs w:val="24"/>
        </w:rPr>
        <w:t>);</w:t>
      </w:r>
    </w:p>
    <w:p w:rsidR="00E703A5" w:rsidRPr="00F618EF" w:rsidRDefault="00E703A5" w:rsidP="00E703A5">
      <w:pPr>
        <w:pStyle w:val="a5"/>
        <w:numPr>
          <w:ilvl w:val="0"/>
          <w:numId w:val="5"/>
        </w:numPr>
        <w:tabs>
          <w:tab w:val="left" w:pos="245"/>
        </w:tabs>
        <w:spacing w:before="206"/>
        <w:ind w:left="244" w:hanging="126"/>
        <w:rPr>
          <w:rFonts w:ascii="Times New Roman" w:hAnsi="Times New Roman" w:cs="Times New Roman"/>
          <w:sz w:val="24"/>
          <w:szCs w:val="24"/>
        </w:rPr>
      </w:pPr>
      <w:proofErr w:type="spellStart"/>
      <w:r w:rsidRPr="00F618EF">
        <w:rPr>
          <w:rFonts w:ascii="Times New Roman" w:hAnsi="Times New Roman" w:cs="Times New Roman"/>
          <w:sz w:val="24"/>
          <w:szCs w:val="24"/>
        </w:rPr>
        <w:t>iatrogenic</w:t>
      </w:r>
      <w:proofErr w:type="spellEnd"/>
      <w:r w:rsidRPr="00F618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(ятрогенное)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(АМК-</w:t>
      </w:r>
      <w:proofErr w:type="gramStart"/>
      <w:r w:rsidRPr="00F618E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618EF">
        <w:rPr>
          <w:rFonts w:ascii="Times New Roman" w:hAnsi="Times New Roman" w:cs="Times New Roman"/>
          <w:sz w:val="24"/>
          <w:szCs w:val="24"/>
        </w:rPr>
        <w:t>);</w:t>
      </w:r>
    </w:p>
    <w:p w:rsidR="00E703A5" w:rsidRPr="00F618EF" w:rsidRDefault="00E703A5" w:rsidP="00E703A5">
      <w:pPr>
        <w:pStyle w:val="a5"/>
        <w:numPr>
          <w:ilvl w:val="0"/>
          <w:numId w:val="5"/>
        </w:numPr>
        <w:tabs>
          <w:tab w:val="left" w:pos="245"/>
        </w:tabs>
        <w:spacing w:before="207"/>
        <w:ind w:left="244" w:hanging="126"/>
        <w:rPr>
          <w:rFonts w:ascii="Times New Roman" w:hAnsi="Times New Roman" w:cs="Times New Roman"/>
          <w:sz w:val="24"/>
          <w:szCs w:val="24"/>
        </w:rPr>
      </w:pPr>
      <w:proofErr w:type="spellStart"/>
      <w:r w:rsidRPr="00F618E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(еще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не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классифицированы)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(АМК-</w:t>
      </w:r>
      <w:proofErr w:type="gramStart"/>
      <w:r w:rsidRPr="00F618EF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618EF">
        <w:rPr>
          <w:rFonts w:ascii="Times New Roman" w:hAnsi="Times New Roman" w:cs="Times New Roman"/>
          <w:sz w:val="24"/>
          <w:szCs w:val="24"/>
        </w:rPr>
        <w:t>).</w:t>
      </w:r>
    </w:p>
    <w:p w:rsidR="00E703A5" w:rsidRPr="00F618EF" w:rsidRDefault="00E703A5" w:rsidP="00E703A5">
      <w:pPr>
        <w:rPr>
          <w:rFonts w:ascii="Times New Roman" w:hAnsi="Times New Roman" w:cs="Times New Roman"/>
          <w:sz w:val="24"/>
          <w:szCs w:val="24"/>
        </w:rPr>
        <w:sectPr w:rsidR="00E703A5" w:rsidRPr="00F618EF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F618EF" w:rsidRDefault="00E703A5" w:rsidP="00E703A5">
      <w:pPr>
        <w:pStyle w:val="a3"/>
        <w:ind w:left="257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E775B6A" wp14:editId="73FAE0EC">
            <wp:extent cx="4847308" cy="185861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308" cy="185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spacing w:before="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1"/>
        <w:spacing w:before="52"/>
        <w:ind w:right="1733"/>
        <w:jc w:val="center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2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Диагностика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заболевания</w:t>
      </w:r>
    </w:p>
    <w:p w:rsidR="00E703A5" w:rsidRPr="00F618EF" w:rsidRDefault="00E703A5" w:rsidP="00E703A5">
      <w:pPr>
        <w:pStyle w:val="a3"/>
        <w:spacing w:before="196" w:line="283" w:lineRule="auto"/>
        <w:ind w:right="643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Диагноз аномального маточного кровотечения устанавливается на основании жалоб,</w:t>
      </w:r>
      <w:r w:rsidRPr="00F618EF">
        <w:rPr>
          <w:rFonts w:ascii="Times New Roman" w:hAnsi="Times New Roman" w:cs="Times New Roman"/>
          <w:spacing w:val="-53"/>
        </w:rPr>
        <w:t xml:space="preserve"> </w:t>
      </w:r>
      <w:r w:rsidRPr="00F618EF">
        <w:rPr>
          <w:rFonts w:ascii="Times New Roman" w:hAnsi="Times New Roman" w:cs="Times New Roman"/>
        </w:rPr>
        <w:t>анамнестических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данных,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физикального</w:t>
      </w:r>
      <w:proofErr w:type="spellEnd"/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обследования.</w:t>
      </w:r>
    </w:p>
    <w:p w:rsidR="00E703A5" w:rsidRPr="00F618EF" w:rsidRDefault="00E703A5" w:rsidP="00E703A5">
      <w:pPr>
        <w:pStyle w:val="2"/>
        <w:numPr>
          <w:ilvl w:val="1"/>
          <w:numId w:val="4"/>
        </w:numPr>
        <w:tabs>
          <w:tab w:val="left" w:pos="475"/>
        </w:tabs>
        <w:spacing w:before="150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Жалобы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и анамнез</w:t>
      </w:r>
    </w:p>
    <w:p w:rsidR="00E703A5" w:rsidRPr="00F618EF" w:rsidRDefault="00E703A5" w:rsidP="00E703A5">
      <w:pPr>
        <w:pStyle w:val="a3"/>
        <w:spacing w:before="201" w:line="278" w:lineRule="auto"/>
        <w:ind w:right="407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 xml:space="preserve">Жалобы на обильные менструальные кровотечения, </w:t>
      </w:r>
      <w:proofErr w:type="spellStart"/>
      <w:r w:rsidRPr="00F618EF">
        <w:rPr>
          <w:rFonts w:ascii="Times New Roman" w:hAnsi="Times New Roman" w:cs="Times New Roman"/>
        </w:rPr>
        <w:t>межменструальные</w:t>
      </w:r>
      <w:proofErr w:type="spellEnd"/>
      <w:r w:rsidRPr="00F618EF">
        <w:rPr>
          <w:rFonts w:ascii="Times New Roman" w:hAnsi="Times New Roman" w:cs="Times New Roman"/>
        </w:rPr>
        <w:t xml:space="preserve"> кровотечения,</w:t>
      </w:r>
      <w:r w:rsidRPr="00F618EF">
        <w:rPr>
          <w:rFonts w:ascii="Times New Roman" w:hAnsi="Times New Roman" w:cs="Times New Roman"/>
          <w:spacing w:val="-53"/>
        </w:rPr>
        <w:t xml:space="preserve"> </w:t>
      </w:r>
      <w:r w:rsidRPr="00F618EF">
        <w:rPr>
          <w:rFonts w:ascii="Times New Roman" w:hAnsi="Times New Roman" w:cs="Times New Roman"/>
        </w:rPr>
        <w:t>длительные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и/или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обильные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кровянистые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выделения.</w:t>
      </w:r>
    </w:p>
    <w:p w:rsidR="00E703A5" w:rsidRPr="00F618EF" w:rsidRDefault="00E703A5" w:rsidP="00E703A5">
      <w:pPr>
        <w:pStyle w:val="2"/>
        <w:numPr>
          <w:ilvl w:val="1"/>
          <w:numId w:val="4"/>
        </w:numPr>
        <w:tabs>
          <w:tab w:val="left" w:pos="480"/>
        </w:tabs>
        <w:spacing w:before="155"/>
        <w:ind w:left="479" w:hanging="361"/>
        <w:rPr>
          <w:rFonts w:ascii="Times New Roman" w:hAnsi="Times New Roman" w:cs="Times New Roman"/>
        </w:rPr>
      </w:pPr>
      <w:proofErr w:type="spellStart"/>
      <w:r w:rsidRPr="00F618EF">
        <w:rPr>
          <w:rFonts w:ascii="Times New Roman" w:hAnsi="Times New Roman" w:cs="Times New Roman"/>
        </w:rPr>
        <w:t>Физикальное</w:t>
      </w:r>
      <w:proofErr w:type="spellEnd"/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обследование</w:t>
      </w:r>
    </w:p>
    <w:p w:rsidR="00E703A5" w:rsidRPr="00F618EF" w:rsidRDefault="00E703A5" w:rsidP="00E703A5">
      <w:pPr>
        <w:pStyle w:val="a3"/>
        <w:spacing w:before="202"/>
        <w:jc w:val="both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Рекомендуется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всем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пациенткам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с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АМК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проведение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сбора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гинекологического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и</w:t>
      </w:r>
    </w:p>
    <w:p w:rsidR="00E703A5" w:rsidRPr="00F618EF" w:rsidRDefault="00E703A5" w:rsidP="00E703A5">
      <w:pPr>
        <w:pStyle w:val="a3"/>
        <w:spacing w:before="43" w:line="278" w:lineRule="auto"/>
        <w:ind w:right="574"/>
        <w:jc w:val="both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 xml:space="preserve">репродуктивного анамнеза, </w:t>
      </w:r>
      <w:proofErr w:type="spellStart"/>
      <w:r w:rsidRPr="00F618EF">
        <w:rPr>
          <w:rFonts w:ascii="Times New Roman" w:hAnsi="Times New Roman" w:cs="Times New Roman"/>
        </w:rPr>
        <w:t>физикального</w:t>
      </w:r>
      <w:proofErr w:type="spellEnd"/>
      <w:r w:rsidRPr="00F618EF">
        <w:rPr>
          <w:rFonts w:ascii="Times New Roman" w:hAnsi="Times New Roman" w:cs="Times New Roman"/>
        </w:rPr>
        <w:t xml:space="preserve"> обследования по стандартным принципам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 xml:space="preserve">пропедевтики, а также проведение осмотра шейки матки в зеркалах и </w:t>
      </w:r>
      <w:proofErr w:type="spellStart"/>
      <w:r w:rsidRPr="00F618EF">
        <w:rPr>
          <w:rFonts w:ascii="Times New Roman" w:hAnsi="Times New Roman" w:cs="Times New Roman"/>
        </w:rPr>
        <w:t>бимануального</w:t>
      </w:r>
      <w:proofErr w:type="spellEnd"/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влагалищного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исследования.</w:t>
      </w:r>
    </w:p>
    <w:p w:rsidR="00E703A5" w:rsidRPr="00F618EF" w:rsidRDefault="00E703A5" w:rsidP="00E703A5">
      <w:pPr>
        <w:pStyle w:val="a3"/>
        <w:spacing w:before="152" w:line="276" w:lineRule="auto"/>
        <w:ind w:right="112"/>
        <w:jc w:val="both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 xml:space="preserve">Определение количества, частоты и регулярности кровотечения, наличия </w:t>
      </w:r>
      <w:proofErr w:type="spellStart"/>
      <w:r w:rsidRPr="00F618EF">
        <w:rPr>
          <w:rFonts w:ascii="Times New Roman" w:hAnsi="Times New Roman" w:cs="Times New Roman"/>
        </w:rPr>
        <w:t>посткоитального</w:t>
      </w:r>
      <w:proofErr w:type="spellEnd"/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или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межменструального</w:t>
      </w:r>
      <w:proofErr w:type="spellEnd"/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кровотечения,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дисменореи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или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предменструальных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симптомов</w:t>
      </w:r>
    </w:p>
    <w:p w:rsidR="00E703A5" w:rsidRPr="00F618EF" w:rsidRDefault="00E703A5" w:rsidP="00E703A5">
      <w:pPr>
        <w:pStyle w:val="a3"/>
        <w:spacing w:line="291" w:lineRule="exact"/>
        <w:jc w:val="both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позволяет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дифференцировать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ановуляторное</w:t>
      </w:r>
      <w:proofErr w:type="spellEnd"/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кровотечение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от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овуляторного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или</w:t>
      </w:r>
    </w:p>
    <w:p w:rsidR="00E703A5" w:rsidRPr="00F618EF" w:rsidRDefault="00E703A5" w:rsidP="00E703A5">
      <w:pPr>
        <w:pStyle w:val="a3"/>
        <w:spacing w:before="48" w:line="278" w:lineRule="auto"/>
        <w:ind w:right="282"/>
        <w:jc w:val="both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предположить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наличие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органических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причин,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том числе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связанных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с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патологией шейки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матки и влагалища. При гинекологическом осмотре можно заподозрить наличие миомы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матки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или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другого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объемного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процесса</w:t>
      </w:r>
      <w:r w:rsidRPr="00F618EF">
        <w:rPr>
          <w:rFonts w:ascii="Times New Roman" w:hAnsi="Times New Roman" w:cs="Times New Roman"/>
          <w:spacing w:val="3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малом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тазу.</w:t>
      </w:r>
    </w:p>
    <w:p w:rsidR="00E703A5" w:rsidRPr="00F618EF" w:rsidRDefault="00E703A5" w:rsidP="00E703A5">
      <w:pPr>
        <w:pStyle w:val="a3"/>
        <w:spacing w:before="148" w:line="283" w:lineRule="auto"/>
        <w:ind w:right="811"/>
        <w:jc w:val="both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Необходимо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получить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информацию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у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пациентки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с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АМК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об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эпизодах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кровотечений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анамнезе.</w:t>
      </w:r>
    </w:p>
    <w:p w:rsidR="00E703A5" w:rsidRPr="00F618EF" w:rsidRDefault="00E703A5" w:rsidP="00E703A5">
      <w:pPr>
        <w:spacing w:before="139"/>
        <w:ind w:left="119" w:right="705"/>
        <w:jc w:val="both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Рекомендуется получить информацию у пациентки с АМК о приеме лекарственных</w:t>
      </w:r>
      <w:r w:rsidRPr="00F618EF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препаратов.</w:t>
      </w:r>
    </w:p>
    <w:p w:rsidR="00E703A5" w:rsidRPr="00F618EF" w:rsidRDefault="00E703A5" w:rsidP="00E703A5">
      <w:pPr>
        <w:spacing w:before="4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Комментарии: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Лекарственные</w:t>
      </w:r>
      <w:r w:rsidRPr="00F618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средства,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которые</w:t>
      </w:r>
      <w:r w:rsidRPr="00F618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могут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провоцировать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АМК:</w:t>
      </w:r>
    </w:p>
    <w:p w:rsidR="00E703A5" w:rsidRPr="00F618EF" w:rsidRDefault="00E703A5" w:rsidP="00E703A5">
      <w:pPr>
        <w:pStyle w:val="a5"/>
        <w:numPr>
          <w:ilvl w:val="0"/>
          <w:numId w:val="5"/>
        </w:numPr>
        <w:tabs>
          <w:tab w:val="left" w:pos="245"/>
        </w:tabs>
        <w:spacing w:before="3" w:line="278" w:lineRule="auto"/>
        <w:ind w:right="521" w:firstLine="0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 xml:space="preserve">Препараты половых гормонов: эстрогены, 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прогестины</w:t>
      </w:r>
      <w:proofErr w:type="spellEnd"/>
      <w:r w:rsidRPr="00F618E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618EF">
        <w:rPr>
          <w:rFonts w:ascii="Times New Roman" w:hAnsi="Times New Roman" w:cs="Times New Roman"/>
          <w:sz w:val="24"/>
          <w:szCs w:val="24"/>
        </w:rPr>
        <w:t>. лекарственные средства,</w:t>
      </w:r>
      <w:r w:rsidRPr="00F618E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влияющие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на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их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синтез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или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являющиеся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аналогами;</w:t>
      </w:r>
    </w:p>
    <w:p w:rsidR="00E703A5" w:rsidRPr="00F618EF" w:rsidRDefault="00E703A5" w:rsidP="00E703A5">
      <w:pPr>
        <w:pStyle w:val="a5"/>
        <w:numPr>
          <w:ilvl w:val="0"/>
          <w:numId w:val="5"/>
        </w:numPr>
        <w:tabs>
          <w:tab w:val="left" w:pos="245"/>
        </w:tabs>
        <w:spacing w:before="151" w:line="283" w:lineRule="auto"/>
        <w:ind w:right="226" w:firstLine="0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Нестероидные противовоспалительные препараты (НПВС), могут вызывать овуляторные</w:t>
      </w:r>
      <w:r w:rsidRPr="00F618E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расстройства;</w:t>
      </w:r>
    </w:p>
    <w:p w:rsidR="00E703A5" w:rsidRPr="00F618EF" w:rsidRDefault="00E703A5" w:rsidP="00E703A5">
      <w:pPr>
        <w:pStyle w:val="a5"/>
        <w:numPr>
          <w:ilvl w:val="0"/>
          <w:numId w:val="5"/>
        </w:numPr>
        <w:tabs>
          <w:tab w:val="left" w:pos="245"/>
        </w:tabs>
        <w:spacing w:before="144" w:line="278" w:lineRule="auto"/>
        <w:ind w:right="1717" w:firstLine="0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 xml:space="preserve">Препараты, влияющие на метаболизм 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допамина</w:t>
      </w:r>
      <w:proofErr w:type="spellEnd"/>
      <w:r w:rsidRPr="00F618EF">
        <w:rPr>
          <w:rFonts w:ascii="Times New Roman" w:hAnsi="Times New Roman" w:cs="Times New Roman"/>
          <w:sz w:val="24"/>
          <w:szCs w:val="24"/>
        </w:rPr>
        <w:t xml:space="preserve">, включая 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фенотиазины</w:t>
      </w:r>
      <w:proofErr w:type="spellEnd"/>
      <w:r w:rsidRPr="00F618EF">
        <w:rPr>
          <w:rFonts w:ascii="Times New Roman" w:hAnsi="Times New Roman" w:cs="Times New Roman"/>
          <w:sz w:val="24"/>
          <w:szCs w:val="24"/>
        </w:rPr>
        <w:t xml:space="preserve"> и</w:t>
      </w:r>
      <w:r w:rsidRPr="00F618E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трициклические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антидепрессанты;</w:t>
      </w:r>
    </w:p>
    <w:p w:rsidR="00E703A5" w:rsidRPr="00F618EF" w:rsidRDefault="00E703A5" w:rsidP="00E703A5">
      <w:pPr>
        <w:spacing w:line="278" w:lineRule="auto"/>
        <w:rPr>
          <w:rFonts w:ascii="Times New Roman" w:hAnsi="Times New Roman" w:cs="Times New Roman"/>
          <w:sz w:val="24"/>
          <w:szCs w:val="24"/>
        </w:rPr>
        <w:sectPr w:rsidR="00E703A5" w:rsidRPr="00F618EF">
          <w:pgSz w:w="11910" w:h="16840"/>
          <w:pgMar w:top="1120" w:right="740" w:bottom="280" w:left="1580" w:header="720" w:footer="720" w:gutter="0"/>
          <w:cols w:space="720"/>
        </w:sectPr>
      </w:pPr>
    </w:p>
    <w:p w:rsidR="00E703A5" w:rsidRPr="00F618EF" w:rsidRDefault="00E703A5" w:rsidP="00E703A5">
      <w:pPr>
        <w:pStyle w:val="a5"/>
        <w:numPr>
          <w:ilvl w:val="0"/>
          <w:numId w:val="5"/>
        </w:numPr>
        <w:tabs>
          <w:tab w:val="left" w:pos="245"/>
        </w:tabs>
        <w:spacing w:before="36" w:line="278" w:lineRule="auto"/>
        <w:ind w:right="1114" w:firstLine="0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lastRenderedPageBreak/>
        <w:t xml:space="preserve">Прямые оральные антикоагулянты (такие как 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апиксабан</w:t>
      </w:r>
      <w:proofErr w:type="spellEnd"/>
      <w:r w:rsidRPr="00F618EF">
        <w:rPr>
          <w:rFonts w:ascii="Times New Roman" w:hAnsi="Times New Roman" w:cs="Times New Roman"/>
          <w:sz w:val="24"/>
          <w:szCs w:val="24"/>
        </w:rPr>
        <w:t>) и низкомолекулярные</w:t>
      </w:r>
      <w:r w:rsidRPr="00F618E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гепарины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больше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влияют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на</w:t>
      </w:r>
      <w:r w:rsidRPr="00F618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объем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менструального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кровотечения;</w:t>
      </w:r>
    </w:p>
    <w:p w:rsidR="00E703A5" w:rsidRPr="00F618EF" w:rsidRDefault="00E703A5" w:rsidP="00E703A5">
      <w:pPr>
        <w:pStyle w:val="a5"/>
        <w:numPr>
          <w:ilvl w:val="0"/>
          <w:numId w:val="5"/>
        </w:numPr>
        <w:tabs>
          <w:tab w:val="left" w:pos="245"/>
        </w:tabs>
        <w:spacing w:before="161"/>
        <w:ind w:left="244" w:hanging="126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Антикоагулянт</w:t>
      </w:r>
      <w:r w:rsidRPr="00F618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F618EF">
        <w:rPr>
          <w:rFonts w:ascii="Times New Roman" w:hAnsi="Times New Roman" w:cs="Times New Roman"/>
          <w:sz w:val="24"/>
          <w:szCs w:val="24"/>
        </w:rPr>
        <w:t>непрямого</w:t>
      </w:r>
      <w:proofErr w:type="gramEnd"/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действ</w:t>
      </w:r>
    </w:p>
    <w:p w:rsidR="00E703A5" w:rsidRPr="00F618EF" w:rsidRDefault="00E703A5" w:rsidP="00E703A5">
      <w:pPr>
        <w:pStyle w:val="2"/>
        <w:numPr>
          <w:ilvl w:val="1"/>
          <w:numId w:val="4"/>
        </w:numPr>
        <w:tabs>
          <w:tab w:val="left" w:pos="480"/>
        </w:tabs>
        <w:spacing w:before="202"/>
        <w:ind w:left="479" w:hanging="361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Лабораторные</w:t>
      </w:r>
      <w:r w:rsidRPr="00F618EF">
        <w:rPr>
          <w:rFonts w:ascii="Times New Roman" w:hAnsi="Times New Roman" w:cs="Times New Roman"/>
          <w:spacing w:val="-8"/>
        </w:rPr>
        <w:t xml:space="preserve"> </w:t>
      </w:r>
      <w:r w:rsidRPr="00F618EF">
        <w:rPr>
          <w:rFonts w:ascii="Times New Roman" w:hAnsi="Times New Roman" w:cs="Times New Roman"/>
        </w:rPr>
        <w:t>диагностические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исследования</w:t>
      </w:r>
    </w:p>
    <w:p w:rsidR="00E703A5" w:rsidRPr="00F618EF" w:rsidRDefault="00E703A5" w:rsidP="00E703A5">
      <w:pPr>
        <w:pStyle w:val="a3"/>
        <w:spacing w:before="201" w:line="278" w:lineRule="auto"/>
        <w:ind w:right="127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Рекомендуется исследование уровня хорионического гонадотропина в крови, общий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(клинический)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анализ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крови,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коагулограмма</w:t>
      </w:r>
      <w:proofErr w:type="spellEnd"/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(ориентировочное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исследование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системы</w:t>
      </w:r>
      <w:r w:rsidRPr="00F618EF">
        <w:rPr>
          <w:rFonts w:ascii="Times New Roman" w:hAnsi="Times New Roman" w:cs="Times New Roman"/>
          <w:spacing w:val="-51"/>
        </w:rPr>
        <w:t xml:space="preserve"> </w:t>
      </w:r>
      <w:r w:rsidRPr="00F618EF">
        <w:rPr>
          <w:rFonts w:ascii="Times New Roman" w:hAnsi="Times New Roman" w:cs="Times New Roman"/>
        </w:rPr>
        <w:t>гемостаза),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исследование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уровня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ферритина</w:t>
      </w:r>
      <w:proofErr w:type="spellEnd"/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7"/>
        </w:rPr>
        <w:t xml:space="preserve"> </w:t>
      </w:r>
      <w:r w:rsidRPr="00F618EF">
        <w:rPr>
          <w:rFonts w:ascii="Times New Roman" w:hAnsi="Times New Roman" w:cs="Times New Roman"/>
        </w:rPr>
        <w:t>крови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у пациенток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с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АМК.</w:t>
      </w:r>
    </w:p>
    <w:p w:rsidR="00E703A5" w:rsidRPr="00F618EF" w:rsidRDefault="00E703A5" w:rsidP="00E703A5">
      <w:pPr>
        <w:pStyle w:val="a3"/>
        <w:spacing w:before="152" w:line="276" w:lineRule="auto"/>
        <w:ind w:right="200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Комментарии: При АМК необходимо исключить наличие беременности у женщин,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живущих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половой</w:t>
      </w:r>
      <w:r w:rsidRPr="00F618EF">
        <w:rPr>
          <w:rFonts w:ascii="Times New Roman" w:hAnsi="Times New Roman" w:cs="Times New Roman"/>
          <w:spacing w:val="2"/>
        </w:rPr>
        <w:t xml:space="preserve"> </w:t>
      </w:r>
      <w:r w:rsidRPr="00F618EF">
        <w:rPr>
          <w:rFonts w:ascii="Times New Roman" w:hAnsi="Times New Roman" w:cs="Times New Roman"/>
        </w:rPr>
        <w:t>жизнью,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оценить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влияние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кровопотери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на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уровень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гемоглобина,</w:t>
      </w:r>
    </w:p>
    <w:p w:rsidR="00E703A5" w:rsidRPr="00F618EF" w:rsidRDefault="00E703A5" w:rsidP="00E703A5">
      <w:pPr>
        <w:pStyle w:val="a3"/>
        <w:spacing w:line="276" w:lineRule="auto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запасы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железа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(сывороточный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уровень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ферритина</w:t>
      </w:r>
      <w:proofErr w:type="spellEnd"/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вне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воспалительного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 xml:space="preserve">процесса </w:t>
      </w:r>
      <w:proofErr w:type="spellStart"/>
      <w:r w:rsidRPr="00F618EF">
        <w:rPr>
          <w:rFonts w:ascii="Times New Roman" w:hAnsi="Times New Roman" w:cs="Times New Roman"/>
        </w:rPr>
        <w:t>тражает</w:t>
      </w:r>
      <w:proofErr w:type="spellEnd"/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запасы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железа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организме). Значения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ферритина</w:t>
      </w:r>
      <w:proofErr w:type="spellEnd"/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не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меняются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случае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приема</w:t>
      </w:r>
    </w:p>
    <w:p w:rsidR="00E703A5" w:rsidRPr="00F618EF" w:rsidRDefault="00E703A5" w:rsidP="00E703A5">
      <w:pPr>
        <w:pStyle w:val="a3"/>
        <w:spacing w:before="1" w:line="276" w:lineRule="auto"/>
        <w:ind w:right="649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препарата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железа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накануне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исследования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(в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отличие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от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железа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сыворотки),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поэтому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именно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ферритин</w:t>
      </w:r>
      <w:proofErr w:type="spellEnd"/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является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основным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тестом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для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выявления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железодефицита</w:t>
      </w:r>
      <w:proofErr w:type="spellEnd"/>
      <w:r w:rsidRPr="00F618EF">
        <w:rPr>
          <w:rFonts w:ascii="Times New Roman" w:hAnsi="Times New Roman" w:cs="Times New Roman"/>
        </w:rPr>
        <w:t>.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При</w:t>
      </w:r>
    </w:p>
    <w:p w:rsidR="00E703A5" w:rsidRPr="00F618EF" w:rsidRDefault="00E703A5" w:rsidP="00E703A5">
      <w:pPr>
        <w:pStyle w:val="a3"/>
        <w:spacing w:line="278" w:lineRule="auto"/>
        <w:ind w:right="257"/>
        <w:rPr>
          <w:rFonts w:ascii="Times New Roman" w:hAnsi="Times New Roman" w:cs="Times New Roman"/>
        </w:rPr>
      </w:pPr>
      <w:proofErr w:type="gramStart"/>
      <w:r w:rsidRPr="00F618EF">
        <w:rPr>
          <w:rFonts w:ascii="Times New Roman" w:hAnsi="Times New Roman" w:cs="Times New Roman"/>
        </w:rPr>
        <w:t>признаках</w:t>
      </w:r>
      <w:proofErr w:type="gramEnd"/>
      <w:r w:rsidRPr="00F618EF">
        <w:rPr>
          <w:rFonts w:ascii="Times New Roman" w:hAnsi="Times New Roman" w:cs="Times New Roman"/>
        </w:rPr>
        <w:t xml:space="preserve"> гипотиреоза – оценка ТТГ. Нет убедительных доказательств, подтверждающих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 xml:space="preserve">обоснованность определения уровня гонадотропинов, </w:t>
      </w:r>
      <w:proofErr w:type="spellStart"/>
      <w:r w:rsidRPr="00F618EF">
        <w:rPr>
          <w:rFonts w:ascii="Times New Roman" w:hAnsi="Times New Roman" w:cs="Times New Roman"/>
        </w:rPr>
        <w:t>этрадиола</w:t>
      </w:r>
      <w:proofErr w:type="spellEnd"/>
      <w:r w:rsidRPr="00F618EF">
        <w:rPr>
          <w:rFonts w:ascii="Times New Roman" w:hAnsi="Times New Roman" w:cs="Times New Roman"/>
        </w:rPr>
        <w:t xml:space="preserve"> или прогестерона на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фоне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АМК.</w:t>
      </w:r>
    </w:p>
    <w:p w:rsidR="00E703A5" w:rsidRPr="00F618EF" w:rsidRDefault="00E703A5" w:rsidP="00E703A5">
      <w:pPr>
        <w:pStyle w:val="a3"/>
        <w:spacing w:before="151"/>
        <w:jc w:val="both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Рекомендуется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проводить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микроскопическое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исследование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влагалищных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мазков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у</w:t>
      </w:r>
    </w:p>
    <w:p w:rsidR="00E703A5" w:rsidRPr="00F618EF" w:rsidRDefault="00E703A5" w:rsidP="00E703A5">
      <w:pPr>
        <w:pStyle w:val="a3"/>
        <w:spacing w:before="43" w:line="278" w:lineRule="auto"/>
        <w:ind w:right="225"/>
        <w:jc w:val="both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пациенток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с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АМК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для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исключения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воспалительных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заболеваний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органов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малого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таза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(при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наличии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условий).</w:t>
      </w:r>
    </w:p>
    <w:p w:rsidR="00E703A5" w:rsidRPr="00F618EF" w:rsidRDefault="00E703A5" w:rsidP="00E703A5">
      <w:pPr>
        <w:pStyle w:val="a3"/>
        <w:spacing w:before="156" w:line="278" w:lineRule="auto"/>
        <w:ind w:right="132"/>
        <w:jc w:val="both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Рекомендуется проведение цитологического исследования микропрепарата шейки матки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пациенткам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с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АМК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с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целью выявления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цервикальной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интраэпителиальной</w:t>
      </w:r>
      <w:proofErr w:type="spellEnd"/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неоплазии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(при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наличии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условий).</w:t>
      </w:r>
    </w:p>
    <w:p w:rsidR="00E703A5" w:rsidRPr="00F618EF" w:rsidRDefault="00E703A5" w:rsidP="00E703A5">
      <w:pPr>
        <w:pStyle w:val="a3"/>
        <w:spacing w:before="152" w:line="278" w:lineRule="auto"/>
        <w:ind w:right="144"/>
        <w:jc w:val="both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Рекомендуется при подозрении на врожденные нарушения системы гемостаза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консультация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врача-гематолога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и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тестирование на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наличие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F618EF">
        <w:rPr>
          <w:rFonts w:ascii="Times New Roman" w:hAnsi="Times New Roman" w:cs="Times New Roman"/>
        </w:rPr>
        <w:t>наследственных</w:t>
      </w:r>
      <w:proofErr w:type="gramEnd"/>
      <w:r w:rsidRPr="00F618E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коагулопатий</w:t>
      </w:r>
      <w:proofErr w:type="spellEnd"/>
      <w:r w:rsidRPr="00F618EF">
        <w:rPr>
          <w:rFonts w:ascii="Times New Roman" w:hAnsi="Times New Roman" w:cs="Times New Roman"/>
        </w:rPr>
        <w:t>.</w:t>
      </w:r>
    </w:p>
    <w:p w:rsidR="00E703A5" w:rsidRPr="00F618EF" w:rsidRDefault="00E703A5" w:rsidP="00E703A5">
      <w:pPr>
        <w:pStyle w:val="a3"/>
        <w:spacing w:before="151"/>
        <w:jc w:val="both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Скрининг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для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выявления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нарушений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гемостаза у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пациенток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 xml:space="preserve">с </w:t>
      </w:r>
      <w:proofErr w:type="gramStart"/>
      <w:r w:rsidRPr="00F618EF">
        <w:rPr>
          <w:rFonts w:ascii="Times New Roman" w:hAnsi="Times New Roman" w:cs="Times New Roman"/>
        </w:rPr>
        <w:t>обильными</w:t>
      </w:r>
      <w:proofErr w:type="gramEnd"/>
    </w:p>
    <w:p w:rsidR="00E703A5" w:rsidRPr="00F618EF" w:rsidRDefault="00E703A5" w:rsidP="00E703A5">
      <w:pPr>
        <w:pStyle w:val="a3"/>
        <w:spacing w:before="48" w:line="278" w:lineRule="auto"/>
        <w:ind w:right="149"/>
        <w:jc w:val="both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менструальными кровотечениями должен проводиться на основании наличия одного или</w:t>
      </w:r>
      <w:r w:rsidRPr="00F618EF">
        <w:rPr>
          <w:rFonts w:ascii="Times New Roman" w:hAnsi="Times New Roman" w:cs="Times New Roman"/>
          <w:spacing w:val="-53"/>
        </w:rPr>
        <w:t xml:space="preserve"> </w:t>
      </w:r>
      <w:r w:rsidRPr="00F618EF">
        <w:rPr>
          <w:rFonts w:ascii="Times New Roman" w:hAnsi="Times New Roman" w:cs="Times New Roman"/>
        </w:rPr>
        <w:t>нескольких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следующих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признаков:</w:t>
      </w:r>
    </w:p>
    <w:p w:rsidR="00E703A5" w:rsidRPr="00F618EF" w:rsidRDefault="00E703A5" w:rsidP="00E703A5">
      <w:pPr>
        <w:pStyle w:val="a5"/>
        <w:numPr>
          <w:ilvl w:val="0"/>
          <w:numId w:val="3"/>
        </w:numPr>
        <w:tabs>
          <w:tab w:val="left" w:pos="365"/>
        </w:tabs>
        <w:spacing w:before="155"/>
        <w:ind w:hanging="246"/>
        <w:jc w:val="both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Обильные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менструальные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кровотечения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менархе</w:t>
      </w:r>
      <w:proofErr w:type="spellEnd"/>
      <w:r w:rsidRPr="00F618EF">
        <w:rPr>
          <w:rFonts w:ascii="Times New Roman" w:hAnsi="Times New Roman" w:cs="Times New Roman"/>
          <w:sz w:val="24"/>
          <w:szCs w:val="24"/>
        </w:rPr>
        <w:t>;</w:t>
      </w:r>
    </w:p>
    <w:p w:rsidR="00E703A5" w:rsidRPr="00F618EF" w:rsidRDefault="00E703A5" w:rsidP="00E703A5">
      <w:pPr>
        <w:pStyle w:val="a5"/>
        <w:numPr>
          <w:ilvl w:val="0"/>
          <w:numId w:val="3"/>
        </w:numPr>
        <w:tabs>
          <w:tab w:val="left" w:pos="365"/>
        </w:tabs>
        <w:spacing w:before="202" w:line="278" w:lineRule="auto"/>
        <w:ind w:left="119" w:right="915" w:firstLine="0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Одно из нижеперечисленных кровотечений: послеродовые, во время операции,</w:t>
      </w:r>
      <w:r w:rsidRPr="00F618E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кровотечение,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связанное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со</w:t>
      </w:r>
      <w:r w:rsidRPr="00F618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стоматологическим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вмешательством;</w:t>
      </w:r>
    </w:p>
    <w:p w:rsidR="00E703A5" w:rsidRPr="00F618EF" w:rsidRDefault="00E703A5" w:rsidP="00E703A5">
      <w:pPr>
        <w:pStyle w:val="a5"/>
        <w:numPr>
          <w:ilvl w:val="0"/>
          <w:numId w:val="3"/>
        </w:numPr>
        <w:tabs>
          <w:tab w:val="left" w:pos="365"/>
        </w:tabs>
        <w:spacing w:before="156" w:line="278" w:lineRule="auto"/>
        <w:ind w:left="119" w:right="703" w:firstLine="0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Два или более из следующих симптомов: гематомы 1–2 раза в месяц, носовое</w:t>
      </w:r>
      <w:r w:rsidRPr="00F618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кровотечение 1–2 раза в месяц, частая кровоточивость десен, случаи кровотечений в</w:t>
      </w:r>
      <w:r w:rsidRPr="00F618E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семейном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анамнезе.</w:t>
      </w:r>
    </w:p>
    <w:p w:rsidR="00E703A5" w:rsidRPr="00F618EF" w:rsidRDefault="00E703A5" w:rsidP="00E703A5">
      <w:pPr>
        <w:pStyle w:val="a3"/>
        <w:spacing w:before="152" w:line="276" w:lineRule="auto"/>
        <w:ind w:right="226"/>
        <w:rPr>
          <w:rFonts w:ascii="Times New Roman" w:hAnsi="Times New Roman" w:cs="Times New Roman"/>
        </w:rPr>
      </w:pPr>
      <w:proofErr w:type="gramStart"/>
      <w:r w:rsidRPr="00F618EF">
        <w:rPr>
          <w:rFonts w:ascii="Times New Roman" w:hAnsi="Times New Roman" w:cs="Times New Roman"/>
        </w:rPr>
        <w:t>Врожденные</w:t>
      </w:r>
      <w:proofErr w:type="gramEnd"/>
      <w:r w:rsidRPr="00F618EF">
        <w:rPr>
          <w:rFonts w:ascii="Times New Roman" w:hAnsi="Times New Roman" w:cs="Times New Roman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коагулопатии</w:t>
      </w:r>
      <w:proofErr w:type="spellEnd"/>
      <w:r w:rsidRPr="00F618EF">
        <w:rPr>
          <w:rFonts w:ascii="Times New Roman" w:hAnsi="Times New Roman" w:cs="Times New Roman"/>
        </w:rPr>
        <w:t xml:space="preserve"> имеют до 50% подростков и 10-20% женщин, имеющих ОМК с</w:t>
      </w:r>
      <w:r w:rsidRPr="00F618EF">
        <w:rPr>
          <w:rFonts w:ascii="Times New Roman" w:hAnsi="Times New Roman" w:cs="Times New Roman"/>
          <w:spacing w:val="-53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менархе</w:t>
      </w:r>
      <w:proofErr w:type="spellEnd"/>
      <w:r w:rsidRPr="00F618EF">
        <w:rPr>
          <w:rFonts w:ascii="Times New Roman" w:hAnsi="Times New Roman" w:cs="Times New Roman"/>
        </w:rPr>
        <w:t xml:space="preserve">. В 70% случаев выявляется болезнь </w:t>
      </w:r>
      <w:proofErr w:type="spellStart"/>
      <w:r w:rsidRPr="00F618EF">
        <w:rPr>
          <w:rFonts w:ascii="Times New Roman" w:hAnsi="Times New Roman" w:cs="Times New Roman"/>
        </w:rPr>
        <w:t>Виллебранда</w:t>
      </w:r>
      <w:proofErr w:type="spellEnd"/>
      <w:r w:rsidRPr="00F618EF">
        <w:rPr>
          <w:rFonts w:ascii="Times New Roman" w:hAnsi="Times New Roman" w:cs="Times New Roman"/>
        </w:rPr>
        <w:t>, реже дефицит XI, VII, VIII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факторов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свертывания,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носительство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гемофилии</w:t>
      </w:r>
      <w:proofErr w:type="gramStart"/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А</w:t>
      </w:r>
      <w:proofErr w:type="gramEnd"/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или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В.</w:t>
      </w:r>
    </w:p>
    <w:p w:rsidR="00E703A5" w:rsidRPr="00F618EF" w:rsidRDefault="00E703A5" w:rsidP="00E703A5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E703A5" w:rsidRPr="00F618EF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F618EF" w:rsidRDefault="00E703A5" w:rsidP="00E703A5">
      <w:pPr>
        <w:pStyle w:val="2"/>
        <w:numPr>
          <w:ilvl w:val="1"/>
          <w:numId w:val="4"/>
        </w:numPr>
        <w:tabs>
          <w:tab w:val="left" w:pos="475"/>
        </w:tabs>
        <w:spacing w:before="41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lastRenderedPageBreak/>
        <w:t>Инструментальная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диагностика</w:t>
      </w:r>
    </w:p>
    <w:p w:rsidR="00E703A5" w:rsidRPr="00F618EF" w:rsidRDefault="00E703A5" w:rsidP="00E703A5">
      <w:pPr>
        <w:pStyle w:val="a3"/>
        <w:spacing w:before="202" w:line="278" w:lineRule="auto"/>
        <w:ind w:right="241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Рекомендуется всем пациенткам с АМК проведение ультразвукового исследования (УЗИ)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органов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малого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таза (по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возможности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трансвагинальное</w:t>
      </w:r>
      <w:proofErr w:type="spellEnd"/>
      <w:r w:rsidRPr="00F618EF">
        <w:rPr>
          <w:rFonts w:ascii="Times New Roman" w:hAnsi="Times New Roman" w:cs="Times New Roman"/>
        </w:rPr>
        <w:t>)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для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верификации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диагноза.</w:t>
      </w:r>
    </w:p>
    <w:p w:rsidR="00E703A5" w:rsidRPr="00F618EF" w:rsidRDefault="00E703A5" w:rsidP="00E703A5">
      <w:pPr>
        <w:pStyle w:val="a3"/>
        <w:spacing w:before="151" w:line="276" w:lineRule="auto"/>
        <w:ind w:right="236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 xml:space="preserve">УЗИ органов малого таза проводят для оценки состояния эндометрия, </w:t>
      </w:r>
      <w:proofErr w:type="spellStart"/>
      <w:r w:rsidRPr="00F618EF">
        <w:rPr>
          <w:rFonts w:ascii="Times New Roman" w:hAnsi="Times New Roman" w:cs="Times New Roman"/>
        </w:rPr>
        <w:t>миометрия</w:t>
      </w:r>
      <w:proofErr w:type="spellEnd"/>
      <w:r w:rsidRPr="00F618EF">
        <w:rPr>
          <w:rFonts w:ascii="Times New Roman" w:hAnsi="Times New Roman" w:cs="Times New Roman"/>
        </w:rPr>
        <w:t>, шейки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матки, маточных труб, яичников. УЗИ позволяет диагностировать полипы эндометрия,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аденомиоз</w:t>
      </w:r>
      <w:proofErr w:type="spellEnd"/>
      <w:r w:rsidRPr="00F618EF">
        <w:rPr>
          <w:rFonts w:ascii="Times New Roman" w:hAnsi="Times New Roman" w:cs="Times New Roman"/>
        </w:rPr>
        <w:t>, миому матки, аномалии развития матки, диффузное утолщение эндометрия,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связанное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с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гиперплазией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злокачественными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новообразованиями,</w:t>
      </w:r>
    </w:p>
    <w:p w:rsidR="00E703A5" w:rsidRPr="00F618EF" w:rsidRDefault="00E703A5" w:rsidP="00E703A5">
      <w:pPr>
        <w:pStyle w:val="a3"/>
        <w:spacing w:before="1"/>
        <w:rPr>
          <w:rFonts w:ascii="Times New Roman" w:hAnsi="Times New Roman" w:cs="Times New Roman"/>
        </w:rPr>
      </w:pPr>
      <w:proofErr w:type="spellStart"/>
      <w:r w:rsidRPr="00F618EF">
        <w:rPr>
          <w:rFonts w:ascii="Times New Roman" w:hAnsi="Times New Roman" w:cs="Times New Roman"/>
        </w:rPr>
        <w:t>гормонопродуцирующие</w:t>
      </w:r>
      <w:proofErr w:type="spellEnd"/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опухоли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и образования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яичниках.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Не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рекомендуется</w:t>
      </w:r>
    </w:p>
    <w:p w:rsidR="00E703A5" w:rsidRPr="00F618EF" w:rsidRDefault="00E703A5" w:rsidP="00E703A5">
      <w:pPr>
        <w:pStyle w:val="a3"/>
        <w:spacing w:before="44" w:line="283" w:lineRule="auto"/>
        <w:ind w:right="200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применять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соногистерографию</w:t>
      </w:r>
      <w:proofErr w:type="spellEnd"/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и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допплерометрию</w:t>
      </w:r>
      <w:proofErr w:type="spellEnd"/>
      <w:r w:rsidRPr="00F618EF">
        <w:rPr>
          <w:rFonts w:ascii="Times New Roman" w:hAnsi="Times New Roman" w:cs="Times New Roman"/>
        </w:rPr>
        <w:t>,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как первую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линию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диагностики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при</w:t>
      </w:r>
      <w:r w:rsidRPr="00F618EF">
        <w:rPr>
          <w:rFonts w:ascii="Times New Roman" w:hAnsi="Times New Roman" w:cs="Times New Roman"/>
          <w:spacing w:val="-51"/>
        </w:rPr>
        <w:t xml:space="preserve"> </w:t>
      </w:r>
      <w:r w:rsidRPr="00F618EF">
        <w:rPr>
          <w:rFonts w:ascii="Times New Roman" w:hAnsi="Times New Roman" w:cs="Times New Roman"/>
        </w:rPr>
        <w:t>АМК.</w:t>
      </w:r>
    </w:p>
    <w:p w:rsidR="00E703A5" w:rsidRPr="00F618EF" w:rsidRDefault="00E703A5" w:rsidP="00E703A5">
      <w:pPr>
        <w:pStyle w:val="a3"/>
        <w:spacing w:before="143" w:line="278" w:lineRule="auto"/>
        <w:ind w:right="200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Рекомендуется проведение МРТ органов малого таза для дифференциальной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диагностики сочетанной патологии энд</w:t>
      </w:r>
      <w:proofErr w:type="gramStart"/>
      <w:r w:rsidRPr="00F618EF">
        <w:rPr>
          <w:rFonts w:ascii="Times New Roman" w:hAnsi="Times New Roman" w:cs="Times New Roman"/>
        </w:rPr>
        <w:t>о-</w:t>
      </w:r>
      <w:proofErr w:type="gramEnd"/>
      <w:r w:rsidRPr="00F618EF">
        <w:rPr>
          <w:rFonts w:ascii="Times New Roman" w:hAnsi="Times New Roman" w:cs="Times New Roman"/>
        </w:rPr>
        <w:t xml:space="preserve"> и </w:t>
      </w:r>
      <w:proofErr w:type="spellStart"/>
      <w:r w:rsidRPr="00F618EF">
        <w:rPr>
          <w:rFonts w:ascii="Times New Roman" w:hAnsi="Times New Roman" w:cs="Times New Roman"/>
        </w:rPr>
        <w:t>миометрия</w:t>
      </w:r>
      <w:proofErr w:type="spellEnd"/>
      <w:r w:rsidRPr="00F618EF">
        <w:rPr>
          <w:rFonts w:ascii="Times New Roman" w:hAnsi="Times New Roman" w:cs="Times New Roman"/>
        </w:rPr>
        <w:t xml:space="preserve"> (миома, узловая форма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аденомиоза</w:t>
      </w:r>
      <w:proofErr w:type="spellEnd"/>
      <w:r w:rsidRPr="00F618EF">
        <w:rPr>
          <w:rFonts w:ascii="Times New Roman" w:hAnsi="Times New Roman" w:cs="Times New Roman"/>
        </w:rPr>
        <w:t>,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объемные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образования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и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др.,)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качестве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дополнительного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метода</w:t>
      </w:r>
      <w:r w:rsidRPr="00F618EF">
        <w:rPr>
          <w:rFonts w:ascii="Times New Roman" w:hAnsi="Times New Roman" w:cs="Times New Roman"/>
          <w:spacing w:val="-51"/>
        </w:rPr>
        <w:t xml:space="preserve"> </w:t>
      </w:r>
      <w:r w:rsidRPr="00F618EF">
        <w:rPr>
          <w:rFonts w:ascii="Times New Roman" w:hAnsi="Times New Roman" w:cs="Times New Roman"/>
        </w:rPr>
        <w:t>диагностики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при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АМК.</w:t>
      </w:r>
    </w:p>
    <w:p w:rsidR="00E703A5" w:rsidRPr="00F618EF" w:rsidRDefault="00E703A5" w:rsidP="00E703A5">
      <w:pPr>
        <w:pStyle w:val="a3"/>
        <w:spacing w:before="149" w:line="278" w:lineRule="auto"/>
        <w:ind w:right="634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 xml:space="preserve">У пациенток с АМК проведение </w:t>
      </w:r>
      <w:proofErr w:type="gramStart"/>
      <w:r w:rsidRPr="00F618EF">
        <w:rPr>
          <w:rFonts w:ascii="Times New Roman" w:hAnsi="Times New Roman" w:cs="Times New Roman"/>
        </w:rPr>
        <w:t>патолого-анатомического</w:t>
      </w:r>
      <w:proofErr w:type="gramEnd"/>
      <w:r w:rsidRPr="00F618EF">
        <w:rPr>
          <w:rFonts w:ascii="Times New Roman" w:hAnsi="Times New Roman" w:cs="Times New Roman"/>
        </w:rPr>
        <w:t xml:space="preserve"> исследования </w:t>
      </w:r>
      <w:proofErr w:type="spellStart"/>
      <w:r w:rsidRPr="00F618EF">
        <w:rPr>
          <w:rFonts w:ascii="Times New Roman" w:hAnsi="Times New Roman" w:cs="Times New Roman"/>
        </w:rPr>
        <w:t>биопсийного</w:t>
      </w:r>
      <w:proofErr w:type="spellEnd"/>
      <w:r w:rsidRPr="00F618EF">
        <w:rPr>
          <w:rFonts w:ascii="Times New Roman" w:hAnsi="Times New Roman" w:cs="Times New Roman"/>
          <w:spacing w:val="-53"/>
        </w:rPr>
        <w:t xml:space="preserve"> </w:t>
      </w:r>
      <w:r w:rsidRPr="00F618EF">
        <w:rPr>
          <w:rFonts w:ascii="Times New Roman" w:hAnsi="Times New Roman" w:cs="Times New Roman"/>
        </w:rPr>
        <w:t>материала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эндометрия.</w:t>
      </w:r>
    </w:p>
    <w:p w:rsidR="00E703A5" w:rsidRPr="00F618EF" w:rsidRDefault="00E703A5" w:rsidP="00E703A5">
      <w:pPr>
        <w:pStyle w:val="a3"/>
        <w:spacing w:before="156" w:line="278" w:lineRule="auto"/>
        <w:ind w:right="127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Биопсию эндометрия необходимо проводить у женщин с АМК старше 40 лет, а также у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более молодых женщин с факторами риска рака эндометрия или при неэффективности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медикаментозной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терапии.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При подозрении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на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очаговую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патологию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(полип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эндометрия,</w:t>
      </w:r>
      <w:r w:rsidRPr="00F618EF">
        <w:rPr>
          <w:rFonts w:ascii="Times New Roman" w:hAnsi="Times New Roman" w:cs="Times New Roman"/>
          <w:spacing w:val="-51"/>
        </w:rPr>
        <w:t xml:space="preserve"> </w:t>
      </w:r>
      <w:r w:rsidRPr="00F618EF">
        <w:rPr>
          <w:rFonts w:ascii="Times New Roman" w:hAnsi="Times New Roman" w:cs="Times New Roman"/>
        </w:rPr>
        <w:t>миома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матки)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биопсию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следует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проводить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под</w:t>
      </w:r>
      <w:r w:rsidRPr="00F618E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гистероскопическим</w:t>
      </w:r>
      <w:proofErr w:type="spellEnd"/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контролем.</w:t>
      </w:r>
    </w:p>
    <w:p w:rsidR="00E703A5" w:rsidRPr="00F618EF" w:rsidRDefault="00E703A5" w:rsidP="00E703A5">
      <w:pPr>
        <w:pStyle w:val="a3"/>
        <w:spacing w:before="147" w:line="278" w:lineRule="auto"/>
        <w:ind w:right="127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Рекомендуется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проведение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гистероскопии</w:t>
      </w:r>
      <w:proofErr w:type="spellEnd"/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и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диагностического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выскабливания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полости</w:t>
      </w:r>
      <w:r w:rsidRPr="00F618EF">
        <w:rPr>
          <w:rFonts w:ascii="Times New Roman" w:hAnsi="Times New Roman" w:cs="Times New Roman"/>
          <w:spacing w:val="-51"/>
        </w:rPr>
        <w:t xml:space="preserve"> </w:t>
      </w:r>
      <w:r w:rsidRPr="00F618EF">
        <w:rPr>
          <w:rFonts w:ascii="Times New Roman" w:hAnsi="Times New Roman" w:cs="Times New Roman"/>
        </w:rPr>
        <w:t>матки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при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АМК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и</w:t>
      </w:r>
      <w:r w:rsidRPr="00F618EF">
        <w:rPr>
          <w:rFonts w:ascii="Times New Roman" w:hAnsi="Times New Roman" w:cs="Times New Roman"/>
          <w:spacing w:val="2"/>
        </w:rPr>
        <w:t xml:space="preserve"> </w:t>
      </w:r>
      <w:r w:rsidRPr="00F618EF">
        <w:rPr>
          <w:rFonts w:ascii="Times New Roman" w:hAnsi="Times New Roman" w:cs="Times New Roman"/>
        </w:rPr>
        <w:t>указании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на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внутриматочную</w:t>
      </w:r>
      <w:r w:rsidRPr="00F618EF">
        <w:rPr>
          <w:rFonts w:ascii="Times New Roman" w:hAnsi="Times New Roman" w:cs="Times New Roman"/>
          <w:spacing w:val="2"/>
        </w:rPr>
        <w:t xml:space="preserve"> </w:t>
      </w:r>
      <w:r w:rsidRPr="00F618EF">
        <w:rPr>
          <w:rFonts w:ascii="Times New Roman" w:hAnsi="Times New Roman" w:cs="Times New Roman"/>
        </w:rPr>
        <w:t>патологию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по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данным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УЗИ.</w:t>
      </w: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spacing w:before="8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2"/>
        <w:numPr>
          <w:ilvl w:val="1"/>
          <w:numId w:val="4"/>
        </w:numPr>
        <w:tabs>
          <w:tab w:val="left" w:pos="475"/>
        </w:tabs>
        <w:spacing w:before="1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Иные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диагностические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исследования</w:t>
      </w:r>
    </w:p>
    <w:p w:rsidR="00E703A5" w:rsidRPr="00F618EF" w:rsidRDefault="00E703A5" w:rsidP="00E703A5">
      <w:pPr>
        <w:pStyle w:val="a3"/>
        <w:spacing w:before="202" w:line="276" w:lineRule="auto"/>
        <w:ind w:right="255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Рекомендуется консультация смежных специалистов (врач-эндокринолог, врач-терапевт,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врач-гематолог)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пациенток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с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АМК</w:t>
      </w:r>
      <w:r w:rsidRPr="00F618EF">
        <w:rPr>
          <w:rFonts w:ascii="Times New Roman" w:hAnsi="Times New Roman" w:cs="Times New Roman"/>
          <w:spacing w:val="2"/>
        </w:rPr>
        <w:t xml:space="preserve"> </w:t>
      </w:r>
      <w:r w:rsidRPr="00F618EF">
        <w:rPr>
          <w:rFonts w:ascii="Times New Roman" w:hAnsi="Times New Roman" w:cs="Times New Roman"/>
        </w:rPr>
        <w:t>при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наличии</w:t>
      </w:r>
      <w:r w:rsidRPr="00F618EF">
        <w:rPr>
          <w:rFonts w:ascii="Times New Roman" w:hAnsi="Times New Roman" w:cs="Times New Roman"/>
          <w:spacing w:val="2"/>
        </w:rPr>
        <w:t xml:space="preserve"> </w:t>
      </w:r>
      <w:r w:rsidRPr="00F618EF">
        <w:rPr>
          <w:rFonts w:ascii="Times New Roman" w:hAnsi="Times New Roman" w:cs="Times New Roman"/>
        </w:rPr>
        <w:t>сопутствующих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заболеваний:</w:t>
      </w:r>
    </w:p>
    <w:p w:rsidR="00E703A5" w:rsidRPr="00F618EF" w:rsidRDefault="00E703A5" w:rsidP="00E703A5">
      <w:pPr>
        <w:spacing w:line="276" w:lineRule="auto"/>
        <w:ind w:left="119" w:right="1173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эндокринопатии (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F618EF">
        <w:rPr>
          <w:rFonts w:ascii="Times New Roman" w:hAnsi="Times New Roman" w:cs="Times New Roman"/>
          <w:sz w:val="24"/>
          <w:szCs w:val="24"/>
        </w:rPr>
        <w:t>- или гипертиреоз, метаболический синдром, СПЯ, ВДКН),</w:t>
      </w:r>
      <w:r w:rsidRPr="00F618EF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патология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гемостаза и др.</w:t>
      </w: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spacing w:before="6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1"/>
        <w:numPr>
          <w:ilvl w:val="0"/>
          <w:numId w:val="2"/>
        </w:numPr>
        <w:tabs>
          <w:tab w:val="left" w:pos="370"/>
        </w:tabs>
        <w:spacing w:before="1" w:line="278" w:lineRule="auto"/>
        <w:ind w:right="196" w:firstLine="0"/>
        <w:jc w:val="left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Лечение, включая медикаментозную и немедикаментозную терапии, диетотерапию,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обезболивание, медицинские показания и противопоказания к применению методов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лечения</w:t>
      </w:r>
    </w:p>
    <w:p w:rsidR="00E703A5" w:rsidRPr="00F618EF" w:rsidRDefault="00E703A5" w:rsidP="00E703A5">
      <w:pPr>
        <w:pStyle w:val="2"/>
        <w:numPr>
          <w:ilvl w:val="1"/>
          <w:numId w:val="2"/>
        </w:numPr>
        <w:tabs>
          <w:tab w:val="left" w:pos="475"/>
        </w:tabs>
        <w:spacing w:before="156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Консервативное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лечение</w:t>
      </w:r>
    </w:p>
    <w:p w:rsidR="00E703A5" w:rsidRPr="00F618EF" w:rsidRDefault="00E703A5" w:rsidP="00E703A5">
      <w:pPr>
        <w:pStyle w:val="a3"/>
        <w:spacing w:before="202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Рекомендуется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использовать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у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пациенток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с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АМК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качестве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первой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линии</w:t>
      </w:r>
    </w:p>
    <w:p w:rsidR="00E703A5" w:rsidRPr="00F618EF" w:rsidRDefault="00E703A5" w:rsidP="00E703A5">
      <w:pPr>
        <w:pStyle w:val="a3"/>
        <w:spacing w:before="48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негормональной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терапии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транексамовую</w:t>
      </w:r>
      <w:proofErr w:type="spellEnd"/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кислоту**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для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снижения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объема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кровопотери.</w:t>
      </w:r>
    </w:p>
    <w:p w:rsidR="00E703A5" w:rsidRPr="00F618EF" w:rsidRDefault="00E703A5" w:rsidP="00E703A5">
      <w:pPr>
        <w:rPr>
          <w:rFonts w:ascii="Times New Roman" w:hAnsi="Times New Roman" w:cs="Times New Roman"/>
          <w:sz w:val="24"/>
          <w:szCs w:val="24"/>
        </w:rPr>
        <w:sectPr w:rsidR="00E703A5" w:rsidRPr="00F618EF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F618EF" w:rsidRDefault="00E703A5" w:rsidP="00E703A5">
      <w:pPr>
        <w:pStyle w:val="a3"/>
        <w:spacing w:before="36" w:line="278" w:lineRule="auto"/>
        <w:ind w:right="559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lastRenderedPageBreak/>
        <w:t xml:space="preserve">Применение </w:t>
      </w:r>
      <w:proofErr w:type="spellStart"/>
      <w:r w:rsidRPr="00F618EF">
        <w:rPr>
          <w:rFonts w:ascii="Times New Roman" w:hAnsi="Times New Roman" w:cs="Times New Roman"/>
        </w:rPr>
        <w:t>транексамовой</w:t>
      </w:r>
      <w:proofErr w:type="spellEnd"/>
      <w:r w:rsidRPr="00F618EF">
        <w:rPr>
          <w:rFonts w:ascii="Times New Roman" w:hAnsi="Times New Roman" w:cs="Times New Roman"/>
        </w:rPr>
        <w:t xml:space="preserve"> кислоты** в дозе 3г/</w:t>
      </w:r>
      <w:proofErr w:type="spellStart"/>
      <w:r w:rsidRPr="00F618EF">
        <w:rPr>
          <w:rFonts w:ascii="Times New Roman" w:hAnsi="Times New Roman" w:cs="Times New Roman"/>
        </w:rPr>
        <w:t>сут</w:t>
      </w:r>
      <w:proofErr w:type="spellEnd"/>
      <w:r w:rsidRPr="00F618EF">
        <w:rPr>
          <w:rFonts w:ascii="Times New Roman" w:hAnsi="Times New Roman" w:cs="Times New Roman"/>
        </w:rPr>
        <w:t xml:space="preserve"> (в тяжелых случаях до 4г\сутки) в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 xml:space="preserve">течение 4 дней, блокирует локальные </w:t>
      </w:r>
      <w:proofErr w:type="spellStart"/>
      <w:r w:rsidRPr="00F618EF">
        <w:rPr>
          <w:rFonts w:ascii="Times New Roman" w:hAnsi="Times New Roman" w:cs="Times New Roman"/>
        </w:rPr>
        <w:t>фибринолитические</w:t>
      </w:r>
      <w:proofErr w:type="spellEnd"/>
      <w:r w:rsidRPr="00F618EF">
        <w:rPr>
          <w:rFonts w:ascii="Times New Roman" w:hAnsi="Times New Roman" w:cs="Times New Roman"/>
        </w:rPr>
        <w:t xml:space="preserve"> процессы в эндометрии,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снижает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кровопотерю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на</w:t>
      </w:r>
      <w:r w:rsidRPr="00F618EF">
        <w:rPr>
          <w:rFonts w:ascii="Times New Roman" w:hAnsi="Times New Roman" w:cs="Times New Roman"/>
          <w:spacing w:val="3"/>
        </w:rPr>
        <w:t xml:space="preserve"> </w:t>
      </w:r>
      <w:r w:rsidRPr="00F618EF">
        <w:rPr>
          <w:rFonts w:ascii="Times New Roman" w:hAnsi="Times New Roman" w:cs="Times New Roman"/>
        </w:rPr>
        <w:t>40-60%.</w:t>
      </w:r>
    </w:p>
    <w:p w:rsidR="00E703A5" w:rsidRPr="00F618EF" w:rsidRDefault="00E703A5" w:rsidP="00E703A5">
      <w:pPr>
        <w:pStyle w:val="a3"/>
        <w:spacing w:before="153" w:line="278" w:lineRule="auto"/>
        <w:ind w:right="127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Рекомендуется использовать у пациенток с АМК в качестве негормональной терапии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нестероидные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противовоспалительные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препараты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для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снижения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объема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кровопотери.</w:t>
      </w:r>
    </w:p>
    <w:p w:rsidR="00E703A5" w:rsidRPr="00F618EF" w:rsidRDefault="00E703A5" w:rsidP="00E703A5">
      <w:pPr>
        <w:pStyle w:val="a3"/>
        <w:spacing w:before="155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Комментарии: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НПВС</w:t>
      </w:r>
      <w:r w:rsidRPr="00F618EF">
        <w:rPr>
          <w:rFonts w:ascii="Times New Roman" w:hAnsi="Times New Roman" w:cs="Times New Roman"/>
          <w:spacing w:val="2"/>
        </w:rPr>
        <w:t xml:space="preserve"> </w:t>
      </w:r>
      <w:r w:rsidRPr="00F618EF">
        <w:rPr>
          <w:rFonts w:ascii="Times New Roman" w:hAnsi="Times New Roman" w:cs="Times New Roman"/>
        </w:rPr>
        <w:t>снижают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уровень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простагландинов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путем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ингибирования</w:t>
      </w:r>
    </w:p>
    <w:p w:rsidR="00E703A5" w:rsidRPr="00F618EF" w:rsidRDefault="00E703A5" w:rsidP="00E703A5">
      <w:pPr>
        <w:pStyle w:val="a3"/>
        <w:spacing w:before="43" w:line="278" w:lineRule="auto"/>
        <w:ind w:right="200"/>
        <w:rPr>
          <w:rFonts w:ascii="Times New Roman" w:hAnsi="Times New Roman" w:cs="Times New Roman"/>
        </w:rPr>
      </w:pPr>
      <w:proofErr w:type="spellStart"/>
      <w:r w:rsidRPr="00F618EF">
        <w:rPr>
          <w:rFonts w:ascii="Times New Roman" w:hAnsi="Times New Roman" w:cs="Times New Roman"/>
        </w:rPr>
        <w:t>циклооксигеназы</w:t>
      </w:r>
      <w:proofErr w:type="spellEnd"/>
      <w:r w:rsidRPr="00F618EF">
        <w:rPr>
          <w:rFonts w:ascii="Times New Roman" w:hAnsi="Times New Roman" w:cs="Times New Roman"/>
        </w:rPr>
        <w:t>,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что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способствует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сужению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сосудов.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Снижение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кровопотери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на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НПВС</w:t>
      </w:r>
      <w:r w:rsidRPr="00F618EF">
        <w:rPr>
          <w:rFonts w:ascii="Times New Roman" w:hAnsi="Times New Roman" w:cs="Times New Roman"/>
          <w:spacing w:val="-51"/>
        </w:rPr>
        <w:t xml:space="preserve"> </w:t>
      </w:r>
      <w:r w:rsidRPr="00F618EF">
        <w:rPr>
          <w:rFonts w:ascii="Times New Roman" w:hAnsi="Times New Roman" w:cs="Times New Roman"/>
        </w:rPr>
        <w:t xml:space="preserve">составляет 30-40%. Лечение начинают с 1 дня менструации или за несколько дней </w:t>
      </w:r>
      <w:proofErr w:type="gramStart"/>
      <w:r w:rsidRPr="00F618EF">
        <w:rPr>
          <w:rFonts w:ascii="Times New Roman" w:hAnsi="Times New Roman" w:cs="Times New Roman"/>
        </w:rPr>
        <w:t>до</w:t>
      </w:r>
      <w:proofErr w:type="gramEnd"/>
      <w:r w:rsidRPr="00F618EF">
        <w:rPr>
          <w:rFonts w:ascii="Times New Roman" w:hAnsi="Times New Roman" w:cs="Times New Roman"/>
        </w:rPr>
        <w:t>,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 xml:space="preserve">продолжают </w:t>
      </w:r>
      <w:proofErr w:type="gramStart"/>
      <w:r w:rsidRPr="00F618EF">
        <w:rPr>
          <w:rFonts w:ascii="Times New Roman" w:hAnsi="Times New Roman" w:cs="Times New Roman"/>
        </w:rPr>
        <w:t>до</w:t>
      </w:r>
      <w:proofErr w:type="gramEnd"/>
      <w:r w:rsidRPr="00F618EF">
        <w:rPr>
          <w:rFonts w:ascii="Times New Roman" w:hAnsi="Times New Roman" w:cs="Times New Roman"/>
        </w:rPr>
        <w:t xml:space="preserve"> остановки кровотечения согласно инструкции по применению, при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отсутствии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противопоказаний.</w:t>
      </w:r>
    </w:p>
    <w:p w:rsidR="00E703A5" w:rsidRPr="00F618EF" w:rsidRDefault="00E703A5" w:rsidP="00E703A5">
      <w:pPr>
        <w:pStyle w:val="a3"/>
        <w:spacing w:before="148" w:line="278" w:lineRule="auto"/>
        <w:ind w:right="193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Рекомендуется использовать терапию препаратами железа у пациенток с АМК и анемией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или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латентным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железодефицитом</w:t>
      </w:r>
      <w:proofErr w:type="spellEnd"/>
      <w:r w:rsidRPr="00F618EF">
        <w:rPr>
          <w:rFonts w:ascii="Times New Roman" w:hAnsi="Times New Roman" w:cs="Times New Roman"/>
        </w:rPr>
        <w:t>,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согласно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клиническим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рекомендациям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по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анемии.</w:t>
      </w:r>
    </w:p>
    <w:p w:rsidR="00E703A5" w:rsidRPr="00F618EF" w:rsidRDefault="00E703A5" w:rsidP="00E703A5">
      <w:pPr>
        <w:pStyle w:val="a3"/>
        <w:spacing w:before="157" w:line="276" w:lineRule="auto"/>
        <w:ind w:right="200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Рекомендуется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назначение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левоноргестрела</w:t>
      </w:r>
      <w:proofErr w:type="spellEnd"/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форме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внутриматочной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терапевтической</w:t>
      </w:r>
      <w:r w:rsidRPr="00F618EF">
        <w:rPr>
          <w:rFonts w:ascii="Times New Roman" w:hAnsi="Times New Roman" w:cs="Times New Roman"/>
          <w:spacing w:val="-51"/>
        </w:rPr>
        <w:t xml:space="preserve"> </w:t>
      </w:r>
      <w:r w:rsidRPr="00F618EF">
        <w:rPr>
          <w:rFonts w:ascii="Times New Roman" w:hAnsi="Times New Roman" w:cs="Times New Roman"/>
        </w:rPr>
        <w:t>системы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((ВМС-ЛНГ)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–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по АТХ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–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Пластиковые</w:t>
      </w:r>
      <w:r w:rsidRPr="00F618EF">
        <w:rPr>
          <w:rFonts w:ascii="Times New Roman" w:hAnsi="Times New Roman" w:cs="Times New Roman"/>
          <w:spacing w:val="2"/>
        </w:rPr>
        <w:t xml:space="preserve"> </w:t>
      </w:r>
      <w:r w:rsidRPr="00F618EF">
        <w:rPr>
          <w:rFonts w:ascii="Times New Roman" w:hAnsi="Times New Roman" w:cs="Times New Roman"/>
        </w:rPr>
        <w:t>спирали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с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гестагенами)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для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снижения</w:t>
      </w:r>
    </w:p>
    <w:p w:rsidR="00E703A5" w:rsidRPr="00F618EF" w:rsidRDefault="00E703A5" w:rsidP="00E703A5">
      <w:pPr>
        <w:pStyle w:val="a3"/>
        <w:spacing w:line="278" w:lineRule="auto"/>
        <w:ind w:right="200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величины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менструальной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кровопотери у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пациенток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с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ОМК,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не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заинтересованных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беременности.</w:t>
      </w:r>
    </w:p>
    <w:p w:rsidR="00E703A5" w:rsidRPr="00F618EF" w:rsidRDefault="00E703A5" w:rsidP="00E703A5">
      <w:pPr>
        <w:pStyle w:val="a3"/>
        <w:spacing w:before="154" w:line="278" w:lineRule="auto"/>
        <w:ind w:right="146"/>
        <w:rPr>
          <w:rFonts w:ascii="Times New Roman" w:hAnsi="Times New Roman" w:cs="Times New Roman"/>
        </w:rPr>
      </w:pPr>
      <w:proofErr w:type="spellStart"/>
      <w:r w:rsidRPr="00F618EF">
        <w:rPr>
          <w:rFonts w:ascii="Times New Roman" w:hAnsi="Times New Roman" w:cs="Times New Roman"/>
        </w:rPr>
        <w:t>Левоноргестрел</w:t>
      </w:r>
      <w:proofErr w:type="spellEnd"/>
      <w:r w:rsidRPr="00F618EF">
        <w:rPr>
          <w:rFonts w:ascii="Times New Roman" w:hAnsi="Times New Roman" w:cs="Times New Roman"/>
        </w:rPr>
        <w:t xml:space="preserve"> в форме внутриматочной терапевтической системы ((ВМС-ЛНГ) – по АТХ –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Пластиковые спирали с</w:t>
      </w:r>
      <w:r w:rsidRPr="00F618EF">
        <w:rPr>
          <w:rFonts w:ascii="Times New Roman" w:hAnsi="Times New Roman" w:cs="Times New Roman"/>
          <w:spacing w:val="4"/>
        </w:rPr>
        <w:t xml:space="preserve"> </w:t>
      </w:r>
      <w:r w:rsidRPr="00F618EF">
        <w:rPr>
          <w:rFonts w:ascii="Times New Roman" w:hAnsi="Times New Roman" w:cs="Times New Roman"/>
        </w:rPr>
        <w:t>гестагенами)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–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наиболее эффективное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лекарственное средство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для уменьшения менструальной кровопотери, эффективность которого достигает 90% и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может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применяться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течение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длительного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времени.</w:t>
      </w:r>
    </w:p>
    <w:p w:rsidR="00E703A5" w:rsidRPr="00F618EF" w:rsidRDefault="00E703A5" w:rsidP="00E703A5">
      <w:pPr>
        <w:pStyle w:val="a3"/>
        <w:spacing w:before="147"/>
        <w:rPr>
          <w:rFonts w:ascii="Times New Roman" w:hAnsi="Times New Roman" w:cs="Times New Roman"/>
        </w:rPr>
      </w:pPr>
      <w:proofErr w:type="gramStart"/>
      <w:r w:rsidRPr="00F618EF">
        <w:rPr>
          <w:rFonts w:ascii="Times New Roman" w:hAnsi="Times New Roman" w:cs="Times New Roman"/>
        </w:rPr>
        <w:t>Рекомендуется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назначение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комбинированных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оральных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контрацептивов</w:t>
      </w:r>
      <w:r w:rsidRPr="00F618EF">
        <w:rPr>
          <w:rFonts w:ascii="Times New Roman" w:hAnsi="Times New Roman" w:cs="Times New Roman"/>
          <w:spacing w:val="3"/>
        </w:rPr>
        <w:t xml:space="preserve"> </w:t>
      </w:r>
      <w:r w:rsidRPr="00F618EF">
        <w:rPr>
          <w:rFonts w:ascii="Times New Roman" w:hAnsi="Times New Roman" w:cs="Times New Roman"/>
        </w:rPr>
        <w:t>((КОК)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–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по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АТХ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–</w:t>
      </w:r>
      <w:proofErr w:type="gramEnd"/>
    </w:p>
    <w:p w:rsidR="00E703A5" w:rsidRPr="00F618EF" w:rsidRDefault="00E703A5" w:rsidP="00E703A5">
      <w:pPr>
        <w:pStyle w:val="a3"/>
        <w:spacing w:before="44" w:line="278" w:lineRule="auto"/>
        <w:ind w:right="1191"/>
        <w:rPr>
          <w:rFonts w:ascii="Times New Roman" w:hAnsi="Times New Roman" w:cs="Times New Roman"/>
        </w:rPr>
      </w:pPr>
      <w:proofErr w:type="spellStart"/>
      <w:proofErr w:type="gramStart"/>
      <w:r w:rsidRPr="00F618EF">
        <w:rPr>
          <w:rFonts w:ascii="Times New Roman" w:hAnsi="Times New Roman" w:cs="Times New Roman"/>
        </w:rPr>
        <w:t>Прогестагены</w:t>
      </w:r>
      <w:proofErr w:type="spellEnd"/>
      <w:r w:rsidRPr="00F618EF">
        <w:rPr>
          <w:rFonts w:ascii="Times New Roman" w:hAnsi="Times New Roman" w:cs="Times New Roman"/>
        </w:rPr>
        <w:t xml:space="preserve"> и эстрогены (фиксированные сочетания)) для снижения величины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менструальной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кровопотери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у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пациенток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с ОМК,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нуждающихся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контрацепции.</w:t>
      </w:r>
      <w:proofErr w:type="gramEnd"/>
    </w:p>
    <w:p w:rsidR="00E703A5" w:rsidRPr="00F618EF" w:rsidRDefault="00E703A5" w:rsidP="00E703A5">
      <w:pPr>
        <w:pStyle w:val="a3"/>
        <w:spacing w:before="155" w:line="278" w:lineRule="auto"/>
        <w:ind w:right="100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 xml:space="preserve">Рекомендуется для лечения АМК, в качестве альтернативы КОК (по АТХ – </w:t>
      </w:r>
      <w:proofErr w:type="spellStart"/>
      <w:r w:rsidRPr="00F618EF">
        <w:rPr>
          <w:rFonts w:ascii="Times New Roman" w:hAnsi="Times New Roman" w:cs="Times New Roman"/>
        </w:rPr>
        <w:t>Прогестагены</w:t>
      </w:r>
      <w:proofErr w:type="spellEnd"/>
      <w:r w:rsidRPr="00F618EF">
        <w:rPr>
          <w:rFonts w:ascii="Times New Roman" w:hAnsi="Times New Roman" w:cs="Times New Roman"/>
        </w:rPr>
        <w:t xml:space="preserve"> и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 xml:space="preserve">эстрогены (фиксированные сочетания)), назначение </w:t>
      </w:r>
      <w:proofErr w:type="spellStart"/>
      <w:r w:rsidRPr="00F618EF">
        <w:rPr>
          <w:rFonts w:ascii="Times New Roman" w:hAnsi="Times New Roman" w:cs="Times New Roman"/>
        </w:rPr>
        <w:t>прогестагенов</w:t>
      </w:r>
      <w:proofErr w:type="spellEnd"/>
      <w:r w:rsidRPr="00F618EF">
        <w:rPr>
          <w:rFonts w:ascii="Times New Roman" w:hAnsi="Times New Roman" w:cs="Times New Roman"/>
        </w:rPr>
        <w:t xml:space="preserve"> (по АТХ - </w:t>
      </w:r>
      <w:proofErr w:type="spellStart"/>
      <w:r w:rsidRPr="00F618EF">
        <w:rPr>
          <w:rFonts w:ascii="Times New Roman" w:hAnsi="Times New Roman" w:cs="Times New Roman"/>
        </w:rPr>
        <w:t>Прогестагены</w:t>
      </w:r>
      <w:proofErr w:type="spellEnd"/>
      <w:r w:rsidRPr="00F618EF">
        <w:rPr>
          <w:rFonts w:ascii="Times New Roman" w:hAnsi="Times New Roman" w:cs="Times New Roman"/>
        </w:rPr>
        <w:t>)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пролонгированном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циклическом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режиме.</w:t>
      </w:r>
    </w:p>
    <w:p w:rsidR="00E703A5" w:rsidRPr="00F618EF" w:rsidRDefault="00E703A5" w:rsidP="00E703A5">
      <w:pPr>
        <w:pStyle w:val="a3"/>
        <w:spacing w:before="153" w:line="276" w:lineRule="auto"/>
        <w:ind w:right="846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 xml:space="preserve">Эффективность 21-дневной схемы приема </w:t>
      </w:r>
      <w:proofErr w:type="spellStart"/>
      <w:r w:rsidRPr="00F618EF">
        <w:rPr>
          <w:rFonts w:ascii="Times New Roman" w:hAnsi="Times New Roman" w:cs="Times New Roman"/>
        </w:rPr>
        <w:t>прогестагенов</w:t>
      </w:r>
      <w:proofErr w:type="spellEnd"/>
      <w:r w:rsidRPr="00F618EF">
        <w:rPr>
          <w:rFonts w:ascii="Times New Roman" w:hAnsi="Times New Roman" w:cs="Times New Roman"/>
        </w:rPr>
        <w:t xml:space="preserve"> (по АТХ - </w:t>
      </w:r>
      <w:proofErr w:type="spellStart"/>
      <w:r w:rsidRPr="00F618EF">
        <w:rPr>
          <w:rFonts w:ascii="Times New Roman" w:hAnsi="Times New Roman" w:cs="Times New Roman"/>
        </w:rPr>
        <w:t>Прогестагены</w:t>
      </w:r>
      <w:proofErr w:type="spellEnd"/>
      <w:r w:rsidRPr="00F618EF">
        <w:rPr>
          <w:rFonts w:ascii="Times New Roman" w:hAnsi="Times New Roman" w:cs="Times New Roman"/>
        </w:rPr>
        <w:t>)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 xml:space="preserve">сопоставимо с приемом КОК. Применение </w:t>
      </w:r>
      <w:proofErr w:type="spellStart"/>
      <w:r w:rsidRPr="00F618EF">
        <w:rPr>
          <w:rFonts w:ascii="Times New Roman" w:hAnsi="Times New Roman" w:cs="Times New Roman"/>
        </w:rPr>
        <w:t>прогестагенов</w:t>
      </w:r>
      <w:proofErr w:type="spellEnd"/>
      <w:r w:rsidRPr="00F618EF">
        <w:rPr>
          <w:rFonts w:ascii="Times New Roman" w:hAnsi="Times New Roman" w:cs="Times New Roman"/>
        </w:rPr>
        <w:t xml:space="preserve"> в лютеиновую фазу цикла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малоэффективно для снижения объема менструальной кровопотери и не должно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использоваться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качестве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метода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лечения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ОМК.</w:t>
      </w:r>
    </w:p>
    <w:p w:rsidR="00E703A5" w:rsidRPr="00F618EF" w:rsidRDefault="00E703A5" w:rsidP="00E703A5">
      <w:pPr>
        <w:pStyle w:val="a3"/>
        <w:spacing w:before="160" w:line="278" w:lineRule="auto"/>
        <w:ind w:right="200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Рекомендуется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проводить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гормональный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гемостаз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как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метод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остановки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острого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АМК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при</w:t>
      </w:r>
      <w:r w:rsidRPr="00F618EF">
        <w:rPr>
          <w:rFonts w:ascii="Times New Roman" w:hAnsi="Times New Roman" w:cs="Times New Roman"/>
          <w:spacing w:val="-51"/>
        </w:rPr>
        <w:t xml:space="preserve"> </w:t>
      </w:r>
      <w:r w:rsidRPr="00F618EF">
        <w:rPr>
          <w:rFonts w:ascii="Times New Roman" w:hAnsi="Times New Roman" w:cs="Times New Roman"/>
        </w:rPr>
        <w:t>отсутствии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органической</w:t>
      </w:r>
      <w:r w:rsidRPr="00F618EF">
        <w:rPr>
          <w:rFonts w:ascii="Times New Roman" w:hAnsi="Times New Roman" w:cs="Times New Roman"/>
          <w:spacing w:val="2"/>
        </w:rPr>
        <w:t xml:space="preserve"> </w:t>
      </w:r>
      <w:r w:rsidRPr="00F618EF">
        <w:rPr>
          <w:rFonts w:ascii="Times New Roman" w:hAnsi="Times New Roman" w:cs="Times New Roman"/>
        </w:rPr>
        <w:t>патологии</w:t>
      </w:r>
      <w:r w:rsidRPr="00F618EF">
        <w:rPr>
          <w:rFonts w:ascii="Times New Roman" w:hAnsi="Times New Roman" w:cs="Times New Roman"/>
          <w:spacing w:val="2"/>
        </w:rPr>
        <w:t xml:space="preserve"> </w:t>
      </w:r>
      <w:r w:rsidRPr="00F618EF">
        <w:rPr>
          <w:rFonts w:ascii="Times New Roman" w:hAnsi="Times New Roman" w:cs="Times New Roman"/>
        </w:rPr>
        <w:t>органов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малого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таза.</w:t>
      </w:r>
    </w:p>
    <w:p w:rsidR="00E703A5" w:rsidRPr="00F618EF" w:rsidRDefault="00E703A5" w:rsidP="00E703A5">
      <w:pPr>
        <w:pStyle w:val="a3"/>
        <w:spacing w:before="155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Для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проведения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гормонального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гемостаза в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случаях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острых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АМК,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а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также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F618EF">
        <w:rPr>
          <w:rFonts w:ascii="Times New Roman" w:hAnsi="Times New Roman" w:cs="Times New Roman"/>
        </w:rPr>
        <w:t>для</w:t>
      </w:r>
      <w:proofErr w:type="gramEnd"/>
    </w:p>
    <w:p w:rsidR="00E703A5" w:rsidRPr="00F618EF" w:rsidRDefault="00E703A5" w:rsidP="00E703A5">
      <w:pPr>
        <w:pStyle w:val="a3"/>
        <w:spacing w:before="43" w:line="276" w:lineRule="auto"/>
        <w:ind w:right="101"/>
        <w:rPr>
          <w:rFonts w:ascii="Times New Roman" w:hAnsi="Times New Roman" w:cs="Times New Roman"/>
        </w:rPr>
      </w:pPr>
      <w:proofErr w:type="gramStart"/>
      <w:r w:rsidRPr="00F618EF">
        <w:rPr>
          <w:rFonts w:ascii="Times New Roman" w:hAnsi="Times New Roman" w:cs="Times New Roman"/>
        </w:rPr>
        <w:t xml:space="preserve">последующей </w:t>
      </w:r>
      <w:proofErr w:type="spellStart"/>
      <w:r w:rsidRPr="00F618EF">
        <w:rPr>
          <w:rFonts w:ascii="Times New Roman" w:hAnsi="Times New Roman" w:cs="Times New Roman"/>
        </w:rPr>
        <w:t>противорецидивной</w:t>
      </w:r>
      <w:proofErr w:type="spellEnd"/>
      <w:r w:rsidRPr="00F618EF">
        <w:rPr>
          <w:rFonts w:ascii="Times New Roman" w:hAnsi="Times New Roman" w:cs="Times New Roman"/>
        </w:rPr>
        <w:t xml:space="preserve"> терапии используют монофазные КОК.</w:t>
      </w:r>
      <w:proofErr w:type="gramEnd"/>
      <w:r w:rsidRPr="00F618EF">
        <w:rPr>
          <w:rFonts w:ascii="Times New Roman" w:hAnsi="Times New Roman" w:cs="Times New Roman"/>
        </w:rPr>
        <w:t xml:space="preserve"> КОК применяют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дозе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не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более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100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мг/</w:t>
      </w:r>
      <w:proofErr w:type="spellStart"/>
      <w:r w:rsidRPr="00F618EF">
        <w:rPr>
          <w:rFonts w:ascii="Times New Roman" w:hAnsi="Times New Roman" w:cs="Times New Roman"/>
        </w:rPr>
        <w:t>сут</w:t>
      </w:r>
      <w:proofErr w:type="spellEnd"/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до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остановки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АМК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по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1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таблетке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с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равными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интервалами,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F618EF">
        <w:rPr>
          <w:rFonts w:ascii="Times New Roman" w:hAnsi="Times New Roman" w:cs="Times New Roman"/>
        </w:rPr>
        <w:t>с</w:t>
      </w:r>
      <w:proofErr w:type="gramEnd"/>
    </w:p>
    <w:p w:rsidR="00E703A5" w:rsidRPr="00F618EF" w:rsidRDefault="00E703A5" w:rsidP="00E703A5">
      <w:pPr>
        <w:pStyle w:val="a3"/>
        <w:spacing w:line="278" w:lineRule="auto"/>
        <w:ind w:right="200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последующим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снижением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дозы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до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1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proofErr w:type="spellStart"/>
      <w:proofErr w:type="gramStart"/>
      <w:r w:rsidRPr="00F618EF">
        <w:rPr>
          <w:rFonts w:ascii="Times New Roman" w:hAnsi="Times New Roman" w:cs="Times New Roman"/>
        </w:rPr>
        <w:t>таб</w:t>
      </w:r>
      <w:proofErr w:type="spellEnd"/>
      <w:proofErr w:type="gramEnd"/>
      <w:r w:rsidRPr="00F618EF">
        <w:rPr>
          <w:rFonts w:ascii="Times New Roman" w:hAnsi="Times New Roman" w:cs="Times New Roman"/>
        </w:rPr>
        <w:t>/</w:t>
      </w:r>
      <w:proofErr w:type="spellStart"/>
      <w:r w:rsidRPr="00F618EF">
        <w:rPr>
          <w:rFonts w:ascii="Times New Roman" w:hAnsi="Times New Roman" w:cs="Times New Roman"/>
        </w:rPr>
        <w:t>сут</w:t>
      </w:r>
      <w:proofErr w:type="spellEnd"/>
      <w:r w:rsidRPr="00F618EF">
        <w:rPr>
          <w:rFonts w:ascii="Times New Roman" w:hAnsi="Times New Roman" w:cs="Times New Roman"/>
        </w:rPr>
        <w:t>,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продолжительность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терапии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21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день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от</w:t>
      </w:r>
      <w:r w:rsidRPr="00F618EF">
        <w:rPr>
          <w:rFonts w:ascii="Times New Roman" w:hAnsi="Times New Roman" w:cs="Times New Roman"/>
          <w:spacing w:val="-51"/>
        </w:rPr>
        <w:t xml:space="preserve"> </w:t>
      </w:r>
      <w:r w:rsidRPr="00F618EF">
        <w:rPr>
          <w:rFonts w:ascii="Times New Roman" w:hAnsi="Times New Roman" w:cs="Times New Roman"/>
        </w:rPr>
        <w:t>начала лечения. После остановки АМК рекомендовано продолжить прием КОК по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контрацептивной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схеме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течение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последующих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нескольких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месяцев.</w:t>
      </w:r>
    </w:p>
    <w:p w:rsidR="00E703A5" w:rsidRPr="00F618EF" w:rsidRDefault="00E703A5" w:rsidP="00E703A5">
      <w:pPr>
        <w:spacing w:line="278" w:lineRule="auto"/>
        <w:rPr>
          <w:rFonts w:ascii="Times New Roman" w:hAnsi="Times New Roman" w:cs="Times New Roman"/>
          <w:sz w:val="24"/>
          <w:szCs w:val="24"/>
        </w:rPr>
        <w:sectPr w:rsidR="00E703A5" w:rsidRPr="00F618EF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F618EF" w:rsidRDefault="00E703A5" w:rsidP="00E703A5">
      <w:pPr>
        <w:pStyle w:val="a3"/>
        <w:spacing w:before="36"/>
        <w:rPr>
          <w:rFonts w:ascii="Times New Roman" w:hAnsi="Times New Roman" w:cs="Times New Roman"/>
        </w:rPr>
      </w:pPr>
      <w:proofErr w:type="gramStart"/>
      <w:r w:rsidRPr="00F618EF">
        <w:rPr>
          <w:rFonts w:ascii="Times New Roman" w:hAnsi="Times New Roman" w:cs="Times New Roman"/>
        </w:rPr>
        <w:lastRenderedPageBreak/>
        <w:t>Рекомендуется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использование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агонистов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гонадотропин-</w:t>
      </w:r>
      <w:proofErr w:type="spellStart"/>
      <w:r w:rsidRPr="00F618EF">
        <w:rPr>
          <w:rFonts w:ascii="Times New Roman" w:hAnsi="Times New Roman" w:cs="Times New Roman"/>
        </w:rPr>
        <w:t>рилизинг</w:t>
      </w:r>
      <w:proofErr w:type="spellEnd"/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гормона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(</w:t>
      </w:r>
      <w:proofErr w:type="spellStart"/>
      <w:r w:rsidRPr="00F618EF">
        <w:rPr>
          <w:rFonts w:ascii="Times New Roman" w:hAnsi="Times New Roman" w:cs="Times New Roman"/>
        </w:rPr>
        <w:t>аГн</w:t>
      </w:r>
      <w:proofErr w:type="spellEnd"/>
      <w:r w:rsidRPr="00F618EF">
        <w:rPr>
          <w:rFonts w:ascii="Times New Roman" w:hAnsi="Times New Roman" w:cs="Times New Roman"/>
        </w:rPr>
        <w:t>-РГ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–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по</w:t>
      </w:r>
      <w:proofErr w:type="gramEnd"/>
    </w:p>
    <w:p w:rsidR="00E703A5" w:rsidRPr="00F618EF" w:rsidRDefault="00E703A5" w:rsidP="00E703A5">
      <w:pPr>
        <w:pStyle w:val="a3"/>
        <w:spacing w:before="43" w:line="278" w:lineRule="auto"/>
        <w:ind w:right="213"/>
        <w:rPr>
          <w:rFonts w:ascii="Times New Roman" w:hAnsi="Times New Roman" w:cs="Times New Roman"/>
        </w:rPr>
      </w:pPr>
      <w:proofErr w:type="gramStart"/>
      <w:r w:rsidRPr="00F618EF">
        <w:rPr>
          <w:rFonts w:ascii="Times New Roman" w:hAnsi="Times New Roman" w:cs="Times New Roman"/>
        </w:rPr>
        <w:t>АТХ – Аналоги гонадотропин-</w:t>
      </w:r>
      <w:proofErr w:type="spellStart"/>
      <w:r w:rsidRPr="00F618EF">
        <w:rPr>
          <w:rFonts w:ascii="Times New Roman" w:hAnsi="Times New Roman" w:cs="Times New Roman"/>
        </w:rPr>
        <w:t>рилизинг</w:t>
      </w:r>
      <w:proofErr w:type="spellEnd"/>
      <w:r w:rsidRPr="00F618EF">
        <w:rPr>
          <w:rFonts w:ascii="Times New Roman" w:hAnsi="Times New Roman" w:cs="Times New Roman"/>
        </w:rPr>
        <w:t xml:space="preserve"> гормона) у пациенток с АМК при неэффективности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других медикаментозных препаратов и/или при наличии сочетанной патологии (миома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матки,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эндометриоз</w:t>
      </w:r>
      <w:proofErr w:type="spellEnd"/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и</w:t>
      </w:r>
      <w:r w:rsidRPr="00F618EF">
        <w:rPr>
          <w:rFonts w:ascii="Times New Roman" w:hAnsi="Times New Roman" w:cs="Times New Roman"/>
          <w:spacing w:val="2"/>
        </w:rPr>
        <w:t xml:space="preserve"> </w:t>
      </w:r>
      <w:r w:rsidRPr="00F618EF">
        <w:rPr>
          <w:rFonts w:ascii="Times New Roman" w:hAnsi="Times New Roman" w:cs="Times New Roman"/>
        </w:rPr>
        <w:t>др.).</w:t>
      </w:r>
      <w:proofErr w:type="gramEnd"/>
    </w:p>
    <w:p w:rsidR="00E703A5" w:rsidRPr="00F618EF" w:rsidRDefault="00E703A5" w:rsidP="00E703A5">
      <w:pPr>
        <w:pStyle w:val="a3"/>
        <w:spacing w:before="153" w:line="278" w:lineRule="auto"/>
        <w:ind w:right="289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Агонисты Гн-РГ эффективно снижают менструальную кровопотерю, обратимо блокируют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стероидогенез</w:t>
      </w:r>
      <w:proofErr w:type="spellEnd"/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вызывают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атрофию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эндометрия.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Чаще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используют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при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сочетанной</w:t>
      </w:r>
    </w:p>
    <w:p w:rsidR="00E703A5" w:rsidRPr="00F618EF" w:rsidRDefault="00E703A5" w:rsidP="00E703A5">
      <w:pPr>
        <w:pStyle w:val="a3"/>
        <w:spacing w:line="276" w:lineRule="auto"/>
        <w:ind w:right="256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 xml:space="preserve">патологии (миома матки, </w:t>
      </w:r>
      <w:proofErr w:type="spellStart"/>
      <w:r w:rsidRPr="00F618EF">
        <w:rPr>
          <w:rFonts w:ascii="Times New Roman" w:hAnsi="Times New Roman" w:cs="Times New Roman"/>
        </w:rPr>
        <w:t>эндометриоз</w:t>
      </w:r>
      <w:proofErr w:type="spellEnd"/>
      <w:r w:rsidRPr="00F618EF">
        <w:rPr>
          <w:rFonts w:ascii="Times New Roman" w:hAnsi="Times New Roman" w:cs="Times New Roman"/>
        </w:rPr>
        <w:t>, гиперплазия эндометрия и др.). На фоне лечения</w:t>
      </w:r>
      <w:r w:rsidRPr="00F618EF">
        <w:rPr>
          <w:rFonts w:ascii="Times New Roman" w:hAnsi="Times New Roman" w:cs="Times New Roman"/>
          <w:spacing w:val="-53"/>
        </w:rPr>
        <w:t xml:space="preserve"> </w:t>
      </w:r>
      <w:r w:rsidRPr="00F618EF">
        <w:rPr>
          <w:rFonts w:ascii="Times New Roman" w:hAnsi="Times New Roman" w:cs="Times New Roman"/>
        </w:rPr>
        <w:t>уменьшается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дисменорея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тазовая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боль,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связанные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с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эндометриозом</w:t>
      </w:r>
      <w:proofErr w:type="spellEnd"/>
      <w:r w:rsidRPr="00F618EF">
        <w:rPr>
          <w:rFonts w:ascii="Times New Roman" w:hAnsi="Times New Roman" w:cs="Times New Roman"/>
        </w:rPr>
        <w:t>.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Пациенткам,</w:t>
      </w:r>
    </w:p>
    <w:p w:rsidR="00E703A5" w:rsidRPr="00F618EF" w:rsidRDefault="00E703A5" w:rsidP="00E703A5">
      <w:pPr>
        <w:pStyle w:val="a3"/>
        <w:spacing w:line="278" w:lineRule="auto"/>
        <w:ind w:right="1033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получающим лечение агонистами Гн-РГ более 6 месяцев, должна быть назначена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возвратная терапия препаратами для непрерывного режима менопаузальной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гормонотерапии,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если</w:t>
      </w:r>
      <w:r w:rsidRPr="00F618EF">
        <w:rPr>
          <w:rFonts w:ascii="Times New Roman" w:hAnsi="Times New Roman" w:cs="Times New Roman"/>
          <w:spacing w:val="3"/>
        </w:rPr>
        <w:t xml:space="preserve"> </w:t>
      </w:r>
      <w:r w:rsidRPr="00F618EF">
        <w:rPr>
          <w:rFonts w:ascii="Times New Roman" w:hAnsi="Times New Roman" w:cs="Times New Roman"/>
        </w:rPr>
        <w:t>она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не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была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начата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ранее.</w:t>
      </w:r>
    </w:p>
    <w:p w:rsidR="00E703A5" w:rsidRPr="00F618EF" w:rsidRDefault="00E703A5" w:rsidP="00E703A5">
      <w:pPr>
        <w:pStyle w:val="2"/>
        <w:numPr>
          <w:ilvl w:val="1"/>
          <w:numId w:val="2"/>
        </w:numPr>
        <w:tabs>
          <w:tab w:val="left" w:pos="475"/>
        </w:tabs>
        <w:spacing w:before="152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Хирургическое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лечение</w:t>
      </w:r>
    </w:p>
    <w:p w:rsidR="00E703A5" w:rsidRPr="00F618EF" w:rsidRDefault="00E703A5" w:rsidP="00E703A5">
      <w:pPr>
        <w:pStyle w:val="a3"/>
        <w:spacing w:before="202" w:line="278" w:lineRule="auto"/>
        <w:ind w:right="200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Проведение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хирургического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лечения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у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пациенток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с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АМК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при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неэффективности</w:t>
      </w:r>
      <w:r w:rsidRPr="00F618EF">
        <w:rPr>
          <w:rFonts w:ascii="Times New Roman" w:hAnsi="Times New Roman" w:cs="Times New Roman"/>
          <w:spacing w:val="-51"/>
        </w:rPr>
        <w:t xml:space="preserve"> </w:t>
      </w:r>
      <w:r w:rsidRPr="00F618EF">
        <w:rPr>
          <w:rFonts w:ascii="Times New Roman" w:hAnsi="Times New Roman" w:cs="Times New Roman"/>
        </w:rPr>
        <w:t>медикаментозной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терапии, противопоказаниях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к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ней:</w:t>
      </w:r>
    </w:p>
    <w:p w:rsidR="00E703A5" w:rsidRPr="00F618EF" w:rsidRDefault="00E703A5" w:rsidP="00E703A5">
      <w:pPr>
        <w:pStyle w:val="a3"/>
        <w:spacing w:before="151" w:line="276" w:lineRule="auto"/>
        <w:ind w:right="511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Выбор объема и доступа хирургического лечения зависит от этиологического фактора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 xml:space="preserve">АМК, возраста, репродуктивных планов, сопутствующей </w:t>
      </w:r>
      <w:proofErr w:type="spellStart"/>
      <w:r w:rsidRPr="00F618EF">
        <w:rPr>
          <w:rFonts w:ascii="Times New Roman" w:hAnsi="Times New Roman" w:cs="Times New Roman"/>
        </w:rPr>
        <w:t>экстрагенитальной</w:t>
      </w:r>
      <w:proofErr w:type="spellEnd"/>
      <w:r w:rsidRPr="00F618EF">
        <w:rPr>
          <w:rFonts w:ascii="Times New Roman" w:hAnsi="Times New Roman" w:cs="Times New Roman"/>
        </w:rPr>
        <w:t xml:space="preserve"> патологии.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Хирургическое лечение проводится согласно протоколу соответствующих клинических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рекомендаций.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Следует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рассмотреть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возможность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применения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аблации</w:t>
      </w:r>
      <w:proofErr w:type="spellEnd"/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эндометрия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у</w:t>
      </w:r>
    </w:p>
    <w:p w:rsidR="00E703A5" w:rsidRPr="00F618EF" w:rsidRDefault="00E703A5" w:rsidP="00E703A5">
      <w:pPr>
        <w:pStyle w:val="a3"/>
        <w:spacing w:before="1" w:line="278" w:lineRule="auto"/>
        <w:ind w:right="301"/>
        <w:jc w:val="both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пациенток с АМК, завершивших репродуктивную функцию, при отсутствии органической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патологии энд</w:t>
      </w:r>
      <w:proofErr w:type="gramStart"/>
      <w:r w:rsidRPr="00F618EF">
        <w:rPr>
          <w:rFonts w:ascii="Times New Roman" w:hAnsi="Times New Roman" w:cs="Times New Roman"/>
        </w:rPr>
        <w:t>о-</w:t>
      </w:r>
      <w:proofErr w:type="gramEnd"/>
      <w:r w:rsidRPr="00F618EF">
        <w:rPr>
          <w:rFonts w:ascii="Times New Roman" w:hAnsi="Times New Roman" w:cs="Times New Roman"/>
        </w:rPr>
        <w:t xml:space="preserve"> и </w:t>
      </w:r>
      <w:proofErr w:type="spellStart"/>
      <w:r w:rsidRPr="00F618EF">
        <w:rPr>
          <w:rFonts w:ascii="Times New Roman" w:hAnsi="Times New Roman" w:cs="Times New Roman"/>
        </w:rPr>
        <w:t>миометрия</w:t>
      </w:r>
      <w:proofErr w:type="spellEnd"/>
      <w:r w:rsidRPr="00F618EF">
        <w:rPr>
          <w:rFonts w:ascii="Times New Roman" w:hAnsi="Times New Roman" w:cs="Times New Roman"/>
        </w:rPr>
        <w:t>. При неэффективности или невозможности использования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 xml:space="preserve">других методов возможно применение </w:t>
      </w:r>
      <w:proofErr w:type="spellStart"/>
      <w:r w:rsidRPr="00F618EF">
        <w:rPr>
          <w:rFonts w:ascii="Times New Roman" w:hAnsi="Times New Roman" w:cs="Times New Roman"/>
        </w:rPr>
        <w:t>эмболизации</w:t>
      </w:r>
      <w:proofErr w:type="spellEnd"/>
      <w:r w:rsidRPr="00F618EF">
        <w:rPr>
          <w:rFonts w:ascii="Times New Roman" w:hAnsi="Times New Roman" w:cs="Times New Roman"/>
        </w:rPr>
        <w:t xml:space="preserve"> маточных артерий (при отсутствии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противопоказаний).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Окончательным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способом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лечения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АМК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является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гистерэктомия</w:t>
      </w:r>
      <w:proofErr w:type="spellEnd"/>
      <w:r w:rsidRPr="00F618EF">
        <w:rPr>
          <w:rFonts w:ascii="Times New Roman" w:hAnsi="Times New Roman" w:cs="Times New Roman"/>
        </w:rPr>
        <w:t>.</w:t>
      </w: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1"/>
        <w:numPr>
          <w:ilvl w:val="0"/>
          <w:numId w:val="2"/>
        </w:numPr>
        <w:tabs>
          <w:tab w:val="left" w:pos="1114"/>
        </w:tabs>
        <w:spacing w:before="1" w:line="278" w:lineRule="auto"/>
        <w:ind w:left="1747" w:right="933" w:hanging="807"/>
        <w:jc w:val="left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Профилактика и диспансерное наблюдение, медицинские показания и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противопоказания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к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применению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методов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профилактики</w:t>
      </w:r>
    </w:p>
    <w:p w:rsidR="00E703A5" w:rsidRPr="00F618EF" w:rsidRDefault="00E703A5" w:rsidP="00E703A5">
      <w:pPr>
        <w:pStyle w:val="a3"/>
        <w:spacing w:before="151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Специфическая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профилактика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АМК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не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разработана.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С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целью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профилактики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АМК</w:t>
      </w:r>
    </w:p>
    <w:p w:rsidR="00E703A5" w:rsidRPr="00F618EF" w:rsidRDefault="00E703A5" w:rsidP="00E703A5">
      <w:pPr>
        <w:pStyle w:val="a3"/>
        <w:spacing w:before="48" w:line="276" w:lineRule="auto"/>
        <w:ind w:right="387"/>
        <w:rPr>
          <w:rFonts w:ascii="Times New Roman" w:hAnsi="Times New Roman" w:cs="Times New Roman"/>
        </w:rPr>
      </w:pPr>
      <w:proofErr w:type="gramStart"/>
      <w:r w:rsidRPr="00F618EF">
        <w:rPr>
          <w:rFonts w:ascii="Times New Roman" w:hAnsi="Times New Roman" w:cs="Times New Roman"/>
        </w:rPr>
        <w:t>рекомендовано ежегодное диспансерное наблюдение у врача-акушера-гинеколога для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своевременного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обнаружения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органической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патологии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(миома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матки,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эндометриоз</w:t>
      </w:r>
      <w:proofErr w:type="spellEnd"/>
      <w:r w:rsidRPr="00F618EF">
        <w:rPr>
          <w:rFonts w:ascii="Times New Roman" w:hAnsi="Times New Roman" w:cs="Times New Roman"/>
        </w:rPr>
        <w:t>,</w:t>
      </w:r>
      <w:proofErr w:type="gramEnd"/>
    </w:p>
    <w:p w:rsidR="00E703A5" w:rsidRPr="00F618EF" w:rsidRDefault="00E703A5" w:rsidP="00E703A5">
      <w:pPr>
        <w:pStyle w:val="a3"/>
        <w:spacing w:before="3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гиперпластические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процессы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эндометрия).</w:t>
      </w:r>
    </w:p>
    <w:p w:rsidR="00E703A5" w:rsidRPr="00F618EF" w:rsidRDefault="00E703A5" w:rsidP="00E703A5">
      <w:pPr>
        <w:pStyle w:val="a3"/>
        <w:spacing w:before="196" w:line="276" w:lineRule="auto"/>
        <w:ind w:right="200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 xml:space="preserve">В случае уточнения причин АМК необходим тщательный </w:t>
      </w:r>
      <w:proofErr w:type="gramStart"/>
      <w:r w:rsidRPr="00F618EF">
        <w:rPr>
          <w:rFonts w:ascii="Times New Roman" w:hAnsi="Times New Roman" w:cs="Times New Roman"/>
        </w:rPr>
        <w:t>контроль за</w:t>
      </w:r>
      <w:proofErr w:type="gramEnd"/>
      <w:r w:rsidRPr="00F618EF">
        <w:rPr>
          <w:rFonts w:ascii="Times New Roman" w:hAnsi="Times New Roman" w:cs="Times New Roman"/>
        </w:rPr>
        <w:t xml:space="preserve"> лекарственными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препаратами, которые принимает пациентка. При овуляторных дисфункциях может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сыграть роль коррекция психоэмоциональных нарушений, а также компенсация</w:t>
      </w:r>
      <w:r w:rsidRPr="00F618EF">
        <w:rPr>
          <w:rFonts w:ascii="Times New Roman" w:hAnsi="Times New Roman" w:cs="Times New Roman"/>
          <w:spacing w:val="1"/>
        </w:rPr>
        <w:t xml:space="preserve"> </w:t>
      </w:r>
      <w:r w:rsidRPr="00F618EF">
        <w:rPr>
          <w:rFonts w:ascii="Times New Roman" w:hAnsi="Times New Roman" w:cs="Times New Roman"/>
        </w:rPr>
        <w:t>основного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заболевания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(синдром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поликистозных</w:t>
      </w:r>
      <w:r w:rsidRPr="00F618EF">
        <w:rPr>
          <w:rFonts w:ascii="Times New Roman" w:hAnsi="Times New Roman" w:cs="Times New Roman"/>
          <w:spacing w:val="-6"/>
        </w:rPr>
        <w:t xml:space="preserve"> </w:t>
      </w:r>
      <w:r w:rsidRPr="00F618EF">
        <w:rPr>
          <w:rFonts w:ascii="Times New Roman" w:hAnsi="Times New Roman" w:cs="Times New Roman"/>
        </w:rPr>
        <w:t>яичников,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гипотиреоз,</w:t>
      </w:r>
      <w:r w:rsidRPr="00F618EF">
        <w:rPr>
          <w:rFonts w:ascii="Times New Roman" w:hAnsi="Times New Roman" w:cs="Times New Roman"/>
          <w:spacing w:val="-8"/>
        </w:rPr>
        <w:t xml:space="preserve"> </w:t>
      </w:r>
      <w:r w:rsidRPr="00F618EF">
        <w:rPr>
          <w:rFonts w:ascii="Times New Roman" w:hAnsi="Times New Roman" w:cs="Times New Roman"/>
        </w:rPr>
        <w:t>тиреотоксикоз,</w:t>
      </w:r>
      <w:r w:rsidRPr="00F618EF">
        <w:rPr>
          <w:rFonts w:ascii="Times New Roman" w:hAnsi="Times New Roman" w:cs="Times New Roman"/>
          <w:spacing w:val="-51"/>
        </w:rPr>
        <w:t xml:space="preserve"> </w:t>
      </w:r>
      <w:r w:rsidRPr="00F618EF">
        <w:rPr>
          <w:rFonts w:ascii="Times New Roman" w:hAnsi="Times New Roman" w:cs="Times New Roman"/>
        </w:rPr>
        <w:t>врожденная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дисфункция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коры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надпочечников).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Немаловажным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фактором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является</w:t>
      </w:r>
    </w:p>
    <w:p w:rsidR="00E703A5" w:rsidRPr="00F618EF" w:rsidRDefault="00E703A5" w:rsidP="00E703A5">
      <w:pPr>
        <w:pStyle w:val="a3"/>
        <w:spacing w:before="1" w:line="280" w:lineRule="auto"/>
        <w:ind w:right="200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профилактика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воспалительных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заболеваний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органов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малого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таза,</w:t>
      </w:r>
      <w:r w:rsidRPr="00F618EF">
        <w:rPr>
          <w:rFonts w:ascii="Times New Roman" w:hAnsi="Times New Roman" w:cs="Times New Roman"/>
          <w:spacing w:val="-8"/>
        </w:rPr>
        <w:t xml:space="preserve"> </w:t>
      </w:r>
      <w:r w:rsidRPr="00F618EF">
        <w:rPr>
          <w:rFonts w:ascii="Times New Roman" w:hAnsi="Times New Roman" w:cs="Times New Roman"/>
        </w:rPr>
        <w:t>которые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большинстве</w:t>
      </w:r>
      <w:r w:rsidRPr="00F618EF">
        <w:rPr>
          <w:rFonts w:ascii="Times New Roman" w:hAnsi="Times New Roman" w:cs="Times New Roman"/>
          <w:spacing w:val="-51"/>
        </w:rPr>
        <w:t xml:space="preserve"> </w:t>
      </w:r>
      <w:r w:rsidRPr="00F618EF">
        <w:rPr>
          <w:rFonts w:ascii="Times New Roman" w:hAnsi="Times New Roman" w:cs="Times New Roman"/>
        </w:rPr>
        <w:t>случаев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развиваются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вследствие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инфекций, передаваемых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половым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путем.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При</w:t>
      </w:r>
    </w:p>
    <w:p w:rsidR="00E703A5" w:rsidRPr="00F618EF" w:rsidRDefault="00E703A5" w:rsidP="00E703A5">
      <w:pPr>
        <w:pStyle w:val="a3"/>
        <w:spacing w:line="278" w:lineRule="auto"/>
        <w:ind w:right="127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выявлении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данных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заболеваний,</w:t>
      </w:r>
      <w:r w:rsidRPr="00F618EF">
        <w:rPr>
          <w:rFonts w:ascii="Times New Roman" w:hAnsi="Times New Roman" w:cs="Times New Roman"/>
          <w:spacing w:val="-8"/>
        </w:rPr>
        <w:t xml:space="preserve"> </w:t>
      </w:r>
      <w:r w:rsidRPr="00F618EF">
        <w:rPr>
          <w:rFonts w:ascii="Times New Roman" w:hAnsi="Times New Roman" w:cs="Times New Roman"/>
        </w:rPr>
        <w:t>пациентка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относится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к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группе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здоровья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диспансерного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наблюдения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III</w:t>
      </w:r>
      <w:proofErr w:type="gramStart"/>
      <w:r w:rsidRPr="00F618EF">
        <w:rPr>
          <w:rFonts w:ascii="Times New Roman" w:hAnsi="Times New Roman" w:cs="Times New Roman"/>
        </w:rPr>
        <w:t>а</w:t>
      </w:r>
      <w:proofErr w:type="spellEnd"/>
      <w:proofErr w:type="gramEnd"/>
      <w:r w:rsidRPr="00F618EF">
        <w:rPr>
          <w:rFonts w:ascii="Times New Roman" w:hAnsi="Times New Roman" w:cs="Times New Roman"/>
        </w:rPr>
        <w:t>.</w:t>
      </w:r>
    </w:p>
    <w:p w:rsidR="00E703A5" w:rsidRPr="00F618EF" w:rsidRDefault="00E703A5" w:rsidP="00E703A5">
      <w:pPr>
        <w:spacing w:line="278" w:lineRule="auto"/>
        <w:rPr>
          <w:rFonts w:ascii="Times New Roman" w:hAnsi="Times New Roman" w:cs="Times New Roman"/>
          <w:sz w:val="24"/>
          <w:szCs w:val="24"/>
        </w:rPr>
        <w:sectPr w:rsidR="00E703A5" w:rsidRPr="00F618EF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F618EF" w:rsidRDefault="00E703A5" w:rsidP="00E703A5">
      <w:pPr>
        <w:pStyle w:val="a3"/>
        <w:spacing w:before="36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lastRenderedPageBreak/>
        <w:t>Специфическая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профилактика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АМК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у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подростков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не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разработана.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целях</w:t>
      </w:r>
    </w:p>
    <w:p w:rsidR="00E703A5" w:rsidRPr="00F618EF" w:rsidRDefault="00E703A5" w:rsidP="00E703A5">
      <w:pPr>
        <w:pStyle w:val="a3"/>
        <w:spacing w:before="43" w:line="278" w:lineRule="auto"/>
        <w:ind w:right="456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предупреждения развития АМК целесообразно выделение групп девоче</w:t>
      </w:r>
      <w:proofErr w:type="gramStart"/>
      <w:r w:rsidRPr="00F618EF">
        <w:rPr>
          <w:rFonts w:ascii="Times New Roman" w:hAnsi="Times New Roman" w:cs="Times New Roman"/>
        </w:rPr>
        <w:t>к-</w:t>
      </w:r>
      <w:proofErr w:type="gramEnd"/>
      <w:r w:rsidRPr="00F618EF">
        <w:rPr>
          <w:rFonts w:ascii="Times New Roman" w:hAnsi="Times New Roman" w:cs="Times New Roman"/>
        </w:rPr>
        <w:t xml:space="preserve"> подростков,</w:t>
      </w:r>
      <w:r w:rsidRPr="00F618EF">
        <w:rPr>
          <w:rFonts w:ascii="Times New Roman" w:hAnsi="Times New Roman" w:cs="Times New Roman"/>
          <w:spacing w:val="-52"/>
        </w:rPr>
        <w:t xml:space="preserve"> </w:t>
      </w:r>
      <w:r w:rsidRPr="00F618EF">
        <w:rPr>
          <w:rFonts w:ascii="Times New Roman" w:hAnsi="Times New Roman" w:cs="Times New Roman"/>
        </w:rPr>
        <w:t>имеющих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риск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длительного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сохранения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618EF">
        <w:rPr>
          <w:rFonts w:ascii="Times New Roman" w:hAnsi="Times New Roman" w:cs="Times New Roman"/>
        </w:rPr>
        <w:t>ановуляторных</w:t>
      </w:r>
      <w:proofErr w:type="spellEnd"/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менструальных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циклов.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В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их</w:t>
      </w:r>
    </w:p>
    <w:p w:rsidR="00E703A5" w:rsidRPr="00F618EF" w:rsidRDefault="00E703A5" w:rsidP="00E703A5">
      <w:pPr>
        <w:pStyle w:val="a3"/>
        <w:spacing w:before="2"/>
        <w:rPr>
          <w:rFonts w:ascii="Times New Roman" w:hAnsi="Times New Roman" w:cs="Times New Roman"/>
        </w:rPr>
      </w:pPr>
      <w:proofErr w:type="gramStart"/>
      <w:r w:rsidRPr="00F618EF">
        <w:rPr>
          <w:rFonts w:ascii="Times New Roman" w:hAnsi="Times New Roman" w:cs="Times New Roman"/>
        </w:rPr>
        <w:t>числе</w:t>
      </w:r>
      <w:proofErr w:type="gramEnd"/>
      <w:r w:rsidRPr="00F618EF">
        <w:rPr>
          <w:rFonts w:ascii="Times New Roman" w:hAnsi="Times New Roman" w:cs="Times New Roman"/>
        </w:rPr>
        <w:t>:</w:t>
      </w:r>
    </w:p>
    <w:p w:rsidR="00E703A5" w:rsidRPr="00F618EF" w:rsidRDefault="00E703A5" w:rsidP="00E703A5">
      <w:pPr>
        <w:pStyle w:val="a5"/>
        <w:numPr>
          <w:ilvl w:val="0"/>
          <w:numId w:val="5"/>
        </w:numPr>
        <w:tabs>
          <w:tab w:val="left" w:pos="245"/>
        </w:tabs>
        <w:spacing w:before="202"/>
        <w:ind w:left="244" w:hanging="126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Раннее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наступление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менструации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(до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10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лет);</w:t>
      </w:r>
    </w:p>
    <w:p w:rsidR="00E703A5" w:rsidRPr="00F618EF" w:rsidRDefault="00E703A5" w:rsidP="00E703A5">
      <w:pPr>
        <w:pStyle w:val="a5"/>
        <w:numPr>
          <w:ilvl w:val="0"/>
          <w:numId w:val="5"/>
        </w:numPr>
        <w:tabs>
          <w:tab w:val="left" w:pos="245"/>
        </w:tabs>
        <w:spacing w:before="207"/>
        <w:ind w:left="244" w:hanging="126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Наследственный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анамнез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по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коагулопатиям</w:t>
      </w:r>
      <w:proofErr w:type="spellEnd"/>
      <w:r w:rsidRPr="00F618EF">
        <w:rPr>
          <w:rFonts w:ascii="Times New Roman" w:hAnsi="Times New Roman" w:cs="Times New Roman"/>
          <w:sz w:val="24"/>
          <w:szCs w:val="24"/>
        </w:rPr>
        <w:t>;</w:t>
      </w:r>
    </w:p>
    <w:p w:rsidR="00E703A5" w:rsidRPr="00F618EF" w:rsidRDefault="00E703A5" w:rsidP="00E703A5">
      <w:pPr>
        <w:pStyle w:val="a5"/>
        <w:numPr>
          <w:ilvl w:val="0"/>
          <w:numId w:val="5"/>
        </w:numPr>
        <w:tabs>
          <w:tab w:val="left" w:pos="245"/>
        </w:tabs>
        <w:spacing w:before="201"/>
        <w:ind w:left="244" w:hanging="126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Наличие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в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анамнезе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геморрагического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синдрома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неясного</w:t>
      </w:r>
      <w:r w:rsidRPr="00F618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генеза.</w:t>
      </w:r>
    </w:p>
    <w:p w:rsidR="00E703A5" w:rsidRPr="00F618EF" w:rsidRDefault="00E703A5" w:rsidP="00E703A5">
      <w:pPr>
        <w:rPr>
          <w:rFonts w:ascii="Times New Roman" w:hAnsi="Times New Roman" w:cs="Times New Roman"/>
          <w:sz w:val="24"/>
          <w:szCs w:val="24"/>
        </w:rPr>
        <w:sectPr w:rsidR="00E703A5" w:rsidRPr="00F618EF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F618EF" w:rsidRDefault="00E703A5" w:rsidP="00E703A5">
      <w:pPr>
        <w:pStyle w:val="a3"/>
        <w:spacing w:before="40"/>
        <w:rPr>
          <w:rFonts w:ascii="Times New Roman" w:hAnsi="Times New Roman" w:cs="Times New Roman"/>
          <w:b/>
        </w:rPr>
      </w:pPr>
      <w:r w:rsidRPr="00F618EF">
        <w:rPr>
          <w:rFonts w:ascii="Times New Roman" w:hAnsi="Times New Roman" w:cs="Times New Roman"/>
          <w:b/>
        </w:rPr>
        <w:lastRenderedPageBreak/>
        <w:t>Список</w:t>
      </w:r>
      <w:r w:rsidRPr="00F618EF">
        <w:rPr>
          <w:rFonts w:ascii="Times New Roman" w:hAnsi="Times New Roman" w:cs="Times New Roman"/>
          <w:b/>
          <w:spacing w:val="-5"/>
        </w:rPr>
        <w:t xml:space="preserve"> </w:t>
      </w:r>
      <w:r w:rsidRPr="00F618EF">
        <w:rPr>
          <w:rFonts w:ascii="Times New Roman" w:hAnsi="Times New Roman" w:cs="Times New Roman"/>
          <w:b/>
        </w:rPr>
        <w:t>литературы:</w:t>
      </w:r>
    </w:p>
    <w:p w:rsidR="00E703A5" w:rsidRPr="00F618EF" w:rsidRDefault="00E703A5" w:rsidP="00E703A5">
      <w:pPr>
        <w:pStyle w:val="a5"/>
        <w:numPr>
          <w:ilvl w:val="0"/>
          <w:numId w:val="1"/>
        </w:numPr>
        <w:tabs>
          <w:tab w:val="left" w:pos="355"/>
        </w:tabs>
        <w:spacing w:before="197" w:line="280" w:lineRule="auto"/>
        <w:ind w:right="183" w:firstLine="0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Проект-протокол – клинические рекомендации «Аномальные маточные кровотечения»</w:t>
      </w:r>
      <w:r w:rsidRPr="00F618E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ассоциации: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Российское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общество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акушеров-гинекологов.</w:t>
      </w:r>
    </w:p>
    <w:p w:rsidR="00E703A5" w:rsidRPr="00F618EF" w:rsidRDefault="00E703A5" w:rsidP="00E703A5">
      <w:pPr>
        <w:pStyle w:val="a5"/>
        <w:numPr>
          <w:ilvl w:val="0"/>
          <w:numId w:val="1"/>
        </w:numPr>
        <w:tabs>
          <w:tab w:val="left" w:pos="355"/>
        </w:tabs>
        <w:spacing w:before="150" w:line="278" w:lineRule="auto"/>
        <w:ind w:right="1288" w:firstLine="0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Национальное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руководство.</w:t>
      </w:r>
      <w:r w:rsidRPr="00F618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Гинекология.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Под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редакцией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В.И.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Кулакова,</w:t>
      </w:r>
      <w:r w:rsidRPr="00F618E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Г.М.</w:t>
      </w:r>
      <w:r w:rsidRPr="00F618E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Савельевой,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И.Б. Манухин. Издано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в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2009 г.</w:t>
      </w:r>
    </w:p>
    <w:p w:rsidR="00E703A5" w:rsidRPr="00F618EF" w:rsidRDefault="00E703A5" w:rsidP="00E703A5">
      <w:pPr>
        <w:pStyle w:val="a5"/>
        <w:numPr>
          <w:ilvl w:val="0"/>
          <w:numId w:val="1"/>
        </w:numPr>
        <w:tabs>
          <w:tab w:val="left" w:pos="355"/>
        </w:tabs>
        <w:spacing w:before="156" w:line="278" w:lineRule="auto"/>
        <w:ind w:right="418" w:firstLine="0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Приказ Минздрава России от 20.10.2020 N 1130н "Об утверждении Порядка оказания</w:t>
      </w:r>
      <w:r w:rsidRPr="00F618E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медицинской помощи по профилю "акушерство и гинекология" (Зарегистрировано в</w:t>
      </w:r>
      <w:r w:rsidRPr="00F618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Минюсте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России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12.11.2020</w:t>
      </w:r>
      <w:r w:rsidRPr="00F618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N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60869).</w:t>
      </w:r>
    </w:p>
    <w:p w:rsidR="00E703A5" w:rsidRPr="00F618EF" w:rsidRDefault="00E703A5" w:rsidP="00E703A5">
      <w:pPr>
        <w:pStyle w:val="a5"/>
        <w:numPr>
          <w:ilvl w:val="0"/>
          <w:numId w:val="1"/>
        </w:numPr>
        <w:tabs>
          <w:tab w:val="left" w:pos="355"/>
        </w:tabs>
        <w:ind w:left="354" w:hanging="236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Серов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В.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Н.,</w:t>
      </w:r>
      <w:r w:rsidRPr="00F618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Сухих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Г.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Т.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Клинические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рекомендации.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Акушерство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и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гинекология</w:t>
      </w:r>
    </w:p>
    <w:p w:rsidR="00E703A5" w:rsidRPr="00F618EF" w:rsidRDefault="00E703A5" w:rsidP="00E703A5">
      <w:pPr>
        <w:pStyle w:val="a3"/>
        <w:spacing w:before="48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//М</w:t>
      </w:r>
      <w:proofErr w:type="gramStart"/>
      <w:r w:rsidRPr="00F618EF">
        <w:rPr>
          <w:rFonts w:ascii="Times New Roman" w:hAnsi="Times New Roman" w:cs="Times New Roman"/>
        </w:rPr>
        <w:t>:Г</w:t>
      </w:r>
      <w:proofErr w:type="gramEnd"/>
      <w:r w:rsidRPr="00F618EF">
        <w:rPr>
          <w:rFonts w:ascii="Times New Roman" w:hAnsi="Times New Roman" w:cs="Times New Roman"/>
        </w:rPr>
        <w:t>ЭОТАР-Медиа.-4-е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изд.-2017.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Москва: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Проблемы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репродукции.</w:t>
      </w:r>
    </w:p>
    <w:p w:rsidR="00E703A5" w:rsidRPr="00F618EF" w:rsidRDefault="00E703A5" w:rsidP="00E703A5">
      <w:pPr>
        <w:pStyle w:val="a5"/>
        <w:numPr>
          <w:ilvl w:val="0"/>
          <w:numId w:val="1"/>
        </w:numPr>
        <w:tabs>
          <w:tab w:val="left" w:pos="355"/>
        </w:tabs>
        <w:spacing w:before="197" w:line="278" w:lineRule="auto"/>
        <w:ind w:right="169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618EF">
        <w:rPr>
          <w:rFonts w:ascii="Times New Roman" w:hAnsi="Times New Roman" w:cs="Times New Roman"/>
          <w:sz w:val="24"/>
          <w:szCs w:val="24"/>
          <w:lang w:val="en-US"/>
        </w:rPr>
        <w:t>National Institute for Health and Care Excellence. Heavy menstrual bleeding: assessment and</w:t>
      </w:r>
      <w:r w:rsidRPr="00F618EF">
        <w:rPr>
          <w:rFonts w:ascii="Times New Roman" w:hAnsi="Times New Roman" w:cs="Times New Roman"/>
          <w:spacing w:val="-52"/>
          <w:sz w:val="24"/>
          <w:szCs w:val="24"/>
          <w:lang w:val="en-US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  <w:lang w:val="en-US"/>
        </w:rPr>
        <w:t>management NICE guideline [NG88]. 2018 Available from:</w:t>
      </w:r>
      <w:r w:rsidRPr="00F618E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hyperlink r:id="rId8">
        <w:r w:rsidRPr="00F618EF">
          <w:rPr>
            <w:rFonts w:ascii="Times New Roman" w:hAnsi="Times New Roman" w:cs="Times New Roman"/>
            <w:sz w:val="24"/>
            <w:szCs w:val="24"/>
            <w:lang w:val="en-US"/>
          </w:rPr>
          <w:t>https://www.nice.org.uk/guidance/ng88.</w:t>
        </w:r>
        <w:r w:rsidRPr="00F618EF">
          <w:rPr>
            <w:rFonts w:ascii="Times New Roman" w:hAnsi="Times New Roman" w:cs="Times New Roman"/>
            <w:spacing w:val="-1"/>
            <w:sz w:val="24"/>
            <w:szCs w:val="24"/>
            <w:lang w:val="en-US"/>
          </w:rPr>
          <w:t xml:space="preserve"> </w:t>
        </w:r>
        <w:r w:rsidRPr="00F618EF">
          <w:rPr>
            <w:rFonts w:ascii="Times New Roman" w:hAnsi="Times New Roman" w:cs="Times New Roman"/>
            <w:sz w:val="24"/>
            <w:szCs w:val="24"/>
            <w:lang w:val="en-US"/>
          </w:rPr>
          <w:t>Accessed</w:t>
        </w:r>
        <w:r w:rsidRPr="00F618EF">
          <w:rPr>
            <w:rFonts w:ascii="Times New Roman" w:hAnsi="Times New Roman" w:cs="Times New Roman"/>
            <w:spacing w:val="-3"/>
            <w:sz w:val="24"/>
            <w:szCs w:val="24"/>
            <w:lang w:val="en-US"/>
          </w:rPr>
          <w:t xml:space="preserve"> </w:t>
        </w:r>
        <w:r w:rsidRPr="00F618EF">
          <w:rPr>
            <w:rFonts w:ascii="Times New Roman" w:hAnsi="Times New Roman" w:cs="Times New Roman"/>
            <w:sz w:val="24"/>
            <w:szCs w:val="24"/>
            <w:lang w:val="en-US"/>
          </w:rPr>
          <w:t>25 Feb</w:t>
        </w:r>
        <w:r w:rsidRPr="00F618EF">
          <w:rPr>
            <w:rFonts w:ascii="Times New Roman" w:hAnsi="Times New Roman" w:cs="Times New Roman"/>
            <w:spacing w:val="-3"/>
            <w:sz w:val="24"/>
            <w:szCs w:val="24"/>
            <w:lang w:val="en-US"/>
          </w:rPr>
          <w:t xml:space="preserve"> </w:t>
        </w:r>
        <w:r w:rsidRPr="00F618EF">
          <w:rPr>
            <w:rFonts w:ascii="Times New Roman" w:hAnsi="Times New Roman" w:cs="Times New Roman"/>
            <w:sz w:val="24"/>
            <w:szCs w:val="24"/>
            <w:lang w:val="en-US"/>
          </w:rPr>
          <w:t>2020</w:t>
        </w:r>
      </w:hyperlink>
    </w:p>
    <w:p w:rsidR="00E703A5" w:rsidRPr="00F618EF" w:rsidRDefault="00E703A5" w:rsidP="00E703A5">
      <w:pPr>
        <w:pStyle w:val="a5"/>
        <w:numPr>
          <w:ilvl w:val="0"/>
          <w:numId w:val="1"/>
        </w:numPr>
        <w:tabs>
          <w:tab w:val="left" w:pos="355"/>
        </w:tabs>
        <w:spacing w:line="278" w:lineRule="auto"/>
        <w:ind w:right="243" w:firstLine="0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 xml:space="preserve">Алиева Д.А., Аскарова З.З. Значение 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F618EF">
        <w:rPr>
          <w:rFonts w:ascii="Times New Roman" w:hAnsi="Times New Roman" w:cs="Times New Roman"/>
          <w:sz w:val="24"/>
          <w:szCs w:val="24"/>
        </w:rPr>
        <w:t xml:space="preserve"> в диагностике аномальных</w:t>
      </w:r>
      <w:r w:rsidRPr="00F618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маточных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кровотечений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в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перименопаузе</w:t>
      </w:r>
      <w:proofErr w:type="spellEnd"/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//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Достижения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науки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и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образования,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2020.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№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4</w:t>
      </w:r>
      <w:r w:rsidRPr="00F618EF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(58).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С. 64-66.</w:t>
      </w:r>
    </w:p>
    <w:p w:rsidR="00E703A5" w:rsidRPr="00F618EF" w:rsidRDefault="00E703A5" w:rsidP="00E703A5">
      <w:pPr>
        <w:pStyle w:val="a5"/>
        <w:numPr>
          <w:ilvl w:val="0"/>
          <w:numId w:val="1"/>
        </w:numPr>
        <w:tabs>
          <w:tab w:val="left" w:pos="355"/>
        </w:tabs>
        <w:spacing w:line="276" w:lineRule="auto"/>
        <w:ind w:right="152" w:firstLine="0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 xml:space="preserve">Аскарова З.З., 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Курбаниязова</w:t>
      </w:r>
      <w:proofErr w:type="spellEnd"/>
      <w:r w:rsidRPr="00F618EF">
        <w:rPr>
          <w:rFonts w:ascii="Times New Roman" w:hAnsi="Times New Roman" w:cs="Times New Roman"/>
          <w:sz w:val="24"/>
          <w:szCs w:val="24"/>
        </w:rPr>
        <w:t xml:space="preserve"> М.З. Результаты изучения структуры патологии эндометрия</w:t>
      </w:r>
      <w:r w:rsidRPr="00F618E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у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женщин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с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аномальными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маточными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кровотечениями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в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период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618EF">
        <w:rPr>
          <w:rFonts w:ascii="Times New Roman" w:hAnsi="Times New Roman" w:cs="Times New Roman"/>
          <w:sz w:val="24"/>
          <w:szCs w:val="24"/>
        </w:rPr>
        <w:t>перименопаузы</w:t>
      </w:r>
      <w:proofErr w:type="spellEnd"/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//</w:t>
      </w:r>
    </w:p>
    <w:p w:rsidR="00E703A5" w:rsidRPr="00F618EF" w:rsidRDefault="00E703A5" w:rsidP="00E703A5">
      <w:pPr>
        <w:pStyle w:val="a3"/>
        <w:spacing w:before="3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Проблемы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биологии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и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медицины,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2020.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№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4.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Том.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120.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С.</w:t>
      </w:r>
      <w:r w:rsidRPr="00F618EF">
        <w:rPr>
          <w:rFonts w:ascii="Times New Roman" w:hAnsi="Times New Roman" w:cs="Times New Roman"/>
          <w:spacing w:val="-1"/>
        </w:rPr>
        <w:t xml:space="preserve"> </w:t>
      </w:r>
      <w:r w:rsidRPr="00F618EF">
        <w:rPr>
          <w:rFonts w:ascii="Times New Roman" w:hAnsi="Times New Roman" w:cs="Times New Roman"/>
        </w:rPr>
        <w:t>25-27.</w:t>
      </w:r>
      <w:r w:rsidRPr="00F618EF">
        <w:rPr>
          <w:rFonts w:ascii="Times New Roman" w:hAnsi="Times New Roman" w:cs="Times New Roman"/>
          <w:spacing w:val="-2"/>
        </w:rPr>
        <w:t xml:space="preserve"> </w:t>
      </w:r>
      <w:r w:rsidRPr="00F618EF">
        <w:rPr>
          <w:rFonts w:ascii="Times New Roman" w:hAnsi="Times New Roman" w:cs="Times New Roman"/>
        </w:rPr>
        <w:t>DOI:</w:t>
      </w:r>
    </w:p>
    <w:p w:rsidR="00E703A5" w:rsidRPr="00F618EF" w:rsidRDefault="00F618EF" w:rsidP="00E703A5">
      <w:pPr>
        <w:pStyle w:val="a3"/>
        <w:spacing w:before="48"/>
        <w:rPr>
          <w:rFonts w:ascii="Times New Roman" w:hAnsi="Times New Roman" w:cs="Times New Roman"/>
        </w:rPr>
      </w:pPr>
      <w:hyperlink r:id="rId9">
        <w:r w:rsidR="00E703A5" w:rsidRPr="00F618EF">
          <w:rPr>
            <w:rFonts w:ascii="Times New Roman" w:hAnsi="Times New Roman" w:cs="Times New Roman"/>
          </w:rPr>
          <w:t>http://doi.org/10.38096/2181-</w:t>
        </w:r>
        <w:r w:rsidR="00E703A5" w:rsidRPr="00F618EF">
          <w:rPr>
            <w:rFonts w:ascii="Times New Roman" w:hAnsi="Times New Roman" w:cs="Times New Roman"/>
            <w:spacing w:val="-11"/>
          </w:rPr>
          <w:t xml:space="preserve"> </w:t>
        </w:r>
      </w:hyperlink>
      <w:r w:rsidR="00E703A5" w:rsidRPr="00F618EF">
        <w:rPr>
          <w:rFonts w:ascii="Times New Roman" w:hAnsi="Times New Roman" w:cs="Times New Roman"/>
        </w:rPr>
        <w:t>5674.2020.4.00183.</w:t>
      </w:r>
    </w:p>
    <w:p w:rsidR="00016C4B" w:rsidRPr="00F618EF" w:rsidRDefault="00016C4B">
      <w:pPr>
        <w:rPr>
          <w:rFonts w:ascii="Times New Roman" w:hAnsi="Times New Roman" w:cs="Times New Roman"/>
          <w:sz w:val="24"/>
          <w:szCs w:val="24"/>
        </w:rPr>
      </w:pPr>
    </w:p>
    <w:sectPr w:rsidR="00016C4B" w:rsidRPr="00F618EF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165"/>
    <w:multiLevelType w:val="multilevel"/>
    <w:tmpl w:val="EC3E9BBC"/>
    <w:lvl w:ilvl="0">
      <w:start w:val="1"/>
      <w:numFmt w:val="decimal"/>
      <w:lvlText w:val="%1"/>
      <w:lvlJc w:val="left"/>
      <w:pPr>
        <w:ind w:left="479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</w:abstractNum>
  <w:abstractNum w:abstractNumId="1">
    <w:nsid w:val="1BDB58D6"/>
    <w:multiLevelType w:val="multilevel"/>
    <w:tmpl w:val="F6C212CA"/>
    <w:lvl w:ilvl="0">
      <w:start w:val="2"/>
      <w:numFmt w:val="decimal"/>
      <w:lvlText w:val="%1"/>
      <w:lvlJc w:val="left"/>
      <w:pPr>
        <w:ind w:left="474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4" w:hanging="356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0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1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356"/>
      </w:pPr>
      <w:rPr>
        <w:rFonts w:hint="default"/>
        <w:lang w:val="ru-RU" w:eastAsia="en-US" w:bidi="ar-SA"/>
      </w:rPr>
    </w:lvl>
  </w:abstractNum>
  <w:abstractNum w:abstractNumId="2">
    <w:nsid w:val="1D47756C"/>
    <w:multiLevelType w:val="multilevel"/>
    <w:tmpl w:val="2F145EB2"/>
    <w:lvl w:ilvl="0">
      <w:start w:val="3"/>
      <w:numFmt w:val="decimal"/>
      <w:lvlText w:val="%1"/>
      <w:lvlJc w:val="left"/>
      <w:pPr>
        <w:ind w:left="196" w:hanging="17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4" w:hanging="356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91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3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6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7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0" w:hanging="356"/>
      </w:pPr>
      <w:rPr>
        <w:rFonts w:hint="default"/>
        <w:lang w:val="ru-RU" w:eastAsia="en-US" w:bidi="ar-SA"/>
      </w:rPr>
    </w:lvl>
  </w:abstractNum>
  <w:abstractNum w:abstractNumId="3">
    <w:nsid w:val="23470F92"/>
    <w:multiLevelType w:val="hybridMultilevel"/>
    <w:tmpl w:val="E9D88BAC"/>
    <w:lvl w:ilvl="0" w:tplc="D0584A2E">
      <w:numFmt w:val="bullet"/>
      <w:lvlText w:val="-"/>
      <w:lvlJc w:val="left"/>
      <w:pPr>
        <w:ind w:left="119" w:hanging="125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1B502776">
      <w:numFmt w:val="bullet"/>
      <w:lvlText w:val="•"/>
      <w:lvlJc w:val="left"/>
      <w:pPr>
        <w:ind w:left="1066" w:hanging="125"/>
      </w:pPr>
      <w:rPr>
        <w:rFonts w:hint="default"/>
        <w:lang w:val="ru-RU" w:eastAsia="en-US" w:bidi="ar-SA"/>
      </w:rPr>
    </w:lvl>
    <w:lvl w:ilvl="2" w:tplc="223CC1B2">
      <w:numFmt w:val="bullet"/>
      <w:lvlText w:val="•"/>
      <w:lvlJc w:val="left"/>
      <w:pPr>
        <w:ind w:left="2012" w:hanging="125"/>
      </w:pPr>
      <w:rPr>
        <w:rFonts w:hint="default"/>
        <w:lang w:val="ru-RU" w:eastAsia="en-US" w:bidi="ar-SA"/>
      </w:rPr>
    </w:lvl>
    <w:lvl w:ilvl="3" w:tplc="78409966">
      <w:numFmt w:val="bullet"/>
      <w:lvlText w:val="•"/>
      <w:lvlJc w:val="left"/>
      <w:pPr>
        <w:ind w:left="2959" w:hanging="125"/>
      </w:pPr>
      <w:rPr>
        <w:rFonts w:hint="default"/>
        <w:lang w:val="ru-RU" w:eastAsia="en-US" w:bidi="ar-SA"/>
      </w:rPr>
    </w:lvl>
    <w:lvl w:ilvl="4" w:tplc="7EF6002A">
      <w:numFmt w:val="bullet"/>
      <w:lvlText w:val="•"/>
      <w:lvlJc w:val="left"/>
      <w:pPr>
        <w:ind w:left="3905" w:hanging="125"/>
      </w:pPr>
      <w:rPr>
        <w:rFonts w:hint="default"/>
        <w:lang w:val="ru-RU" w:eastAsia="en-US" w:bidi="ar-SA"/>
      </w:rPr>
    </w:lvl>
    <w:lvl w:ilvl="5" w:tplc="B40492F2">
      <w:numFmt w:val="bullet"/>
      <w:lvlText w:val="•"/>
      <w:lvlJc w:val="left"/>
      <w:pPr>
        <w:ind w:left="4852" w:hanging="125"/>
      </w:pPr>
      <w:rPr>
        <w:rFonts w:hint="default"/>
        <w:lang w:val="ru-RU" w:eastAsia="en-US" w:bidi="ar-SA"/>
      </w:rPr>
    </w:lvl>
    <w:lvl w:ilvl="6" w:tplc="C63EC6BA">
      <w:numFmt w:val="bullet"/>
      <w:lvlText w:val="•"/>
      <w:lvlJc w:val="left"/>
      <w:pPr>
        <w:ind w:left="5798" w:hanging="125"/>
      </w:pPr>
      <w:rPr>
        <w:rFonts w:hint="default"/>
        <w:lang w:val="ru-RU" w:eastAsia="en-US" w:bidi="ar-SA"/>
      </w:rPr>
    </w:lvl>
    <w:lvl w:ilvl="7" w:tplc="597C6D7E">
      <w:numFmt w:val="bullet"/>
      <w:lvlText w:val="•"/>
      <w:lvlJc w:val="left"/>
      <w:pPr>
        <w:ind w:left="6744" w:hanging="125"/>
      </w:pPr>
      <w:rPr>
        <w:rFonts w:hint="default"/>
        <w:lang w:val="ru-RU" w:eastAsia="en-US" w:bidi="ar-SA"/>
      </w:rPr>
    </w:lvl>
    <w:lvl w:ilvl="8" w:tplc="00B0C334">
      <w:numFmt w:val="bullet"/>
      <w:lvlText w:val="•"/>
      <w:lvlJc w:val="left"/>
      <w:pPr>
        <w:ind w:left="7691" w:hanging="125"/>
      </w:pPr>
      <w:rPr>
        <w:rFonts w:hint="default"/>
        <w:lang w:val="ru-RU" w:eastAsia="en-US" w:bidi="ar-SA"/>
      </w:rPr>
    </w:lvl>
  </w:abstractNum>
  <w:abstractNum w:abstractNumId="4">
    <w:nsid w:val="496331BB"/>
    <w:multiLevelType w:val="hybridMultilevel"/>
    <w:tmpl w:val="0E7AA2B4"/>
    <w:lvl w:ilvl="0" w:tplc="7194B60E">
      <w:start w:val="1"/>
      <w:numFmt w:val="decimal"/>
      <w:lvlText w:val="%1."/>
      <w:lvlJc w:val="left"/>
      <w:pPr>
        <w:ind w:left="119" w:hanging="23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B994E408">
      <w:numFmt w:val="bullet"/>
      <w:lvlText w:val="•"/>
      <w:lvlJc w:val="left"/>
      <w:pPr>
        <w:ind w:left="1066" w:hanging="235"/>
      </w:pPr>
      <w:rPr>
        <w:rFonts w:hint="default"/>
        <w:lang w:val="ru-RU" w:eastAsia="en-US" w:bidi="ar-SA"/>
      </w:rPr>
    </w:lvl>
    <w:lvl w:ilvl="2" w:tplc="9E081276">
      <w:numFmt w:val="bullet"/>
      <w:lvlText w:val="•"/>
      <w:lvlJc w:val="left"/>
      <w:pPr>
        <w:ind w:left="2012" w:hanging="235"/>
      </w:pPr>
      <w:rPr>
        <w:rFonts w:hint="default"/>
        <w:lang w:val="ru-RU" w:eastAsia="en-US" w:bidi="ar-SA"/>
      </w:rPr>
    </w:lvl>
    <w:lvl w:ilvl="3" w:tplc="AEFEC3A4">
      <w:numFmt w:val="bullet"/>
      <w:lvlText w:val="•"/>
      <w:lvlJc w:val="left"/>
      <w:pPr>
        <w:ind w:left="2959" w:hanging="235"/>
      </w:pPr>
      <w:rPr>
        <w:rFonts w:hint="default"/>
        <w:lang w:val="ru-RU" w:eastAsia="en-US" w:bidi="ar-SA"/>
      </w:rPr>
    </w:lvl>
    <w:lvl w:ilvl="4" w:tplc="F54AE20E">
      <w:numFmt w:val="bullet"/>
      <w:lvlText w:val="•"/>
      <w:lvlJc w:val="left"/>
      <w:pPr>
        <w:ind w:left="3905" w:hanging="235"/>
      </w:pPr>
      <w:rPr>
        <w:rFonts w:hint="default"/>
        <w:lang w:val="ru-RU" w:eastAsia="en-US" w:bidi="ar-SA"/>
      </w:rPr>
    </w:lvl>
    <w:lvl w:ilvl="5" w:tplc="BFB062C0">
      <w:numFmt w:val="bullet"/>
      <w:lvlText w:val="•"/>
      <w:lvlJc w:val="left"/>
      <w:pPr>
        <w:ind w:left="4852" w:hanging="235"/>
      </w:pPr>
      <w:rPr>
        <w:rFonts w:hint="default"/>
        <w:lang w:val="ru-RU" w:eastAsia="en-US" w:bidi="ar-SA"/>
      </w:rPr>
    </w:lvl>
    <w:lvl w:ilvl="6" w:tplc="E3B639B2">
      <w:numFmt w:val="bullet"/>
      <w:lvlText w:val="•"/>
      <w:lvlJc w:val="left"/>
      <w:pPr>
        <w:ind w:left="5798" w:hanging="235"/>
      </w:pPr>
      <w:rPr>
        <w:rFonts w:hint="default"/>
        <w:lang w:val="ru-RU" w:eastAsia="en-US" w:bidi="ar-SA"/>
      </w:rPr>
    </w:lvl>
    <w:lvl w:ilvl="7" w:tplc="DB82976E">
      <w:numFmt w:val="bullet"/>
      <w:lvlText w:val="•"/>
      <w:lvlJc w:val="left"/>
      <w:pPr>
        <w:ind w:left="6744" w:hanging="235"/>
      </w:pPr>
      <w:rPr>
        <w:rFonts w:hint="default"/>
        <w:lang w:val="ru-RU" w:eastAsia="en-US" w:bidi="ar-SA"/>
      </w:rPr>
    </w:lvl>
    <w:lvl w:ilvl="8" w:tplc="F0A229B4">
      <w:numFmt w:val="bullet"/>
      <w:lvlText w:val="•"/>
      <w:lvlJc w:val="left"/>
      <w:pPr>
        <w:ind w:left="7691" w:hanging="235"/>
      </w:pPr>
      <w:rPr>
        <w:rFonts w:hint="default"/>
        <w:lang w:val="ru-RU" w:eastAsia="en-US" w:bidi="ar-SA"/>
      </w:rPr>
    </w:lvl>
  </w:abstractNum>
  <w:abstractNum w:abstractNumId="5">
    <w:nsid w:val="4FFE0DBA"/>
    <w:multiLevelType w:val="hybridMultilevel"/>
    <w:tmpl w:val="8B2CBE58"/>
    <w:lvl w:ilvl="0" w:tplc="B5E83408">
      <w:start w:val="1"/>
      <w:numFmt w:val="decimal"/>
      <w:lvlText w:val="%1)"/>
      <w:lvlJc w:val="left"/>
      <w:pPr>
        <w:ind w:left="364" w:hanging="24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9B06D986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9A08B86E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E144A626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957C48C2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9350FAAA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DB5E399E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E620F4F2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722099C8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A5"/>
    <w:rsid w:val="00016C4B"/>
    <w:rsid w:val="00E703A5"/>
    <w:rsid w:val="00F6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03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E703A5"/>
    <w:pPr>
      <w:ind w:left="17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703A5"/>
    <w:pPr>
      <w:ind w:left="474" w:hanging="35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03A5"/>
    <w:rPr>
      <w:rFonts w:ascii="Calibri" w:eastAsia="Calibri" w:hAnsi="Calibri" w:cs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703A5"/>
    <w:rPr>
      <w:rFonts w:ascii="Calibri" w:eastAsia="Calibri" w:hAnsi="Calibri" w:cs="Calibri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03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703A5"/>
    <w:pPr>
      <w:spacing w:before="202"/>
      <w:ind w:left="119"/>
    </w:pPr>
  </w:style>
  <w:style w:type="paragraph" w:styleId="a3">
    <w:name w:val="Body Text"/>
    <w:basedOn w:val="a"/>
    <w:link w:val="a4"/>
    <w:uiPriority w:val="1"/>
    <w:qFormat/>
    <w:rsid w:val="00E703A5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03A5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E703A5"/>
    <w:pPr>
      <w:spacing w:before="152"/>
      <w:ind w:left="244" w:hanging="126"/>
    </w:pPr>
  </w:style>
  <w:style w:type="paragraph" w:customStyle="1" w:styleId="TableParagraph">
    <w:name w:val="Table Paragraph"/>
    <w:basedOn w:val="a"/>
    <w:uiPriority w:val="1"/>
    <w:qFormat/>
    <w:rsid w:val="00E703A5"/>
  </w:style>
  <w:style w:type="paragraph" w:styleId="a6">
    <w:name w:val="Balloon Text"/>
    <w:basedOn w:val="a"/>
    <w:link w:val="a7"/>
    <w:uiPriority w:val="99"/>
    <w:semiHidden/>
    <w:unhideWhenUsed/>
    <w:rsid w:val="00E703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3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03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E703A5"/>
    <w:pPr>
      <w:ind w:left="17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703A5"/>
    <w:pPr>
      <w:ind w:left="474" w:hanging="35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03A5"/>
    <w:rPr>
      <w:rFonts w:ascii="Calibri" w:eastAsia="Calibri" w:hAnsi="Calibri" w:cs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703A5"/>
    <w:rPr>
      <w:rFonts w:ascii="Calibri" w:eastAsia="Calibri" w:hAnsi="Calibri" w:cs="Calibri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03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703A5"/>
    <w:pPr>
      <w:spacing w:before="202"/>
      <w:ind w:left="119"/>
    </w:pPr>
  </w:style>
  <w:style w:type="paragraph" w:styleId="a3">
    <w:name w:val="Body Text"/>
    <w:basedOn w:val="a"/>
    <w:link w:val="a4"/>
    <w:uiPriority w:val="1"/>
    <w:qFormat/>
    <w:rsid w:val="00E703A5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03A5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E703A5"/>
    <w:pPr>
      <w:spacing w:before="152"/>
      <w:ind w:left="244" w:hanging="126"/>
    </w:pPr>
  </w:style>
  <w:style w:type="paragraph" w:customStyle="1" w:styleId="TableParagraph">
    <w:name w:val="Table Paragraph"/>
    <w:basedOn w:val="a"/>
    <w:uiPriority w:val="1"/>
    <w:qFormat/>
    <w:rsid w:val="00E703A5"/>
  </w:style>
  <w:style w:type="paragraph" w:styleId="a6">
    <w:name w:val="Balloon Text"/>
    <w:basedOn w:val="a"/>
    <w:link w:val="a7"/>
    <w:uiPriority w:val="99"/>
    <w:semiHidden/>
    <w:unhideWhenUsed/>
    <w:rsid w:val="00E703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3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88.%20Accessed%2025%20Feb%2020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i.org/10.38096/2181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2022-04-09T10:19:00Z</dcterms:created>
  <dcterms:modified xsi:type="dcterms:W3CDTF">2022-04-09T11:48:00Z</dcterms:modified>
</cp:coreProperties>
</file>