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10" w:rsidRDefault="00CB6510" w:rsidP="00CB6510">
      <w:pPr>
        <w:pStyle w:val="a3"/>
        <w:ind w:left="425"/>
        <w:contextualSpacing w:val="0"/>
        <w:jc w:val="center"/>
      </w:pPr>
      <w:r>
        <w:t>БУФЕРНЫЕ РАСТВОРЫ</w:t>
      </w:r>
    </w:p>
    <w:p w:rsidR="00CB6510" w:rsidRDefault="00CB6510" w:rsidP="00CB6510">
      <w:pPr>
        <w:pStyle w:val="a3"/>
        <w:ind w:left="425"/>
        <w:contextualSpacing w:val="0"/>
        <w:jc w:val="center"/>
      </w:pPr>
      <w:r>
        <w:t>БИЛЕТ №4</w:t>
      </w:r>
    </w:p>
    <w:p w:rsidR="00CB6510" w:rsidRDefault="00CB6510" w:rsidP="00CB6510">
      <w:pPr>
        <w:pStyle w:val="a3"/>
        <w:ind w:left="425"/>
        <w:contextualSpacing w:val="0"/>
        <w:jc w:val="center"/>
      </w:pPr>
    </w:p>
    <w:p w:rsidR="00CB6510" w:rsidRDefault="00CB6510" w:rsidP="00CB6510">
      <w:pPr>
        <w:pStyle w:val="a3"/>
        <w:numPr>
          <w:ilvl w:val="0"/>
          <w:numId w:val="1"/>
        </w:numPr>
        <w:contextualSpacing w:val="0"/>
      </w:pPr>
      <w:r>
        <w:t>ГИДРОКАРБОНАТНЫЙ БУФЕР ПРЕДСТАВЛЕН СОПРЯЖЕННОЙ КИСЛОТНО-ОСНОВНОЙ ПАРОЙ</w:t>
      </w:r>
    </w:p>
    <w:p w:rsidR="00CB6510" w:rsidRPr="00E35F0F" w:rsidRDefault="00CB6510" w:rsidP="00CB6510">
      <w:pPr>
        <w:pStyle w:val="a3"/>
        <w:numPr>
          <w:ilvl w:val="0"/>
          <w:numId w:val="2"/>
        </w:numPr>
        <w:tabs>
          <w:tab w:val="left" w:pos="2977"/>
        </w:tabs>
        <w:ind w:left="2977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/CO</w:t>
      </w:r>
      <w:r w:rsidRPr="00E35F0F">
        <w:rPr>
          <w:vertAlign w:val="subscript"/>
          <w:lang w:val="en-US"/>
        </w:rPr>
        <w:t>2</w:t>
      </w:r>
    </w:p>
    <w:p w:rsidR="00CB6510" w:rsidRPr="00E663A0" w:rsidRDefault="00CB6510" w:rsidP="00CB6510">
      <w:pPr>
        <w:pStyle w:val="a3"/>
        <w:numPr>
          <w:ilvl w:val="0"/>
          <w:numId w:val="2"/>
        </w:numPr>
        <w:tabs>
          <w:tab w:val="left" w:pos="2977"/>
        </w:tabs>
        <w:ind w:left="2977"/>
        <w:contextualSpacing w:val="0"/>
      </w:pP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CO</w:t>
      </w:r>
      <w:r w:rsidRPr="00E663A0">
        <w:rPr>
          <w:vertAlign w:val="subscript"/>
          <w:lang w:val="en-US"/>
        </w:rPr>
        <w:t>3</w:t>
      </w:r>
      <w:r w:rsidRPr="00E663A0">
        <w:rPr>
          <w:lang w:val="en-US"/>
        </w:rPr>
        <w:t>/HC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CB6510" w:rsidRPr="00E35F0F" w:rsidRDefault="00CB6510" w:rsidP="00CB6510">
      <w:pPr>
        <w:pStyle w:val="a3"/>
        <w:numPr>
          <w:ilvl w:val="0"/>
          <w:numId w:val="2"/>
        </w:numPr>
        <w:tabs>
          <w:tab w:val="left" w:pos="2977"/>
        </w:tabs>
        <w:ind w:left="2977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CB6510" w:rsidRDefault="00CB6510" w:rsidP="00CB6510">
      <w:pPr>
        <w:pStyle w:val="a3"/>
        <w:numPr>
          <w:ilvl w:val="0"/>
          <w:numId w:val="2"/>
        </w:numPr>
        <w:tabs>
          <w:tab w:val="left" w:pos="2977"/>
        </w:tabs>
        <w:ind w:left="2977"/>
        <w:contextualSpacing w:val="0"/>
      </w:pPr>
      <w:r>
        <w:rPr>
          <w:lang w:val="en-US"/>
        </w:rPr>
        <w:t>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w:r w:rsidRPr="00E35F0F">
        <w:rPr>
          <w:lang w:val="en-US"/>
        </w:rPr>
        <w:t xml:space="preserve"> </w:t>
      </w:r>
      <w:r>
        <w:rPr>
          <w:lang w:val="en-US"/>
        </w:rPr>
        <w:t>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CB6510" w:rsidRPr="007D0D78" w:rsidRDefault="00CB6510" w:rsidP="00CB651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0"/>
        <w:jc w:val="both"/>
        <w:rPr>
          <w:bCs/>
        </w:rPr>
      </w:pPr>
      <w:r w:rsidRPr="00D44A44">
        <w:t>ЧТОБЫ ПОЛУЧИТЬ 2,5л ФОСФАТНОГО</w:t>
      </w:r>
      <w:r>
        <w:t xml:space="preserve"> БУФЕРНОГО РАСТВОРА С рН</w:t>
      </w:r>
      <w:proofErr w:type="gramStart"/>
      <w:r>
        <w:t>7</w:t>
      </w:r>
      <w:proofErr w:type="gramEnd"/>
      <w:r>
        <w:t xml:space="preserve">, </w:t>
      </w:r>
      <w:proofErr w:type="spellStart"/>
      <w:r>
        <w:t>К</w:t>
      </w:r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 w:rsidRPr="00D44A44">
        <w:t>, НАДО СМЕШАТЬ</w:t>
      </w:r>
      <w:r>
        <w:t xml:space="preserve"> </w:t>
      </w:r>
      <w:r w:rsidRPr="00D44A44">
        <w:t>ОБЪЕМЫ 0,1М РАСТВОРОВ</w:t>
      </w:r>
      <w:r>
        <w:t xml:space="preserve"> ДИГИДРОФОСФАТА И ГИДРОФОСФАТА НАТРИЯ</w:t>
      </w:r>
    </w:p>
    <w:p w:rsidR="00CB6510" w:rsidRPr="001863F9" w:rsidRDefault="00CB6510" w:rsidP="00CB6510">
      <w:pPr>
        <w:shd w:val="clear" w:color="auto" w:fill="FFFFFF"/>
        <w:tabs>
          <w:tab w:val="left" w:pos="1701"/>
        </w:tabs>
        <w:ind w:left="2552"/>
        <w:rPr>
          <w:bCs/>
        </w:rPr>
      </w:pPr>
      <w:r w:rsidRPr="001863F9">
        <w:tab/>
        <w:t>1) 1,25л и 1,25 л</w:t>
      </w:r>
    </w:p>
    <w:p w:rsidR="00CB6510" w:rsidRPr="00782204" w:rsidRDefault="00CB6510" w:rsidP="00CB6510">
      <w:pPr>
        <w:shd w:val="clear" w:color="auto" w:fill="FFFFFF"/>
        <w:tabs>
          <w:tab w:val="left" w:pos="1701"/>
          <w:tab w:val="left" w:pos="2552"/>
        </w:tabs>
        <w:ind w:left="2552"/>
        <w:rPr>
          <w:bCs/>
        </w:rPr>
      </w:pPr>
      <w:r w:rsidRPr="00D44A44">
        <w:tab/>
      </w:r>
      <w:r w:rsidRPr="00782204">
        <w:t>2) 0,962 л</w:t>
      </w:r>
      <w:r>
        <w:t xml:space="preserve"> и</w:t>
      </w:r>
      <w:r w:rsidRPr="00782204">
        <w:t xml:space="preserve"> 1,539л </w:t>
      </w:r>
    </w:p>
    <w:p w:rsidR="00CB6510" w:rsidRDefault="00CB6510" w:rsidP="00CB6510">
      <w:pPr>
        <w:shd w:val="clear" w:color="auto" w:fill="FFFFFF"/>
        <w:tabs>
          <w:tab w:val="left" w:pos="1701"/>
          <w:tab w:val="left" w:pos="2552"/>
        </w:tabs>
        <w:ind w:left="2552"/>
      </w:pPr>
      <w:r>
        <w:tab/>
        <w:t>3)</w:t>
      </w:r>
      <w:r w:rsidRPr="00156066">
        <w:t xml:space="preserve"> </w:t>
      </w:r>
      <w:r w:rsidRPr="000A6783">
        <w:t>1л</w:t>
      </w:r>
      <w:r>
        <w:t xml:space="preserve"> и </w:t>
      </w:r>
      <w:r w:rsidRPr="000A6783">
        <w:t xml:space="preserve">1,5л </w:t>
      </w:r>
    </w:p>
    <w:p w:rsidR="00CB6510" w:rsidRDefault="00CB6510" w:rsidP="00CB6510">
      <w:pPr>
        <w:shd w:val="clear" w:color="auto" w:fill="FFFFFF"/>
        <w:tabs>
          <w:tab w:val="left" w:pos="1701"/>
          <w:tab w:val="left" w:pos="2552"/>
        </w:tabs>
        <w:ind w:left="2552"/>
      </w:pPr>
      <w:r>
        <w:tab/>
        <w:t>4)</w:t>
      </w:r>
      <w:r w:rsidRPr="00156066">
        <w:t xml:space="preserve"> </w:t>
      </w:r>
      <w:r w:rsidRPr="000A6783">
        <w:t>0,9л</w:t>
      </w:r>
      <w:r>
        <w:t xml:space="preserve"> и </w:t>
      </w:r>
      <w:r w:rsidRPr="000A6783">
        <w:t>1,6л</w:t>
      </w:r>
    </w:p>
    <w:p w:rsidR="00CB6510" w:rsidRPr="000A6783" w:rsidRDefault="00CB6510" w:rsidP="00CB651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0"/>
      </w:pPr>
      <w:r w:rsidRPr="000A6783">
        <w:t xml:space="preserve">БУФЕР, </w:t>
      </w:r>
      <w:proofErr w:type="spellStart"/>
      <w:r w:rsidRPr="000A6783">
        <w:t>рН</w:t>
      </w:r>
      <w:proofErr w:type="spellEnd"/>
      <w:r w:rsidRPr="000A6783">
        <w:t xml:space="preserve"> КОТОРОГО РАВЕН 4,0</w:t>
      </w:r>
      <w:r>
        <w:t>,</w:t>
      </w:r>
      <w:r w:rsidRPr="000A6783">
        <w:t xml:space="preserve"> РАЗБАВИЛИ ВОДОЙ В 2 РАЗА. </w:t>
      </w:r>
      <w:r>
        <w:t>ПРИ ЭТОМ БУФЕРНАЯ ЕМКОСТЬ</w:t>
      </w:r>
    </w:p>
    <w:p w:rsidR="00CB6510" w:rsidRDefault="00CB6510" w:rsidP="00CB6510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CB6510" w:rsidRPr="000A6783" w:rsidRDefault="00CB6510" w:rsidP="00CB6510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CB6510" w:rsidRPr="00B954A6" w:rsidRDefault="00CB6510" w:rsidP="00CB6510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CB6510" w:rsidRDefault="00CB6510" w:rsidP="00CB6510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CB6510" w:rsidRDefault="00CB6510" w:rsidP="00CB6510">
      <w:pPr>
        <w:pStyle w:val="a3"/>
        <w:numPr>
          <w:ilvl w:val="0"/>
          <w:numId w:val="1"/>
        </w:numPr>
        <w:spacing w:before="120"/>
        <w:ind w:left="420"/>
        <w:contextualSpacing w:val="0"/>
        <w:rPr>
          <w:spacing w:val="-2"/>
        </w:rPr>
      </w:pPr>
      <w:proofErr w:type="spellStart"/>
      <w:r>
        <w:rPr>
          <w:spacing w:val="-2"/>
        </w:rPr>
        <w:t>рН</w:t>
      </w:r>
      <w:proofErr w:type="spellEnd"/>
      <w:r>
        <w:rPr>
          <w:spacing w:val="-2"/>
        </w:rPr>
        <w:t xml:space="preserve"> КРОВИ В НОРМЕ</w:t>
      </w:r>
    </w:p>
    <w:p w:rsidR="00CB6510" w:rsidRPr="000A6783" w:rsidRDefault="00CB6510" w:rsidP="00CB6510">
      <w:pPr>
        <w:shd w:val="clear" w:color="auto" w:fill="FFFFFF"/>
        <w:tabs>
          <w:tab w:val="left" w:pos="3261"/>
        </w:tabs>
        <w:ind w:left="2552"/>
      </w:pPr>
      <w:r>
        <w:tab/>
        <w:t>1)</w:t>
      </w:r>
      <w:r w:rsidRPr="000A6783">
        <w:t xml:space="preserve"> 7,8.</w:t>
      </w:r>
    </w:p>
    <w:p w:rsidR="00CB6510" w:rsidRPr="00E86507" w:rsidRDefault="00CB6510" w:rsidP="00CB6510">
      <w:pPr>
        <w:shd w:val="clear" w:color="auto" w:fill="FFFFFF"/>
        <w:tabs>
          <w:tab w:val="left" w:pos="2835"/>
        </w:tabs>
        <w:ind w:left="2552" w:firstLine="708"/>
        <w:rPr>
          <w:bCs/>
        </w:rPr>
      </w:pPr>
      <w:r w:rsidRPr="00E86507">
        <w:t>2) 7,36</w:t>
      </w:r>
    </w:p>
    <w:p w:rsidR="00CB6510" w:rsidRPr="000A6783" w:rsidRDefault="00CB6510" w:rsidP="00CB6510">
      <w:pPr>
        <w:shd w:val="clear" w:color="auto" w:fill="FFFFFF"/>
        <w:tabs>
          <w:tab w:val="left" w:pos="2835"/>
        </w:tabs>
        <w:ind w:left="2552" w:firstLine="708"/>
      </w:pPr>
      <w:r>
        <w:t>3)</w:t>
      </w:r>
      <w:r w:rsidRPr="000A6783">
        <w:t xml:space="preserve"> 0,9</w:t>
      </w:r>
    </w:p>
    <w:p w:rsidR="00CB6510" w:rsidRDefault="00CB6510" w:rsidP="00CB6510">
      <w:pPr>
        <w:shd w:val="clear" w:color="auto" w:fill="FFFFFF"/>
        <w:tabs>
          <w:tab w:val="left" w:pos="2835"/>
        </w:tabs>
        <w:ind w:left="2552" w:firstLine="708"/>
      </w:pPr>
      <w:r>
        <w:t>4)</w:t>
      </w:r>
      <w:r w:rsidRPr="000A6783">
        <w:t xml:space="preserve"> 14,0</w:t>
      </w:r>
    </w:p>
    <w:p w:rsidR="00CB6510" w:rsidRDefault="00CB6510" w:rsidP="00CB6510">
      <w:pPr>
        <w:pStyle w:val="a3"/>
        <w:numPr>
          <w:ilvl w:val="0"/>
          <w:numId w:val="1"/>
        </w:numPr>
        <w:spacing w:before="120"/>
        <w:ind w:left="420"/>
        <w:contextualSpacing w:val="0"/>
      </w:pPr>
      <w:r>
        <w:t xml:space="preserve">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CB6510" w:rsidRPr="00E663A0" w:rsidRDefault="00CB6510" w:rsidP="00CB6510">
      <w:pPr>
        <w:pStyle w:val="a3"/>
        <w:numPr>
          <w:ilvl w:val="0"/>
          <w:numId w:val="3"/>
        </w:numPr>
        <w:contextualSpacing w:val="0"/>
      </w:pPr>
      <w:r w:rsidRPr="00E663A0">
        <w:t>компенсированный алкалоз</w:t>
      </w:r>
    </w:p>
    <w:p w:rsidR="00CB6510" w:rsidRDefault="00CB6510" w:rsidP="00CB6510">
      <w:pPr>
        <w:pStyle w:val="a3"/>
        <w:numPr>
          <w:ilvl w:val="0"/>
          <w:numId w:val="3"/>
        </w:numPr>
        <w:contextualSpacing w:val="0"/>
      </w:pPr>
      <w:r>
        <w:t>компенсированный ацидоз</w:t>
      </w:r>
    </w:p>
    <w:p w:rsidR="00CB6510" w:rsidRDefault="00CB6510" w:rsidP="00CB6510">
      <w:pPr>
        <w:pStyle w:val="a3"/>
        <w:numPr>
          <w:ilvl w:val="0"/>
          <w:numId w:val="3"/>
        </w:numPr>
        <w:contextualSpacing w:val="0"/>
      </w:pPr>
      <w:r>
        <w:t>метаболический алкалоз</w:t>
      </w:r>
    </w:p>
    <w:p w:rsidR="00CB6510" w:rsidRDefault="00CB6510" w:rsidP="00CB6510">
      <w:pPr>
        <w:pStyle w:val="a3"/>
        <w:numPr>
          <w:ilvl w:val="0"/>
          <w:numId w:val="3"/>
        </w:numPr>
        <w:contextualSpacing w:val="0"/>
      </w:pPr>
      <w:r>
        <w:t>метаболический ацидоз</w:t>
      </w:r>
    </w:p>
    <w:p w:rsidR="00CB6510" w:rsidRDefault="00CB6510" w:rsidP="00CB6510">
      <w:pPr>
        <w:pStyle w:val="a3"/>
        <w:ind w:left="425"/>
        <w:contextualSpacing w:val="0"/>
        <w:jc w:val="left"/>
      </w:pPr>
    </w:p>
    <w:p w:rsidR="004E6C01" w:rsidRDefault="004E6C01"/>
    <w:sectPr w:rsidR="004E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00F"/>
    <w:multiLevelType w:val="hybridMultilevel"/>
    <w:tmpl w:val="034846D4"/>
    <w:lvl w:ilvl="0" w:tplc="ABBE1D08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59D"/>
    <w:multiLevelType w:val="hybridMultilevel"/>
    <w:tmpl w:val="F490DA26"/>
    <w:lvl w:ilvl="0" w:tplc="690C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98E"/>
    <w:multiLevelType w:val="hybridMultilevel"/>
    <w:tmpl w:val="7BB2EAB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B6510"/>
    <w:rsid w:val="004E6C01"/>
    <w:rsid w:val="00C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51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CB651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2020-12-03T19:00:00Z</dcterms:created>
  <dcterms:modified xsi:type="dcterms:W3CDTF">2020-12-03T19:00:00Z</dcterms:modified>
</cp:coreProperties>
</file>