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074F" w:rsidRPr="00F23FD1" w:rsidRDefault="00850BC2" w:rsidP="0009074F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 xml:space="preserve"> </w:t>
      </w:r>
      <w:r w:rsidR="0009074F"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="0009074F" w:rsidRPr="00F23FD1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:rsidR="0009074F" w:rsidRPr="00F23FD1" w:rsidRDefault="0009074F" w:rsidP="0009074F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23FD1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23FD1">
        <w:rPr>
          <w:rFonts w:ascii="Times New Roman" w:hAnsi="Times New Roman"/>
          <w:bCs/>
          <w:iCs/>
          <w:sz w:val="28"/>
          <w:szCs w:val="24"/>
        </w:rPr>
        <w:t>»</w:t>
      </w:r>
    </w:p>
    <w:p w:rsidR="0009074F" w:rsidRPr="00F23FD1" w:rsidRDefault="0009074F" w:rsidP="0009074F">
      <w:pPr>
        <w:pStyle w:val="22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:rsidR="0009074F" w:rsidRPr="003F1E7C" w:rsidRDefault="0009074F" w:rsidP="0009074F">
      <w:pPr>
        <w:pStyle w:val="22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:rsidR="0009074F" w:rsidRPr="00756F82" w:rsidRDefault="0009074F" w:rsidP="0009074F">
      <w:pPr>
        <w:pStyle w:val="ac"/>
        <w:spacing w:after="0" w:line="276" w:lineRule="auto"/>
        <w:jc w:val="center"/>
      </w:pPr>
    </w:p>
    <w:p w:rsidR="0009074F" w:rsidRPr="00756F82" w:rsidRDefault="0009074F" w:rsidP="0009074F">
      <w:pPr>
        <w:spacing w:after="0"/>
        <w:rPr>
          <w:rFonts w:ascii="Times New Roman" w:hAnsi="Times New Roman"/>
          <w:sz w:val="24"/>
          <w:szCs w:val="24"/>
        </w:rPr>
      </w:pPr>
    </w:p>
    <w:p w:rsidR="0009074F" w:rsidRPr="00756F82" w:rsidRDefault="0009074F" w:rsidP="002D1BC3">
      <w:pPr>
        <w:pStyle w:val="3"/>
        <w:spacing w:line="276" w:lineRule="auto"/>
        <w:rPr>
          <w:sz w:val="36"/>
          <w:szCs w:val="24"/>
        </w:rPr>
      </w:pPr>
      <w:r w:rsidRPr="00756F82">
        <w:rPr>
          <w:sz w:val="36"/>
          <w:szCs w:val="24"/>
        </w:rPr>
        <w:t>Дневник</w:t>
      </w:r>
      <w:r w:rsidR="002D1BC3">
        <w:rPr>
          <w:sz w:val="36"/>
          <w:szCs w:val="24"/>
        </w:rPr>
        <w:t xml:space="preserve"> производственной практики</w:t>
      </w:r>
    </w:p>
    <w:p w:rsidR="0009074F" w:rsidRPr="00756F82" w:rsidRDefault="0009074F" w:rsidP="002D1BC3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:rsidR="0009074F" w:rsidRPr="00756F82" w:rsidRDefault="0012664B" w:rsidP="0009074F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 04.01</w:t>
      </w:r>
      <w:r w:rsidR="0009074F">
        <w:rPr>
          <w:rFonts w:ascii="Times New Roman" w:hAnsi="Times New Roman"/>
          <w:sz w:val="28"/>
          <w:szCs w:val="24"/>
        </w:rPr>
        <w:t>.</w:t>
      </w:r>
      <w:r w:rsidR="0009074F" w:rsidRPr="00756F82">
        <w:rPr>
          <w:rFonts w:ascii="Times New Roman" w:hAnsi="Times New Roman"/>
          <w:sz w:val="28"/>
          <w:szCs w:val="24"/>
        </w:rPr>
        <w:t xml:space="preserve"> «</w:t>
      </w:r>
      <w:r>
        <w:rPr>
          <w:rFonts w:ascii="Times New Roman" w:hAnsi="Times New Roman"/>
          <w:sz w:val="28"/>
          <w:szCs w:val="24"/>
        </w:rPr>
        <w:t xml:space="preserve">Теория и практика </w:t>
      </w:r>
      <w:r w:rsidR="00416A08">
        <w:rPr>
          <w:rFonts w:ascii="Times New Roman" w:hAnsi="Times New Roman"/>
          <w:sz w:val="28"/>
          <w:szCs w:val="24"/>
        </w:rPr>
        <w:t xml:space="preserve">лабораторных </w:t>
      </w:r>
      <w:r w:rsidR="0009074F">
        <w:rPr>
          <w:rFonts w:ascii="Times New Roman" w:hAnsi="Times New Roman"/>
          <w:sz w:val="28"/>
          <w:szCs w:val="24"/>
        </w:rPr>
        <w:t xml:space="preserve">микробиологических </w:t>
      </w:r>
      <w:r>
        <w:rPr>
          <w:rFonts w:ascii="Times New Roman" w:hAnsi="Times New Roman"/>
          <w:sz w:val="28"/>
          <w:szCs w:val="24"/>
        </w:rPr>
        <w:t xml:space="preserve">и иммунологических </w:t>
      </w:r>
      <w:r w:rsidR="00416A08">
        <w:rPr>
          <w:rFonts w:ascii="Times New Roman" w:hAnsi="Times New Roman"/>
          <w:sz w:val="28"/>
          <w:szCs w:val="24"/>
        </w:rPr>
        <w:t>исследований</w:t>
      </w:r>
      <w:r w:rsidR="0009074F" w:rsidRPr="00756F82">
        <w:rPr>
          <w:rFonts w:ascii="Times New Roman" w:hAnsi="Times New Roman"/>
          <w:sz w:val="28"/>
          <w:szCs w:val="24"/>
        </w:rPr>
        <w:t>»</w:t>
      </w:r>
    </w:p>
    <w:p w:rsidR="0009074F" w:rsidRPr="00756F82" w:rsidRDefault="0009074F" w:rsidP="0009074F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:rsidR="0009074F" w:rsidRPr="002D1BC3" w:rsidRDefault="002D1BC3" w:rsidP="0009074F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Ковальчук Алена Владимировна</w:t>
      </w:r>
    </w:p>
    <w:p w:rsidR="0009074F" w:rsidRPr="00756F82" w:rsidRDefault="0009074F" w:rsidP="0009074F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:rsidR="0009074F" w:rsidRPr="00F23FD1" w:rsidRDefault="00D60D12" w:rsidP="0009074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 прохождения практики: </w:t>
      </w:r>
      <w:r w:rsidR="0009074F" w:rsidRPr="00F23FD1">
        <w:rPr>
          <w:rFonts w:ascii="Times New Roman" w:hAnsi="Times New Roman"/>
          <w:sz w:val="28"/>
          <w:szCs w:val="28"/>
        </w:rPr>
        <w:t>__________________________________________________________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</w:p>
    <w:p w:rsidR="0009074F" w:rsidRPr="00F23FD1" w:rsidRDefault="00461951" w:rsidP="0046195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>
        <w:rPr>
          <w:rFonts w:ascii="Times New Roman" w:hAnsi="Times New Roman"/>
          <w:sz w:val="28"/>
          <w:szCs w:val="28"/>
          <w:u w:val="single"/>
        </w:rPr>
        <w:t>11</w:t>
      </w:r>
      <w:r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  <w:u w:val="single"/>
        </w:rPr>
        <w:t xml:space="preserve">мая </w:t>
      </w:r>
      <w:r>
        <w:rPr>
          <w:rFonts w:ascii="Times New Roman" w:hAnsi="Times New Roman"/>
          <w:sz w:val="28"/>
          <w:szCs w:val="28"/>
        </w:rPr>
        <w:t>2020</w:t>
      </w:r>
      <w:r w:rsidR="0009074F" w:rsidRPr="00F23FD1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. по «</w:t>
      </w:r>
      <w:r>
        <w:rPr>
          <w:rFonts w:ascii="Times New Roman" w:hAnsi="Times New Roman"/>
          <w:sz w:val="28"/>
          <w:szCs w:val="28"/>
          <w:u w:val="single"/>
        </w:rPr>
        <w:t>23</w:t>
      </w:r>
      <w:r>
        <w:rPr>
          <w:rFonts w:ascii="Times New Roman" w:hAnsi="Times New Roman"/>
          <w:sz w:val="28"/>
          <w:szCs w:val="28"/>
        </w:rPr>
        <w:t xml:space="preserve">» </w:t>
      </w:r>
      <w:r>
        <w:rPr>
          <w:rFonts w:ascii="Times New Roman" w:hAnsi="Times New Roman"/>
          <w:sz w:val="28"/>
          <w:szCs w:val="28"/>
          <w:u w:val="single"/>
        </w:rPr>
        <w:t xml:space="preserve">мая </w:t>
      </w:r>
      <w:r>
        <w:rPr>
          <w:rFonts w:ascii="Times New Roman" w:hAnsi="Times New Roman"/>
          <w:sz w:val="28"/>
          <w:szCs w:val="28"/>
        </w:rPr>
        <w:t>2020</w:t>
      </w:r>
      <w:r w:rsidR="0009074F" w:rsidRPr="00F23FD1">
        <w:rPr>
          <w:rFonts w:ascii="Times New Roman" w:hAnsi="Times New Roman"/>
          <w:sz w:val="28"/>
          <w:szCs w:val="28"/>
        </w:rPr>
        <w:t>г.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Руководители практики: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Общий – Ф.И.О. (его должность) _____________________________________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 ___________________________</w:t>
      </w:r>
    </w:p>
    <w:p w:rsidR="0009074F" w:rsidRPr="00382670" w:rsidRDefault="0009074F" w:rsidP="00382670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Методический – Ф.И.О. (его должность</w:t>
      </w:r>
      <w:r w:rsidR="00461951">
        <w:rPr>
          <w:rFonts w:ascii="Times New Roman" w:hAnsi="Times New Roman"/>
          <w:sz w:val="28"/>
          <w:szCs w:val="28"/>
        </w:rPr>
        <w:t xml:space="preserve">): </w:t>
      </w:r>
      <w:r w:rsidR="00382670">
        <w:rPr>
          <w:rFonts w:ascii="Times New Roman" w:hAnsi="Times New Roman"/>
          <w:sz w:val="28"/>
          <w:szCs w:val="28"/>
          <w:u w:val="single"/>
        </w:rPr>
        <w:t>Жукова М.В.</w:t>
      </w:r>
      <w:r w:rsidR="00382670">
        <w:rPr>
          <w:rFonts w:ascii="Times New Roman" w:hAnsi="Times New Roman"/>
          <w:sz w:val="28"/>
          <w:szCs w:val="28"/>
        </w:rPr>
        <w:t xml:space="preserve"> (преподаватель </w:t>
      </w:r>
      <w:r w:rsidR="009B3074">
        <w:rPr>
          <w:rFonts w:ascii="Times New Roman" w:hAnsi="Times New Roman"/>
          <w:sz w:val="28"/>
          <w:szCs w:val="28"/>
        </w:rPr>
        <w:t xml:space="preserve">по дисциплине </w:t>
      </w:r>
      <w:r w:rsidR="00382670">
        <w:rPr>
          <w:rFonts w:ascii="Times New Roman" w:hAnsi="Times New Roman"/>
          <w:sz w:val="28"/>
          <w:szCs w:val="28"/>
        </w:rPr>
        <w:t>«Теория и практика лабораторных микробиологический и иммунологических исследований»)</w:t>
      </w:r>
    </w:p>
    <w:p w:rsidR="0009074F" w:rsidRDefault="0009074F" w:rsidP="0009074F">
      <w:pPr>
        <w:jc w:val="center"/>
        <w:rPr>
          <w:rFonts w:ascii="Times New Roman" w:hAnsi="Times New Roman"/>
          <w:sz w:val="28"/>
          <w:szCs w:val="28"/>
        </w:rPr>
      </w:pPr>
    </w:p>
    <w:p w:rsidR="0009074F" w:rsidRDefault="0009074F" w:rsidP="0009074F">
      <w:pPr>
        <w:jc w:val="center"/>
        <w:rPr>
          <w:rFonts w:ascii="Times New Roman" w:hAnsi="Times New Roman"/>
          <w:sz w:val="28"/>
          <w:szCs w:val="28"/>
        </w:rPr>
      </w:pPr>
    </w:p>
    <w:p w:rsidR="0009074F" w:rsidRDefault="0009074F" w:rsidP="0009074F">
      <w:pPr>
        <w:jc w:val="center"/>
        <w:rPr>
          <w:rFonts w:ascii="Times New Roman" w:hAnsi="Times New Roman"/>
          <w:sz w:val="28"/>
          <w:szCs w:val="28"/>
        </w:rPr>
      </w:pPr>
    </w:p>
    <w:p w:rsidR="0009074F" w:rsidRPr="00F23FD1" w:rsidRDefault="00382670" w:rsidP="0038267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</w:t>
      </w:r>
      <w:r w:rsidR="002D1BC3">
        <w:rPr>
          <w:rFonts w:ascii="Times New Roman" w:hAnsi="Times New Roman"/>
          <w:sz w:val="28"/>
          <w:szCs w:val="28"/>
        </w:rPr>
        <w:t xml:space="preserve"> 2020</w:t>
      </w:r>
    </w:p>
    <w:p w:rsidR="0009074F" w:rsidRDefault="0009074F" w:rsidP="0009074F">
      <w:pPr>
        <w:pStyle w:val="20"/>
        <w:ind w:firstLine="0"/>
        <w:jc w:val="center"/>
        <w:rPr>
          <w:b/>
          <w:sz w:val="32"/>
          <w:szCs w:val="32"/>
        </w:rPr>
      </w:pPr>
      <w:r w:rsidRPr="002F59D5">
        <w:rPr>
          <w:b/>
          <w:sz w:val="32"/>
          <w:szCs w:val="32"/>
        </w:rPr>
        <w:lastRenderedPageBreak/>
        <w:t>Содержание</w:t>
      </w:r>
    </w:p>
    <w:p w:rsidR="0009074F" w:rsidRDefault="0009074F" w:rsidP="0009074F">
      <w:pPr>
        <w:pStyle w:val="20"/>
        <w:ind w:firstLine="0"/>
        <w:jc w:val="center"/>
        <w:rPr>
          <w:b/>
          <w:sz w:val="32"/>
          <w:szCs w:val="32"/>
        </w:rPr>
      </w:pPr>
    </w:p>
    <w:p w:rsidR="0009074F" w:rsidRPr="00E92332" w:rsidRDefault="0009074F" w:rsidP="002A32BF">
      <w:pPr>
        <w:pStyle w:val="20"/>
        <w:spacing w:line="360" w:lineRule="auto"/>
        <w:ind w:firstLine="709"/>
        <w:jc w:val="left"/>
        <w:rPr>
          <w:sz w:val="28"/>
          <w:szCs w:val="28"/>
        </w:rPr>
      </w:pPr>
      <w:r w:rsidRPr="00E92332">
        <w:rPr>
          <w:sz w:val="28"/>
          <w:szCs w:val="28"/>
        </w:rPr>
        <w:t>1. Цели и задачи практики</w:t>
      </w:r>
      <w:r w:rsidR="009B3074" w:rsidRPr="00E92332">
        <w:rPr>
          <w:sz w:val="28"/>
          <w:szCs w:val="28"/>
        </w:rPr>
        <w:t>……………………………………………</w:t>
      </w:r>
      <w:r w:rsidR="00E92332" w:rsidRPr="00E92332">
        <w:rPr>
          <w:sz w:val="28"/>
          <w:szCs w:val="28"/>
        </w:rPr>
        <w:t>3</w:t>
      </w:r>
    </w:p>
    <w:p w:rsidR="0009074F" w:rsidRPr="00E92332" w:rsidRDefault="0009074F" w:rsidP="002A32BF">
      <w:pPr>
        <w:pStyle w:val="20"/>
        <w:spacing w:line="360" w:lineRule="auto"/>
        <w:ind w:firstLine="709"/>
        <w:jc w:val="left"/>
        <w:rPr>
          <w:sz w:val="28"/>
          <w:szCs w:val="28"/>
        </w:rPr>
      </w:pPr>
      <w:r w:rsidRPr="00E92332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r w:rsidR="009B3074" w:rsidRPr="00E92332">
        <w:rPr>
          <w:sz w:val="28"/>
          <w:szCs w:val="28"/>
        </w:rPr>
        <w:t>……………………………..............</w:t>
      </w:r>
      <w:r w:rsidR="00E92332" w:rsidRPr="00E92332">
        <w:rPr>
          <w:sz w:val="28"/>
          <w:szCs w:val="28"/>
        </w:rPr>
        <w:t>4</w:t>
      </w:r>
    </w:p>
    <w:p w:rsidR="0009074F" w:rsidRPr="00E92332" w:rsidRDefault="0009074F" w:rsidP="002A32BF">
      <w:pPr>
        <w:pStyle w:val="20"/>
        <w:spacing w:line="360" w:lineRule="auto"/>
        <w:ind w:firstLine="709"/>
        <w:jc w:val="left"/>
        <w:rPr>
          <w:sz w:val="28"/>
          <w:szCs w:val="28"/>
        </w:rPr>
      </w:pPr>
      <w:r w:rsidRPr="00E92332">
        <w:rPr>
          <w:sz w:val="28"/>
          <w:szCs w:val="28"/>
        </w:rPr>
        <w:t>3. Тематический план</w:t>
      </w:r>
      <w:r w:rsidR="009B3074" w:rsidRPr="00E92332">
        <w:rPr>
          <w:sz w:val="28"/>
          <w:szCs w:val="28"/>
        </w:rPr>
        <w:t>………………………………….......................</w:t>
      </w:r>
      <w:r w:rsidR="00E92332" w:rsidRPr="00E92332">
        <w:rPr>
          <w:sz w:val="28"/>
          <w:szCs w:val="28"/>
        </w:rPr>
        <w:t>5</w:t>
      </w:r>
    </w:p>
    <w:p w:rsidR="0009074F" w:rsidRPr="00E92332" w:rsidRDefault="0009074F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4. График прохождения практики</w:t>
      </w:r>
      <w:r w:rsidR="009B3074" w:rsidRPr="00E92332">
        <w:rPr>
          <w:rFonts w:ascii="Times New Roman" w:hAnsi="Times New Roman"/>
          <w:sz w:val="28"/>
          <w:szCs w:val="28"/>
        </w:rPr>
        <w:t>…………………………………...</w:t>
      </w:r>
      <w:r w:rsidR="00E92332" w:rsidRPr="00E92332">
        <w:rPr>
          <w:rFonts w:ascii="Times New Roman" w:hAnsi="Times New Roman"/>
          <w:sz w:val="28"/>
          <w:szCs w:val="28"/>
        </w:rPr>
        <w:t>6</w:t>
      </w:r>
    </w:p>
    <w:p w:rsidR="00E92332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5. Лист лабораторных исследований…………………………</w:t>
      </w:r>
      <w:r w:rsidR="002A32BF" w:rsidRPr="00E92332">
        <w:rPr>
          <w:rFonts w:ascii="Times New Roman" w:hAnsi="Times New Roman"/>
          <w:sz w:val="28"/>
          <w:szCs w:val="28"/>
        </w:rPr>
        <w:t>….</w:t>
      </w:r>
      <w:r w:rsidRPr="00E92332">
        <w:rPr>
          <w:rFonts w:ascii="Times New Roman" w:hAnsi="Times New Roman"/>
          <w:sz w:val="28"/>
          <w:szCs w:val="28"/>
        </w:rPr>
        <w:t>.</w:t>
      </w:r>
      <w:r w:rsidR="002A32BF">
        <w:rPr>
          <w:rFonts w:ascii="Times New Roman" w:hAnsi="Times New Roman"/>
          <w:sz w:val="28"/>
          <w:szCs w:val="28"/>
        </w:rPr>
        <w:t>....</w:t>
      </w:r>
      <w:r w:rsidRPr="00E92332">
        <w:rPr>
          <w:rFonts w:ascii="Times New Roman" w:hAnsi="Times New Roman"/>
          <w:sz w:val="28"/>
          <w:szCs w:val="28"/>
        </w:rPr>
        <w:t>7</w:t>
      </w:r>
    </w:p>
    <w:p w:rsidR="0009074F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6</w:t>
      </w:r>
      <w:r w:rsidR="0009074F" w:rsidRPr="00E92332">
        <w:rPr>
          <w:rFonts w:ascii="Times New Roman" w:hAnsi="Times New Roman"/>
          <w:sz w:val="28"/>
          <w:szCs w:val="28"/>
        </w:rPr>
        <w:t>. Инструктаж по технике безопасности</w:t>
      </w:r>
      <w:r w:rsidRPr="00E92332">
        <w:rPr>
          <w:rFonts w:ascii="Times New Roman" w:hAnsi="Times New Roman"/>
          <w:sz w:val="28"/>
          <w:szCs w:val="28"/>
        </w:rPr>
        <w:t>……………………………8</w:t>
      </w:r>
    </w:p>
    <w:p w:rsidR="0009074F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7</w:t>
      </w:r>
      <w:r w:rsidR="0009074F" w:rsidRPr="00E92332">
        <w:rPr>
          <w:rFonts w:ascii="Times New Roman" w:hAnsi="Times New Roman"/>
          <w:sz w:val="28"/>
          <w:szCs w:val="28"/>
        </w:rPr>
        <w:t>.  Содержание и объем проведенной работы</w:t>
      </w:r>
      <w:r w:rsidRPr="00E92332">
        <w:rPr>
          <w:rFonts w:ascii="Times New Roman" w:hAnsi="Times New Roman"/>
          <w:sz w:val="28"/>
          <w:szCs w:val="28"/>
        </w:rPr>
        <w:t>……………………...9</w:t>
      </w:r>
    </w:p>
    <w:p w:rsidR="00E92332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8. Индивиду</w:t>
      </w:r>
      <w:r w:rsidR="004C3C4B">
        <w:rPr>
          <w:rFonts w:ascii="Times New Roman" w:hAnsi="Times New Roman"/>
          <w:sz w:val="28"/>
          <w:szCs w:val="28"/>
        </w:rPr>
        <w:t>альное задание…………………………………………119</w:t>
      </w:r>
    </w:p>
    <w:p w:rsidR="0009074F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9</w:t>
      </w:r>
      <w:r w:rsidR="0009074F" w:rsidRPr="00E92332">
        <w:rPr>
          <w:rFonts w:ascii="Times New Roman" w:hAnsi="Times New Roman"/>
          <w:sz w:val="28"/>
          <w:szCs w:val="28"/>
        </w:rPr>
        <w:t>. Отчет (</w:t>
      </w:r>
      <w:r w:rsidRPr="00E92332">
        <w:rPr>
          <w:rFonts w:ascii="Times New Roman" w:hAnsi="Times New Roman"/>
          <w:sz w:val="28"/>
          <w:szCs w:val="28"/>
        </w:rPr>
        <w:t xml:space="preserve">цифровой, </w:t>
      </w:r>
      <w:r w:rsidR="0009074F" w:rsidRPr="00E92332">
        <w:rPr>
          <w:rFonts w:ascii="Times New Roman" w:hAnsi="Times New Roman"/>
          <w:sz w:val="28"/>
          <w:szCs w:val="28"/>
        </w:rPr>
        <w:t>текстовой)</w:t>
      </w:r>
      <w:r w:rsidR="004C3C4B">
        <w:rPr>
          <w:rFonts w:ascii="Times New Roman" w:hAnsi="Times New Roman"/>
          <w:sz w:val="28"/>
          <w:szCs w:val="28"/>
        </w:rPr>
        <w:t xml:space="preserve"> ………………………………</w:t>
      </w:r>
      <w:proofErr w:type="gramStart"/>
      <w:r w:rsidR="004C3C4B">
        <w:rPr>
          <w:rFonts w:ascii="Times New Roman" w:hAnsi="Times New Roman"/>
          <w:sz w:val="28"/>
          <w:szCs w:val="28"/>
        </w:rPr>
        <w:t>…....</w:t>
      </w:r>
      <w:proofErr w:type="gramEnd"/>
      <w:r w:rsidR="004C3C4B">
        <w:rPr>
          <w:rFonts w:ascii="Times New Roman" w:hAnsi="Times New Roman"/>
          <w:sz w:val="28"/>
          <w:szCs w:val="28"/>
        </w:rPr>
        <w:t>120</w:t>
      </w:r>
    </w:p>
    <w:p w:rsidR="00E92332" w:rsidRPr="00E92332" w:rsidRDefault="00E92332" w:rsidP="002A32B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E92332">
        <w:rPr>
          <w:rFonts w:ascii="Times New Roman" w:hAnsi="Times New Roman"/>
          <w:sz w:val="28"/>
          <w:szCs w:val="28"/>
        </w:rPr>
        <w:t>10. Харак</w:t>
      </w:r>
      <w:r w:rsidR="004C3C4B">
        <w:rPr>
          <w:rFonts w:ascii="Times New Roman" w:hAnsi="Times New Roman"/>
          <w:sz w:val="28"/>
          <w:szCs w:val="28"/>
        </w:rPr>
        <w:t>теристика……………………………………………</w:t>
      </w:r>
      <w:proofErr w:type="gramStart"/>
      <w:r w:rsidR="004C3C4B">
        <w:rPr>
          <w:rFonts w:ascii="Times New Roman" w:hAnsi="Times New Roman"/>
          <w:sz w:val="28"/>
          <w:szCs w:val="28"/>
        </w:rPr>
        <w:t>…….</w:t>
      </w:r>
      <w:proofErr w:type="gramEnd"/>
      <w:r w:rsidR="004C3C4B">
        <w:rPr>
          <w:rFonts w:ascii="Times New Roman" w:hAnsi="Times New Roman"/>
          <w:sz w:val="28"/>
          <w:szCs w:val="28"/>
        </w:rPr>
        <w:t>.122</w:t>
      </w:r>
    </w:p>
    <w:p w:rsidR="00E92332" w:rsidRPr="00F23FD1" w:rsidRDefault="00AE1898" w:rsidP="00777716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 Аттестационный лист производственн</w:t>
      </w:r>
      <w:r w:rsidR="004C3C4B">
        <w:rPr>
          <w:rFonts w:ascii="Times New Roman" w:hAnsi="Times New Roman"/>
          <w:sz w:val="28"/>
          <w:szCs w:val="28"/>
        </w:rPr>
        <w:t>ой практики...................124</w:t>
      </w: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E16C5" w:rsidRPr="002D1BC3" w:rsidRDefault="0009074F" w:rsidP="002D1B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i/>
        </w:rPr>
        <w:br w:type="page"/>
      </w:r>
      <w:r w:rsidR="000E16C5" w:rsidRPr="002D1BC3">
        <w:rPr>
          <w:rFonts w:ascii="Times New Roman" w:hAnsi="Times New Roman" w:cs="Times New Roman"/>
          <w:b/>
          <w:sz w:val="28"/>
          <w:szCs w:val="28"/>
        </w:rPr>
        <w:lastRenderedPageBreak/>
        <w:t>Цели и задачи практики:</w:t>
      </w:r>
    </w:p>
    <w:p w:rsidR="000E16C5" w:rsidRPr="00756F82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E16C5" w:rsidRPr="002D1BC3" w:rsidRDefault="002D1BC3" w:rsidP="00AF204E">
      <w:pPr>
        <w:pStyle w:val="22"/>
        <w:numPr>
          <w:ilvl w:val="0"/>
          <w:numId w:val="8"/>
        </w:numPr>
        <w:spacing w:after="0" w:line="360" w:lineRule="auto"/>
        <w:ind w:firstLine="709"/>
        <w:jc w:val="both"/>
        <w:rPr>
          <w:sz w:val="28"/>
          <w:szCs w:val="28"/>
        </w:rPr>
      </w:pPr>
      <w:r w:rsidRPr="002D1BC3">
        <w:rPr>
          <w:sz w:val="28"/>
          <w:szCs w:val="28"/>
        </w:rPr>
        <w:t>з</w:t>
      </w:r>
      <w:r w:rsidR="000E16C5" w:rsidRPr="002D1BC3">
        <w:rPr>
          <w:sz w:val="28"/>
          <w:szCs w:val="28"/>
        </w:rPr>
        <w:t>акрепление в производственных условиях профессиональных умений и навыков по методам микробиологических и иммунологических</w:t>
      </w:r>
      <w:r w:rsidRPr="002D1BC3">
        <w:rPr>
          <w:sz w:val="28"/>
          <w:szCs w:val="28"/>
        </w:rPr>
        <w:t xml:space="preserve"> исследований;</w:t>
      </w:r>
    </w:p>
    <w:p w:rsidR="000E16C5" w:rsidRPr="002D1BC3" w:rsidRDefault="002D1BC3" w:rsidP="00AF204E">
      <w:pPr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BC3">
        <w:rPr>
          <w:rFonts w:ascii="Times New Roman" w:hAnsi="Times New Roman"/>
          <w:sz w:val="28"/>
          <w:szCs w:val="28"/>
        </w:rPr>
        <w:t>р</w:t>
      </w:r>
      <w:r w:rsidR="000E16C5" w:rsidRPr="002D1BC3">
        <w:rPr>
          <w:rFonts w:ascii="Times New Roman" w:hAnsi="Times New Roman"/>
          <w:sz w:val="28"/>
          <w:szCs w:val="28"/>
        </w:rPr>
        <w:t>асширение и углубление теоретических знаний и практических умений по методам микробиологических и иммунологических ис</w:t>
      </w:r>
      <w:r w:rsidRPr="002D1BC3">
        <w:rPr>
          <w:rFonts w:ascii="Times New Roman" w:hAnsi="Times New Roman"/>
          <w:sz w:val="28"/>
          <w:szCs w:val="28"/>
        </w:rPr>
        <w:t>следований;</w:t>
      </w:r>
    </w:p>
    <w:p w:rsidR="000E16C5" w:rsidRPr="002D1BC3" w:rsidRDefault="002D1BC3" w:rsidP="00AF204E">
      <w:pPr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BC3">
        <w:rPr>
          <w:rFonts w:ascii="Times New Roman" w:hAnsi="Times New Roman"/>
          <w:sz w:val="28"/>
          <w:szCs w:val="28"/>
        </w:rPr>
        <w:t>п</w:t>
      </w:r>
      <w:r w:rsidR="000E16C5" w:rsidRPr="002D1BC3">
        <w:rPr>
          <w:rFonts w:ascii="Times New Roman" w:hAnsi="Times New Roman"/>
          <w:sz w:val="28"/>
          <w:szCs w:val="28"/>
        </w:rPr>
        <w:t>овышение профессиональной компетенции студентов и адаптации их на рабочем месте, проверка возм</w:t>
      </w:r>
      <w:r w:rsidRPr="002D1BC3">
        <w:rPr>
          <w:rFonts w:ascii="Times New Roman" w:hAnsi="Times New Roman"/>
          <w:sz w:val="28"/>
          <w:szCs w:val="28"/>
        </w:rPr>
        <w:t>ожностей самостоятельной работы;</w:t>
      </w:r>
    </w:p>
    <w:p w:rsidR="000E16C5" w:rsidRPr="002D1BC3" w:rsidRDefault="002D1BC3" w:rsidP="00AF204E">
      <w:pPr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BC3">
        <w:rPr>
          <w:rFonts w:ascii="Times New Roman" w:hAnsi="Times New Roman"/>
          <w:sz w:val="28"/>
          <w:szCs w:val="28"/>
        </w:rPr>
        <w:t>о</w:t>
      </w:r>
      <w:r w:rsidR="000E16C5" w:rsidRPr="002D1BC3">
        <w:rPr>
          <w:rFonts w:ascii="Times New Roman" w:hAnsi="Times New Roman"/>
          <w:sz w:val="28"/>
          <w:szCs w:val="28"/>
        </w:rPr>
        <w:t>существление учета и анализ основных микробиологических по</w:t>
      </w:r>
      <w:r w:rsidRPr="002D1BC3">
        <w:rPr>
          <w:rFonts w:ascii="Times New Roman" w:hAnsi="Times New Roman"/>
          <w:sz w:val="28"/>
          <w:szCs w:val="28"/>
        </w:rPr>
        <w:t>казателей, ведение документации;</w:t>
      </w:r>
    </w:p>
    <w:p w:rsidR="000E16C5" w:rsidRPr="002D1BC3" w:rsidRDefault="002D1BC3" w:rsidP="00AF204E">
      <w:pPr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BC3">
        <w:rPr>
          <w:rFonts w:ascii="Times New Roman" w:hAnsi="Times New Roman"/>
          <w:sz w:val="28"/>
          <w:szCs w:val="28"/>
        </w:rPr>
        <w:t>в</w:t>
      </w:r>
      <w:r w:rsidR="000E16C5" w:rsidRPr="002D1BC3">
        <w:rPr>
          <w:rFonts w:ascii="Times New Roman" w:hAnsi="Times New Roman"/>
          <w:sz w:val="28"/>
          <w:szCs w:val="28"/>
        </w:rPr>
        <w:t>оспитание трудовой дисциплины и п</w:t>
      </w:r>
      <w:r w:rsidRPr="002D1BC3">
        <w:rPr>
          <w:rFonts w:ascii="Times New Roman" w:hAnsi="Times New Roman"/>
          <w:sz w:val="28"/>
          <w:szCs w:val="28"/>
        </w:rPr>
        <w:t>рофессиональной ответственности;</w:t>
      </w:r>
    </w:p>
    <w:p w:rsidR="000E16C5" w:rsidRPr="002D1BC3" w:rsidRDefault="002D1BC3" w:rsidP="00AF204E">
      <w:pPr>
        <w:numPr>
          <w:ilvl w:val="0"/>
          <w:numId w:val="8"/>
        </w:num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D1BC3">
        <w:rPr>
          <w:rFonts w:ascii="Times New Roman" w:hAnsi="Times New Roman"/>
          <w:sz w:val="28"/>
          <w:szCs w:val="28"/>
        </w:rPr>
        <w:t>и</w:t>
      </w:r>
      <w:r w:rsidR="000E16C5" w:rsidRPr="002D1BC3">
        <w:rPr>
          <w:rFonts w:ascii="Times New Roman" w:hAnsi="Times New Roman"/>
          <w:sz w:val="28"/>
          <w:szCs w:val="28"/>
        </w:rPr>
        <w:t>зучение основных форм и методов работы в бактериологической лаборатории.</w:t>
      </w: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2D1BC3" w:rsidRDefault="002D1BC3" w:rsidP="003A477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D1BC3">
        <w:rPr>
          <w:rFonts w:ascii="Times New Roman" w:hAnsi="Times New Roman"/>
          <w:b/>
          <w:sz w:val="28"/>
          <w:szCs w:val="28"/>
        </w:rPr>
        <w:t>Программа практики</w:t>
      </w:r>
    </w:p>
    <w:p w:rsidR="000E16C5" w:rsidRPr="003A4774" w:rsidRDefault="000E16C5" w:rsidP="003A4774">
      <w:pPr>
        <w:pStyle w:val="22"/>
        <w:spacing w:after="0" w:line="360" w:lineRule="auto"/>
        <w:ind w:firstLine="709"/>
        <w:jc w:val="both"/>
        <w:rPr>
          <w:sz w:val="28"/>
          <w:szCs w:val="28"/>
        </w:rPr>
      </w:pPr>
      <w:r w:rsidRPr="003A4774">
        <w:rPr>
          <w:sz w:val="28"/>
          <w:szCs w:val="28"/>
        </w:rPr>
        <w:t>В результате прохождения практики студенты должны уметь самостоятельно: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о</w:t>
      </w:r>
      <w:r w:rsidR="000E16C5" w:rsidRPr="003A4774">
        <w:rPr>
          <w:rFonts w:ascii="Times New Roman" w:hAnsi="Times New Roman"/>
          <w:sz w:val="28"/>
          <w:szCs w:val="28"/>
        </w:rPr>
        <w:t>рганизовать рабочее место для прове</w:t>
      </w:r>
      <w:r w:rsidRPr="003A4774">
        <w:rPr>
          <w:rFonts w:ascii="Times New Roman" w:hAnsi="Times New Roman"/>
          <w:sz w:val="28"/>
          <w:szCs w:val="28"/>
        </w:rPr>
        <w:t>дения лабораторных исследований;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п</w:t>
      </w:r>
      <w:r w:rsidR="000E16C5" w:rsidRPr="003A4774">
        <w:rPr>
          <w:rFonts w:ascii="Times New Roman" w:hAnsi="Times New Roman"/>
          <w:sz w:val="28"/>
          <w:szCs w:val="28"/>
        </w:rPr>
        <w:t>одготовить лабораторную посуду, инструмента</w:t>
      </w:r>
      <w:r w:rsidRPr="003A4774">
        <w:rPr>
          <w:rFonts w:ascii="Times New Roman" w:hAnsi="Times New Roman"/>
          <w:sz w:val="28"/>
          <w:szCs w:val="28"/>
        </w:rPr>
        <w:t>рий и оборудование для анализов;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п</w:t>
      </w:r>
      <w:r w:rsidR="000E16C5" w:rsidRPr="003A4774">
        <w:rPr>
          <w:rFonts w:ascii="Times New Roman" w:hAnsi="Times New Roman"/>
          <w:sz w:val="28"/>
          <w:szCs w:val="28"/>
        </w:rPr>
        <w:t>риготовить растворы, реа</w:t>
      </w:r>
      <w:r w:rsidRPr="003A4774">
        <w:rPr>
          <w:rFonts w:ascii="Times New Roman" w:hAnsi="Times New Roman"/>
          <w:sz w:val="28"/>
          <w:szCs w:val="28"/>
        </w:rPr>
        <w:t>ктивы, дезинфицирующие растворы;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п</w:t>
      </w:r>
      <w:r w:rsidR="000E16C5" w:rsidRPr="003A4774">
        <w:rPr>
          <w:rFonts w:ascii="Times New Roman" w:hAnsi="Times New Roman"/>
          <w:sz w:val="28"/>
          <w:szCs w:val="28"/>
        </w:rPr>
        <w:t>ровести дезинфекцию биоматериала, отработанной посуды, стерилизацию инстр</w:t>
      </w:r>
      <w:r w:rsidRPr="003A4774">
        <w:rPr>
          <w:rFonts w:ascii="Times New Roman" w:hAnsi="Times New Roman"/>
          <w:sz w:val="28"/>
          <w:szCs w:val="28"/>
        </w:rPr>
        <w:t>ументария и лабораторной посуды;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п</w:t>
      </w:r>
      <w:r w:rsidR="000E16C5" w:rsidRPr="003A4774">
        <w:rPr>
          <w:rFonts w:ascii="Times New Roman" w:hAnsi="Times New Roman"/>
          <w:sz w:val="28"/>
          <w:szCs w:val="28"/>
        </w:rPr>
        <w:t>ровести прием, маркировку, регистрацию и хра</w:t>
      </w:r>
      <w:r w:rsidRPr="003A4774">
        <w:rPr>
          <w:rFonts w:ascii="Times New Roman" w:hAnsi="Times New Roman"/>
          <w:sz w:val="28"/>
          <w:szCs w:val="28"/>
        </w:rPr>
        <w:t>нение поступившего биоматериала;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р</w:t>
      </w:r>
      <w:r w:rsidR="000E16C5" w:rsidRPr="003A4774">
        <w:rPr>
          <w:rFonts w:ascii="Times New Roman" w:hAnsi="Times New Roman"/>
          <w:sz w:val="28"/>
          <w:szCs w:val="28"/>
        </w:rPr>
        <w:t>егистрировать проведенные иссл</w:t>
      </w:r>
      <w:r w:rsidRPr="003A4774">
        <w:rPr>
          <w:rFonts w:ascii="Times New Roman" w:hAnsi="Times New Roman"/>
          <w:sz w:val="28"/>
          <w:szCs w:val="28"/>
        </w:rPr>
        <w:t>едования;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lastRenderedPageBreak/>
        <w:t>в</w:t>
      </w:r>
      <w:r w:rsidR="000E16C5" w:rsidRPr="003A4774">
        <w:rPr>
          <w:rFonts w:ascii="Times New Roman" w:hAnsi="Times New Roman"/>
          <w:sz w:val="28"/>
          <w:szCs w:val="28"/>
        </w:rPr>
        <w:t>ес</w:t>
      </w:r>
      <w:r w:rsidRPr="003A4774">
        <w:rPr>
          <w:rFonts w:ascii="Times New Roman" w:hAnsi="Times New Roman"/>
          <w:sz w:val="28"/>
          <w:szCs w:val="28"/>
        </w:rPr>
        <w:t>ти учетно-отчетную документацию;</w:t>
      </w:r>
    </w:p>
    <w:p w:rsidR="000E16C5" w:rsidRPr="003A4774" w:rsidRDefault="003A4774" w:rsidP="00AF204E">
      <w:pPr>
        <w:numPr>
          <w:ilvl w:val="0"/>
          <w:numId w:val="9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п</w:t>
      </w:r>
      <w:r w:rsidR="000E16C5" w:rsidRPr="003A4774">
        <w:rPr>
          <w:rFonts w:ascii="Times New Roman" w:hAnsi="Times New Roman"/>
          <w:sz w:val="28"/>
          <w:szCs w:val="28"/>
        </w:rPr>
        <w:t>ользоваться приборами в лаборатории.</w:t>
      </w: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3A4774" w:rsidRDefault="000E16C5" w:rsidP="003A477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A4774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:rsidR="000E16C5" w:rsidRPr="003A4774" w:rsidRDefault="000E16C5" w:rsidP="003A477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A4774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:rsidR="000E16C5" w:rsidRPr="003A4774" w:rsidRDefault="003A4774" w:rsidP="00AF204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д</w:t>
      </w:r>
      <w:r w:rsidR="000E16C5" w:rsidRPr="003A4774">
        <w:rPr>
          <w:rFonts w:ascii="Times New Roman" w:hAnsi="Times New Roman"/>
          <w:sz w:val="28"/>
          <w:szCs w:val="28"/>
        </w:rPr>
        <w:t>невник с оценкой за практику, заверенный подписью об</w:t>
      </w:r>
      <w:r w:rsidRPr="003A4774">
        <w:rPr>
          <w:rFonts w:ascii="Times New Roman" w:hAnsi="Times New Roman"/>
          <w:sz w:val="28"/>
          <w:szCs w:val="28"/>
        </w:rPr>
        <w:t>щего руководителя и печатью ЛПУ;</w:t>
      </w:r>
    </w:p>
    <w:p w:rsidR="000E16C5" w:rsidRPr="003A4774" w:rsidRDefault="003A4774" w:rsidP="00AF204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х</w:t>
      </w:r>
      <w:r w:rsidR="000E16C5" w:rsidRPr="003A4774">
        <w:rPr>
          <w:rFonts w:ascii="Times New Roman" w:hAnsi="Times New Roman"/>
          <w:sz w:val="28"/>
          <w:szCs w:val="28"/>
        </w:rPr>
        <w:t>арактеристику, заверенную подписью руко</w:t>
      </w:r>
      <w:r w:rsidRPr="003A4774">
        <w:rPr>
          <w:rFonts w:ascii="Times New Roman" w:hAnsi="Times New Roman"/>
          <w:sz w:val="28"/>
          <w:szCs w:val="28"/>
        </w:rPr>
        <w:t>водителя практики и печатью ЛПУ;</w:t>
      </w:r>
    </w:p>
    <w:p w:rsidR="000E16C5" w:rsidRPr="003A4774" w:rsidRDefault="003A4774" w:rsidP="00AF204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т</w:t>
      </w:r>
      <w:r w:rsidR="000E16C5" w:rsidRPr="003A4774">
        <w:rPr>
          <w:rFonts w:ascii="Times New Roman" w:hAnsi="Times New Roman"/>
          <w:sz w:val="28"/>
          <w:szCs w:val="28"/>
        </w:rPr>
        <w:t>екстовый отчет по практике (положительные и отрицательные стороны практики, предложения по улучшению подготовки в колледже, орг</w:t>
      </w:r>
      <w:r w:rsidRPr="003A4774">
        <w:rPr>
          <w:rFonts w:ascii="Times New Roman" w:hAnsi="Times New Roman"/>
          <w:sz w:val="28"/>
          <w:szCs w:val="28"/>
        </w:rPr>
        <w:t>анизации и проведению практики);</w:t>
      </w:r>
    </w:p>
    <w:p w:rsidR="000E16C5" w:rsidRPr="003A4774" w:rsidRDefault="003A4774" w:rsidP="00AF204E"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в</w:t>
      </w:r>
      <w:r w:rsidR="000E16C5" w:rsidRPr="003A4774">
        <w:rPr>
          <w:rFonts w:ascii="Times New Roman" w:hAnsi="Times New Roman"/>
          <w:sz w:val="28"/>
          <w:szCs w:val="28"/>
        </w:rPr>
        <w:t>ыполненную самостоятельную работу.</w:t>
      </w:r>
    </w:p>
    <w:p w:rsidR="000E16C5" w:rsidRPr="003A4774" w:rsidRDefault="000E16C5" w:rsidP="003A4774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3A4774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 w:rsidRPr="003A4774">
        <w:rPr>
          <w:rFonts w:ascii="Times New Roman" w:hAnsi="Times New Roman"/>
          <w:b/>
          <w:sz w:val="28"/>
          <w:szCs w:val="28"/>
        </w:rPr>
        <w:t>производственной</w:t>
      </w:r>
      <w:r w:rsidR="003A4774" w:rsidRPr="003A4774">
        <w:rPr>
          <w:rFonts w:ascii="Times New Roman" w:hAnsi="Times New Roman"/>
          <w:b/>
          <w:bCs/>
          <w:sz w:val="28"/>
          <w:szCs w:val="28"/>
        </w:rPr>
        <w:t xml:space="preserve"> практики обучающийся должен</w:t>
      </w:r>
    </w:p>
    <w:p w:rsidR="000E16C5" w:rsidRPr="003A4774" w:rsidRDefault="000E16C5" w:rsidP="003A4774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3A4774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приготовления питательных сред для культивирования различных групп микроорганизмов с учетом их потребностей</w:t>
      </w:r>
      <w:r w:rsidR="003A4774" w:rsidRPr="003A4774">
        <w:rPr>
          <w:rFonts w:ascii="Times New Roman" w:hAnsi="Times New Roman"/>
          <w:sz w:val="28"/>
          <w:szCs w:val="28"/>
        </w:rPr>
        <w:t>;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техники посевов на чашки Петри, скошенны</w:t>
      </w:r>
      <w:r w:rsidR="003A4774" w:rsidRPr="003A4774">
        <w:rPr>
          <w:rFonts w:ascii="Times New Roman" w:hAnsi="Times New Roman"/>
          <w:sz w:val="28"/>
          <w:szCs w:val="28"/>
        </w:rPr>
        <w:t xml:space="preserve">й </w:t>
      </w:r>
      <w:proofErr w:type="spellStart"/>
      <w:r w:rsidR="003A4774" w:rsidRPr="003A4774">
        <w:rPr>
          <w:rFonts w:ascii="Times New Roman" w:hAnsi="Times New Roman"/>
          <w:sz w:val="28"/>
          <w:szCs w:val="28"/>
        </w:rPr>
        <w:t>агар</w:t>
      </w:r>
      <w:proofErr w:type="spellEnd"/>
      <w:r w:rsidR="003A4774" w:rsidRPr="003A4774">
        <w:rPr>
          <w:rFonts w:ascii="Times New Roman" w:hAnsi="Times New Roman"/>
          <w:sz w:val="28"/>
          <w:szCs w:val="28"/>
        </w:rPr>
        <w:t xml:space="preserve"> и высокий столбик </w:t>
      </w:r>
      <w:proofErr w:type="spellStart"/>
      <w:r w:rsidR="003A4774" w:rsidRPr="003A4774">
        <w:rPr>
          <w:rFonts w:ascii="Times New Roman" w:hAnsi="Times New Roman"/>
          <w:sz w:val="28"/>
          <w:szCs w:val="28"/>
        </w:rPr>
        <w:t>агара</w:t>
      </w:r>
      <w:proofErr w:type="spellEnd"/>
      <w:r w:rsidR="003A4774" w:rsidRPr="003A4774">
        <w:rPr>
          <w:rFonts w:ascii="Times New Roman" w:hAnsi="Times New Roman"/>
          <w:sz w:val="28"/>
          <w:szCs w:val="28"/>
        </w:rPr>
        <w:t>.</w:t>
      </w:r>
    </w:p>
    <w:p w:rsidR="000E16C5" w:rsidRPr="003A4774" w:rsidRDefault="000E16C5" w:rsidP="003A4774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3A4774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готовить материал к микробиологическим исследованиям;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 xml:space="preserve">- определять </w:t>
      </w:r>
      <w:proofErr w:type="spellStart"/>
      <w:r w:rsidRPr="003A4774">
        <w:rPr>
          <w:rFonts w:ascii="Times New Roman" w:hAnsi="Times New Roman"/>
          <w:sz w:val="28"/>
          <w:szCs w:val="28"/>
        </w:rPr>
        <w:t>культура</w:t>
      </w:r>
      <w:r w:rsidR="003A4774" w:rsidRPr="003A4774">
        <w:rPr>
          <w:rFonts w:ascii="Times New Roman" w:hAnsi="Times New Roman"/>
          <w:sz w:val="28"/>
          <w:szCs w:val="28"/>
        </w:rPr>
        <w:t>льные</w:t>
      </w:r>
      <w:proofErr w:type="spellEnd"/>
      <w:r w:rsidR="003A4774" w:rsidRPr="003A4774">
        <w:rPr>
          <w:rFonts w:ascii="Times New Roman" w:hAnsi="Times New Roman"/>
          <w:sz w:val="28"/>
          <w:szCs w:val="28"/>
        </w:rPr>
        <w:t xml:space="preserve"> и морфологические свойств</w:t>
      </w:r>
      <w:r w:rsidR="00D225CB">
        <w:rPr>
          <w:rFonts w:ascii="Times New Roman" w:hAnsi="Times New Roman"/>
          <w:sz w:val="28"/>
          <w:szCs w:val="28"/>
        </w:rPr>
        <w:t>а</w:t>
      </w:r>
      <w:r w:rsidRPr="003A4774">
        <w:rPr>
          <w:rFonts w:ascii="Times New Roman" w:hAnsi="Times New Roman"/>
          <w:sz w:val="28"/>
          <w:szCs w:val="28"/>
        </w:rPr>
        <w:t xml:space="preserve">; 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 xml:space="preserve">- вести учетно-отчетную документацию; 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производить забор исследуемого материала;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принима</w:t>
      </w:r>
      <w:r w:rsidR="003A4774">
        <w:rPr>
          <w:rFonts w:ascii="Times New Roman" w:hAnsi="Times New Roman"/>
          <w:sz w:val="28"/>
          <w:szCs w:val="28"/>
        </w:rPr>
        <w:t>ть, регистрировать</w:t>
      </w:r>
      <w:r w:rsidRPr="003A4774">
        <w:rPr>
          <w:rFonts w:ascii="Times New Roman" w:hAnsi="Times New Roman"/>
          <w:sz w:val="28"/>
          <w:szCs w:val="28"/>
        </w:rPr>
        <w:t xml:space="preserve"> материал;</w:t>
      </w:r>
    </w:p>
    <w:p w:rsidR="000E16C5" w:rsidRPr="003A4774" w:rsidRDefault="000E16C5" w:rsidP="003A47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A4774">
        <w:rPr>
          <w:rFonts w:ascii="Times New Roman" w:hAnsi="Times New Roman"/>
          <w:sz w:val="28"/>
          <w:szCs w:val="28"/>
        </w:rPr>
        <w:t>- утилизировать отработанный материал.</w:t>
      </w:r>
    </w:p>
    <w:p w:rsidR="000E16C5" w:rsidRPr="003A4774" w:rsidRDefault="000E16C5" w:rsidP="003A4774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3A4774">
        <w:rPr>
          <w:rFonts w:ascii="Times New Roman" w:hAnsi="Times New Roman"/>
          <w:b/>
          <w:bCs/>
          <w:sz w:val="28"/>
          <w:szCs w:val="28"/>
        </w:rPr>
        <w:t>Знать:</w:t>
      </w:r>
    </w:p>
    <w:p w:rsidR="000E16C5" w:rsidRPr="003A4774" w:rsidRDefault="00D225CB" w:rsidP="003A4774">
      <w:pPr>
        <w:pStyle w:val="130"/>
        <w:shd w:val="clear" w:color="auto" w:fill="auto"/>
        <w:spacing w:line="360" w:lineRule="auto"/>
        <w:ind w:firstLine="709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0E16C5" w:rsidRPr="003A4774">
        <w:rPr>
          <w:color w:val="auto"/>
          <w:sz w:val="28"/>
          <w:szCs w:val="28"/>
        </w:rPr>
        <w:t>задачи, структуру, оборудование, правила работы и техники без</w:t>
      </w:r>
      <w:r w:rsidR="003A4774" w:rsidRPr="003A4774">
        <w:rPr>
          <w:color w:val="auto"/>
          <w:sz w:val="28"/>
          <w:szCs w:val="28"/>
        </w:rPr>
        <w:t xml:space="preserve">опасности в микробиологический </w:t>
      </w:r>
      <w:r w:rsidR="000E16C5" w:rsidRPr="003A4774">
        <w:rPr>
          <w:color w:val="auto"/>
          <w:sz w:val="28"/>
          <w:szCs w:val="28"/>
        </w:rPr>
        <w:t xml:space="preserve">лаборатории; </w:t>
      </w:r>
    </w:p>
    <w:p w:rsidR="000E16C5" w:rsidRPr="003A4774" w:rsidRDefault="000E16C5" w:rsidP="003A4774">
      <w:pPr>
        <w:pStyle w:val="130"/>
        <w:shd w:val="clear" w:color="auto" w:fill="auto"/>
        <w:spacing w:line="360" w:lineRule="auto"/>
        <w:ind w:firstLine="709"/>
        <w:rPr>
          <w:color w:val="00B050"/>
          <w:sz w:val="28"/>
          <w:szCs w:val="28"/>
        </w:rPr>
      </w:pPr>
      <w:r w:rsidRPr="003A4774">
        <w:rPr>
          <w:color w:val="auto"/>
          <w:sz w:val="28"/>
          <w:szCs w:val="28"/>
        </w:rPr>
        <w:lastRenderedPageBreak/>
        <w:t>- основные ме</w:t>
      </w:r>
      <w:r w:rsidR="003A4774" w:rsidRPr="003A4774">
        <w:rPr>
          <w:color w:val="auto"/>
          <w:sz w:val="28"/>
          <w:szCs w:val="28"/>
        </w:rPr>
        <w:t>тоды и диагностическое значение</w:t>
      </w:r>
      <w:r w:rsidRPr="003A4774">
        <w:rPr>
          <w:color w:val="auto"/>
          <w:sz w:val="28"/>
          <w:szCs w:val="28"/>
        </w:rPr>
        <w:t xml:space="preserve"> исследований протеолитич</w:t>
      </w:r>
      <w:r w:rsidR="003A4774" w:rsidRPr="003A4774">
        <w:rPr>
          <w:color w:val="auto"/>
          <w:sz w:val="28"/>
          <w:szCs w:val="28"/>
        </w:rPr>
        <w:t>еских</w:t>
      </w:r>
      <w:r w:rsidRPr="003A4774">
        <w:rPr>
          <w:color w:val="auto"/>
          <w:sz w:val="28"/>
          <w:szCs w:val="28"/>
        </w:rPr>
        <w:t xml:space="preserve">, </w:t>
      </w:r>
      <w:proofErr w:type="spellStart"/>
      <w:r w:rsidRPr="003A4774">
        <w:rPr>
          <w:color w:val="auto"/>
          <w:sz w:val="28"/>
          <w:szCs w:val="28"/>
        </w:rPr>
        <w:t>сахаралитических</w:t>
      </w:r>
      <w:proofErr w:type="spellEnd"/>
      <w:r w:rsidRPr="003A4774">
        <w:rPr>
          <w:color w:val="auto"/>
          <w:sz w:val="28"/>
          <w:szCs w:val="28"/>
        </w:rPr>
        <w:t>, гемолитических свойств микроорганизмов, антигенной структуры</w:t>
      </w:r>
      <w:r w:rsidRPr="003A4774">
        <w:rPr>
          <w:color w:val="00B050"/>
          <w:sz w:val="28"/>
          <w:szCs w:val="28"/>
        </w:rPr>
        <w:t>.</w:t>
      </w:r>
    </w:p>
    <w:p w:rsidR="000E16C5" w:rsidRDefault="000E16C5" w:rsidP="00703889">
      <w:pPr>
        <w:spacing w:after="0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Pr="003A4774" w:rsidRDefault="000E16C5" w:rsidP="0070388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A4774">
        <w:rPr>
          <w:rFonts w:ascii="Times New Roman" w:hAnsi="Times New Roman"/>
          <w:b/>
          <w:sz w:val="28"/>
          <w:szCs w:val="28"/>
        </w:rPr>
        <w:t>Тематический план</w:t>
      </w:r>
    </w:p>
    <w:p w:rsidR="000E16C5" w:rsidRPr="003A4774" w:rsidRDefault="000E16C5" w:rsidP="000E16C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A4774">
        <w:rPr>
          <w:rFonts w:ascii="Times New Roman" w:hAnsi="Times New Roman"/>
          <w:b/>
          <w:sz w:val="28"/>
          <w:szCs w:val="28"/>
        </w:rPr>
        <w:t>Квалификация Медицинский технолог</w:t>
      </w:r>
    </w:p>
    <w:p w:rsidR="000E16C5" w:rsidRPr="003A4774" w:rsidRDefault="00981C3A" w:rsidP="000E16C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A4774">
        <w:rPr>
          <w:rFonts w:ascii="Times New Roman" w:hAnsi="Times New Roman"/>
          <w:b/>
          <w:sz w:val="28"/>
          <w:szCs w:val="28"/>
        </w:rPr>
        <w:t>4</w:t>
      </w:r>
      <w:r w:rsidR="000E16C5" w:rsidRPr="003A4774">
        <w:rPr>
          <w:rFonts w:ascii="Times New Roman" w:hAnsi="Times New Roman"/>
          <w:b/>
          <w:sz w:val="28"/>
          <w:szCs w:val="28"/>
        </w:rPr>
        <w:t xml:space="preserve"> семестр</w:t>
      </w:r>
    </w:p>
    <w:tbl>
      <w:tblPr>
        <w:tblW w:w="9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26"/>
        <w:gridCol w:w="3184"/>
        <w:gridCol w:w="4278"/>
        <w:gridCol w:w="1688"/>
      </w:tblGrid>
      <w:tr w:rsidR="000E16C5" w:rsidRPr="004F4466" w:rsidTr="009660E7"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tcBorders>
              <w:bottom w:val="single" w:sz="4" w:space="0" w:color="auto"/>
            </w:tcBorders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7462" w:type="dxa"/>
            <w:gridSpan w:val="2"/>
            <w:tcBorders>
              <w:bottom w:val="single" w:sz="4" w:space="0" w:color="auto"/>
            </w:tcBorders>
            <w:vAlign w:val="center"/>
          </w:tcPr>
          <w:p w:rsidR="000E16C5" w:rsidRPr="00537B61" w:rsidRDefault="000E16C5" w:rsidP="00981C3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Озн</w:t>
            </w:r>
            <w:r w:rsidR="003A4774" w:rsidRPr="00537B61">
              <w:rPr>
                <w:rFonts w:ascii="Times New Roman" w:hAnsi="Times New Roman"/>
                <w:bCs/>
                <w:sz w:val="28"/>
                <w:szCs w:val="28"/>
              </w:rPr>
              <w:t xml:space="preserve">акомление с правилами работы в </w:t>
            </w: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бак лаборатории</w:t>
            </w:r>
            <w:r w:rsidR="003A4774" w:rsidRPr="00537B61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</w:p>
        </w:tc>
        <w:tc>
          <w:tcPr>
            <w:tcW w:w="1688" w:type="dxa"/>
            <w:tcBorders>
              <w:bottom w:val="single" w:sz="4" w:space="0" w:color="auto"/>
            </w:tcBorders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0E16C5" w:rsidP="00981C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sz w:val="28"/>
                <w:szCs w:val="28"/>
              </w:rPr>
              <w:t xml:space="preserve"> Подготовка материала к микробиол</w:t>
            </w:r>
            <w:r w:rsidR="003A4774" w:rsidRPr="00537B61">
              <w:rPr>
                <w:rFonts w:ascii="Times New Roman" w:hAnsi="Times New Roman"/>
                <w:sz w:val="28"/>
                <w:szCs w:val="28"/>
              </w:rPr>
              <w:t>огическому исследованиям: прием</w:t>
            </w:r>
            <w:r w:rsidRPr="00537B61">
              <w:rPr>
                <w:rFonts w:ascii="Times New Roman" w:hAnsi="Times New Roman"/>
                <w:sz w:val="28"/>
                <w:szCs w:val="28"/>
              </w:rPr>
              <w:t>, регистрация биоматериала</w:t>
            </w:r>
            <w:r w:rsidR="003A4774" w:rsidRPr="00537B6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537B61" w:rsidP="00981C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sz w:val="28"/>
                <w:szCs w:val="28"/>
              </w:rPr>
              <w:t xml:space="preserve">Приготовление питательных сред </w:t>
            </w:r>
            <w:r w:rsidR="000E16C5" w:rsidRPr="00537B61">
              <w:rPr>
                <w:rFonts w:ascii="Times New Roman" w:hAnsi="Times New Roman"/>
                <w:sz w:val="28"/>
                <w:szCs w:val="28"/>
              </w:rPr>
              <w:t>общеупотребительных, элективных, дифференциально-диагностических.</w:t>
            </w:r>
          </w:p>
          <w:p w:rsidR="000E16C5" w:rsidRPr="00537B61" w:rsidRDefault="000E16C5" w:rsidP="00981C3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0E16C5" w:rsidP="00981C3A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sz w:val="28"/>
                <w:szCs w:val="28"/>
              </w:rPr>
              <w:t>Микробиологическая диагностика возбудителей инфекционных заболеваний (гнойно-воспалительных, кишечных)</w:t>
            </w:r>
            <w:r w:rsidR="003A4774" w:rsidRPr="00537B6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20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0E16C5" w:rsidP="00981C3A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Д</w:t>
            </w:r>
            <w:r w:rsidR="003A4774" w:rsidRPr="00537B61">
              <w:rPr>
                <w:rFonts w:ascii="Times New Roman" w:hAnsi="Times New Roman"/>
                <w:bCs/>
                <w:sz w:val="28"/>
                <w:szCs w:val="28"/>
              </w:rPr>
              <w:t>исбактериоз. Этапы исследования.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22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3A4774" w:rsidP="00981C3A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sz w:val="28"/>
                <w:szCs w:val="28"/>
              </w:rPr>
              <w:t xml:space="preserve"> Иммунодиагностика</w:t>
            </w:r>
            <w:r w:rsidR="000E16C5" w:rsidRPr="00537B61">
              <w:rPr>
                <w:rFonts w:ascii="Times New Roman" w:hAnsi="Times New Roman"/>
                <w:sz w:val="28"/>
                <w:szCs w:val="28"/>
              </w:rPr>
              <w:t>: РА, РП, РСК,</w:t>
            </w:r>
            <w:r w:rsidRPr="00537B6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0E16C5" w:rsidRPr="00537B61">
              <w:rPr>
                <w:rFonts w:ascii="Times New Roman" w:hAnsi="Times New Roman"/>
                <w:sz w:val="28"/>
                <w:szCs w:val="28"/>
              </w:rPr>
              <w:t>РИФ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0E16C5" w:rsidRPr="004F4466" w:rsidTr="00981C3A">
        <w:tblPrEx>
          <w:tblLook w:val="01E0" w:firstRow="1" w:lastRow="1" w:firstColumn="1" w:lastColumn="1" w:noHBand="0" w:noVBand="0"/>
        </w:tblPrEx>
        <w:trPr>
          <w:trHeight w:val="880"/>
        </w:trPr>
        <w:tc>
          <w:tcPr>
            <w:tcW w:w="726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Pr="00537B61" w:rsidRDefault="000E16C5" w:rsidP="00981C3A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537B61">
              <w:rPr>
                <w:rFonts w:ascii="Times New Roman" w:hAnsi="Times New Roman"/>
                <w:sz w:val="28"/>
                <w:szCs w:val="28"/>
              </w:rPr>
              <w:t xml:space="preserve">  Утилизация отработанного материа</w:t>
            </w:r>
            <w:r w:rsidR="00537B61">
              <w:rPr>
                <w:rFonts w:ascii="Times New Roman" w:hAnsi="Times New Roman"/>
                <w:sz w:val="28"/>
                <w:szCs w:val="28"/>
              </w:rPr>
              <w:t xml:space="preserve">ла, дезинфекция и стерилизация </w:t>
            </w:r>
            <w:r w:rsidRPr="00537B61">
              <w:rPr>
                <w:rFonts w:ascii="Times New Roman" w:hAnsi="Times New Roman"/>
                <w:sz w:val="28"/>
                <w:szCs w:val="28"/>
              </w:rPr>
              <w:t>использованной лабораторной посуды, инструментария, средств защиты.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3910" w:type="dxa"/>
            <w:gridSpan w:val="2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промежуточной аттестации</w:t>
            </w:r>
          </w:p>
        </w:tc>
        <w:tc>
          <w:tcPr>
            <w:tcW w:w="4278" w:type="dxa"/>
            <w:shd w:val="clear" w:color="auto" w:fill="auto"/>
            <w:vAlign w:val="center"/>
          </w:tcPr>
          <w:p w:rsidR="000E16C5" w:rsidRPr="00537B61" w:rsidRDefault="000E16C5" w:rsidP="00981C3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Cs/>
                <w:sz w:val="28"/>
                <w:szCs w:val="28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8188" w:type="dxa"/>
            <w:gridSpan w:val="3"/>
            <w:shd w:val="clear" w:color="auto" w:fill="auto"/>
            <w:vAlign w:val="center"/>
          </w:tcPr>
          <w:p w:rsidR="000E16C5" w:rsidRPr="00537B61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Итого 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537B61" w:rsidRDefault="00793BFB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37B61">
              <w:rPr>
                <w:rFonts w:ascii="Times New Roman" w:hAnsi="Times New Roman"/>
                <w:b/>
                <w:bCs/>
                <w:sz w:val="28"/>
                <w:szCs w:val="28"/>
              </w:rPr>
              <w:t>72</w:t>
            </w:r>
          </w:p>
        </w:tc>
      </w:tr>
    </w:tbl>
    <w:p w:rsidR="000E16C5" w:rsidRDefault="000E16C5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703889" w:rsidRPr="004F4466" w:rsidRDefault="00703889" w:rsidP="00703889">
      <w:pPr>
        <w:spacing w:after="0"/>
        <w:rPr>
          <w:rFonts w:ascii="Times New Roman" w:hAnsi="Times New Roman"/>
          <w:sz w:val="24"/>
          <w:szCs w:val="24"/>
        </w:rPr>
      </w:pPr>
    </w:p>
    <w:p w:rsidR="000E16C5" w:rsidRPr="00703889" w:rsidRDefault="000E16C5" w:rsidP="000F07B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03889">
        <w:rPr>
          <w:rFonts w:ascii="Times New Roman" w:hAnsi="Times New Roman"/>
          <w:b/>
          <w:sz w:val="28"/>
          <w:szCs w:val="28"/>
        </w:rPr>
        <w:lastRenderedPageBreak/>
        <w:t>График прохождения практики.</w:t>
      </w:r>
    </w:p>
    <w:p w:rsidR="000E16C5" w:rsidRPr="00703889" w:rsidRDefault="00981C3A" w:rsidP="000E16C5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03889">
        <w:rPr>
          <w:rFonts w:ascii="Times New Roman" w:hAnsi="Times New Roman"/>
          <w:b/>
          <w:sz w:val="28"/>
          <w:szCs w:val="28"/>
        </w:rPr>
        <w:t>4/</w:t>
      </w:r>
      <w:r w:rsidR="00EE2A3E" w:rsidRPr="00703889">
        <w:rPr>
          <w:rFonts w:ascii="Times New Roman" w:hAnsi="Times New Roman"/>
          <w:b/>
          <w:sz w:val="28"/>
          <w:szCs w:val="28"/>
        </w:rPr>
        <w:t>6</w:t>
      </w:r>
      <w:r w:rsidR="000E16C5" w:rsidRPr="00703889">
        <w:rPr>
          <w:rFonts w:ascii="Times New Roman" w:hAnsi="Times New Roman"/>
          <w:b/>
          <w:sz w:val="28"/>
          <w:szCs w:val="28"/>
        </w:rPr>
        <w:t xml:space="preserve"> семестр</w:t>
      </w:r>
    </w:p>
    <w:p w:rsidR="000E16C5" w:rsidRPr="004F4466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tbl>
      <w:tblPr>
        <w:tblW w:w="9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51"/>
        <w:gridCol w:w="2143"/>
        <w:gridCol w:w="1856"/>
        <w:gridCol w:w="2000"/>
        <w:gridCol w:w="2390"/>
      </w:tblGrid>
      <w:tr w:rsidR="000E16C5" w:rsidRPr="004F4466" w:rsidTr="00715850">
        <w:trPr>
          <w:trHeight w:val="1036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237C3" w:rsidRDefault="000E16C5" w:rsidP="009660E7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237C3" w:rsidRDefault="004237C3" w:rsidP="009660E7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д</w:t>
            </w:r>
            <w:r w:rsidR="000E16C5" w:rsidRPr="004237C3">
              <w:rPr>
                <w:rFonts w:ascii="Times New Roman" w:hAnsi="Times New Roman"/>
                <w:b/>
                <w:sz w:val="28"/>
                <w:szCs w:val="28"/>
              </w:rPr>
              <w:t>ата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237C3" w:rsidRDefault="004237C3" w:rsidP="009660E7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ч</w:t>
            </w:r>
            <w:r w:rsidR="000E16C5" w:rsidRPr="004237C3">
              <w:rPr>
                <w:rFonts w:ascii="Times New Roman" w:hAnsi="Times New Roman"/>
                <w:b/>
                <w:sz w:val="28"/>
                <w:szCs w:val="28"/>
              </w:rPr>
              <w:t>асы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237C3" w:rsidRDefault="00703889" w:rsidP="009660E7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о</w:t>
            </w:r>
            <w:r w:rsidR="000E16C5" w:rsidRPr="004237C3">
              <w:rPr>
                <w:rFonts w:ascii="Times New Roman" w:hAnsi="Times New Roman"/>
                <w:b/>
                <w:sz w:val="28"/>
                <w:szCs w:val="28"/>
              </w:rPr>
              <w:t>ценка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237C3" w:rsidRDefault="00703889" w:rsidP="009660E7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r w:rsidR="000E16C5" w:rsidRPr="004237C3">
              <w:rPr>
                <w:rFonts w:ascii="Times New Roman" w:hAnsi="Times New Roman"/>
                <w:b/>
                <w:sz w:val="28"/>
                <w:szCs w:val="28"/>
              </w:rPr>
              <w:t>одпись руководителя.</w:t>
            </w: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11.05.2020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12.05.2020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13.05.2020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49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14.05.2020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15.05.2020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16.05.2020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18.05.2020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19.05.2020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20.05.2020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49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21.05.2020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22.05.2020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E16C5" w:rsidRPr="004F4466" w:rsidTr="00715850">
        <w:trPr>
          <w:trHeight w:val="54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0E16C5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71585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23.05.2020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715850" w:rsidRDefault="00715850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A2396F" w:rsidRDefault="00A2396F" w:rsidP="009660E7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660E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E16C5" w:rsidRPr="004F4466" w:rsidRDefault="000E16C5" w:rsidP="000E16C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E16C5" w:rsidRPr="004F4466" w:rsidRDefault="000E16C5" w:rsidP="000E16C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E16C5" w:rsidRPr="004F4466" w:rsidRDefault="000E16C5" w:rsidP="000E16C5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E16C5" w:rsidRPr="004F4466" w:rsidRDefault="000E16C5" w:rsidP="000E16C5">
      <w:pPr>
        <w:spacing w:after="0"/>
        <w:rPr>
          <w:rFonts w:ascii="Times New Roman" w:hAnsi="Times New Roman"/>
          <w:sz w:val="24"/>
          <w:szCs w:val="24"/>
        </w:rPr>
      </w:pPr>
    </w:p>
    <w:p w:rsidR="000E16C5" w:rsidRDefault="000E16C5" w:rsidP="00EE2A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4F4466">
        <w:rPr>
          <w:rFonts w:ascii="Times New Roman" w:hAnsi="Times New Roman"/>
          <w:b/>
          <w:sz w:val="24"/>
          <w:szCs w:val="24"/>
        </w:rPr>
        <w:br w:type="page"/>
      </w:r>
      <w:r w:rsidR="00777716">
        <w:rPr>
          <w:rFonts w:ascii="Times New Roman" w:hAnsi="Times New Roman"/>
          <w:b/>
          <w:sz w:val="28"/>
          <w:szCs w:val="28"/>
        </w:rPr>
        <w:lastRenderedPageBreak/>
        <w:t>Лист лабораторных исследований</w:t>
      </w:r>
    </w:p>
    <w:p w:rsidR="00AE1898" w:rsidRPr="00777716" w:rsidRDefault="00AE1898" w:rsidP="00EE2A3E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312"/>
        <w:gridCol w:w="567"/>
        <w:gridCol w:w="567"/>
        <w:gridCol w:w="567"/>
        <w:gridCol w:w="567"/>
        <w:gridCol w:w="567"/>
        <w:gridCol w:w="567"/>
        <w:gridCol w:w="426"/>
        <w:gridCol w:w="567"/>
        <w:gridCol w:w="567"/>
        <w:gridCol w:w="567"/>
        <w:gridCol w:w="567"/>
        <w:gridCol w:w="821"/>
      </w:tblGrid>
      <w:tr w:rsidR="00AE1898" w:rsidRPr="00977909" w:rsidTr="00977909">
        <w:trPr>
          <w:cantSplit/>
          <w:trHeight w:val="636"/>
        </w:trPr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640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Количеств</w:t>
            </w:r>
            <w:r w:rsidR="00977909" w:rsidRPr="00977909">
              <w:rPr>
                <w:rFonts w:ascii="Times New Roman" w:hAnsi="Times New Roman"/>
                <w:sz w:val="24"/>
                <w:szCs w:val="24"/>
              </w:rPr>
              <w:t>о исследований по дням практики</w:t>
            </w:r>
          </w:p>
        </w:tc>
        <w:tc>
          <w:tcPr>
            <w:tcW w:w="821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AE1898" w:rsidRPr="00977909" w:rsidRDefault="004E14D5" w:rsidP="00AE1898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977909">
              <w:rPr>
                <w:rFonts w:ascii="Times New Roman" w:hAnsi="Times New Roman"/>
                <w:sz w:val="24"/>
                <w:szCs w:val="24"/>
                <w:lang w:bidi="sa-IN"/>
              </w:rPr>
              <w:t>И</w:t>
            </w:r>
            <w:r w:rsidR="00AE1898" w:rsidRPr="00977909">
              <w:rPr>
                <w:rFonts w:ascii="Times New Roman" w:hAnsi="Times New Roman"/>
                <w:sz w:val="24"/>
                <w:szCs w:val="24"/>
                <w:lang w:bidi="sa-IN"/>
              </w:rPr>
              <w:t>тог</w:t>
            </w:r>
          </w:p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977909">
              <w:rPr>
                <w:rFonts w:ascii="Times New Roman" w:hAnsi="Times New Roman"/>
                <w:sz w:val="24"/>
                <w:szCs w:val="24"/>
                <w:lang w:bidi="sa-IN"/>
              </w:rPr>
              <w:t>итого</w:t>
            </w:r>
          </w:p>
        </w:tc>
      </w:tr>
      <w:tr w:rsidR="00AE1898" w:rsidRPr="00977909" w:rsidTr="004E14D5">
        <w:trPr>
          <w:cantSplit/>
        </w:trPr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1898" w:rsidRPr="00977909" w:rsidRDefault="00AE1898" w:rsidP="00AE189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977909">
              <w:rPr>
                <w:rFonts w:ascii="Times New Roman" w:hAnsi="Times New Roman"/>
                <w:sz w:val="24"/>
                <w:szCs w:val="24"/>
                <w:lang w:bidi="sa-IN"/>
              </w:rPr>
              <w:t>12</w:t>
            </w:r>
          </w:p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</w:tr>
      <w:tr w:rsidR="00AE1898" w:rsidRPr="00977909" w:rsidTr="004E14D5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Приготовление питательных сред для культивирования патогенных кокков, воз</w:t>
            </w:r>
            <w:r w:rsidR="004C3C4B">
              <w:rPr>
                <w:rFonts w:ascii="Times New Roman" w:hAnsi="Times New Roman"/>
                <w:sz w:val="24"/>
                <w:szCs w:val="24"/>
              </w:rPr>
              <w:t>будителей кишечных инфекций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977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977909" w:rsidRDefault="004E14D5" w:rsidP="00977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60</w:t>
            </w:r>
          </w:p>
        </w:tc>
      </w:tr>
      <w:tr w:rsidR="00AE1898" w:rsidRPr="00977909" w:rsidTr="004E14D5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Изучение культуральных, морфологических свойств м/о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977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977909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977909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C3C4B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4E14D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125</w:t>
            </w:r>
          </w:p>
        </w:tc>
      </w:tr>
      <w:tr w:rsidR="00AE1898" w:rsidRPr="00977909" w:rsidTr="004E14D5">
        <w:trPr>
          <w:cantSplit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 w:rsidRPr="00977909">
              <w:rPr>
                <w:rFonts w:ascii="Times New Roman" w:hAnsi="Times New Roman"/>
                <w:sz w:val="24"/>
                <w:szCs w:val="24"/>
              </w:rPr>
              <w:t>сахаролитической</w:t>
            </w:r>
            <w:proofErr w:type="spellEnd"/>
            <w:r w:rsidRPr="00977909">
              <w:rPr>
                <w:rFonts w:ascii="Times New Roman" w:hAnsi="Times New Roman"/>
                <w:sz w:val="24"/>
                <w:szCs w:val="24"/>
              </w:rPr>
              <w:t>, протеолитической, гемолитической активности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6D5F65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4E14D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109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Серодиагностика РА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4E14D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4E14D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102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77909">
              <w:rPr>
                <w:rFonts w:ascii="Times New Roman" w:hAnsi="Times New Roman"/>
                <w:bCs/>
                <w:sz w:val="24"/>
                <w:szCs w:val="24"/>
              </w:rPr>
              <w:t>РП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6D5F6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22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РСК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4E14D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4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eastAsia="Calibri" w:hAnsi="Times New Roman"/>
                <w:bCs/>
                <w:sz w:val="24"/>
                <w:szCs w:val="24"/>
              </w:rPr>
              <w:t>РИФ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6D5F6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 w:rsidRPr="006D5F65"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2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РНГА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4E14D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4E14D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26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411F9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4E14D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6411F9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13</w:t>
            </w:r>
            <w:r w:rsidR="004E14D5"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0</w:t>
            </w:r>
          </w:p>
        </w:tc>
      </w:tr>
      <w:tr w:rsidR="00AE1898" w:rsidRPr="00977909" w:rsidTr="004E14D5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977909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77909">
              <w:rPr>
                <w:rFonts w:ascii="Times New Roman" w:hAnsi="Times New Roman"/>
                <w:sz w:val="24"/>
                <w:szCs w:val="24"/>
              </w:rPr>
              <w:t xml:space="preserve">Участие в проведении </w:t>
            </w:r>
            <w:proofErr w:type="spellStart"/>
            <w:r w:rsidRPr="00977909">
              <w:rPr>
                <w:rFonts w:ascii="Times New Roman" w:hAnsi="Times New Roman"/>
                <w:sz w:val="24"/>
                <w:szCs w:val="24"/>
              </w:rPr>
              <w:t>внутрилабораторного</w:t>
            </w:r>
            <w:proofErr w:type="spellEnd"/>
            <w:r w:rsidRPr="00977909">
              <w:rPr>
                <w:rFonts w:ascii="Times New Roman" w:hAnsi="Times New Roman"/>
                <w:sz w:val="24"/>
                <w:szCs w:val="24"/>
              </w:rPr>
              <w:t xml:space="preserve"> контроля качества лабораторных исследований</w:t>
            </w:r>
          </w:p>
          <w:p w:rsidR="00AE1898" w:rsidRPr="00977909" w:rsidRDefault="00AE1898" w:rsidP="00AE189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AE1898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1898" w:rsidRPr="00977909" w:rsidRDefault="006D5F65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bottom w:val="single" w:sz="6" w:space="0" w:color="auto"/>
            </w:tcBorders>
          </w:tcPr>
          <w:p w:rsidR="00AE1898" w:rsidRPr="00977909" w:rsidRDefault="00AE1898" w:rsidP="00AE18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</w:p>
        </w:tc>
        <w:tc>
          <w:tcPr>
            <w:tcW w:w="82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E1898" w:rsidRPr="006D5F65" w:rsidRDefault="006D5F65" w:rsidP="006D5F6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bidi="sa-IN"/>
              </w:rPr>
              <w:t>2</w:t>
            </w:r>
          </w:p>
        </w:tc>
      </w:tr>
    </w:tbl>
    <w:p w:rsidR="000E16C5" w:rsidRPr="00977909" w:rsidRDefault="000E16C5" w:rsidP="000E16C5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0E16C5" w:rsidRPr="00977909" w:rsidRDefault="000E16C5" w:rsidP="000E16C5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0E16C5" w:rsidRPr="00977909" w:rsidRDefault="000E16C5" w:rsidP="000E16C5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0E16C5" w:rsidRPr="00977909" w:rsidRDefault="000E16C5" w:rsidP="000E16C5">
      <w:pPr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977909" w:rsidRDefault="00977909" w:rsidP="000E16C5">
      <w:pPr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977909" w:rsidRDefault="00977909" w:rsidP="000E16C5">
      <w:pPr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977909" w:rsidRDefault="00977909" w:rsidP="000E16C5">
      <w:pPr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977909" w:rsidRPr="00E2707F" w:rsidRDefault="00977909" w:rsidP="000E16C5">
      <w:pPr>
        <w:spacing w:after="0"/>
        <w:rPr>
          <w:rFonts w:ascii="Times New Roman" w:hAnsi="Times New Roman"/>
          <w:b/>
          <w:color w:val="FF0000"/>
          <w:sz w:val="24"/>
          <w:szCs w:val="24"/>
        </w:rPr>
      </w:pPr>
    </w:p>
    <w:p w:rsidR="003A4F96" w:rsidRDefault="003A4F96" w:rsidP="003A4F96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A4F96" w:rsidRDefault="003A4F96" w:rsidP="003A4F96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ИНСТРУКТАЖ ПО ТЕХНИКЕ БЕЗОПАСНОСТИ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Дезинфицировать рабочие поверхности ежедневно и каждый раз после применения растворов, содержащих бактерии. Рабочая поверхность стола бокса обрабатывается 70% этиловым спиртом непосредственно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перед работой и после окончания;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2. Перед мытьем и повторным употреблением, загрязненные предметы дезинфицируются: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чашки и пробирки с посевами </w:t>
      </w:r>
      <w:proofErr w:type="spellStart"/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автоклавируются</w:t>
      </w:r>
      <w:proofErr w:type="spellEnd"/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течение 1 часа 1.5 избыточным атм.;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- обработанные пипетки, предметные стекла и другие виды посуды погружают в 0.5% раствор дезинфицирующего средства «</w:t>
      </w:r>
      <w:proofErr w:type="spellStart"/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Гексадекон</w:t>
      </w:r>
      <w:proofErr w:type="spellEnd"/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» на 30 мин. Срок годности рабо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чего раствора 15 дней;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3. Использовать механические устройства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ля набирания жидкости в пипетки;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Часто м</w:t>
      </w: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ыть руки и всегда – перед выходом из лаборатории. Руки работающего перед посевом и после окончания работы в боксе обрабатываются 70% этиловым спиртом,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затем тщательно моются с мылом;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5. Воздух в боксе обеззараживается бактерицидными лампами в течение 0.5-1часа и не менее одного раза в неделю проверяется на бактериологическую обсемененность. Допустимым ростом считается не более 5 колоний на чашке Петр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6. Обязательна ежедневная влажная уборк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помещения лаборатории и бокса;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7. Не менее 1 раза в неделю помещение бокса моют горячей водой с дезинфицирующим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растворами и протирают досуха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8. Работать в спецодежде и не носить ее вне лаборатории.</w:t>
      </w:r>
    </w:p>
    <w:p w:rsidR="003A4F96" w:rsidRPr="003A4F96" w:rsidRDefault="003A4F96" w:rsidP="003A4F9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F96">
        <w:rPr>
          <w:rFonts w:ascii="Times New Roman" w:eastAsia="Times New Roman" w:hAnsi="Times New Roman" w:cs="Times New Roman"/>
          <w:color w:val="000000"/>
          <w:sz w:val="28"/>
          <w:szCs w:val="28"/>
        </w:rPr>
        <w:t>9. Не есть, не курить и не пить в лаборатории.</w:t>
      </w:r>
    </w:p>
    <w:p w:rsidR="003A4F96" w:rsidRDefault="003A4F96" w:rsidP="003A4F96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3A4F96" w:rsidRDefault="003A4F96" w:rsidP="003A4F96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3A4F96" w:rsidRDefault="003A4F96" w:rsidP="003A4F96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3A4F96" w:rsidRPr="003A4F96" w:rsidRDefault="003A4F96" w:rsidP="003A4F96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4B2D89" w:rsidRPr="004B2D89" w:rsidRDefault="00F52721" w:rsidP="004B2D8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День 1 (11.05.2020)</w:t>
      </w:r>
    </w:p>
    <w:p w:rsidR="004B2D89" w:rsidRPr="00F52721" w:rsidRDefault="004B2D89" w:rsidP="004B2D8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F52721">
        <w:rPr>
          <w:rFonts w:ascii="Times New Roman" w:hAnsi="Times New Roman"/>
          <w:b/>
          <w:sz w:val="28"/>
          <w:szCs w:val="28"/>
        </w:rPr>
        <w:t>Ознакомление с правилами работы в бактериологической лаборатории.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Сотрудники лаборатории обязаны соблюдать следующие правила: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 р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аботать разрешается в специальной одежде – халате и шапочке. В боксе работают в стерильном халате, маске, шапочке, при необходимости надевают резиновые перчатки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очки. Обязательно меняют обувь;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з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апрещается выходить за пределы лаборатории в халатах или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адевать верхнюю одежду на халат;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 в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лаборатории запр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ещается курить и принимать пищу;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в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есь материал, поступающий в лабораторию на анализ, должен рассматриваться как инфицированный. Поэтому при распаковке материала необходимо соблюдать осторожность. Емкости следует обтирать снаружи дезинфицирующим раствором и ста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вить их на подносы или в кюветы;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 в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случае попадания инфицированного материала на халат, руки, стол, обувь необходимо провести дезинфекцию и сообщить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 этом своему руководителю;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араженный материал обязательно уничтожают автоклавированием. Инструменты, а также поверхность рабочего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тола после работы дезинфицируют;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7. з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апрещается выносить из лаборатории оборудование, инвентарь, материалы без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предварительной их дезинфекции;</w:t>
      </w:r>
    </w:p>
    <w:p w:rsidR="004B2D89" w:rsidRPr="00B87551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8. п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ипетки, предметные и покровные стекла и другую посуду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обезза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раживают, погружая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дезраствор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012177" w:rsidRPr="004B2D89" w:rsidRDefault="004B2D89" w:rsidP="004B2D8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 п</w:t>
      </w:r>
      <w:r w:rsidRPr="00B87551">
        <w:rPr>
          <w:rFonts w:ascii="Times New Roman" w:eastAsia="Times New Roman" w:hAnsi="Times New Roman" w:cs="Times New Roman"/>
          <w:color w:val="000000"/>
          <w:sz w:val="28"/>
          <w:szCs w:val="28"/>
        </w:rPr>
        <w:t>о окончании работы рабочее место приводят в порядок и тщательно дезинфицируют. Культуры микроорганизмов, необходимые для дальнейшей работы, убирают на хранение в холодильник.</w:t>
      </w:r>
    </w:p>
    <w:p w:rsidR="00806881" w:rsidRDefault="00806881" w:rsidP="007A402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Устройство бактериологической лаборатории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 xml:space="preserve">Бактериологическая лаборатория предназначена для исследования материалов, содержащих возбудителей бактериальных инфекций, для </w:t>
      </w:r>
      <w:r w:rsidRPr="00806881">
        <w:rPr>
          <w:color w:val="000000"/>
          <w:sz w:val="28"/>
          <w:szCs w:val="28"/>
        </w:rPr>
        <w:lastRenderedPageBreak/>
        <w:t>определения санитарно-микробиологических показателей, контроля состояния и напряженности специфического иммунитета и других микробиологических исследований. Бактериологическая лаборатория должна размещаться в изолированных от других лабораторий помещениях с необходимым оборудованием и мебелью. Лаборатория должна иметь отдельный вход, гардероб и душевую. В состав бактериологической лаборатории должны входить следующие помещения: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>- комната приема и регистрации материалов;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 xml:space="preserve">- </w:t>
      </w:r>
      <w:proofErr w:type="spellStart"/>
      <w:r w:rsidRPr="00806881">
        <w:rPr>
          <w:color w:val="000000"/>
          <w:sz w:val="28"/>
          <w:szCs w:val="28"/>
        </w:rPr>
        <w:t>боксированные</w:t>
      </w:r>
      <w:proofErr w:type="spellEnd"/>
      <w:r w:rsidRPr="00806881">
        <w:rPr>
          <w:color w:val="000000"/>
          <w:sz w:val="28"/>
          <w:szCs w:val="28"/>
        </w:rPr>
        <w:t xml:space="preserve"> помещения для микробиологических исследований;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>- автоклавная;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>- моечная;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>- виварий.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t>Комнаты для микробиологических исследований оборудуют термостатами, холодильниками, центрифугами, весами, водяными банями, электромагнитными мешалками. На столах размещают необходимую аппаратуру. Работу с инфицированным материалом проводят в </w:t>
      </w:r>
      <w:r w:rsidRPr="00806881">
        <w:rPr>
          <w:b/>
          <w:bCs/>
          <w:color w:val="000000"/>
          <w:sz w:val="28"/>
          <w:szCs w:val="28"/>
        </w:rPr>
        <w:t>боксе</w:t>
      </w:r>
      <w:r w:rsidRPr="00806881">
        <w:rPr>
          <w:color w:val="000000"/>
          <w:sz w:val="28"/>
          <w:szCs w:val="28"/>
        </w:rPr>
        <w:t> с </w:t>
      </w:r>
      <w:proofErr w:type="spellStart"/>
      <w:r w:rsidRPr="00806881">
        <w:rPr>
          <w:b/>
          <w:bCs/>
          <w:color w:val="000000"/>
          <w:sz w:val="28"/>
          <w:szCs w:val="28"/>
        </w:rPr>
        <w:t>предбоксником</w:t>
      </w:r>
      <w:proofErr w:type="spellEnd"/>
      <w:r w:rsidRPr="00806881">
        <w:rPr>
          <w:color w:val="000000"/>
          <w:sz w:val="28"/>
          <w:szCs w:val="28"/>
        </w:rPr>
        <w:t xml:space="preserve">. У входа в бокс должен быть коврик, пропитанный </w:t>
      </w:r>
      <w:proofErr w:type="spellStart"/>
      <w:r w:rsidRPr="00806881">
        <w:rPr>
          <w:color w:val="000000"/>
          <w:sz w:val="28"/>
          <w:szCs w:val="28"/>
        </w:rPr>
        <w:t>дезраствором</w:t>
      </w:r>
      <w:proofErr w:type="spellEnd"/>
      <w:r w:rsidRPr="00806881">
        <w:rPr>
          <w:color w:val="000000"/>
          <w:sz w:val="28"/>
          <w:szCs w:val="28"/>
        </w:rPr>
        <w:t xml:space="preserve">. В боксе разбирают поступившие пробы, готовят и фиксируют мазки-отпечатки, проводят посевы микроорганизмов на питательные среды. Поэтому в боксе располагают столы, на которых размещают необходимые для работы инструменты: емкости с </w:t>
      </w:r>
      <w:proofErr w:type="spellStart"/>
      <w:r w:rsidRPr="00806881">
        <w:rPr>
          <w:color w:val="000000"/>
          <w:sz w:val="28"/>
          <w:szCs w:val="28"/>
        </w:rPr>
        <w:t>дезрастворами</w:t>
      </w:r>
      <w:proofErr w:type="spellEnd"/>
      <w:r w:rsidRPr="00806881">
        <w:rPr>
          <w:color w:val="000000"/>
          <w:sz w:val="28"/>
          <w:szCs w:val="28"/>
        </w:rPr>
        <w:t xml:space="preserve"> для использованной посуды, штативы для пробирок, пробирки и чашки Петри с питательными средами, стерильные пипетки, ступки и т. д. В </w:t>
      </w:r>
      <w:proofErr w:type="spellStart"/>
      <w:r w:rsidRPr="00806881">
        <w:rPr>
          <w:color w:val="000000"/>
          <w:sz w:val="28"/>
          <w:szCs w:val="28"/>
        </w:rPr>
        <w:t>предбокснике</w:t>
      </w:r>
      <w:proofErr w:type="spellEnd"/>
      <w:r w:rsidRPr="00806881">
        <w:rPr>
          <w:color w:val="000000"/>
          <w:sz w:val="28"/>
          <w:szCs w:val="28"/>
        </w:rPr>
        <w:t xml:space="preserve"> в биксах необходимо иметь стерильные халаты, шапочки, маски, а также в </w:t>
      </w:r>
      <w:proofErr w:type="spellStart"/>
      <w:r w:rsidRPr="00806881">
        <w:rPr>
          <w:color w:val="000000"/>
          <w:sz w:val="28"/>
          <w:szCs w:val="28"/>
        </w:rPr>
        <w:t>предбокснике</w:t>
      </w:r>
      <w:proofErr w:type="spellEnd"/>
      <w:r w:rsidRPr="00806881">
        <w:rPr>
          <w:color w:val="000000"/>
          <w:sz w:val="28"/>
          <w:szCs w:val="28"/>
        </w:rPr>
        <w:t xml:space="preserve"> должна быть сменная обувь. В </w:t>
      </w:r>
      <w:proofErr w:type="spellStart"/>
      <w:r w:rsidRPr="00806881">
        <w:rPr>
          <w:color w:val="000000"/>
          <w:sz w:val="28"/>
          <w:szCs w:val="28"/>
        </w:rPr>
        <w:t>предбокснике</w:t>
      </w:r>
      <w:proofErr w:type="spellEnd"/>
      <w:r w:rsidRPr="00806881">
        <w:rPr>
          <w:color w:val="000000"/>
          <w:sz w:val="28"/>
          <w:szCs w:val="28"/>
        </w:rPr>
        <w:t xml:space="preserve"> можно размещать термостаты, холодильники, центрифуги и другое оборудование. В боксах и </w:t>
      </w:r>
      <w:proofErr w:type="spellStart"/>
      <w:r w:rsidRPr="00806881">
        <w:rPr>
          <w:color w:val="000000"/>
          <w:sz w:val="28"/>
          <w:szCs w:val="28"/>
        </w:rPr>
        <w:t>предбоксниках</w:t>
      </w:r>
      <w:proofErr w:type="spellEnd"/>
      <w:r w:rsidRPr="00806881">
        <w:rPr>
          <w:color w:val="000000"/>
          <w:sz w:val="28"/>
          <w:szCs w:val="28"/>
        </w:rPr>
        <w:t xml:space="preserve"> ежедневно проводят влажную уборку, дезинфекционную обработку и облучение с помощью бактерицидных ламп в течение 30-40 минут перед началом работы и после работы.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color w:val="000000"/>
          <w:sz w:val="28"/>
          <w:szCs w:val="28"/>
        </w:rPr>
        <w:lastRenderedPageBreak/>
        <w:t>В </w:t>
      </w:r>
      <w:r w:rsidRPr="00806881">
        <w:rPr>
          <w:b/>
          <w:bCs/>
          <w:color w:val="000000"/>
          <w:sz w:val="28"/>
          <w:szCs w:val="28"/>
        </w:rPr>
        <w:t>автоклавной</w:t>
      </w:r>
      <w:r w:rsidRPr="00806881">
        <w:rPr>
          <w:color w:val="000000"/>
          <w:sz w:val="28"/>
          <w:szCs w:val="28"/>
        </w:rPr>
        <w:t> необходимо иметь два автоклава: один автоклав для чистых материалов (для стерилизации посуды, питательных сред, инструментов); другой автоклав для инфицированных материалов (для обезвреживания инфицированных инструментов и материалов).</w:t>
      </w:r>
    </w:p>
    <w:p w:rsidR="00806881" w:rsidRP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b/>
          <w:bCs/>
          <w:color w:val="000000"/>
          <w:sz w:val="28"/>
          <w:szCs w:val="28"/>
        </w:rPr>
        <w:t>Моечная</w:t>
      </w:r>
      <w:r w:rsidRPr="00806881">
        <w:rPr>
          <w:color w:val="000000"/>
          <w:sz w:val="28"/>
          <w:szCs w:val="28"/>
        </w:rPr>
        <w:t> предназначена для мытья посуды. Посуду, пипетки и инструменты, загрязненные инфицированным материалом, моют только после стерилизации. В ней размещают сушильные шкафы.</w:t>
      </w:r>
    </w:p>
    <w:p w:rsidR="00806881" w:rsidRDefault="00806881" w:rsidP="0080688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806881">
        <w:rPr>
          <w:b/>
          <w:bCs/>
          <w:color w:val="000000"/>
          <w:sz w:val="28"/>
          <w:szCs w:val="28"/>
        </w:rPr>
        <w:t>Виварием</w:t>
      </w:r>
      <w:r w:rsidRPr="00806881">
        <w:rPr>
          <w:color w:val="000000"/>
          <w:sz w:val="28"/>
          <w:szCs w:val="28"/>
        </w:rPr>
        <w:t xml:space="preserve"> называется помещение, используемое для содержания лабораторных животных. В виварии необходимо иметь карантинное отделение, комнаты для экспериментальных и здоровых животных, помещения для мытья и дезинфекции клеток, инвентаря и спецодежды, кухню для приготовления корма, кладовую, фуражную, </w:t>
      </w:r>
      <w:proofErr w:type="spellStart"/>
      <w:r w:rsidRPr="00806881">
        <w:rPr>
          <w:color w:val="000000"/>
          <w:sz w:val="28"/>
          <w:szCs w:val="28"/>
        </w:rPr>
        <w:t>трупосжигательную</w:t>
      </w:r>
      <w:proofErr w:type="spellEnd"/>
      <w:r w:rsidRPr="00806881">
        <w:rPr>
          <w:color w:val="000000"/>
          <w:sz w:val="28"/>
          <w:szCs w:val="28"/>
        </w:rPr>
        <w:t xml:space="preserve"> печь. Все помещения вивария должны быть изолированы друг от друга.</w:t>
      </w:r>
    </w:p>
    <w:p w:rsidR="004B2D89" w:rsidRDefault="004B2D89" w:rsidP="004B2D8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Изучение нормативной документации</w:t>
      </w:r>
    </w:p>
    <w:p w:rsidR="004B2D89" w:rsidRPr="006A63CC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A63CC">
        <w:rPr>
          <w:rFonts w:ascii="Times New Roman" w:hAnsi="Times New Roman" w:cs="Times New Roman"/>
          <w:b/>
          <w:sz w:val="28"/>
        </w:rPr>
        <w:t>1) СанП</w:t>
      </w:r>
      <w:r>
        <w:rPr>
          <w:rFonts w:ascii="Times New Roman" w:hAnsi="Times New Roman" w:cs="Times New Roman"/>
          <w:b/>
          <w:sz w:val="28"/>
        </w:rPr>
        <w:t>иН 2.1.3.2630-10</w:t>
      </w:r>
      <w:r w:rsidRPr="006A63CC">
        <w:rPr>
          <w:rFonts w:ascii="Times New Roman" w:hAnsi="Times New Roman" w:cs="Times New Roman"/>
          <w:b/>
          <w:sz w:val="28"/>
        </w:rPr>
        <w:t xml:space="preserve"> «Санитарно-эпидемиологические требования к организациям, осуществл</w:t>
      </w:r>
      <w:r>
        <w:rPr>
          <w:rFonts w:ascii="Times New Roman" w:hAnsi="Times New Roman" w:cs="Times New Roman"/>
          <w:b/>
          <w:sz w:val="28"/>
        </w:rPr>
        <w:t>яющим медицинскую деятельность»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B0227">
        <w:rPr>
          <w:rFonts w:ascii="Times New Roman" w:hAnsi="Times New Roman" w:cs="Times New Roman"/>
          <w:sz w:val="28"/>
        </w:rPr>
        <w:t>1. Общие</w:t>
      </w:r>
      <w:r>
        <w:rPr>
          <w:rFonts w:ascii="Times New Roman" w:hAnsi="Times New Roman" w:cs="Times New Roman"/>
          <w:sz w:val="28"/>
        </w:rPr>
        <w:t xml:space="preserve"> положения и область применения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B0227">
        <w:rPr>
          <w:rFonts w:ascii="Times New Roman" w:hAnsi="Times New Roman" w:cs="Times New Roman"/>
          <w:sz w:val="28"/>
        </w:rPr>
        <w:t xml:space="preserve">1.1. Санитарно-эпидемиологические правила и </w:t>
      </w:r>
      <w:proofErr w:type="gramStart"/>
      <w:r w:rsidRPr="00EB0227">
        <w:rPr>
          <w:rFonts w:ascii="Times New Roman" w:hAnsi="Times New Roman" w:cs="Times New Roman"/>
          <w:sz w:val="28"/>
        </w:rPr>
        <w:t>нормат</w:t>
      </w:r>
      <w:r>
        <w:rPr>
          <w:rFonts w:ascii="Times New Roman" w:hAnsi="Times New Roman" w:cs="Times New Roman"/>
          <w:sz w:val="28"/>
        </w:rPr>
        <w:t xml:space="preserve">ивы </w:t>
      </w:r>
      <w:r w:rsidRPr="00EB0227">
        <w:rPr>
          <w:rFonts w:ascii="Times New Roman" w:hAnsi="Times New Roman" w:cs="Times New Roman"/>
          <w:sz w:val="28"/>
        </w:rPr>
        <w:t xml:space="preserve"> устанавливают</w:t>
      </w:r>
      <w:proofErr w:type="gramEnd"/>
      <w:r w:rsidRPr="00EB0227">
        <w:rPr>
          <w:rFonts w:ascii="Times New Roman" w:hAnsi="Times New Roman" w:cs="Times New Roman"/>
          <w:sz w:val="28"/>
        </w:rPr>
        <w:t xml:space="preserve"> санитарно-эпидемиологические требования к размещению, устройству, оборудованию, содержанию, противоэпидемическому режиму, профилактическим и противоэпидемическим мероприятиям, условиям труда персонала, организации питания пациентов и персонала организаций, осуществляющих медицинск</w:t>
      </w:r>
      <w:r>
        <w:rPr>
          <w:rFonts w:ascii="Times New Roman" w:hAnsi="Times New Roman" w:cs="Times New Roman"/>
          <w:sz w:val="28"/>
        </w:rPr>
        <w:t>ую деятельность (далее - ООМД).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B0227">
        <w:rPr>
          <w:rFonts w:ascii="Times New Roman" w:hAnsi="Times New Roman" w:cs="Times New Roman"/>
          <w:sz w:val="28"/>
        </w:rPr>
        <w:t>1.2. Санитарные правила предназначены для индивидуальных предпринимателей и юридических лиц независимо от их организационно-прав</w:t>
      </w:r>
      <w:r>
        <w:rPr>
          <w:rFonts w:ascii="Times New Roman" w:hAnsi="Times New Roman" w:cs="Times New Roman"/>
          <w:sz w:val="28"/>
        </w:rPr>
        <w:t>овой формы</w:t>
      </w:r>
      <w:r w:rsidRPr="00EB0227">
        <w:rPr>
          <w:rFonts w:ascii="Times New Roman" w:hAnsi="Times New Roman" w:cs="Times New Roman"/>
          <w:sz w:val="28"/>
        </w:rPr>
        <w:t xml:space="preserve">, осуществляющих медицинскую деятельность, и обязательны для исполнения на территории Российской Федерации. 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B0227">
        <w:rPr>
          <w:rFonts w:ascii="Times New Roman" w:hAnsi="Times New Roman" w:cs="Times New Roman"/>
          <w:sz w:val="28"/>
        </w:rPr>
        <w:t>1.3. Медицинская деятельность подлежит лицензированию в соответствии с законода</w:t>
      </w:r>
      <w:r>
        <w:rPr>
          <w:rFonts w:ascii="Times New Roman" w:hAnsi="Times New Roman" w:cs="Times New Roman"/>
          <w:sz w:val="28"/>
        </w:rPr>
        <w:t xml:space="preserve">тельством Российской Федерации. </w:t>
      </w:r>
      <w:r w:rsidRPr="00EB0227">
        <w:rPr>
          <w:rFonts w:ascii="Times New Roman" w:hAnsi="Times New Roman" w:cs="Times New Roman"/>
          <w:sz w:val="28"/>
        </w:rPr>
        <w:t xml:space="preserve">Обязательным </w:t>
      </w:r>
      <w:r w:rsidRPr="00EB0227">
        <w:rPr>
          <w:rFonts w:ascii="Times New Roman" w:hAnsi="Times New Roman" w:cs="Times New Roman"/>
          <w:sz w:val="28"/>
        </w:rPr>
        <w:lastRenderedPageBreak/>
        <w:t xml:space="preserve">условием для принятия решения о выдаче лицензии является представление соискателем лицензии санитарно-эпидемиологического заключения о соответствии санитарным правилам зданий, строений, сооружений, помещений, оборудования и иного имущества, которые соискатель лицензии предполагает использовать </w:t>
      </w:r>
      <w:r>
        <w:rPr>
          <w:rFonts w:ascii="Times New Roman" w:hAnsi="Times New Roman" w:cs="Times New Roman"/>
          <w:sz w:val="28"/>
        </w:rPr>
        <w:t>для осуществления деятельности.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B0227">
        <w:rPr>
          <w:rFonts w:ascii="Times New Roman" w:hAnsi="Times New Roman" w:cs="Times New Roman"/>
          <w:sz w:val="28"/>
        </w:rPr>
        <w:t>1.4. Надзор за выполнением настоящих санитарных правил проводится органами, уполномоченными осуществлять государственный санит</w:t>
      </w:r>
      <w:r>
        <w:rPr>
          <w:rFonts w:ascii="Times New Roman" w:hAnsi="Times New Roman" w:cs="Times New Roman"/>
          <w:sz w:val="28"/>
        </w:rPr>
        <w:t>арно-эпидемиологический надзор.</w:t>
      </w:r>
    </w:p>
    <w:p w:rsidR="004B2D89" w:rsidRDefault="004B2D89" w:rsidP="004B2D89">
      <w:pPr>
        <w:tabs>
          <w:tab w:val="left" w:pos="709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1.5</w:t>
      </w:r>
      <w:r w:rsidRPr="00EB0227">
        <w:rPr>
          <w:rFonts w:ascii="Times New Roman" w:hAnsi="Times New Roman" w:cs="Times New Roman"/>
          <w:sz w:val="28"/>
        </w:rPr>
        <w:t>. Медицинская техника, мебель, оборудование, дезинфекционные средства, изделия медицинского назначения, строительные и отделочные материалы, а также используемые медицинские технологии должны быть разрешены к применению на территории Российской Федерации в</w:t>
      </w:r>
      <w:r>
        <w:rPr>
          <w:rFonts w:ascii="Times New Roman" w:hAnsi="Times New Roman" w:cs="Times New Roman"/>
          <w:sz w:val="28"/>
        </w:rPr>
        <w:t xml:space="preserve"> установленном порядке.</w:t>
      </w:r>
    </w:p>
    <w:p w:rsidR="004B2D89" w:rsidRPr="004744BE" w:rsidRDefault="004B2D89" w:rsidP="004B2D89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4744BE">
        <w:rPr>
          <w:rFonts w:ascii="Times New Roman" w:hAnsi="Times New Roman" w:cs="Times New Roman"/>
          <w:b/>
          <w:sz w:val="28"/>
        </w:rPr>
        <w:t>2) СанПиН 1.3.2322-08 от 28.01.2008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4744BE">
        <w:rPr>
          <w:rFonts w:ascii="Times New Roman" w:hAnsi="Times New Roman" w:cs="Times New Roman"/>
          <w:b/>
          <w:sz w:val="28"/>
        </w:rPr>
        <w:t>г. «Безопасность работы с микроорганизмами III-IV групп патогенности (опасности) и возбу</w:t>
      </w:r>
      <w:r>
        <w:rPr>
          <w:rFonts w:ascii="Times New Roman" w:hAnsi="Times New Roman" w:cs="Times New Roman"/>
          <w:b/>
          <w:sz w:val="28"/>
        </w:rPr>
        <w:t>дителями паразитарных болезней»</w:t>
      </w:r>
    </w:p>
    <w:p w:rsidR="004B2D89" w:rsidRDefault="004B2D89" w:rsidP="004B2D8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Общие требования</w:t>
      </w:r>
    </w:p>
    <w:p w:rsidR="004B2D89" w:rsidRPr="00AE76AA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pacing w:val="2"/>
          <w:sz w:val="28"/>
          <w:szCs w:val="28"/>
        </w:rPr>
      </w:pPr>
      <w:r w:rsidRPr="00AE76AA">
        <w:rPr>
          <w:spacing w:val="2"/>
          <w:sz w:val="28"/>
          <w:szCs w:val="28"/>
        </w:rPr>
        <w:t>1.1. Настоящие санитарно-эпидемиологические прав</w:t>
      </w:r>
      <w:r>
        <w:rPr>
          <w:spacing w:val="2"/>
          <w:sz w:val="28"/>
          <w:szCs w:val="28"/>
        </w:rPr>
        <w:t xml:space="preserve">ила </w:t>
      </w:r>
      <w:r w:rsidRPr="00AE76AA">
        <w:rPr>
          <w:spacing w:val="2"/>
          <w:sz w:val="28"/>
          <w:szCs w:val="28"/>
        </w:rPr>
        <w:t xml:space="preserve"> разработаны в соответствии с </w:t>
      </w:r>
      <w:hyperlink r:id="rId8" w:history="1">
        <w:r w:rsidRPr="00AE76AA">
          <w:rPr>
            <w:rStyle w:val="af3"/>
            <w:spacing w:val="2"/>
            <w:sz w:val="28"/>
            <w:szCs w:val="28"/>
          </w:rPr>
          <w:t>Федеральным законом от 30.03.99 N 52-ФЗ</w:t>
        </w:r>
      </w:hyperlink>
      <w:r w:rsidRPr="00AE76AA">
        <w:rPr>
          <w:spacing w:val="2"/>
          <w:sz w:val="28"/>
          <w:szCs w:val="28"/>
        </w:rPr>
        <w:t> </w:t>
      </w:r>
      <w:hyperlink r:id="rId9" w:history="1">
        <w:r w:rsidRPr="00AE76AA">
          <w:rPr>
            <w:rStyle w:val="af3"/>
            <w:spacing w:val="2"/>
            <w:sz w:val="28"/>
            <w:szCs w:val="28"/>
          </w:rPr>
          <w:t>"О санитарно-эпидемиологическом благополучии населения"</w:t>
        </w:r>
      </w:hyperlink>
      <w:r w:rsidRPr="00AE76AA">
        <w:rPr>
          <w:spacing w:val="2"/>
          <w:sz w:val="28"/>
          <w:szCs w:val="28"/>
        </w:rPr>
        <w:t> </w:t>
      </w:r>
      <w:hyperlink r:id="rId10" w:history="1">
        <w:r w:rsidRPr="00AE76AA">
          <w:rPr>
            <w:rStyle w:val="af3"/>
            <w:spacing w:val="2"/>
            <w:sz w:val="28"/>
            <w:szCs w:val="28"/>
          </w:rPr>
          <w:t xml:space="preserve"> и постановлением Правительства Российской Федерации от 24.07.2000 N 554 "Об утверждении Положения о государственной санитарно-эпидемиологической службе Российской Федерации и Положения о государственном санитарно-эпидемиологическом нормировании"</w:t>
        </w:r>
      </w:hyperlink>
      <w:r>
        <w:rPr>
          <w:spacing w:val="2"/>
          <w:sz w:val="28"/>
          <w:szCs w:val="28"/>
        </w:rPr>
        <w:t>.</w:t>
      </w:r>
    </w:p>
    <w:p w:rsidR="004B2D89" w:rsidRPr="00AE76AA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pacing w:val="2"/>
          <w:sz w:val="28"/>
          <w:szCs w:val="28"/>
        </w:rPr>
      </w:pPr>
      <w:r w:rsidRPr="00AE76AA">
        <w:rPr>
          <w:spacing w:val="2"/>
          <w:sz w:val="28"/>
          <w:szCs w:val="28"/>
        </w:rPr>
        <w:t xml:space="preserve">1.2. Санитарные правила устанавливают требования к организационным, </w:t>
      </w:r>
      <w:r>
        <w:rPr>
          <w:spacing w:val="2"/>
          <w:sz w:val="28"/>
          <w:szCs w:val="28"/>
        </w:rPr>
        <w:t xml:space="preserve">санитарно-противоэпидемическим </w:t>
      </w:r>
      <w:r w:rsidRPr="00AE76AA">
        <w:rPr>
          <w:spacing w:val="2"/>
          <w:sz w:val="28"/>
          <w:szCs w:val="28"/>
        </w:rPr>
        <w:t xml:space="preserve">мероприятиям, направленным на обеспечение личной и общественной безопасности, защиту окружающей среды при работе с патогенными биологическими агентами III-IV групп (далее - ПБА III-IV групп или ПБА) - патогенными для человека микроорганизмами и гельминтами, а также любыми объектами и </w:t>
      </w:r>
      <w:r w:rsidRPr="00AE76AA">
        <w:rPr>
          <w:spacing w:val="2"/>
          <w:sz w:val="28"/>
          <w:szCs w:val="28"/>
        </w:rPr>
        <w:lastRenderedPageBreak/>
        <w:t>материалами, включая полевой, клинический, секционный, подозрительными на содержание указанных ПБА.</w:t>
      </w:r>
    </w:p>
    <w:p w:rsidR="004B2D89" w:rsidRPr="00AE76AA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pacing w:val="2"/>
          <w:sz w:val="28"/>
          <w:szCs w:val="28"/>
        </w:rPr>
      </w:pPr>
      <w:r w:rsidRPr="00AE76AA">
        <w:rPr>
          <w:spacing w:val="2"/>
          <w:sz w:val="28"/>
          <w:szCs w:val="28"/>
        </w:rPr>
        <w:t>1.3. Санитарные правила предназначены для юридических лиц независимо от организационно-правовых форм и форм собственности и индивидуальных предпринимателей, проводящих на территории Российской Федерации работы с объектами и материалами, содержащими или подозрительными на содержание ПБА III-IV групп.</w:t>
      </w:r>
    </w:p>
    <w:p w:rsidR="004B2D89" w:rsidRPr="004744BE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b/>
          <w:sz w:val="28"/>
          <w:szCs w:val="28"/>
        </w:rPr>
      </w:pPr>
      <w:r w:rsidRPr="004744BE">
        <w:rPr>
          <w:b/>
          <w:sz w:val="28"/>
        </w:rPr>
        <w:t xml:space="preserve">3) </w:t>
      </w:r>
      <w:r w:rsidRPr="004744BE">
        <w:rPr>
          <w:b/>
          <w:sz w:val="28"/>
          <w:szCs w:val="28"/>
        </w:rPr>
        <w:t>СанПиН</w:t>
      </w:r>
      <w:r>
        <w:rPr>
          <w:b/>
          <w:sz w:val="28"/>
          <w:szCs w:val="28"/>
        </w:rPr>
        <w:t xml:space="preserve"> 2.1.2790-10 от 09.12.2010 «</w:t>
      </w:r>
      <w:r w:rsidRPr="004744BE">
        <w:rPr>
          <w:b/>
          <w:sz w:val="28"/>
          <w:szCs w:val="28"/>
        </w:rPr>
        <w:t>Санитарно-эпидемиологические требования к обр</w:t>
      </w:r>
      <w:r>
        <w:rPr>
          <w:b/>
          <w:sz w:val="28"/>
          <w:szCs w:val="28"/>
        </w:rPr>
        <w:t>ащению с медицинскими отходами»</w:t>
      </w:r>
    </w:p>
    <w:p w:rsid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</w:rPr>
      </w:pPr>
      <w:r>
        <w:rPr>
          <w:sz w:val="28"/>
        </w:rPr>
        <w:t xml:space="preserve">1. </w:t>
      </w:r>
      <w:r w:rsidRPr="004F30F9">
        <w:rPr>
          <w:sz w:val="28"/>
        </w:rPr>
        <w:t>Область применения и общие положения</w:t>
      </w:r>
    </w:p>
    <w:p w:rsid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</w:rPr>
      </w:pPr>
      <w:r w:rsidRPr="004F30F9">
        <w:rPr>
          <w:sz w:val="28"/>
        </w:rPr>
        <w:t>1.1. Санитарно-эпидемиологические правила и нормативы разработаны в соответствии с законода</w:t>
      </w:r>
      <w:r>
        <w:rPr>
          <w:sz w:val="28"/>
        </w:rPr>
        <w:t>тельством Российской Федерации.</w:t>
      </w:r>
    </w:p>
    <w:p w:rsid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</w:rPr>
      </w:pPr>
      <w:r>
        <w:rPr>
          <w:sz w:val="28"/>
        </w:rPr>
        <w:t>1.2</w:t>
      </w:r>
      <w:r w:rsidRPr="004F30F9">
        <w:rPr>
          <w:sz w:val="28"/>
        </w:rPr>
        <w:t xml:space="preserve"> Настоящие санитарные правила устанавливают обязательные санитарно-эпидемиологические требования к обращению с отходами, образующимися в организациях при осуществлении медицинской и/или фармацевтической деятельности, выполнении лечебно-диагностических и оздоровительных процедур (далее - медицинские отходы), а также к размещению, оборудованию и эксплуатации участка по обращению с медицинскими отходами, санитарно-противоэпидемическому режиму работы при обращении с медицинскими отходами.</w:t>
      </w:r>
    </w:p>
    <w:p w:rsid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</w:rPr>
      </w:pPr>
      <w:r>
        <w:rPr>
          <w:sz w:val="28"/>
        </w:rPr>
        <w:t>1.3</w:t>
      </w:r>
      <w:r w:rsidRPr="004F30F9">
        <w:rPr>
          <w:sz w:val="28"/>
        </w:rPr>
        <w:t xml:space="preserve"> Настоящие санитарные правила предназначены для граждан, индивидуальных предпринимателей и юридических лиц, деятельность которых связана с обращением с медицинскими отходами.</w:t>
      </w:r>
    </w:p>
    <w:p w:rsid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sz w:val="28"/>
        </w:rPr>
      </w:pPr>
      <w:r>
        <w:rPr>
          <w:sz w:val="28"/>
        </w:rPr>
        <w:t>1.4</w:t>
      </w:r>
      <w:r w:rsidRPr="004F30F9">
        <w:rPr>
          <w:sz w:val="28"/>
        </w:rPr>
        <w:t xml:space="preserve"> Контроль (надзор) за соблюдением настоящих санитарных правил проводится органами, осуществляющими функции по контролю и надзору в</w:t>
      </w:r>
      <w:r>
        <w:rPr>
          <w:sz w:val="28"/>
        </w:rPr>
        <w:t xml:space="preserve"> </w:t>
      </w:r>
      <w:r w:rsidRPr="004F30F9">
        <w:rPr>
          <w:sz w:val="28"/>
        </w:rPr>
        <w:t>сфере обеспечения санитарно-эпидемиологического благополучия населения в соответствии с законодательством Российской Федерации.</w:t>
      </w:r>
    </w:p>
    <w:p w:rsidR="004B2D89" w:rsidRPr="004B2D89" w:rsidRDefault="004B2D89" w:rsidP="004B2D89">
      <w:pPr>
        <w:pStyle w:val="formattext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b/>
          <w:spacing w:val="2"/>
          <w:sz w:val="28"/>
          <w:szCs w:val="28"/>
        </w:rPr>
      </w:pPr>
      <w:r w:rsidRPr="004744BE">
        <w:rPr>
          <w:b/>
          <w:sz w:val="28"/>
        </w:rPr>
        <w:lastRenderedPageBreak/>
        <w:t>4)</w:t>
      </w:r>
      <w:r>
        <w:rPr>
          <w:b/>
          <w:sz w:val="28"/>
        </w:rPr>
        <w:t xml:space="preserve"> </w:t>
      </w:r>
      <w:proofErr w:type="gramStart"/>
      <w:r w:rsidRPr="004744BE">
        <w:rPr>
          <w:b/>
          <w:sz w:val="28"/>
          <w:szCs w:val="28"/>
        </w:rPr>
        <w:t>Приказ  Минздрава</w:t>
      </w:r>
      <w:proofErr w:type="gramEnd"/>
      <w:r w:rsidRPr="004744BE">
        <w:rPr>
          <w:b/>
          <w:sz w:val="28"/>
          <w:szCs w:val="28"/>
        </w:rPr>
        <w:t xml:space="preserve"> РФ № 380 от 25.12.1997</w:t>
      </w:r>
      <w:r>
        <w:rPr>
          <w:b/>
          <w:sz w:val="28"/>
          <w:szCs w:val="28"/>
        </w:rPr>
        <w:t xml:space="preserve"> </w:t>
      </w:r>
      <w:r w:rsidRPr="004744BE">
        <w:rPr>
          <w:b/>
          <w:sz w:val="28"/>
          <w:szCs w:val="28"/>
        </w:rPr>
        <w:t xml:space="preserve">г. «О состоянии и мерах по совершенствованию лабораторного обеспечения диагностики и </w:t>
      </w:r>
      <w:r w:rsidRPr="004B2D89">
        <w:rPr>
          <w:b/>
          <w:sz w:val="28"/>
          <w:szCs w:val="28"/>
        </w:rPr>
        <w:t>лечения пациентов в учреждениях здравоохранения РФ»</w:t>
      </w:r>
    </w:p>
    <w:p w:rsidR="004B2D89" w:rsidRPr="004B2D89" w:rsidRDefault="004B2D89" w:rsidP="004B2D8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4B2D89">
        <w:rPr>
          <w:rFonts w:ascii="Times New Roman" w:hAnsi="Times New Roman" w:cs="Times New Roman"/>
          <w:sz w:val="28"/>
          <w:shd w:val="clear" w:color="auto" w:fill="FFFFFF"/>
        </w:rPr>
        <w:t>В целях совершенствования деятельности службы клинической лабораторной диагностики, повышения качества работы и обеспечения единства подходов по ее организации приказываю:</w:t>
      </w:r>
    </w:p>
    <w:p w:rsidR="004B2D89" w:rsidRPr="004B2D89" w:rsidRDefault="004B2D89" w:rsidP="004B2D89">
      <w:pPr>
        <w:pStyle w:val="aff"/>
        <w:numPr>
          <w:ilvl w:val="1"/>
          <w:numId w:val="37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28"/>
          <w:shd w:val="clear" w:color="auto" w:fill="FFFFFF"/>
        </w:rPr>
      </w:pPr>
      <w:r w:rsidRPr="004B2D89">
        <w:rPr>
          <w:sz w:val="28"/>
          <w:shd w:val="clear" w:color="auto" w:fill="FFFFFF"/>
        </w:rPr>
        <w:t>руководителям органов управления здравоохранением субъектов Российской Федерации: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36"/>
        </w:rPr>
      </w:pPr>
      <w:r w:rsidRPr="004B2D89">
        <w:rPr>
          <w:sz w:val="28"/>
          <w:shd w:val="clear" w:color="auto" w:fill="FFFFFF"/>
        </w:rPr>
        <w:t>организовать работу клинико-диагностических лабораторий и их персонала;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44"/>
        </w:rPr>
      </w:pPr>
      <w:r w:rsidRPr="004B2D89">
        <w:rPr>
          <w:sz w:val="28"/>
          <w:shd w:val="clear" w:color="auto" w:fill="FFFFFF"/>
        </w:rPr>
        <w:t>принять неотложные меры по развитию и укреплению материально-технической базы клинико-диагностических лабораторий;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72"/>
        </w:rPr>
      </w:pPr>
      <w:r w:rsidRPr="004B2D89">
        <w:rPr>
          <w:sz w:val="28"/>
          <w:shd w:val="clear" w:color="auto" w:fill="FFFFFF"/>
        </w:rPr>
        <w:t>при планировании мероприятий по организации и повышению эффективности функционирования лабораторной диагностики и ее подразделений предусмотреть:</w:t>
      </w:r>
    </w:p>
    <w:p w:rsidR="004B2D89" w:rsidRPr="004B2D89" w:rsidRDefault="004B2D89" w:rsidP="004B2D89">
      <w:pPr>
        <w:pStyle w:val="aff"/>
        <w:numPr>
          <w:ilvl w:val="2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36"/>
        </w:rPr>
      </w:pPr>
      <w:r w:rsidRPr="004B2D89">
        <w:rPr>
          <w:sz w:val="28"/>
          <w:shd w:val="clear" w:color="auto" w:fill="FFFFFF"/>
        </w:rPr>
        <w:t xml:space="preserve">максимальную интеграцию диагностических возможностей различных </w:t>
      </w:r>
      <w:proofErr w:type="spellStart"/>
      <w:r w:rsidRPr="004B2D89">
        <w:rPr>
          <w:sz w:val="28"/>
          <w:shd w:val="clear" w:color="auto" w:fill="FFFFFF"/>
        </w:rPr>
        <w:t>субдисциплин</w:t>
      </w:r>
      <w:proofErr w:type="spellEnd"/>
      <w:r w:rsidRPr="004B2D89">
        <w:rPr>
          <w:sz w:val="28"/>
          <w:shd w:val="clear" w:color="auto" w:fill="FFFFFF"/>
        </w:rPr>
        <w:t xml:space="preserve"> лабораторной медицины в составе единой специальности "Клиническая лабораторная диагностика";</w:t>
      </w:r>
    </w:p>
    <w:p w:rsidR="004B2D89" w:rsidRPr="004B2D89" w:rsidRDefault="004B2D89" w:rsidP="004B2D89">
      <w:pPr>
        <w:pStyle w:val="aff"/>
        <w:numPr>
          <w:ilvl w:val="2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44"/>
        </w:rPr>
      </w:pPr>
      <w:r w:rsidRPr="004B2D89">
        <w:rPr>
          <w:sz w:val="28"/>
          <w:shd w:val="clear" w:color="auto" w:fill="FFFFFF"/>
        </w:rPr>
        <w:t>механизацию и автоматизацию проб подготовительных и аналитических процедур в интересах экономии труда и времени;</w:t>
      </w:r>
    </w:p>
    <w:p w:rsidR="004B2D89" w:rsidRPr="004B2D89" w:rsidRDefault="004B2D89" w:rsidP="004B2D89">
      <w:pPr>
        <w:pStyle w:val="aff"/>
        <w:numPr>
          <w:ilvl w:val="2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52"/>
        </w:rPr>
      </w:pPr>
      <w:r w:rsidRPr="004B2D89">
        <w:rPr>
          <w:shd w:val="clear" w:color="auto" w:fill="FFFFFF"/>
        </w:rPr>
        <w:t> </w:t>
      </w:r>
      <w:r w:rsidRPr="004B2D89">
        <w:rPr>
          <w:sz w:val="28"/>
          <w:shd w:val="clear" w:color="auto" w:fill="FFFFFF"/>
        </w:rPr>
        <w:t>внедрение лабораторных технологий на основе аналитической надежности и клинической целесообразности;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36"/>
        </w:rPr>
      </w:pPr>
      <w:r w:rsidRPr="004B2D89">
        <w:rPr>
          <w:sz w:val="28"/>
          <w:shd w:val="clear" w:color="auto" w:fill="FFFFFF"/>
        </w:rPr>
        <w:t> привести наименования должностей медицинского персонала клинико-диагностических лабораторий;</w:t>
      </w:r>
    </w:p>
    <w:p w:rsidR="004B2D89" w:rsidRPr="004B2D89" w:rsidRDefault="004B2D89" w:rsidP="004B2D89">
      <w:pPr>
        <w:pStyle w:val="aff"/>
        <w:numPr>
          <w:ilvl w:val="0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36"/>
        </w:rPr>
      </w:pPr>
      <w:r w:rsidRPr="004B2D89">
        <w:rPr>
          <w:sz w:val="28"/>
          <w:shd w:val="clear" w:color="auto" w:fill="FFFFFF"/>
        </w:rPr>
        <w:t>управлению научных и образовательных медицинских учреждений: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44"/>
        </w:rPr>
      </w:pPr>
      <w:r w:rsidRPr="004B2D89">
        <w:rPr>
          <w:sz w:val="28"/>
          <w:shd w:val="clear" w:color="auto" w:fill="FFFFFF"/>
        </w:rPr>
        <w:t>расширить подготовку медицинских технологов в соответствии с потребностями учреждений здравоохранения в данных специалистах;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52"/>
        </w:rPr>
      </w:pPr>
      <w:r w:rsidRPr="004B2D89">
        <w:rPr>
          <w:sz w:val="28"/>
          <w:shd w:val="clear" w:color="auto" w:fill="FFFFFF"/>
        </w:rPr>
        <w:t>разработать программы подготовки студентов медицинских институтов по специальности "Клиническая лабораторная диагностика";</w:t>
      </w:r>
    </w:p>
    <w:p w:rsidR="004B2D89" w:rsidRPr="004B2D89" w:rsidRDefault="004B2D89" w:rsidP="004B2D89">
      <w:pPr>
        <w:pStyle w:val="aff"/>
        <w:numPr>
          <w:ilvl w:val="0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36"/>
        </w:rPr>
      </w:pPr>
      <w:r w:rsidRPr="004B2D89">
        <w:rPr>
          <w:sz w:val="28"/>
          <w:shd w:val="clear" w:color="auto" w:fill="FFFFFF"/>
        </w:rPr>
        <w:lastRenderedPageBreak/>
        <w:t>управлению организации медицинской помощи населению, научно-методическому центру по клинической лабораторной диагностики Минздрава России:</w:t>
      </w:r>
    </w:p>
    <w:p w:rsidR="004B2D89" w:rsidRPr="004B2D89" w:rsidRDefault="004B2D89" w:rsidP="004B2D89">
      <w:pPr>
        <w:pStyle w:val="aff"/>
        <w:numPr>
          <w:ilvl w:val="1"/>
          <w:numId w:val="38"/>
        </w:numPr>
        <w:tabs>
          <w:tab w:val="clear" w:pos="708"/>
        </w:tabs>
        <w:spacing w:line="360" w:lineRule="auto"/>
        <w:ind w:left="0" w:firstLine="851"/>
        <w:contextualSpacing/>
        <w:jc w:val="both"/>
        <w:rPr>
          <w:sz w:val="44"/>
        </w:rPr>
      </w:pPr>
      <w:r w:rsidRPr="004B2D89">
        <w:rPr>
          <w:sz w:val="28"/>
          <w:shd w:val="clear" w:color="auto" w:fill="FFFFFF"/>
        </w:rPr>
        <w:t>разработать с учетом законодательных и нормативных актов в области стандартизации перечень лабораторных исследований для клинических подразделений различного профиля лечебно-профилактических учреждений с учетом утвержденных Минздравом России отраслевых стандартов медицинской помощи.</w:t>
      </w:r>
    </w:p>
    <w:p w:rsidR="004B2D89" w:rsidRPr="004B2D89" w:rsidRDefault="004B2D89" w:rsidP="004B2D89">
      <w:pPr>
        <w:tabs>
          <w:tab w:val="left" w:pos="3750"/>
        </w:tabs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4B2D89">
        <w:rPr>
          <w:rFonts w:ascii="Times New Roman" w:hAnsi="Times New Roman" w:cs="Times New Roman"/>
          <w:b/>
          <w:sz w:val="28"/>
        </w:rPr>
        <w:t>5) МУ 4.2.2039-05 «Техника сбора и транспортирования биоматериалов в микробиологические лаборатории»</w:t>
      </w:r>
    </w:p>
    <w:p w:rsidR="004B2D89" w:rsidRPr="004B2D89" w:rsidRDefault="004B2D89" w:rsidP="004B2D89">
      <w:pPr>
        <w:tabs>
          <w:tab w:val="left" w:pos="3750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4B2D89">
        <w:rPr>
          <w:rFonts w:ascii="Times New Roman" w:hAnsi="Times New Roman" w:cs="Times New Roman"/>
          <w:sz w:val="28"/>
        </w:rPr>
        <w:t>1. Область применения</w:t>
      </w:r>
    </w:p>
    <w:p w:rsidR="004B2D89" w:rsidRPr="004B2D89" w:rsidRDefault="004B2D89" w:rsidP="004B2D89">
      <w:pPr>
        <w:tabs>
          <w:tab w:val="left" w:pos="3750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4B2D89">
        <w:rPr>
          <w:rFonts w:ascii="Times New Roman" w:hAnsi="Times New Roman" w:cs="Times New Roman"/>
          <w:sz w:val="28"/>
        </w:rPr>
        <w:t>1.1. В методических указаниях изложены правила сбора и транспортирования биологических материалов в микробиологические лаборатории в целях повышения качества результатов лабораторных исследований и организации противоэпидемических и профилактических мероприятий, а также профилактики внутрибольничных инфекций у медицинского персонала и пациентов.</w:t>
      </w:r>
    </w:p>
    <w:p w:rsidR="005A04EF" w:rsidRPr="004B2D89" w:rsidRDefault="004B2D89" w:rsidP="004B2D89">
      <w:pPr>
        <w:tabs>
          <w:tab w:val="left" w:pos="3750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4B2D89">
        <w:rPr>
          <w:rFonts w:ascii="Times New Roman" w:hAnsi="Times New Roman" w:cs="Times New Roman"/>
          <w:sz w:val="28"/>
        </w:rPr>
        <w:t>1.2. Методические указания предназначены для использования органами и организациями Федеральной службы по надзору в сфере защиты прав потребителей и благополучия человека, а также могут использоваться органами и организациями здравоохранения.</w:t>
      </w:r>
    </w:p>
    <w:p w:rsidR="005A04EF" w:rsidRDefault="005A04EF" w:rsidP="005A04E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B87551" w:rsidRPr="00B87551" w:rsidRDefault="00B87551" w:rsidP="007A402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2 (12.05.2020)</w:t>
      </w:r>
    </w:p>
    <w:p w:rsidR="004B2D89" w:rsidRPr="005A04EF" w:rsidRDefault="00B87551" w:rsidP="004B2D8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B87551">
        <w:rPr>
          <w:rFonts w:ascii="Times New Roman" w:hAnsi="Times New Roman"/>
          <w:b/>
          <w:sz w:val="28"/>
          <w:szCs w:val="28"/>
        </w:rPr>
        <w:t>Подготовка материала к микробиологическому исследованиям: прием, регистрация биоматериала.</w:t>
      </w:r>
      <w:r w:rsidR="004B2D89">
        <w:rPr>
          <w:rFonts w:ascii="Times New Roman" w:hAnsi="Times New Roman"/>
          <w:b/>
          <w:sz w:val="28"/>
          <w:szCs w:val="28"/>
        </w:rPr>
        <w:t xml:space="preserve"> </w:t>
      </w:r>
      <w:r w:rsidR="004B2D89" w:rsidRPr="005A04EF">
        <w:rPr>
          <w:rFonts w:ascii="Times New Roman" w:hAnsi="Times New Roman"/>
          <w:b/>
          <w:sz w:val="28"/>
          <w:szCs w:val="28"/>
        </w:rPr>
        <w:t>Приготовление питательных сред общеупотребительных, элективных, дифференциально-диагностических.</w:t>
      </w:r>
    </w:p>
    <w:p w:rsidR="00F52721" w:rsidRPr="004B2D89" w:rsidRDefault="004B2D89" w:rsidP="004B2D89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Подготовка материала к микробиологическому исследованиям: прием и регистрация биоматериала:</w:t>
      </w:r>
    </w:p>
    <w:p w:rsidR="005A04EF" w:rsidRPr="005A04EF" w:rsidRDefault="005A04EF" w:rsidP="005A04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t>Сотрудник лаборатории, принимающий материал, должен проверить:</w:t>
      </w:r>
    </w:p>
    <w:p w:rsidR="005A04EF" w:rsidRPr="005A04EF" w:rsidRDefault="005A04EF" w:rsidP="005A04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 правильность оформления нап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равления: в бланке </w:t>
      </w: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направления указываются данные обследуемого (ФИО, возраст, № истории болезни или амбулаторной карты, отделение, диагноз, проведенная терапия);</w:t>
      </w:r>
    </w:p>
    <w:p w:rsidR="005A04EF" w:rsidRPr="005A04EF" w:rsidRDefault="005A04EF" w:rsidP="005A04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t>- маркировку мазков и пробирок (на них должны быть нанесены код или фамилия больного, идентичные коду и фамилии в бланке направления материала для исследования).</w:t>
      </w:r>
    </w:p>
    <w:p w:rsidR="005A04EF" w:rsidRPr="005A04EF" w:rsidRDefault="005A04EF" w:rsidP="005A04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Медицинский технолог должен отметить количество мазков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пробирок в бланке </w:t>
      </w:r>
      <w:r w:rsidRPr="005A04EF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направлений и зарегистрировать, полученный материал в лабораторном журнале.</w:t>
      </w:r>
    </w:p>
    <w:p w:rsidR="004D6FED" w:rsidRPr="005A04EF" w:rsidRDefault="005A04EF" w:rsidP="004D6FED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A04EF">
        <w:rPr>
          <w:rFonts w:ascii="Times New Roman" w:hAnsi="Times New Roman"/>
          <w:b/>
          <w:sz w:val="28"/>
          <w:szCs w:val="28"/>
        </w:rPr>
        <w:t>Приготовление питательных сред общеупотребительных, элективных, дифференциально-диагностических.</w:t>
      </w:r>
    </w:p>
    <w:p w:rsidR="004D6FED" w:rsidRPr="004D6FED" w:rsidRDefault="004D6FED" w:rsidP="00934080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  <w:u w:val="single"/>
        </w:rPr>
        <w:t>Питательная</w:t>
      </w:r>
      <w:r w:rsidR="00934080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4D6FED">
        <w:rPr>
          <w:rFonts w:ascii="Times New Roman" w:hAnsi="Times New Roman" w:cs="Times New Roman"/>
          <w:color w:val="000000"/>
          <w:sz w:val="28"/>
          <w:szCs w:val="28"/>
          <w:u w:val="single"/>
        </w:rPr>
        <w:t>среда</w:t>
      </w: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-вещество, применяемое для культивирования микроорганизмов, которое обладает свойствами: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 питательностью;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4D6FED">
        <w:rPr>
          <w:rFonts w:ascii="Times New Roman" w:hAnsi="Times New Roman" w:cs="Times New Roman"/>
          <w:color w:val="000000"/>
          <w:sz w:val="28"/>
          <w:szCs w:val="28"/>
        </w:rPr>
        <w:t>изотоничностью</w:t>
      </w:r>
      <w:proofErr w:type="spellEnd"/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 оптимальная </w:t>
      </w:r>
      <w:proofErr w:type="spellStart"/>
      <w:r w:rsidRPr="004D6FED">
        <w:rPr>
          <w:rFonts w:ascii="Times New Roman" w:hAnsi="Times New Roman" w:cs="Times New Roman"/>
          <w:color w:val="000000"/>
          <w:sz w:val="28"/>
          <w:szCs w:val="28"/>
        </w:rPr>
        <w:t>pH</w:t>
      </w:r>
      <w:proofErr w:type="spellEnd"/>
      <w:r w:rsidRPr="004D6FED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-стерильностью;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-влажностью;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4D6FED">
        <w:rPr>
          <w:rFonts w:ascii="Times New Roman" w:hAnsi="Times New Roman" w:cs="Times New Roman"/>
          <w:color w:val="000000"/>
          <w:sz w:val="28"/>
          <w:szCs w:val="28"/>
        </w:rPr>
        <w:t>окислительно</w:t>
      </w:r>
      <w:proofErr w:type="spellEnd"/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-восстановительными свойствами;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4D6FED">
        <w:rPr>
          <w:rFonts w:ascii="Times New Roman" w:hAnsi="Times New Roman" w:cs="Times New Roman"/>
          <w:color w:val="000000"/>
          <w:sz w:val="28"/>
          <w:szCs w:val="28"/>
        </w:rPr>
        <w:t>унифицированностью</w:t>
      </w:r>
      <w:proofErr w:type="spellEnd"/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Классификация питательных сред: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>1. по плотности (жидкие, плотные, полужидкие);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2. по природе (естественные, искусственные, синтетические); </w:t>
      </w:r>
    </w:p>
    <w:p w:rsidR="004D6FED" w:rsidRPr="004D6FED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 xml:space="preserve">3. по составу (простые, сложные); </w:t>
      </w:r>
    </w:p>
    <w:p w:rsidR="00F52721" w:rsidRDefault="004D6FED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D6FED">
        <w:rPr>
          <w:rFonts w:ascii="Times New Roman" w:hAnsi="Times New Roman" w:cs="Times New Roman"/>
          <w:color w:val="000000"/>
          <w:sz w:val="28"/>
          <w:szCs w:val="28"/>
        </w:rPr>
        <w:t>4. по назначению (основные, специальные, элективные, накопительные, дифференциально-диагностические, транспортные, консервирующие, среды для хранения культур).</w:t>
      </w:r>
    </w:p>
    <w:p w:rsidR="007875B1" w:rsidRPr="007875B1" w:rsidRDefault="007875B1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75B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Этапы приготовления</w:t>
      </w:r>
      <w:r w:rsidRPr="007875B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 сред:</w:t>
      </w:r>
      <w:r w:rsidRPr="007875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1) варка; 2) установление оптимальной величины рН; 3) осветление; 4) фильтрация; 5) разлив; 6) стерилизация; 7) контроль.</w:t>
      </w:r>
    </w:p>
    <w:p w:rsidR="004D6FED" w:rsidRDefault="00934080" w:rsidP="0093408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080">
        <w:rPr>
          <w:rFonts w:ascii="Times New Roman" w:hAnsi="Times New Roman" w:cs="Times New Roman"/>
          <w:b/>
          <w:sz w:val="28"/>
          <w:szCs w:val="28"/>
        </w:rPr>
        <w:lastRenderedPageBreak/>
        <w:t>Приготовление общеупотребительных сред (</w:t>
      </w:r>
      <w:r>
        <w:rPr>
          <w:rFonts w:ascii="Times New Roman" w:hAnsi="Times New Roman" w:cs="Times New Roman"/>
          <w:b/>
          <w:sz w:val="28"/>
          <w:szCs w:val="28"/>
        </w:rPr>
        <w:t>МПА</w:t>
      </w:r>
      <w:r w:rsidRPr="00934080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МПБ</w:t>
      </w:r>
      <w:r w:rsidRPr="00934080">
        <w:rPr>
          <w:rFonts w:ascii="Times New Roman" w:hAnsi="Times New Roman" w:cs="Times New Roman"/>
          <w:b/>
          <w:sz w:val="28"/>
          <w:szCs w:val="28"/>
        </w:rPr>
        <w:t>)</w:t>
      </w:r>
    </w:p>
    <w:p w:rsidR="007E528A" w:rsidRPr="007E528A" w:rsidRDefault="007E528A" w:rsidP="007E528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528A">
        <w:rPr>
          <w:rFonts w:ascii="Times New Roman" w:hAnsi="Times New Roman" w:cs="Times New Roman"/>
          <w:sz w:val="28"/>
          <w:szCs w:val="28"/>
        </w:rPr>
        <w:t>Их применяют для культивирования относительно неприхотливых микроорганиз</w:t>
      </w:r>
      <w:r w:rsidRPr="007E528A">
        <w:rPr>
          <w:rFonts w:ascii="Times New Roman" w:hAnsi="Times New Roman" w:cs="Times New Roman"/>
          <w:sz w:val="28"/>
          <w:szCs w:val="28"/>
        </w:rPr>
        <w:softHyphen/>
        <w:t>мов.</w:t>
      </w:r>
    </w:p>
    <w:p w:rsidR="00934080" w:rsidRDefault="007E528A" w:rsidP="004D6F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12F7">
        <w:rPr>
          <w:rFonts w:ascii="Times New Roman" w:hAnsi="Times New Roman" w:cs="Times New Roman"/>
          <w:sz w:val="28"/>
          <w:szCs w:val="28"/>
          <w:u w:val="single"/>
        </w:rPr>
        <w:t>Приготовление МПА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9012F7">
        <w:rPr>
          <w:rFonts w:ascii="Times New Roman" w:hAnsi="Times New Roman" w:cs="Times New Roman"/>
          <w:sz w:val="28"/>
          <w:szCs w:val="28"/>
        </w:rPr>
        <w:t>к</w:t>
      </w:r>
      <w:r w:rsidRPr="009012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готовому бульону (до стерилизации или после нее) добавляют 2-3% измельченного агар-агара и кипятят, помешивая, на слабом огне до полного расплавления </w:t>
      </w:r>
      <w:proofErr w:type="spellStart"/>
      <w:r w:rsidRPr="009012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агара</w:t>
      </w:r>
      <w:proofErr w:type="spellEnd"/>
      <w:r w:rsidRPr="009012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МПА можно варить в автоклаве или аппарате Коха. Готовую среду, если нужно, осветляют, фильтруют и стерилизуют 20 мин при 120°С, разливают в стерильные чашки Петри и пробирки.</w:t>
      </w:r>
      <w:r w:rsidR="00934080" w:rsidRPr="009012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12F7" w:rsidRPr="009012F7" w:rsidRDefault="009012F7" w:rsidP="009012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12F7">
        <w:rPr>
          <w:rFonts w:ascii="Times New Roman" w:hAnsi="Times New Roman" w:cs="Times New Roman"/>
          <w:sz w:val="28"/>
          <w:szCs w:val="28"/>
          <w:u w:val="single"/>
        </w:rPr>
        <w:t>Приготовление МПБ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9012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мясной воде прибавляют 1% пептона и 0,5% х. ч. натрия хлорида, кипятят на слабом огне 10-15 мин для растворения веществ, устанавливают нужный рН и снова кипятят 30-40 мин до выпадения осадка. Фильтруют, доливают до первоначального объема водой и стерилизуют 20 мин при 120° С, разливают в стерильные чашки Петри и пробирки.</w:t>
      </w:r>
      <w:r w:rsidRPr="009012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12F7" w:rsidRPr="009012F7" w:rsidRDefault="009012F7" w:rsidP="009012F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Приготовление элективных сред (среда Плоскирева, ВСА, ЖСА, </w:t>
      </w:r>
      <w:r w:rsidR="001F3DCA">
        <w:rPr>
          <w:rFonts w:ascii="Times New Roman" w:hAnsi="Times New Roman" w:cs="Times New Roman"/>
          <w:b/>
          <w:sz w:val="28"/>
          <w:szCs w:val="28"/>
        </w:rPr>
        <w:t>КУА)</w:t>
      </w:r>
    </w:p>
    <w:p w:rsidR="00F52721" w:rsidRPr="004F1294" w:rsidRDefault="001F3DCA" w:rsidP="004F129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Служат для выделения определенного вида микробов, росту которых они благоприятствуют, задерживая или подавляя рост сопутствующих микроорганизмов. </w:t>
      </w:r>
    </w:p>
    <w:p w:rsidR="00F52721" w:rsidRPr="004F1294" w:rsidRDefault="001F3DCA" w:rsidP="004F129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F1294">
        <w:rPr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 xml:space="preserve">Приготовление </w:t>
      </w:r>
      <w:proofErr w:type="spellStart"/>
      <w:r w:rsidRPr="004F1294">
        <w:rPr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>желточно</w:t>
      </w:r>
      <w:proofErr w:type="spellEnd"/>
      <w:r w:rsidRPr="004F1294">
        <w:rPr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 xml:space="preserve">-солевого </w:t>
      </w:r>
      <w:proofErr w:type="spellStart"/>
      <w:r w:rsidRPr="004F1294">
        <w:rPr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>агара</w:t>
      </w:r>
      <w:proofErr w:type="spellEnd"/>
      <w:r w:rsidRPr="004F1294">
        <w:rPr>
          <w:rFonts w:ascii="Times New Roman" w:hAnsi="Times New Roman" w:cs="Times New Roman"/>
          <w:bCs/>
          <w:color w:val="000000"/>
          <w:sz w:val="28"/>
          <w:szCs w:val="28"/>
          <w:u w:val="single"/>
          <w:shd w:val="clear" w:color="auto" w:fill="FFFFFF"/>
        </w:rPr>
        <w:t>:</w:t>
      </w:r>
      <w:r w:rsidR="004F1294"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</w:t>
      </w:r>
      <w:r w:rsidR="009012F7"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отовят желточную смесь (1 желток куриного яйца на 150 мл стерильного изотонического раствора натрия хлорида). К мясопептонному солевому </w:t>
      </w:r>
      <w:proofErr w:type="spellStart"/>
      <w:r w:rsidR="009012F7"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агару</w:t>
      </w:r>
      <w:proofErr w:type="spellEnd"/>
      <w:r w:rsidR="009012F7"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(8-10% натрия хлорида), растопленному и остуженному до 45° С, добавляют 20% желточной взвеси (соблюдают стерильность) и разл</w:t>
      </w:r>
      <w:r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ивают в чашки Петри.</w:t>
      </w:r>
    </w:p>
    <w:p w:rsidR="001F3DCA" w:rsidRPr="004F1294" w:rsidRDefault="001F3DCA" w:rsidP="004F12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1294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Приготовление среды Плоскирева:</w:t>
      </w:r>
      <w:r w:rsidRPr="004F12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55 г </w:t>
      </w:r>
      <w:proofErr w:type="spellStart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агара</w:t>
      </w:r>
      <w:proofErr w:type="spellEnd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Плоскирева размешать в 1 л дистиллированной воды, прокипятить 2-3 мин до полного расплавления </w:t>
      </w:r>
      <w:proofErr w:type="spellStart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агара</w:t>
      </w:r>
      <w:proofErr w:type="spellEnd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, разлить в стерильные чашки Петри.</w:t>
      </w:r>
      <w:r w:rsidR="004F1294"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(элективная среда для выделения </w:t>
      </w:r>
      <w:proofErr w:type="spellStart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шигелл</w:t>
      </w:r>
      <w:proofErr w:type="spellEnd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сальмонелл).</w:t>
      </w:r>
    </w:p>
    <w:p w:rsidR="001F3DCA" w:rsidRPr="004F1294" w:rsidRDefault="00316B89" w:rsidP="004F129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F1294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 xml:space="preserve">Приготовление висмут-сульфитного </w:t>
      </w:r>
      <w:proofErr w:type="spellStart"/>
      <w:r w:rsidRPr="004F1294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агара</w:t>
      </w:r>
      <w:proofErr w:type="spellEnd"/>
      <w:r w:rsidRPr="004F1294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:</w:t>
      </w:r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F1294">
        <w:rPr>
          <w:rFonts w:ascii="Times New Roman" w:hAnsi="Times New Roman" w:cs="Times New Roman"/>
          <w:color w:val="000000"/>
          <w:sz w:val="28"/>
          <w:szCs w:val="28"/>
        </w:rPr>
        <w:t>59 г (точную навеску см. на упаковке) висмут-сульфит</w:t>
      </w:r>
      <w:r w:rsidR="004F1294" w:rsidRPr="004F1294">
        <w:rPr>
          <w:rFonts w:ascii="Times New Roman" w:hAnsi="Times New Roman" w:cs="Times New Roman"/>
          <w:color w:val="000000"/>
          <w:sz w:val="28"/>
          <w:szCs w:val="28"/>
        </w:rPr>
        <w:t>ного</w:t>
      </w:r>
      <w:r w:rsidRPr="004F12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F1294">
        <w:rPr>
          <w:rFonts w:ascii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4F1294">
        <w:rPr>
          <w:rFonts w:ascii="Times New Roman" w:hAnsi="Times New Roman" w:cs="Times New Roman"/>
          <w:color w:val="000000"/>
          <w:sz w:val="28"/>
          <w:szCs w:val="28"/>
        </w:rPr>
        <w:t xml:space="preserve"> размешать в 1 л дистиллированной воды, </w:t>
      </w:r>
      <w:r w:rsidRPr="004F129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прокипятить до полного расплавления </w:t>
      </w:r>
      <w:proofErr w:type="spellStart"/>
      <w:r w:rsidRPr="004F1294">
        <w:rPr>
          <w:rFonts w:ascii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4F1294">
        <w:rPr>
          <w:rFonts w:ascii="Times New Roman" w:hAnsi="Times New Roman" w:cs="Times New Roman"/>
          <w:color w:val="000000"/>
          <w:sz w:val="28"/>
          <w:szCs w:val="28"/>
        </w:rPr>
        <w:t xml:space="preserve"> 3-5 мин, в</w:t>
      </w:r>
      <w:r w:rsidR="004F1294" w:rsidRPr="004F1294">
        <w:rPr>
          <w:rFonts w:ascii="Times New Roman" w:hAnsi="Times New Roman" w:cs="Times New Roman"/>
          <w:color w:val="000000"/>
          <w:sz w:val="28"/>
          <w:szCs w:val="28"/>
        </w:rPr>
        <w:t>зболтать, разлить в чашки Петри. (используют для выделения сальмонелл).</w:t>
      </w:r>
    </w:p>
    <w:p w:rsidR="004F1294" w:rsidRPr="004F1294" w:rsidRDefault="004F1294" w:rsidP="004F129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294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Приготовление казеиново-угольного </w:t>
      </w:r>
      <w:proofErr w:type="spellStart"/>
      <w:r w:rsidRPr="004F1294">
        <w:rPr>
          <w:rFonts w:ascii="Times New Roman" w:hAnsi="Times New Roman" w:cs="Times New Roman"/>
          <w:color w:val="000000"/>
          <w:sz w:val="28"/>
          <w:szCs w:val="28"/>
          <w:u w:val="single"/>
        </w:rPr>
        <w:t>агара</w:t>
      </w:r>
      <w:proofErr w:type="spellEnd"/>
      <w:r w:rsidRPr="004F1294">
        <w:rPr>
          <w:rFonts w:ascii="Times New Roman" w:hAnsi="Times New Roman" w:cs="Times New Roman"/>
          <w:color w:val="000000"/>
          <w:sz w:val="28"/>
          <w:szCs w:val="28"/>
          <w:u w:val="single"/>
        </w:rPr>
        <w:t>:</w:t>
      </w:r>
      <w:r w:rsidRPr="004F12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сухую питательную среду в количестве, указанном на этикетке для приготовления конкретной серии питательной среды, тщательно размешивают в 1 л дистиллированной воды, кипятят 2-3 мин до полного расплавления </w:t>
      </w:r>
      <w:proofErr w:type="spellStart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агара</w:t>
      </w:r>
      <w:proofErr w:type="spellEnd"/>
      <w:r w:rsidRPr="004F1294">
        <w:rPr>
          <w:rFonts w:ascii="Times New Roman" w:hAnsi="Times New Roman" w:cs="Times New Roman"/>
          <w:sz w:val="28"/>
          <w:szCs w:val="28"/>
          <w:shd w:val="clear" w:color="auto" w:fill="FFFFFF"/>
        </w:rPr>
        <w:t>, стерилизуют автоклавированием при температуре 110 ºС в течение 30 мин. После стерилизации размешивают путем покачивания, не допуская вспенивания и разливают в стерильные чашки Петри. (используют для выделения коклюша и паракоклюша).</w:t>
      </w:r>
    </w:p>
    <w:p w:rsidR="004F1294" w:rsidRDefault="004F1294" w:rsidP="00FB697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Приготовление дифференциально-диагностических сред</w:t>
      </w:r>
      <w:r w:rsidR="00DC16C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(среды Гисса, среда Эндо</w:t>
      </w:r>
    </w:p>
    <w:p w:rsidR="00DC16C3" w:rsidRPr="00FB6976" w:rsidRDefault="00DC16C3" w:rsidP="00FB69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Позволяют отличить (дифференцировать) один вид микробов от другого по ферментативной активности.</w:t>
      </w:r>
    </w:p>
    <w:p w:rsidR="00DC16C3" w:rsidRPr="00FB6976" w:rsidRDefault="00DC16C3" w:rsidP="00FB69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B697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 xml:space="preserve">Приготовление среды </w:t>
      </w:r>
      <w:proofErr w:type="gramStart"/>
      <w:r w:rsidRPr="00FB697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Эндо</w:t>
      </w:r>
      <w:proofErr w:type="gramEnd"/>
      <w:r w:rsidRPr="00FB697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:</w:t>
      </w:r>
      <w:r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питательную среду Эндо в количестве, указанном на этикетке для приготовления </w:t>
      </w:r>
      <w:r w:rsidR="001A5CDE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конкретной серии пит. среды, растворить в 1 л дистиллированной воды, прокипятить до полного расплавления </w:t>
      </w:r>
      <w:proofErr w:type="spellStart"/>
      <w:r w:rsidR="001A5CDE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агара</w:t>
      </w:r>
      <w:proofErr w:type="spellEnd"/>
      <w:r w:rsidR="001A5CDE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2-3 мин, разлить по чашкам Петри. (для выделения энтеробактерий).</w:t>
      </w:r>
    </w:p>
    <w:p w:rsidR="001A5CDE" w:rsidRPr="00FB6976" w:rsidRDefault="001A5CDE" w:rsidP="00FB69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B6976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Приготовление сред Гисса:</w:t>
      </w:r>
      <w:r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определенное количество питательной среды</w:t>
      </w:r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указанном на этикетке (с глюкозой, мальтозой, </w:t>
      </w:r>
      <w:proofErr w:type="spellStart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маннитом</w:t>
      </w:r>
      <w:proofErr w:type="spellEnd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лактозой и </w:t>
      </w:r>
      <w:proofErr w:type="spellStart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др</w:t>
      </w:r>
      <w:proofErr w:type="spellEnd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растворяют в 1 л дистиллированной воды, кипятят до полного растворения </w:t>
      </w:r>
      <w:proofErr w:type="spellStart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агара</w:t>
      </w:r>
      <w:proofErr w:type="spellEnd"/>
      <w:r w:rsidR="00FB6976" w:rsidRPr="00FB6976">
        <w:rPr>
          <w:rFonts w:ascii="Times New Roman" w:hAnsi="Times New Roman" w:cs="Times New Roman"/>
          <w:sz w:val="28"/>
          <w:szCs w:val="28"/>
          <w:shd w:val="clear" w:color="auto" w:fill="FFFFFF"/>
        </w:rPr>
        <w:t>, размешивают путем покачивания и разливают в пробирки.</w:t>
      </w:r>
    </w:p>
    <w:p w:rsidR="00F52721" w:rsidRDefault="00F52721" w:rsidP="00FB6976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F52721" w:rsidRDefault="00FB6976" w:rsidP="00FB697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076575" cy="2411020"/>
            <wp:effectExtent l="0" t="0" r="0" b="0"/>
            <wp:docPr id="1" name="Рисунок 1" descr="https://topuch.ru/ocenka-kachestva-rastvora-keratina-poluchennogo-iz-razlichnogo/24726_html_52fdf7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uch.ru/ocenka-kachestva-rastvora-keratina-poluchennogo-iz-razlichnogo/24726_html_52fdf7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4" t="571" r="13878"/>
                    <a:stretch/>
                  </pic:blipFill>
                  <pic:spPr bwMode="auto">
                    <a:xfrm>
                      <a:off x="0" y="0"/>
                      <a:ext cx="3087654" cy="241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721" w:rsidRDefault="00FB6976" w:rsidP="00FB6976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FB6976">
        <w:rPr>
          <w:rFonts w:ascii="Times New Roman" w:hAnsi="Times New Roman"/>
          <w:sz w:val="28"/>
          <w:szCs w:val="28"/>
        </w:rPr>
        <w:t>Р</w:t>
      </w:r>
      <w:r w:rsidR="007A4024">
        <w:rPr>
          <w:rFonts w:ascii="Times New Roman" w:hAnsi="Times New Roman"/>
          <w:sz w:val="28"/>
          <w:szCs w:val="28"/>
        </w:rPr>
        <w:t>исунок 1 - С</w:t>
      </w:r>
      <w:r w:rsidRPr="00FB6976">
        <w:rPr>
          <w:rFonts w:ascii="Times New Roman" w:hAnsi="Times New Roman"/>
          <w:sz w:val="28"/>
          <w:szCs w:val="28"/>
        </w:rPr>
        <w:t>реда МПА</w:t>
      </w:r>
    </w:p>
    <w:p w:rsidR="00B27E7A" w:rsidRPr="00FB6976" w:rsidRDefault="00B27E7A" w:rsidP="00FB6976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F52721" w:rsidRDefault="00B27E7A" w:rsidP="00B27E7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781300" cy="2781300"/>
            <wp:effectExtent l="0" t="0" r="0" b="0"/>
            <wp:docPr id="2" name="Рисунок 2" descr="https://im0-tub-ru.yandex.net/i?id=5b7e7e8ee81dfefbf4038157bea5875c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5b7e7e8ee81dfefbf4038157bea5875c-srl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21" w:rsidRDefault="00B27E7A" w:rsidP="00B27E7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7A4024">
        <w:rPr>
          <w:rFonts w:ascii="Times New Roman" w:hAnsi="Times New Roman"/>
          <w:sz w:val="28"/>
          <w:szCs w:val="28"/>
        </w:rPr>
        <w:t>исунок 2 - С</w:t>
      </w:r>
      <w:r>
        <w:rPr>
          <w:rFonts w:ascii="Times New Roman" w:hAnsi="Times New Roman"/>
          <w:sz w:val="28"/>
          <w:szCs w:val="28"/>
        </w:rPr>
        <w:t>реда Плоскирева</w:t>
      </w:r>
    </w:p>
    <w:p w:rsidR="004C53FB" w:rsidRDefault="004C53FB" w:rsidP="00B27E7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B27E7A" w:rsidRPr="00B27E7A" w:rsidRDefault="004C53FB" w:rsidP="00B27E7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E7D098C" wp14:editId="0DE40B64">
            <wp:extent cx="2447290" cy="2454087"/>
            <wp:effectExtent l="0" t="0" r="0" b="0"/>
            <wp:docPr id="3" name="Рисунок 3" descr="https://pbs.twimg.com/media/DuIgxozW4AAN-l3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bs.twimg.com/media/DuIgxozW4AAN-l3.jpg:larg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526" cy="24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294" w:rsidRDefault="004C53FB" w:rsidP="004F129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7A4024">
        <w:rPr>
          <w:rFonts w:ascii="Times New Roman" w:hAnsi="Times New Roman"/>
          <w:sz w:val="28"/>
          <w:szCs w:val="28"/>
        </w:rPr>
        <w:t>исунок 3 - С</w:t>
      </w:r>
      <w:r>
        <w:rPr>
          <w:rFonts w:ascii="Times New Roman" w:hAnsi="Times New Roman"/>
          <w:sz w:val="28"/>
          <w:szCs w:val="28"/>
        </w:rPr>
        <w:t>реда ЖСА</w:t>
      </w:r>
    </w:p>
    <w:p w:rsidR="004C53FB" w:rsidRDefault="004C53FB" w:rsidP="004F1294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C53FB" w:rsidRPr="004C53FB" w:rsidRDefault="004C53FB" w:rsidP="004F129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009900" cy="2950592"/>
            <wp:effectExtent l="0" t="0" r="0" b="0"/>
            <wp:docPr id="4" name="Рисунок 4" descr="https://art-medika.com/gallery/product/1158/69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rt-medika.com/gallery/product/1158/6943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95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21" w:rsidRDefault="004C53FB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4</w:t>
      </w:r>
      <w:r w:rsidR="007A40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7A4024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реда ВСА</w:t>
      </w:r>
    </w:p>
    <w:p w:rsidR="004C53FB" w:rsidRDefault="004C53FB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C53FB" w:rsidRPr="004C53FB" w:rsidRDefault="004C53FB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120189" cy="2057400"/>
            <wp:effectExtent l="0" t="0" r="0" b="0"/>
            <wp:docPr id="5" name="Рисунок 5" descr="https://nsau.edu.ru/images/vetfac/images/ebooks/microbiology/stu/micro/pict/vozbecher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sau.edu.ru/images/vetfac/images/ebooks/microbiology/stu/micro/pict/vozbecher2_l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257" cy="206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21" w:rsidRDefault="004C53FB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7A4024">
        <w:rPr>
          <w:rFonts w:ascii="Times New Roman" w:hAnsi="Times New Roman"/>
          <w:sz w:val="28"/>
          <w:szCs w:val="28"/>
        </w:rPr>
        <w:t>исунок 5 - С</w:t>
      </w:r>
      <w:r>
        <w:rPr>
          <w:rFonts w:ascii="Times New Roman" w:hAnsi="Times New Roman"/>
          <w:sz w:val="28"/>
          <w:szCs w:val="28"/>
        </w:rPr>
        <w:t>реда КУА</w:t>
      </w:r>
    </w:p>
    <w:p w:rsidR="004C53FB" w:rsidRDefault="004C53FB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8D186F" w:rsidRDefault="008D186F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C53FB" w:rsidRPr="004C53FB" w:rsidRDefault="008D186F" w:rsidP="004C53F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86100" cy="2293782"/>
            <wp:effectExtent l="0" t="0" r="0" b="0"/>
            <wp:docPr id="6" name="Рисунок 6" descr="https://info-farm.ru/img/007597-a205fce35345d29eaa74ac2fafd12c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nfo-farm.ru/img/007597-a205fce35345d29eaa74ac2fafd12c8c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90" cy="229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21" w:rsidRDefault="00F52721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8D186F" w:rsidRPr="008D186F" w:rsidRDefault="008D186F" w:rsidP="008D186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6</w:t>
      </w:r>
      <w:r w:rsidR="007A40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7A4024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реда Эндо</w:t>
      </w:r>
    </w:p>
    <w:p w:rsidR="00F52721" w:rsidRDefault="00F52721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F52721" w:rsidRDefault="008D186F" w:rsidP="008D186F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000375" cy="2338754"/>
            <wp:effectExtent l="0" t="0" r="0" b="0"/>
            <wp:docPr id="10" name="Рисунок 10" descr="https://present5.com/presentforday2/20170211/kult_klet_1_images/kult_klet_1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resent5.com/presentforday2/20170211/kult_klet_1_images/kult_klet_1_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4" t="30577" r="22859" b="4418"/>
                    <a:stretch/>
                  </pic:blipFill>
                  <pic:spPr bwMode="auto">
                    <a:xfrm>
                      <a:off x="0" y="0"/>
                      <a:ext cx="3005931" cy="234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721" w:rsidRDefault="00F52721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F52721" w:rsidRPr="007A4024" w:rsidRDefault="007A4024" w:rsidP="007A402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7 - Среды Гисса</w:t>
      </w:r>
    </w:p>
    <w:p w:rsidR="00F52721" w:rsidRDefault="00F52721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7A4024" w:rsidRPr="007A4024" w:rsidRDefault="007A4024" w:rsidP="007A402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3 (13.05.2020)</w:t>
      </w:r>
    </w:p>
    <w:p w:rsidR="00F52721" w:rsidRDefault="007A4024" w:rsidP="007A402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7A4024">
        <w:rPr>
          <w:rFonts w:ascii="Times New Roman" w:hAnsi="Times New Roman"/>
          <w:b/>
          <w:sz w:val="28"/>
          <w:szCs w:val="28"/>
        </w:rPr>
        <w:t>Микробиологическая диагностика возбудителей инфекционных заболеваний (гнойно-воспалительных, кишечных).</w:t>
      </w:r>
    </w:p>
    <w:p w:rsidR="006133A2" w:rsidRDefault="006133A2" w:rsidP="007A4024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Микробиологическая диагностика стафилококка.</w:t>
      </w:r>
    </w:p>
    <w:p w:rsidR="006133A2" w:rsidRDefault="00ED6C85" w:rsidP="006133A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D6C85">
        <w:rPr>
          <w:rFonts w:ascii="Times New Roman" w:hAnsi="Times New Roman"/>
          <w:sz w:val="28"/>
          <w:szCs w:val="28"/>
        </w:rPr>
        <w:t xml:space="preserve">Стафилококк относится к семейству </w:t>
      </w:r>
      <w:r w:rsidRPr="00ED6C85">
        <w:rPr>
          <w:rFonts w:ascii="Times New Roman" w:hAnsi="Times New Roman"/>
          <w:sz w:val="28"/>
          <w:szCs w:val="28"/>
          <w:u w:val="single"/>
          <w:lang w:val="en-US"/>
        </w:rPr>
        <w:t>Micrococcaceae</w:t>
      </w:r>
      <w:r w:rsidRPr="00ED6C85">
        <w:rPr>
          <w:rFonts w:ascii="Times New Roman" w:hAnsi="Times New Roman"/>
          <w:sz w:val="28"/>
          <w:szCs w:val="28"/>
        </w:rPr>
        <w:t xml:space="preserve">, роду </w:t>
      </w:r>
      <w:r w:rsidRPr="00ED6C85">
        <w:rPr>
          <w:rFonts w:ascii="Times New Roman" w:hAnsi="Times New Roman"/>
          <w:sz w:val="28"/>
          <w:szCs w:val="28"/>
          <w:u w:val="single"/>
          <w:lang w:val="en-US"/>
        </w:rPr>
        <w:t>Staphylococcus</w:t>
      </w:r>
      <w:r w:rsidRPr="00ED6C85">
        <w:rPr>
          <w:rFonts w:ascii="Times New Roman" w:hAnsi="Times New Roman"/>
          <w:sz w:val="28"/>
          <w:szCs w:val="28"/>
        </w:rPr>
        <w:t xml:space="preserve">, виду </w:t>
      </w:r>
      <w:r>
        <w:rPr>
          <w:rFonts w:ascii="Times New Roman" w:hAnsi="Times New Roman"/>
          <w:sz w:val="28"/>
          <w:szCs w:val="28"/>
          <w:lang w:val="en-US"/>
        </w:rPr>
        <w:t>St</w:t>
      </w:r>
      <w:r w:rsidRPr="00ED6C85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aureus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St</w:t>
      </w:r>
      <w:r w:rsidRPr="00ED6C85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epidermidis</w:t>
      </w:r>
      <w:r w:rsidRPr="00ED6C85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St</w:t>
      </w:r>
      <w:r>
        <w:rPr>
          <w:rFonts w:ascii="Times New Roman" w:hAnsi="Times New Roman"/>
          <w:sz w:val="28"/>
          <w:szCs w:val="28"/>
        </w:rPr>
        <w:t>.</w:t>
      </w:r>
      <w:r w:rsidRPr="00ED6C8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saprophyticus</w:t>
      </w:r>
      <w:r w:rsidRPr="00ED6C85">
        <w:rPr>
          <w:rFonts w:ascii="Times New Roman" w:hAnsi="Times New Roman"/>
          <w:sz w:val="28"/>
          <w:szCs w:val="28"/>
        </w:rPr>
        <w:t>.</w:t>
      </w:r>
    </w:p>
    <w:p w:rsidR="00ED6C85" w:rsidRPr="001B3250" w:rsidRDefault="00ED6C85" w:rsidP="001B325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3250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стафилококки имеют вид круглых шаров диаметром 0,5-1,5 мкм. Размножаясь, образуют скопления в виде грозди винограда</w:t>
      </w:r>
      <w:r w:rsidR="001B3250"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Однако в гное встречаются единичные и парные кокки. Стафилококки неподвижны, не имеют спор, при специальных условиях культивирования образуют микрокапсулу, грамположительны</w:t>
      </w:r>
      <w:r w:rsidR="001B3250"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(см рис</w:t>
      </w:r>
      <w:r w:rsidR="00B26B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</w:t>
      </w:r>
      <w:r w:rsidR="001B3250"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</w:p>
    <w:p w:rsidR="001B3250" w:rsidRPr="001B3250" w:rsidRDefault="00ED6C85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b/>
          <w:sz w:val="28"/>
          <w:szCs w:val="28"/>
        </w:rPr>
        <w:t>Культивирование:</w:t>
      </w:r>
      <w:r w:rsidR="001B3250" w:rsidRPr="001B3250">
        <w:rPr>
          <w:b/>
          <w:sz w:val="28"/>
          <w:szCs w:val="28"/>
        </w:rPr>
        <w:t xml:space="preserve"> </w:t>
      </w:r>
      <w:r w:rsidR="001B3250" w:rsidRPr="001B3250">
        <w:rPr>
          <w:color w:val="000000"/>
          <w:sz w:val="28"/>
          <w:szCs w:val="28"/>
        </w:rPr>
        <w:t>стафилококки - факультативные анаэробы, однако лучше растут в присутствии кислорода. Растут и размножаются на обычных питательных средах, хорошо растут на средах с кровью, оптимальные условия - температура 37° С, рН 7,2-7,4.</w:t>
      </w:r>
    </w:p>
    <w:p w:rsidR="00ED6C85" w:rsidRPr="001B3250" w:rsidRDefault="001B3250" w:rsidP="001B325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Элективными средами являются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желточно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-солевой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солевой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На МПА колонии стафилококка выпуклые, круглые, непрозрачные, блестящие, размером 2-4 мм с ровными краями. При росте стафилококки образуют пигмент: золотистый, лимонно-желтый или белый. При росте некоторых штаммов стафилококка на агаре с кровью вокруг колонии </w:t>
      </w: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образуется зона гемолиза. Рост на бульоне характеризуется равномерным помутнением и осадком на дне.</w:t>
      </w:r>
    </w:p>
    <w:p w:rsidR="001B3250" w:rsidRPr="001B3250" w:rsidRDefault="00ED6C85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b/>
          <w:sz w:val="28"/>
          <w:szCs w:val="28"/>
        </w:rPr>
        <w:t>Ферментативные свойства:</w:t>
      </w:r>
      <w:r w:rsidR="001B3250" w:rsidRPr="001B3250">
        <w:rPr>
          <w:b/>
          <w:sz w:val="28"/>
          <w:szCs w:val="28"/>
        </w:rPr>
        <w:t xml:space="preserve"> </w:t>
      </w:r>
      <w:r w:rsidR="001B3250" w:rsidRPr="001B3250">
        <w:rPr>
          <w:color w:val="000000"/>
          <w:sz w:val="28"/>
          <w:szCs w:val="28"/>
          <w:shd w:val="clear" w:color="auto" w:fill="FFFFFF"/>
        </w:rPr>
        <w:t xml:space="preserve">стафилококки вырабатывают </w:t>
      </w:r>
      <w:proofErr w:type="spellStart"/>
      <w:r w:rsidR="001B3250" w:rsidRPr="001B3250">
        <w:rPr>
          <w:color w:val="000000"/>
          <w:sz w:val="28"/>
          <w:szCs w:val="28"/>
          <w:shd w:val="clear" w:color="auto" w:fill="FFFFFF"/>
        </w:rPr>
        <w:t>сахаролитические</w:t>
      </w:r>
      <w:proofErr w:type="spellEnd"/>
      <w:r w:rsidR="001B3250" w:rsidRPr="001B3250">
        <w:rPr>
          <w:color w:val="000000"/>
          <w:sz w:val="28"/>
          <w:szCs w:val="28"/>
          <w:shd w:val="clear" w:color="auto" w:fill="FFFFFF"/>
        </w:rPr>
        <w:t xml:space="preserve"> и протеолитические ферменты. </w:t>
      </w:r>
      <w:proofErr w:type="spellStart"/>
      <w:r w:rsidR="001B3250" w:rsidRPr="001B3250">
        <w:rPr>
          <w:color w:val="000000"/>
          <w:sz w:val="28"/>
          <w:szCs w:val="28"/>
          <w:shd w:val="clear" w:color="auto" w:fill="FFFFFF"/>
        </w:rPr>
        <w:t>Сахаролитические</w:t>
      </w:r>
      <w:proofErr w:type="spellEnd"/>
      <w:r w:rsidR="001B3250" w:rsidRPr="001B3250">
        <w:rPr>
          <w:color w:val="000000"/>
          <w:sz w:val="28"/>
          <w:szCs w:val="28"/>
          <w:shd w:val="clear" w:color="auto" w:fill="FFFFFF"/>
        </w:rPr>
        <w:t xml:space="preserve"> ферменты расщепляют ряд сахаров: лактозу, глюкозу, сахарозу, мальтозу, глицерин и другие с образованием кислоты. </w:t>
      </w:r>
      <w:r w:rsidR="001B3250" w:rsidRPr="001B3250">
        <w:rPr>
          <w:b/>
          <w:color w:val="000000"/>
          <w:sz w:val="28"/>
          <w:szCs w:val="28"/>
          <w:shd w:val="clear" w:color="auto" w:fill="FFFFFF"/>
        </w:rPr>
        <w:t xml:space="preserve">Ферменты патогенности: </w:t>
      </w:r>
      <w:r w:rsidR="001B3250" w:rsidRPr="001B3250">
        <w:rPr>
          <w:color w:val="000000"/>
          <w:sz w:val="28"/>
          <w:szCs w:val="28"/>
        </w:rPr>
        <w:t xml:space="preserve">стафилококки продуцируют ферменты патогенности: 1) </w:t>
      </w:r>
      <w:proofErr w:type="spellStart"/>
      <w:r w:rsidR="001B3250" w:rsidRPr="001B3250">
        <w:rPr>
          <w:color w:val="000000"/>
          <w:sz w:val="28"/>
          <w:szCs w:val="28"/>
        </w:rPr>
        <w:t>коагулазу</w:t>
      </w:r>
      <w:proofErr w:type="spellEnd"/>
      <w:r w:rsidR="001B3250" w:rsidRPr="001B3250">
        <w:rPr>
          <w:color w:val="000000"/>
          <w:sz w:val="28"/>
          <w:szCs w:val="28"/>
        </w:rPr>
        <w:t xml:space="preserve"> (сворачивает плазму крови); </w:t>
      </w:r>
    </w:p>
    <w:p w:rsidR="001B3250" w:rsidRPr="001B3250" w:rsidRDefault="001B3250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color w:val="000000"/>
          <w:sz w:val="28"/>
          <w:szCs w:val="28"/>
        </w:rPr>
        <w:t xml:space="preserve">2) </w:t>
      </w:r>
      <w:proofErr w:type="spellStart"/>
      <w:r w:rsidRPr="001B3250">
        <w:rPr>
          <w:color w:val="000000"/>
          <w:sz w:val="28"/>
          <w:szCs w:val="28"/>
        </w:rPr>
        <w:t>гиалуронидазу</w:t>
      </w:r>
      <w:proofErr w:type="spellEnd"/>
      <w:r w:rsidRPr="001B3250">
        <w:rPr>
          <w:color w:val="000000"/>
          <w:sz w:val="28"/>
          <w:szCs w:val="28"/>
        </w:rPr>
        <w:t xml:space="preserve"> (фактор распространения); </w:t>
      </w:r>
    </w:p>
    <w:p w:rsidR="001B3250" w:rsidRPr="001B3250" w:rsidRDefault="001B3250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color w:val="000000"/>
          <w:sz w:val="28"/>
          <w:szCs w:val="28"/>
        </w:rPr>
        <w:t xml:space="preserve">3) </w:t>
      </w:r>
      <w:proofErr w:type="spellStart"/>
      <w:r w:rsidRPr="001B3250">
        <w:rPr>
          <w:color w:val="000000"/>
          <w:sz w:val="28"/>
          <w:szCs w:val="28"/>
        </w:rPr>
        <w:t>лецитиназу</w:t>
      </w:r>
      <w:proofErr w:type="spellEnd"/>
      <w:r w:rsidRPr="001B3250">
        <w:rPr>
          <w:color w:val="000000"/>
          <w:sz w:val="28"/>
          <w:szCs w:val="28"/>
        </w:rPr>
        <w:t xml:space="preserve"> (растворяет лецитин оболочки клеток);</w:t>
      </w:r>
    </w:p>
    <w:p w:rsidR="001B3250" w:rsidRPr="001B3250" w:rsidRDefault="001B3250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color w:val="000000"/>
          <w:sz w:val="28"/>
          <w:szCs w:val="28"/>
        </w:rPr>
        <w:t>4) фибринолизин (</w:t>
      </w:r>
      <w:proofErr w:type="spellStart"/>
      <w:r w:rsidRPr="001B3250">
        <w:rPr>
          <w:color w:val="000000"/>
          <w:sz w:val="28"/>
          <w:szCs w:val="28"/>
        </w:rPr>
        <w:t>лизирует</w:t>
      </w:r>
      <w:proofErr w:type="spellEnd"/>
      <w:r w:rsidRPr="001B3250">
        <w:rPr>
          <w:color w:val="000000"/>
          <w:sz w:val="28"/>
          <w:szCs w:val="28"/>
        </w:rPr>
        <w:t xml:space="preserve"> фибрин);</w:t>
      </w:r>
    </w:p>
    <w:p w:rsidR="001B3250" w:rsidRPr="001B3250" w:rsidRDefault="001B3250" w:rsidP="001B325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1B3250">
        <w:rPr>
          <w:color w:val="000000"/>
          <w:sz w:val="28"/>
          <w:szCs w:val="28"/>
        </w:rPr>
        <w:t xml:space="preserve">5) </w:t>
      </w:r>
      <w:proofErr w:type="spellStart"/>
      <w:r w:rsidRPr="001B3250">
        <w:rPr>
          <w:color w:val="000000"/>
          <w:sz w:val="28"/>
          <w:szCs w:val="28"/>
        </w:rPr>
        <w:t>ДНКазу</w:t>
      </w:r>
      <w:proofErr w:type="spellEnd"/>
      <w:r w:rsidRPr="001B3250">
        <w:rPr>
          <w:color w:val="000000"/>
          <w:sz w:val="28"/>
          <w:szCs w:val="28"/>
        </w:rPr>
        <w:t xml:space="preserve"> (</w:t>
      </w:r>
      <w:proofErr w:type="spellStart"/>
      <w:r w:rsidRPr="001B3250">
        <w:rPr>
          <w:color w:val="000000"/>
          <w:sz w:val="28"/>
          <w:szCs w:val="28"/>
        </w:rPr>
        <w:t>деполимеризует</w:t>
      </w:r>
      <w:proofErr w:type="spellEnd"/>
      <w:r w:rsidRPr="001B3250">
        <w:rPr>
          <w:color w:val="000000"/>
          <w:sz w:val="28"/>
          <w:szCs w:val="28"/>
        </w:rPr>
        <w:t xml:space="preserve"> ДНК).</w:t>
      </w:r>
    </w:p>
    <w:p w:rsidR="00ED6C85" w:rsidRPr="001B3250" w:rsidRDefault="001B3250" w:rsidP="001B325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Наличие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плазмокоагулазы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позволяет дифференцировать золотистый стафилококк от стафилококков других видов. Многие стафилококки вырабатывают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пенициллиназу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, разрушающую пенициллин.</w:t>
      </w:r>
    </w:p>
    <w:p w:rsidR="00ED6C85" w:rsidRPr="001B3250" w:rsidRDefault="00ED6C85" w:rsidP="001B325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3250">
        <w:rPr>
          <w:rFonts w:ascii="Times New Roman" w:hAnsi="Times New Roman" w:cs="Times New Roman"/>
          <w:b/>
          <w:sz w:val="28"/>
          <w:szCs w:val="28"/>
        </w:rPr>
        <w:t>Токсинообразование:</w:t>
      </w:r>
      <w:r w:rsidR="001B3250" w:rsidRPr="001B32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3250" w:rsidRPr="001B3250">
        <w:rPr>
          <w:rFonts w:ascii="Times New Roman" w:hAnsi="Times New Roman" w:cs="Times New Roman"/>
          <w:sz w:val="28"/>
          <w:szCs w:val="28"/>
        </w:rPr>
        <w:t>вырабатывают экзотоксин.</w:t>
      </w:r>
    </w:p>
    <w:p w:rsidR="00ED6C85" w:rsidRPr="001B3250" w:rsidRDefault="00ED6C85" w:rsidP="001B325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3250">
        <w:rPr>
          <w:rFonts w:ascii="Times New Roman" w:hAnsi="Times New Roman" w:cs="Times New Roman"/>
          <w:b/>
          <w:sz w:val="28"/>
          <w:szCs w:val="28"/>
        </w:rPr>
        <w:t xml:space="preserve">Антигенная структура: </w:t>
      </w:r>
      <w:r w:rsidR="001B3250" w:rsidRPr="001B325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стафилококки имеют протеиновый антиген А, общий для всех золотистых стафилококков, и полисахаридные антигены: А, Б, С.</w:t>
      </w:r>
    </w:p>
    <w:p w:rsidR="001B3250" w:rsidRDefault="001B3250" w:rsidP="001B3250">
      <w:pPr>
        <w:pStyle w:val="af0"/>
        <w:ind w:left="150" w:right="150" w:firstLine="30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Материал для лабораторной диагностики: </w:t>
      </w:r>
    </w:p>
    <w:p w:rsidR="001B3250" w:rsidRPr="000976B7" w:rsidRDefault="001B3250" w:rsidP="001B3250">
      <w:pPr>
        <w:pStyle w:val="af0"/>
        <w:ind w:left="150" w:right="150" w:firstLine="300"/>
        <w:jc w:val="both"/>
        <w:rPr>
          <w:color w:val="000000"/>
          <w:sz w:val="28"/>
          <w:szCs w:val="28"/>
        </w:rPr>
      </w:pPr>
      <w:r w:rsidRPr="000976B7">
        <w:rPr>
          <w:color w:val="000000"/>
          <w:sz w:val="28"/>
          <w:szCs w:val="28"/>
        </w:rPr>
        <w:t>1. Гной (фурункулы, карбункулы, абсцессы);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2. Слизь из зева (ангина);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3. Мокрота (пневмония);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4. Моча (пиелиты и циститы);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5. Дуоде</w:t>
      </w: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нальное содержимое (холецистит);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6. Кровь (подозрение на сепсис);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7. Рвотные массы, промывные воды желудка, пищевы</w:t>
      </w:r>
      <w:r w:rsidRPr="000976B7">
        <w:rPr>
          <w:rFonts w:ascii="Times New Roman" w:eastAsia="Times New Roman" w:hAnsi="Times New Roman" w:cs="Times New Roman"/>
          <w:color w:val="000000"/>
          <w:sz w:val="28"/>
          <w:szCs w:val="28"/>
        </w:rPr>
        <w:t>е продукты (пищевые отравления);</w:t>
      </w:r>
    </w:p>
    <w:p w:rsidR="001B3250" w:rsidRPr="001B3250" w:rsidRDefault="001B3250" w:rsidP="001B325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8. Слизь из носа (обследование на </w:t>
      </w:r>
      <w:proofErr w:type="spellStart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бактерионосительство</w:t>
      </w:r>
      <w:proofErr w:type="spellEnd"/>
      <w:r w:rsidRPr="001B3250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ED6C85" w:rsidRDefault="001B3250" w:rsidP="00DF2339">
      <w:pPr>
        <w:pStyle w:val="aff"/>
        <w:spacing w:line="360" w:lineRule="auto"/>
        <w:ind w:left="1429"/>
        <w:jc w:val="both"/>
        <w:rPr>
          <w:b/>
          <w:sz w:val="28"/>
          <w:szCs w:val="28"/>
        </w:rPr>
      </w:pPr>
      <w:r w:rsidRPr="00DF2339">
        <w:rPr>
          <w:b/>
          <w:sz w:val="28"/>
          <w:szCs w:val="28"/>
        </w:rPr>
        <w:t xml:space="preserve">Методы исследования: </w:t>
      </w:r>
    </w:p>
    <w:p w:rsidR="00DF2339" w:rsidRPr="00DF2339" w:rsidRDefault="00DF2339" w:rsidP="00AF204E">
      <w:pPr>
        <w:pStyle w:val="aff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DF2339">
        <w:rPr>
          <w:sz w:val="28"/>
          <w:szCs w:val="28"/>
        </w:rPr>
        <w:t>микробиологический:</w:t>
      </w:r>
    </w:p>
    <w:p w:rsidR="00DF2339" w:rsidRPr="00DF2339" w:rsidRDefault="00DF2339" w:rsidP="00AF204E">
      <w:pPr>
        <w:pStyle w:val="aff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DF2339">
        <w:rPr>
          <w:sz w:val="28"/>
          <w:szCs w:val="28"/>
        </w:rPr>
        <w:t>микроскопический;</w:t>
      </w:r>
    </w:p>
    <w:p w:rsidR="00DF2339" w:rsidRPr="00DF2339" w:rsidRDefault="00DF2339" w:rsidP="00AF204E">
      <w:pPr>
        <w:pStyle w:val="aff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DF2339">
        <w:rPr>
          <w:sz w:val="28"/>
          <w:szCs w:val="28"/>
        </w:rPr>
        <w:t>бактериологический;</w:t>
      </w:r>
    </w:p>
    <w:p w:rsidR="00DF2339" w:rsidRPr="00DF2339" w:rsidRDefault="00DF2339" w:rsidP="00AF204E">
      <w:pPr>
        <w:pStyle w:val="aff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DF2339">
        <w:rPr>
          <w:sz w:val="28"/>
          <w:szCs w:val="28"/>
        </w:rPr>
        <w:t>серологический.</w:t>
      </w:r>
    </w:p>
    <w:p w:rsidR="00DF2339" w:rsidRPr="000976B7" w:rsidRDefault="00DF2339" w:rsidP="00AF204E">
      <w:pPr>
        <w:pStyle w:val="aff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DF2339">
        <w:rPr>
          <w:sz w:val="28"/>
          <w:szCs w:val="28"/>
        </w:rPr>
        <w:t>биологический.</w:t>
      </w:r>
    </w:p>
    <w:p w:rsidR="00DF2339" w:rsidRDefault="00FC0782" w:rsidP="000976B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C9BE065" wp14:editId="62FC764E">
            <wp:extent cx="4418965" cy="3543300"/>
            <wp:effectExtent l="0" t="0" r="0" b="0"/>
            <wp:docPr id="13" name="Рисунок 13" descr="Рис. 37. Схема выделения и идентификации стафил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. 37. Схема выделения и идентификации стафилококк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671" cy="357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339" w:rsidRPr="000976B7" w:rsidRDefault="000976B7" w:rsidP="000976B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B26BEA">
        <w:rPr>
          <w:rFonts w:ascii="Times New Roman" w:hAnsi="Times New Roman" w:cs="Times New Roman"/>
          <w:sz w:val="28"/>
          <w:szCs w:val="28"/>
        </w:rPr>
        <w:t>исунок 8</w:t>
      </w:r>
      <w:r>
        <w:rPr>
          <w:rFonts w:ascii="Times New Roman" w:hAnsi="Times New Roman" w:cs="Times New Roman"/>
          <w:sz w:val="28"/>
          <w:szCs w:val="28"/>
        </w:rPr>
        <w:t xml:space="preserve"> – Схема выделения и идентификации стафилококка</w:t>
      </w:r>
    </w:p>
    <w:p w:rsidR="00DF2339" w:rsidRDefault="00DF2339" w:rsidP="00DF233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исследования</w:t>
      </w:r>
    </w:p>
    <w:p w:rsidR="00DF2339" w:rsidRPr="00DF2339" w:rsidRDefault="00DF2339" w:rsidP="00DF2339">
      <w:pPr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Первый день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2339" w:rsidRPr="00DF2339" w:rsidRDefault="00DF2339" w:rsidP="00DF2339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DF2339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6076950" cy="3933825"/>
            <wp:effectExtent l="0" t="0" r="0" b="0"/>
            <wp:docPr id="11" name="Рисунок 11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339" w:rsidRPr="00FC0782" w:rsidRDefault="00DF2339" w:rsidP="00FC07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782">
        <w:rPr>
          <w:rFonts w:ascii="Times New Roman" w:hAnsi="Times New Roman" w:cs="Times New Roman"/>
          <w:sz w:val="28"/>
          <w:szCs w:val="28"/>
        </w:rPr>
        <w:t>Все посевы ставят в термостат на сутки.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0782">
        <w:rPr>
          <w:rFonts w:ascii="Times New Roman" w:hAnsi="Times New Roman" w:cs="Times New Roman"/>
          <w:sz w:val="28"/>
          <w:szCs w:val="28"/>
          <w:u w:val="single"/>
        </w:rPr>
        <w:t>Второй день исследования:</w:t>
      </w:r>
      <w:r w:rsidRPr="00FC0782">
        <w:rPr>
          <w:rFonts w:ascii="Times New Roman" w:hAnsi="Times New Roman" w:cs="Times New Roman"/>
          <w:sz w:val="28"/>
          <w:szCs w:val="28"/>
        </w:rPr>
        <w:t xml:space="preserve"> </w:t>
      </w:r>
      <w:r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осевы на плотных и жидких питательных средах вынимают из термостата и изучают. Подозрительные в отношении стафилококка колонии, выросшие на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желточно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-солевом агаре, отсевают на скошенный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получения и дальнейшего изучения чистой культуры. При этом учитывают наличие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лецитиназы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которое проявляется в образовании радужного венчика вокруг колонии. Чашки с оставшимися колониями оставляют на 2-3 дня при комнатной температуре для выявления пигмента. Просматривают посевы на чашках с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содержащим кровь. Колонии с четкой зоной гемолиза (просветление) вокруг них выделяют на скошенный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Посев крови в сахарном бульоне инкубируют 10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сут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производя через 2-3 дня высевы на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кровью и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желточно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-солевую среду.</w:t>
      </w:r>
      <w:r w:rsidR="00FC0782"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отсутствии роста на плотных питательных средах делают высев из бульона с глюкозой на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кровью. Посевы ставят в термостат на сутки.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="00FC0782" w:rsidRPr="00FC078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="00FC0782"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посевы из термостата. Из выделенных на скошенный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культур делают мазки, окрашивают по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и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. При наличии грамположительных стафилококков проводят дальнейшее изучение выделенной культуры: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а) ставят реакцию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плазмокоагуляции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б) изучают гемолитические свойства;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определяют продукцию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ДНКазы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г) определяют ферментацию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маннита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анаэробных условиях;</w:t>
      </w:r>
    </w:p>
    <w:p w:rsidR="00DF2339" w:rsidRPr="00DF2339" w:rsidRDefault="00DF2339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д) определяют устойчивость к </w:t>
      </w:r>
      <w:proofErr w:type="spellStart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новобиоцину</w:t>
      </w:r>
      <w:proofErr w:type="spellEnd"/>
      <w:r w:rsidRPr="00DF233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F2339" w:rsidRPr="00FC0782" w:rsidRDefault="00FC0782" w:rsidP="00FC078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C078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исследования:</w:t>
      </w:r>
      <w:r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производят учет результатов (</w:t>
      </w:r>
      <w:r w:rsid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>см таблицу</w:t>
      </w:r>
      <w:r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FC0782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FC0782" w:rsidRPr="00FC0782" w:rsidRDefault="00FC0782" w:rsidP="00FC078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95975" cy="1514475"/>
            <wp:effectExtent l="0" t="0" r="0" b="0"/>
            <wp:docPr id="12" name="Рисунок 12" descr="Таблица 24. Свойства золотистого стафил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аблица 24. Свойства золотистого стафилококк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339" w:rsidRDefault="00954355" w:rsidP="00FC078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  <w:r w:rsidR="00FC0782">
        <w:rPr>
          <w:rFonts w:ascii="Times New Roman" w:hAnsi="Times New Roman" w:cs="Times New Roman"/>
          <w:sz w:val="28"/>
          <w:szCs w:val="28"/>
        </w:rPr>
        <w:t xml:space="preserve"> – </w:t>
      </w:r>
      <w:r w:rsidR="000976B7">
        <w:rPr>
          <w:rFonts w:ascii="Times New Roman" w:hAnsi="Times New Roman" w:cs="Times New Roman"/>
          <w:sz w:val="28"/>
          <w:szCs w:val="28"/>
        </w:rPr>
        <w:t>С</w:t>
      </w:r>
      <w:r w:rsidR="00FC0782">
        <w:rPr>
          <w:rFonts w:ascii="Times New Roman" w:hAnsi="Times New Roman" w:cs="Times New Roman"/>
          <w:sz w:val="28"/>
          <w:szCs w:val="28"/>
        </w:rPr>
        <w:t>войства золотистого стафилококка</w:t>
      </w:r>
    </w:p>
    <w:p w:rsidR="00FC0782" w:rsidRPr="00FC0782" w:rsidRDefault="00FC0782" w:rsidP="00FC078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Выделен </w:t>
      </w:r>
      <w:r>
        <w:rPr>
          <w:rFonts w:ascii="Times New Roman" w:hAnsi="Times New Roman" w:cs="Times New Roman"/>
          <w:sz w:val="28"/>
          <w:szCs w:val="28"/>
          <w:lang w:val="en-US"/>
        </w:rPr>
        <w:t>St</w:t>
      </w:r>
      <w:r w:rsidRPr="000976B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aureus</w:t>
      </w:r>
      <w:r w:rsidRPr="000976B7">
        <w:rPr>
          <w:rFonts w:ascii="Times New Roman" w:hAnsi="Times New Roman" w:cs="Times New Roman"/>
          <w:sz w:val="28"/>
          <w:szCs w:val="28"/>
        </w:rPr>
        <w:t>.</w:t>
      </w:r>
    </w:p>
    <w:p w:rsidR="00FC0782" w:rsidRDefault="000976B7" w:rsidP="00FC078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39715" cy="2228850"/>
            <wp:effectExtent l="0" t="0" r="0" b="0"/>
            <wp:docPr id="14" name="Рисунок 14" descr="http://image.slidesharecdn.com/grampositivecocci-141013064955-conversion-gate01/95/bacteriology-8-638.jpg?cb=141318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age.slidesharecdn.com/grampositivecocci-141013064955-conversion-gate01/95/bacteriology-8-638.jpg?cb=141318353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39"/>
                    <a:stretch/>
                  </pic:blipFill>
                  <pic:spPr bwMode="auto">
                    <a:xfrm>
                      <a:off x="0" y="0"/>
                      <a:ext cx="5939790" cy="222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0782">
        <w:br/>
      </w:r>
      <w:r>
        <w:rPr>
          <w:rFonts w:ascii="Times New Roman" w:hAnsi="Times New Roman" w:cs="Times New Roman"/>
          <w:sz w:val="28"/>
          <w:szCs w:val="28"/>
        </w:rPr>
        <w:t>Ри</w:t>
      </w:r>
      <w:r w:rsidR="00B26BEA">
        <w:rPr>
          <w:rFonts w:ascii="Times New Roman" w:hAnsi="Times New Roman" w:cs="Times New Roman"/>
          <w:sz w:val="28"/>
          <w:szCs w:val="28"/>
        </w:rPr>
        <w:t>сунок 9</w:t>
      </w:r>
      <w:r>
        <w:rPr>
          <w:rFonts w:ascii="Times New Roman" w:hAnsi="Times New Roman" w:cs="Times New Roman"/>
          <w:sz w:val="28"/>
          <w:szCs w:val="28"/>
        </w:rPr>
        <w:t xml:space="preserve"> – Микроскопия стафилококка</w:t>
      </w:r>
    </w:p>
    <w:p w:rsidR="00A92C4D" w:rsidRPr="00DF2339" w:rsidRDefault="00A92C4D" w:rsidP="00B26BE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D6C85" w:rsidRDefault="000976B7" w:rsidP="000976B7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Микробиологическая диагностика стрептококка.</w:t>
      </w:r>
    </w:p>
    <w:p w:rsidR="000976B7" w:rsidRDefault="00A92C4D" w:rsidP="000976B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Стрептококк относится к семейству </w:t>
      </w:r>
      <w:r w:rsidRPr="00A92C4D">
        <w:rPr>
          <w:rFonts w:ascii="Times New Roman" w:hAnsi="Times New Roman"/>
          <w:sz w:val="28"/>
          <w:szCs w:val="28"/>
          <w:u w:val="single"/>
          <w:lang w:val="en-US"/>
        </w:rPr>
        <w:t>Streptococcaceae</w:t>
      </w:r>
      <w:r w:rsidRPr="00A92C4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роду</w:t>
      </w:r>
      <w:r w:rsidRPr="00A92C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  <w:lang w:val="en-US"/>
        </w:rPr>
        <w:t>Streptococcus</w:t>
      </w:r>
      <w:r w:rsidRPr="00A92C4D">
        <w:rPr>
          <w:rFonts w:ascii="Times New Roman" w:hAnsi="Times New Roman"/>
          <w:sz w:val="28"/>
          <w:szCs w:val="28"/>
          <w:u w:val="single"/>
        </w:rPr>
        <w:t>,</w:t>
      </w:r>
      <w:r>
        <w:rPr>
          <w:rFonts w:ascii="Times New Roman" w:hAnsi="Times New Roman"/>
          <w:sz w:val="28"/>
          <w:szCs w:val="28"/>
        </w:rPr>
        <w:t xml:space="preserve"> виду</w:t>
      </w:r>
      <w:r w:rsidRPr="00A92C4D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Str</w:t>
      </w:r>
      <w:proofErr w:type="spellEnd"/>
      <w:r w:rsidRPr="00A92C4D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pyogenes</w:t>
      </w:r>
      <w:r w:rsidRPr="00A92C4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Str</w:t>
      </w:r>
      <w:proofErr w:type="spellEnd"/>
      <w:r w:rsidRPr="00A92C4D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pneumoniae</w:t>
      </w:r>
      <w:r>
        <w:rPr>
          <w:rFonts w:ascii="Times New Roman" w:hAnsi="Times New Roman"/>
          <w:sz w:val="28"/>
          <w:szCs w:val="28"/>
        </w:rPr>
        <w:t xml:space="preserve"> (описание ниже)</w:t>
      </w:r>
      <w:r w:rsidRPr="00A92C4D"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Str</w:t>
      </w:r>
      <w:proofErr w:type="spellEnd"/>
      <w:r w:rsidRPr="00A92C4D"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viridans</w:t>
      </w:r>
      <w:proofErr w:type="spellEnd"/>
      <w:r w:rsidRPr="00A92C4D"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Str</w:t>
      </w:r>
      <w:proofErr w:type="spellEnd"/>
      <w:r w:rsidRPr="00A92C4D"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faecalis</w:t>
      </w:r>
      <w:proofErr w:type="spellEnd"/>
      <w:r w:rsidRPr="00A92C4D">
        <w:rPr>
          <w:rFonts w:ascii="Times New Roman" w:hAnsi="Times New Roman"/>
          <w:sz w:val="28"/>
          <w:szCs w:val="28"/>
        </w:rPr>
        <w:t>.</w:t>
      </w:r>
    </w:p>
    <w:p w:rsidR="00A92C4D" w:rsidRPr="00861B03" w:rsidRDefault="00A92C4D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B03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>стрептококки - это кокки, имеющие шаровидную форму. Диаметр каждого кокка в среднем 0,6-1 мкм, однако для них характерен полиморфизм: встречаются мелкие и крупные кокки, строго шаровидные и овальные. Стрептококки располагаются цепочкой. Длина цепочек разная. На плотной питательной среде цепочки обычно короткие, на жидких - длинные. Стрептококки непод</w:t>
      </w:r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954355">
        <w:rPr>
          <w:rFonts w:ascii="Times New Roman" w:hAnsi="Times New Roman" w:cs="Times New Roman"/>
          <w:sz w:val="28"/>
          <w:szCs w:val="28"/>
          <w:shd w:val="clear" w:color="auto" w:fill="FFFFFF"/>
        </w:rPr>
        <w:t>ижны, не имеют спор (см. рис. 10</w:t>
      </w:r>
      <w:r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>) Свежевыделенные культуры иногда образуют капсулу. На ультратонких срезах видна микрокапсула, под ней расположена трехслойная клеточная стенка и трехслойная цитоплазматическая мембрана. Грамположительны.</w:t>
      </w:r>
    </w:p>
    <w:p w:rsidR="00861B03" w:rsidRPr="00861B03" w:rsidRDefault="00A92C4D" w:rsidP="00861B03">
      <w:pPr>
        <w:pStyle w:val="af0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861B03">
        <w:rPr>
          <w:b/>
          <w:sz w:val="28"/>
          <w:szCs w:val="28"/>
        </w:rPr>
        <w:t>Культивирование:</w:t>
      </w:r>
      <w:r w:rsidR="00861B03" w:rsidRPr="00861B03">
        <w:rPr>
          <w:b/>
          <w:sz w:val="28"/>
          <w:szCs w:val="28"/>
        </w:rPr>
        <w:t xml:space="preserve"> </w:t>
      </w:r>
      <w:r w:rsidR="00861B03" w:rsidRPr="00861B03">
        <w:rPr>
          <w:sz w:val="28"/>
          <w:szCs w:val="28"/>
        </w:rPr>
        <w:t xml:space="preserve">стрептококки </w:t>
      </w:r>
      <w:r w:rsidR="00954355">
        <w:rPr>
          <w:sz w:val="28"/>
          <w:szCs w:val="28"/>
        </w:rPr>
        <w:t>–</w:t>
      </w:r>
      <w:r w:rsidR="00861B03" w:rsidRPr="00861B03">
        <w:rPr>
          <w:sz w:val="28"/>
          <w:szCs w:val="28"/>
        </w:rPr>
        <w:t xml:space="preserve"> факультативные анаэробы. Растут при температуре 37° С и рН среды 7,6-7,8. Оптимальными средами для их выращивания являются среды, содержащие кровь или сыворотку крови. На плотных питательных средах колонии стрептококков мелкие, плоские, мутные, сероватого цвета. </w:t>
      </w:r>
      <w:r w:rsidR="00B26BEA">
        <w:rPr>
          <w:sz w:val="28"/>
          <w:szCs w:val="28"/>
        </w:rPr>
        <w:t xml:space="preserve">Растут на кровяном агаре (см. рис.11). </w:t>
      </w:r>
      <w:r w:rsidR="00861B03" w:rsidRPr="00861B03">
        <w:rPr>
          <w:sz w:val="28"/>
          <w:szCs w:val="28"/>
        </w:rPr>
        <w:t xml:space="preserve">На агаре с кровью некоторые разновидности стрептококков образуют гемолиз. </w:t>
      </w:r>
      <w:r w:rsidR="00954355" w:rsidRPr="00861B03">
        <w:rPr>
          <w:sz w:val="28"/>
          <w:szCs w:val="28"/>
        </w:rPr>
        <w:t>Β</w:t>
      </w:r>
      <w:r w:rsidR="00861B03" w:rsidRPr="00861B03">
        <w:rPr>
          <w:sz w:val="28"/>
          <w:szCs w:val="28"/>
        </w:rPr>
        <w:t>-Гемолитические стрептококки образуют четкую зону гемолиза, α-гемолитические стрептококки образуют небольшую зеленоватую зону (результат перехода гемоглобина в метгемоглобин). Встречаются стрептококки, не дающие гемолиза.</w:t>
      </w:r>
    </w:p>
    <w:p w:rsidR="00A92C4D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На сахарном бульоне стрептококки растут с образованием пристеночного и придонного мелкозернистого осадка, бульон при этом остается прозрачным.</w:t>
      </w:r>
    </w:p>
    <w:p w:rsidR="00A92C4D" w:rsidRPr="00861B03" w:rsidRDefault="00A92C4D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B03">
        <w:rPr>
          <w:rFonts w:ascii="Times New Roman" w:hAnsi="Times New Roman" w:cs="Times New Roman"/>
          <w:b/>
          <w:sz w:val="28"/>
          <w:szCs w:val="28"/>
        </w:rPr>
        <w:t>Ферментативные свойства:</w:t>
      </w:r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обладают </w:t>
      </w:r>
      <w:proofErr w:type="spellStart"/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>сахаролитическими</w:t>
      </w:r>
      <w:proofErr w:type="spellEnd"/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свойствами. Они расщепляют глюкозу, лактозу, сахарозу, </w:t>
      </w:r>
      <w:proofErr w:type="spellStart"/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>маннит</w:t>
      </w:r>
      <w:proofErr w:type="spellEnd"/>
      <w:r w:rsidR="00861B03" w:rsidRPr="00861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(не всегда) и мальтозу с образованием кислоты. Протеолитические свойства у них слабо выражены. Они свертывают молоко, желатин не разжижают.</w:t>
      </w:r>
    </w:p>
    <w:p w:rsidR="00A92C4D" w:rsidRPr="00861B03" w:rsidRDefault="00A92C4D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B03">
        <w:rPr>
          <w:rFonts w:ascii="Times New Roman" w:hAnsi="Times New Roman" w:cs="Times New Roman"/>
          <w:b/>
          <w:sz w:val="28"/>
          <w:szCs w:val="28"/>
        </w:rPr>
        <w:t>Токсинообразование:</w:t>
      </w:r>
      <w:r w:rsidR="00861B03" w:rsidRPr="00861B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61B03" w:rsidRPr="00861B03">
        <w:rPr>
          <w:rFonts w:ascii="Times New Roman" w:hAnsi="Times New Roman" w:cs="Times New Roman"/>
          <w:sz w:val="28"/>
          <w:szCs w:val="28"/>
        </w:rPr>
        <w:t>образуют экзотоксины.</w:t>
      </w:r>
    </w:p>
    <w:p w:rsidR="00861B03" w:rsidRPr="00861B03" w:rsidRDefault="00A92C4D" w:rsidP="00861B03">
      <w:pPr>
        <w:pStyle w:val="af0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861B03">
        <w:rPr>
          <w:b/>
          <w:sz w:val="28"/>
          <w:szCs w:val="28"/>
        </w:rPr>
        <w:lastRenderedPageBreak/>
        <w:t>Антигенная структура:</w:t>
      </w:r>
      <w:r w:rsidR="00861B03" w:rsidRPr="00861B03">
        <w:rPr>
          <w:b/>
          <w:sz w:val="28"/>
          <w:szCs w:val="28"/>
        </w:rPr>
        <w:t xml:space="preserve"> </w:t>
      </w:r>
      <w:r w:rsidR="00861B03" w:rsidRPr="00861B03">
        <w:rPr>
          <w:sz w:val="28"/>
          <w:szCs w:val="28"/>
        </w:rPr>
        <w:t xml:space="preserve">У стрептококков обнаружены различные антигены. В цитоплазме клетки содержится видовой нуклеопротеидной природы антиген </w:t>
      </w:r>
      <w:r w:rsidR="00954355">
        <w:rPr>
          <w:sz w:val="28"/>
          <w:szCs w:val="28"/>
        </w:rPr>
        <w:t>–</w:t>
      </w:r>
      <w:r w:rsidR="00861B03" w:rsidRPr="00861B03">
        <w:rPr>
          <w:sz w:val="28"/>
          <w:szCs w:val="28"/>
        </w:rPr>
        <w:t xml:space="preserve"> единый для всех стрептококков. На поверхности клеточной стенки расположены протеиновые типовые антигены. В клеточной стенке стрептококков обнаружен полисахаридный групповой антиген.</w:t>
      </w:r>
    </w:p>
    <w:p w:rsidR="00A92C4D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По составу полисахаридной группоспецифической фракции антигена все стрептококки делятся на группы, обозначаемые большими латинскими буквами А, В, С, D и т. д. до S. Кроме групп, стрептококки разделены на серологические типы, которые обозначаются арабскими цифрами.</w:t>
      </w:r>
    </w:p>
    <w:p w:rsidR="00A92C4D" w:rsidRPr="00861B03" w:rsidRDefault="00A92C4D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B03">
        <w:rPr>
          <w:rFonts w:ascii="Times New Roman" w:hAnsi="Times New Roman" w:cs="Times New Roman"/>
          <w:b/>
          <w:sz w:val="28"/>
          <w:szCs w:val="28"/>
        </w:rPr>
        <w:t>Ферменты патогенности:</w:t>
      </w:r>
      <w:r w:rsidR="00861B03" w:rsidRPr="00861B0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1B03" w:rsidRPr="00861B03">
        <w:rPr>
          <w:rFonts w:ascii="Times New Roman" w:hAnsi="Times New Roman" w:cs="Times New Roman"/>
          <w:sz w:val="28"/>
          <w:szCs w:val="28"/>
        </w:rPr>
        <w:t>гиалуронидаза</w:t>
      </w:r>
      <w:proofErr w:type="spellEnd"/>
      <w:r w:rsidR="00861B03" w:rsidRPr="00861B03">
        <w:rPr>
          <w:rFonts w:ascii="Times New Roman" w:hAnsi="Times New Roman" w:cs="Times New Roman"/>
          <w:sz w:val="28"/>
          <w:szCs w:val="28"/>
        </w:rPr>
        <w:t xml:space="preserve">, фибринолизин, </w:t>
      </w:r>
      <w:proofErr w:type="spellStart"/>
      <w:r w:rsidR="00861B03" w:rsidRPr="00861B03">
        <w:rPr>
          <w:rFonts w:ascii="Times New Roman" w:hAnsi="Times New Roman" w:cs="Times New Roman"/>
          <w:sz w:val="28"/>
          <w:szCs w:val="28"/>
        </w:rPr>
        <w:t>дезоксирибонуклеаза</w:t>
      </w:r>
      <w:proofErr w:type="spellEnd"/>
      <w:r w:rsidR="00861B03" w:rsidRPr="00861B03">
        <w:rPr>
          <w:rFonts w:ascii="Times New Roman" w:hAnsi="Times New Roman" w:cs="Times New Roman"/>
          <w:sz w:val="28"/>
          <w:szCs w:val="28"/>
        </w:rPr>
        <w:t>.</w:t>
      </w:r>
    </w:p>
    <w:p w:rsidR="00A92C4D" w:rsidRPr="00861B03" w:rsidRDefault="00A92C4D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1B03">
        <w:rPr>
          <w:rFonts w:ascii="Times New Roman" w:hAnsi="Times New Roman" w:cs="Times New Roman"/>
          <w:b/>
          <w:sz w:val="28"/>
          <w:szCs w:val="28"/>
        </w:rPr>
        <w:t>Материал для лабораторной диагностики:</w:t>
      </w:r>
      <w:r w:rsidR="00861B03" w:rsidRPr="00861B0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1. Слизь из зева (ангина, скарлатина);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 xml:space="preserve">2. Соскоб с пораженного участка кожи (рожа, </w:t>
      </w:r>
      <w:proofErr w:type="spellStart"/>
      <w:r w:rsidRPr="00861B03">
        <w:rPr>
          <w:rFonts w:ascii="Times New Roman" w:eastAsia="Times New Roman" w:hAnsi="Times New Roman" w:cs="Times New Roman"/>
          <w:sz w:val="28"/>
          <w:szCs w:val="28"/>
        </w:rPr>
        <w:t>стрептодермия</w:t>
      </w:r>
      <w:proofErr w:type="spellEnd"/>
      <w:r w:rsidRPr="00861B03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3. Гной (абсцесс);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4. Моча (нефрит);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>5. Кровь (подозрение на сепсис; эндокардит).</w:t>
      </w:r>
    </w:p>
    <w:p w:rsidR="00861B03" w:rsidRPr="00861B03" w:rsidRDefault="00861B03" w:rsidP="00861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B03">
        <w:rPr>
          <w:rFonts w:ascii="Times New Roman" w:eastAsia="Times New Roman" w:hAnsi="Times New Roman" w:cs="Times New Roman"/>
          <w:sz w:val="28"/>
          <w:szCs w:val="28"/>
        </w:rPr>
        <w:t xml:space="preserve">Методы исследования: </w:t>
      </w:r>
    </w:p>
    <w:p w:rsidR="00861B03" w:rsidRPr="00861B03" w:rsidRDefault="00861B03" w:rsidP="00AF204E">
      <w:pPr>
        <w:pStyle w:val="aff"/>
        <w:numPr>
          <w:ilvl w:val="0"/>
          <w:numId w:val="16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861B03">
        <w:rPr>
          <w:sz w:val="28"/>
          <w:szCs w:val="28"/>
        </w:rPr>
        <w:t>микробиологический:</w:t>
      </w:r>
    </w:p>
    <w:p w:rsidR="00861B03" w:rsidRPr="00861B03" w:rsidRDefault="00861B03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861B03">
        <w:rPr>
          <w:sz w:val="28"/>
          <w:szCs w:val="28"/>
        </w:rPr>
        <w:t>микроскопический;</w:t>
      </w:r>
    </w:p>
    <w:p w:rsidR="00861B03" w:rsidRPr="00861B03" w:rsidRDefault="00861B03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861B03">
        <w:rPr>
          <w:sz w:val="28"/>
          <w:szCs w:val="28"/>
        </w:rPr>
        <w:t>бактериологический;</w:t>
      </w:r>
    </w:p>
    <w:p w:rsidR="00861B03" w:rsidRDefault="00861B03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861B03">
        <w:rPr>
          <w:sz w:val="28"/>
          <w:szCs w:val="28"/>
        </w:rPr>
        <w:t>серологический.</w:t>
      </w:r>
    </w:p>
    <w:p w:rsidR="00861B03" w:rsidRDefault="00861B03" w:rsidP="00861B03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267335" w:rsidRPr="00267335" w:rsidRDefault="00267335" w:rsidP="00267335">
      <w:pPr>
        <w:pStyle w:val="aff"/>
        <w:spacing w:line="360" w:lineRule="auto"/>
        <w:ind w:left="709"/>
        <w:jc w:val="both"/>
        <w:rPr>
          <w:sz w:val="28"/>
          <w:szCs w:val="28"/>
          <w:u w:val="single"/>
        </w:rPr>
      </w:pPr>
      <w:r w:rsidRPr="00267335">
        <w:rPr>
          <w:sz w:val="28"/>
          <w:szCs w:val="28"/>
          <w:u w:val="single"/>
        </w:rPr>
        <w:t>Первый день исследования:</w:t>
      </w:r>
    </w:p>
    <w:p w:rsidR="00F52721" w:rsidRPr="00954355" w:rsidRDefault="00954355" w:rsidP="0095435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954355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6105525" cy="2743200"/>
            <wp:effectExtent l="0" t="0" r="0" b="0"/>
            <wp:docPr id="16" name="Рисунок 16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335" w:rsidRPr="00267335" w:rsidRDefault="00267335" w:rsidP="00954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чашки из термостата и просматривают. При наличии подозрительных колоний из части их делают мазки, окрашивают по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обнаружении в мазке стрептококков часть оставшейся колонии пересевают в пробирки на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сывороткой для выделения чистой культуры и на бульон с кровью в пробирках. К концу дня 5-6-часовую культуру из бульона или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пересевают на бульон Мартена с 0,25% глюкозы для определения серологической группы в реакции преципитации по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Ленсфильд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. Пробирки и флаконы помещают в термостат и оставляют до следующего дня.</w:t>
      </w:r>
    </w:p>
    <w:p w:rsidR="00267335" w:rsidRPr="00267335" w:rsidRDefault="00267335" w:rsidP="00954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посевы из термостата, проверяют чистоту культуры на скошенном агаре, делают мазки, окрашивают по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наличии чистой культуры стрептококка производят посев на среды Гисса (лактозу, глюкозу, мальтозу, сахарозу и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), молоко, желатин, 40% желчь и ставят в термостат.</w:t>
      </w:r>
    </w:p>
    <w:p w:rsidR="00267335" w:rsidRPr="00954355" w:rsidRDefault="00267335" w:rsidP="00954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Просматривают бульон Мартена. При наличии специфического роста ставят реакцию преципитации по </w:t>
      </w:r>
      <w:proofErr w:type="spellStart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>Ленсфильд</w:t>
      </w:r>
      <w:proofErr w:type="spellEnd"/>
      <w:r w:rsidRPr="002673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определения серологической группы.</w:t>
      </w:r>
    </w:p>
    <w:p w:rsidR="00267335" w:rsidRPr="00954355" w:rsidRDefault="00267335" w:rsidP="009543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исследования: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производят учет результатов (</w:t>
      </w:r>
      <w:r w:rsidR="00954355"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>см</w:t>
      </w:r>
      <w:r w:rsid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954355"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таблицу </w:t>
      </w:r>
      <w:r w:rsidRPr="00954355">
        <w:rPr>
          <w:rFonts w:ascii="Times New Roman" w:eastAsia="Times New Roman" w:hAnsi="Times New Roman" w:cs="Times New Roman"/>
          <w:color w:val="000000"/>
          <w:sz w:val="28"/>
          <w:szCs w:val="28"/>
        </w:rPr>
        <w:t>2).</w:t>
      </w:r>
    </w:p>
    <w:p w:rsidR="00954355" w:rsidRDefault="00954355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6029325" cy="1552575"/>
            <wp:effectExtent l="0" t="0" r="0" b="0"/>
            <wp:docPr id="15" name="Рисунок 15" descr="Таблица 25. Ферментативные свойства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Таблица 25. Ферментативные свойства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Таблица 2 – Ферментативные свойства стрептококка</w:t>
      </w:r>
    </w:p>
    <w:p w:rsidR="00954355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3695700" cy="2333625"/>
            <wp:effectExtent l="0" t="0" r="0" b="0"/>
            <wp:docPr id="18" name="Рисунок 18" descr="https://i.pinimg.com/originals/1f/db/ea/1fdbeaf5fde2f65d62be57a306767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pinimg.com/originals/1f/db/ea/1fdbeaf5fde2f65d62be57a306767f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330" b="12416"/>
                    <a:stretch/>
                  </pic:blipFill>
                  <pic:spPr bwMode="auto">
                    <a:xfrm>
                      <a:off x="0" y="0"/>
                      <a:ext cx="3703591" cy="233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6BEA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10 – Микроскопия стрептококка</w:t>
      </w:r>
    </w:p>
    <w:p w:rsidR="00B26BEA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26BEA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962400" cy="2580513"/>
            <wp:effectExtent l="0" t="0" r="0" b="0"/>
            <wp:docPr id="20" name="Рисунок 20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134" cy="259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BEA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Рисунок 11 – Рост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St</w:t>
      </w:r>
      <w:r w:rsidRPr="00B26BE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aureus</w:t>
      </w:r>
      <w:r w:rsidRPr="00B26BE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кровяном агаре</w:t>
      </w:r>
    </w:p>
    <w:p w:rsidR="00B26BEA" w:rsidRPr="00B26BEA" w:rsidRDefault="00B26BEA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67335" w:rsidRPr="00267335" w:rsidRDefault="00954355" w:rsidP="00954355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5591175" cy="7562850"/>
            <wp:effectExtent l="0" t="0" r="0" b="0"/>
            <wp:docPr id="17" name="Рисунок 17" descr="Рис. 38. Схема выделения и идентификации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Рис. 38. Схема выделения и идентификации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sz w:val="28"/>
          <w:szCs w:val="28"/>
        </w:rPr>
        <w:t>Р</w:t>
      </w:r>
      <w:r w:rsidR="00B26BEA">
        <w:rPr>
          <w:rFonts w:ascii="Times New Roman" w:hAnsi="Times New Roman" w:cs="Times New Roman"/>
          <w:iCs/>
          <w:sz w:val="28"/>
          <w:szCs w:val="28"/>
        </w:rPr>
        <w:t>исунок 12</w:t>
      </w:r>
      <w:r>
        <w:rPr>
          <w:rFonts w:ascii="Times New Roman" w:hAnsi="Times New Roman" w:cs="Times New Roman"/>
          <w:iCs/>
          <w:sz w:val="28"/>
          <w:szCs w:val="28"/>
        </w:rPr>
        <w:t xml:space="preserve"> – Схема выделения и идентификации стрептококка</w:t>
      </w:r>
      <w:r>
        <w:rPr>
          <w:i/>
          <w:iCs/>
          <w:color w:val="666655"/>
          <w:sz w:val="27"/>
          <w:szCs w:val="27"/>
        </w:rPr>
        <w:br/>
      </w:r>
    </w:p>
    <w:p w:rsidR="00F52721" w:rsidRDefault="00B26BEA" w:rsidP="00F90272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Микробиологическая диагностика пневмококка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невмококки - это диплококки, у которых стороны клеток, обращенные друг к другу, уплощены, а противоположные стороны </w:t>
      </w:r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вытянуты, поэтому они имеют ланцетовидную форму, напоминающую пламя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свечи (см. рис. 13</w:t>
      </w:r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 Размер пневмококков 0,75-0,5 × 0,5-1 мкм, располагаются они парами. В жидких питательных средах часто образуют короткие цепочки, приобрета</w:t>
      </w:r>
      <w:r w:rsidR="004B2D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сходство со стрептококками. Пн</w:t>
      </w:r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евмококки неподвижны, не имеют спор, в организме образуют капсулу, окружающую оба кокка. В капсуле содержится термоустойчивое вещество </w:t>
      </w:r>
      <w:proofErr w:type="spellStart"/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антифагин</w:t>
      </w:r>
      <w:proofErr w:type="spellEnd"/>
      <w:r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(защищающий пневмококк от фагоцитоза и действия антител). При росте на искусственных питательных средах пневмококки утрачивают капсулу. Пневмококки грамположительны. В старых культурах встречаются грамотрицательные бактерии.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Культивирование:</w:t>
      </w:r>
      <w:r w:rsidR="00F90272" w:rsidRPr="00F902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факультативные анаэробы. Растут при температуре 36-37° С и рН среды 7,2-7,4. Они требовательны к средам, так как не могут синтезировать многие аминокислоты, поэтому растут только на средах с добавлением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нативного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белка (крови или сыворотки). На агаре с сывороткой образуют мелкие, нежные, довольно прозрачные колонии. На агаре с кровью вырастают влажные колонии зеленовато-серого цвета, окруженные зеленой зоной, что является результатом перехода гемоглобина в метгемоглобин. Пневмококки хорошо растут в бульоне с добавлением 0,2% глюкозы и в бульоне с сывороткой. Рост в жидких средах характеризуется диффузным помутнением и пылевидным осадком на дне.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Ферментативные свойства:</w:t>
      </w:r>
      <w:r w:rsidR="00F90272" w:rsidRPr="00F902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обладают довольно выраженной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сахаролитической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активностью. Они расщепляют: лактозу, глюкозу, сахарозу, мальтозу, инулин с образованием кислоты. Не ферментируют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маннит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Протеолитические свойства у них выражены слабо: молоко они свертывают, желатин не разжижают, индол не образуют. Пневмококки растворяются в желчи. Расщепление инулина и растворение в желчи является важным диагностическим признаком, отличающим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Streptococcus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pneumoniae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Streptococcus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pyogenes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Антигенная структура: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цитоплазме пневмококков имеется общий для всей группы протеиновый антиген, а в капсуле - полисахаридный антиген.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По полисахаридному антигену все пневмококки разделяют на 84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серовара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Среди патогенных для человека наиболее часто встречаются I, II, III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серовары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Токсинообразование:</w:t>
      </w:r>
      <w:r w:rsidR="00F90272" w:rsidRPr="00F902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образуют эндотоксин, гемолизин,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лейкоцидин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Вирулентность пневмококков связана также с наличием в капсуле </w:t>
      </w:r>
      <w:proofErr w:type="spellStart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антифагина</w:t>
      </w:r>
      <w:proofErr w:type="spellEnd"/>
      <w:r w:rsidR="00F90272" w:rsidRPr="00F902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Ферменты патогенности:</w:t>
      </w:r>
      <w:r w:rsidR="00F90272" w:rsidRPr="00F9027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90272" w:rsidRPr="00F90272">
        <w:rPr>
          <w:rFonts w:ascii="Times New Roman" w:hAnsi="Times New Roman" w:cs="Times New Roman"/>
          <w:sz w:val="28"/>
          <w:szCs w:val="28"/>
        </w:rPr>
        <w:t>гиалуронидаза</w:t>
      </w:r>
      <w:proofErr w:type="spellEnd"/>
      <w:r w:rsidR="00F90272" w:rsidRPr="00F90272">
        <w:rPr>
          <w:rFonts w:ascii="Times New Roman" w:hAnsi="Times New Roman" w:cs="Times New Roman"/>
          <w:sz w:val="28"/>
          <w:szCs w:val="28"/>
        </w:rPr>
        <w:t>, фибринолизин и др.</w:t>
      </w:r>
    </w:p>
    <w:p w:rsidR="00B26BEA" w:rsidRPr="00F90272" w:rsidRDefault="00B26BEA" w:rsidP="00F9027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272">
        <w:rPr>
          <w:rFonts w:ascii="Times New Roman" w:hAnsi="Times New Roman" w:cs="Times New Roman"/>
          <w:b/>
          <w:sz w:val="28"/>
          <w:szCs w:val="28"/>
        </w:rPr>
        <w:t>Материал для исследования:</w:t>
      </w:r>
      <w:r w:rsidR="00F90272" w:rsidRPr="00F9027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1. Мокрота (пневмония);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2. Слизь из зева (ангина);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3. Отделяемое из язвы (ползучая язва роговицы);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4. Выделение из уха (отит);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5. Гной (абсцесс);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 Плевральный </w:t>
      </w:r>
      <w:proofErr w:type="spellStart"/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пунктат</w:t>
      </w:r>
      <w:proofErr w:type="spellEnd"/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(плеврит);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90272">
        <w:rPr>
          <w:rFonts w:ascii="Times New Roman" w:eastAsia="Times New Roman" w:hAnsi="Times New Roman" w:cs="Times New Roman"/>
          <w:color w:val="000000"/>
          <w:sz w:val="28"/>
          <w:szCs w:val="28"/>
        </w:rPr>
        <w:t>7. Кровь (подозрение на сепсис).</w:t>
      </w:r>
    </w:p>
    <w:p w:rsidR="00F90272" w:rsidRPr="00F90272" w:rsidRDefault="00F90272" w:rsidP="00F90272">
      <w:pPr>
        <w:pStyle w:val="aff"/>
        <w:spacing w:line="360" w:lineRule="auto"/>
        <w:ind w:left="0" w:firstLine="709"/>
        <w:jc w:val="both"/>
        <w:rPr>
          <w:b/>
          <w:sz w:val="28"/>
          <w:szCs w:val="28"/>
        </w:rPr>
      </w:pPr>
      <w:r w:rsidRPr="00F90272">
        <w:rPr>
          <w:b/>
          <w:sz w:val="28"/>
          <w:szCs w:val="28"/>
        </w:rPr>
        <w:t xml:space="preserve">Методы исследования: </w:t>
      </w:r>
    </w:p>
    <w:p w:rsidR="00F90272" w:rsidRPr="00F90272" w:rsidRDefault="00F90272" w:rsidP="00AF204E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90272">
        <w:rPr>
          <w:sz w:val="28"/>
          <w:szCs w:val="28"/>
        </w:rPr>
        <w:t>микробиологический:</w:t>
      </w:r>
    </w:p>
    <w:p w:rsidR="00F90272" w:rsidRPr="00F90272" w:rsidRDefault="00F90272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90272">
        <w:rPr>
          <w:sz w:val="28"/>
          <w:szCs w:val="28"/>
        </w:rPr>
        <w:t>микроскопический;</w:t>
      </w:r>
    </w:p>
    <w:p w:rsidR="00F90272" w:rsidRPr="00F90272" w:rsidRDefault="00F90272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90272">
        <w:rPr>
          <w:sz w:val="28"/>
          <w:szCs w:val="28"/>
        </w:rPr>
        <w:t>бактериологический;</w:t>
      </w:r>
    </w:p>
    <w:p w:rsidR="00F90272" w:rsidRPr="00F90272" w:rsidRDefault="00F90272" w:rsidP="00AF204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90272">
        <w:rPr>
          <w:sz w:val="28"/>
          <w:szCs w:val="28"/>
        </w:rPr>
        <w:t>серологический.</w:t>
      </w:r>
    </w:p>
    <w:p w:rsidR="00F90272" w:rsidRDefault="00F90272" w:rsidP="00AF204E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90272">
        <w:rPr>
          <w:sz w:val="28"/>
          <w:szCs w:val="28"/>
        </w:rPr>
        <w:t>биологический.</w:t>
      </w:r>
    </w:p>
    <w:p w:rsidR="00F90272" w:rsidRDefault="00F90272" w:rsidP="007C6A3D">
      <w:pPr>
        <w:pStyle w:val="aff"/>
        <w:spacing w:line="360" w:lineRule="auto"/>
        <w:ind w:left="709"/>
        <w:rPr>
          <w:b/>
          <w:sz w:val="28"/>
          <w:szCs w:val="28"/>
        </w:rPr>
      </w:pPr>
    </w:p>
    <w:p w:rsidR="00F90272" w:rsidRDefault="00667198" w:rsidP="00F90272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562225" cy="1963903"/>
            <wp:effectExtent l="0" t="0" r="0" b="0"/>
            <wp:docPr id="22" name="Рисунок 22" descr="https://theslide.ru/img/thumbs/ae031eb54642d8dccf8bbb0996bd4c5e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theslide.ru/img/thumbs/ae031eb54642d8dccf8bbb0996bd4c5e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5" t="28867" r="20116" b="11460"/>
                    <a:stretch/>
                  </pic:blipFill>
                  <pic:spPr bwMode="auto">
                    <a:xfrm>
                      <a:off x="0" y="0"/>
                      <a:ext cx="2573584" cy="197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0272" w:rsidRPr="00667198" w:rsidRDefault="00667198" w:rsidP="00667198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Рисунок 13 – Микроскопия пневмококка</w:t>
      </w:r>
    </w:p>
    <w:p w:rsidR="00F90272" w:rsidRDefault="00F90272" w:rsidP="00F90272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F90272" w:rsidRPr="00F90272" w:rsidRDefault="00F90272" w:rsidP="00F9027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</w:rPr>
      </w:pPr>
      <w:r w:rsidRPr="00F90272"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</w:rPr>
        <w:t>Первый день исследования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</w:rPr>
        <w:t>:</w:t>
      </w:r>
    </w:p>
    <w:p w:rsidR="00F90272" w:rsidRPr="00F90272" w:rsidRDefault="00F90272" w:rsidP="00F90272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5695950" cy="3143250"/>
            <wp:effectExtent l="0" t="0" r="0" b="0"/>
            <wp:docPr id="21" name="Рисунок 21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A3D" w:rsidRPr="007C6A3D" w:rsidRDefault="002111E1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6719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исследования:</w:t>
      </w:r>
      <w:r w:rsidRPr="0066719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осевы вынимают из термостата, просматривают и из подозрительных колоний делают мазки. При наличии в мазках грамположительных ланцетовидных диплококков 2-3 колонии выделяют на скошенный </w:t>
      </w:r>
      <w:proofErr w:type="spellStart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сывороткой для получения чистой культуры. Посевы помещают в термостат. Из бульона делают мазки, окрашивают по </w:t>
      </w:r>
      <w:proofErr w:type="spellStart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="007C6A3D"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="002111E1" w:rsidRPr="0066719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="002111E1" w:rsidRPr="0066719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осевы вынимают из термостата. Проверяют чистоту культуры - делают мазки, окрашивают по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. При наличии в выделенной культуре грамположительных ланцетовидных диплококков проводят идентификацию выделенной культуры путем посева: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1) на среды Гисса (лактоза, глюкоза, сахароза, мальтоза) проводят посев обычным способом - уколом в среду;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2) на среду с инулином;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3) на среду с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оптохином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4) ставят пробу с желчью.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Проба на инулин</w:t>
      </w:r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. Исследуемую культуру засевают на питательную среду, содержащую инулин и лакмусовую настойку, и ставят в термостат. Через 18-24 ч посевы вынимают из термостата. При наличии пневмококков среда окрашивается в красный цвет (стрептококки консистенцию и цвет среды не меняют).</w:t>
      </w:r>
    </w:p>
    <w:p w:rsidR="007C6A3D" w:rsidRPr="007C6A3D" w:rsidRDefault="007C6A3D" w:rsidP="006671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6A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Определение чувствительности к </w:t>
      </w:r>
      <w:proofErr w:type="spellStart"/>
      <w:r w:rsidRPr="007C6A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оптохину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Выделенную культуру засевают на 10%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кровью, содержащий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оптохин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1:50000. Пневмококки, в отличие от стрептококков, не растут на средах, содержащих </w:t>
      </w:r>
      <w:proofErr w:type="spellStart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оптохин</w:t>
      </w:r>
      <w:proofErr w:type="spellEnd"/>
      <w:r w:rsidRPr="007C6A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67198" w:rsidRDefault="002111E1" w:rsidP="00667198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667198">
        <w:rPr>
          <w:sz w:val="28"/>
          <w:szCs w:val="28"/>
          <w:u w:val="single"/>
        </w:rPr>
        <w:t xml:space="preserve">Четвертый </w:t>
      </w:r>
      <w:r w:rsidR="00667198" w:rsidRPr="00667198">
        <w:rPr>
          <w:sz w:val="28"/>
          <w:szCs w:val="28"/>
          <w:u w:val="single"/>
        </w:rPr>
        <w:t>день исследования:</w:t>
      </w:r>
      <w:r w:rsidR="00667198" w:rsidRPr="00667198">
        <w:rPr>
          <w:sz w:val="28"/>
          <w:szCs w:val="28"/>
        </w:rPr>
        <w:t xml:space="preserve"> </w:t>
      </w:r>
      <w:r w:rsidR="00667198" w:rsidRPr="00667198">
        <w:rPr>
          <w:color w:val="000000"/>
          <w:sz w:val="28"/>
          <w:szCs w:val="28"/>
        </w:rPr>
        <w:t>производят учет результатов (см. таблицу 3).</w:t>
      </w:r>
    </w:p>
    <w:p w:rsidR="007B752A" w:rsidRDefault="007B752A" w:rsidP="000F2242">
      <w:pPr>
        <w:pStyle w:val="af0"/>
        <w:spacing w:before="0" w:beforeAutospacing="0" w:after="0" w:afterAutospacing="0" w:line="360" w:lineRule="auto"/>
        <w:ind w:left="0" w:firstLine="709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466960" cy="1695450"/>
            <wp:effectExtent l="0" t="0" r="0" b="0"/>
            <wp:docPr id="8" name="Рисунок 8" descr="Таблица 26. Дифференциация пневмококка от зеленящего стрептокок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аблица 26. Дифференциация пневмококка от зеленящего стрептококк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57" cy="171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198" w:rsidRDefault="00667198" w:rsidP="00667198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667198">
        <w:rPr>
          <w:rFonts w:ascii="Times New Roman" w:eastAsia="Times New Roman" w:hAnsi="Times New Roman" w:cs="Times New Roman"/>
          <w:iCs/>
          <w:sz w:val="27"/>
          <w:szCs w:val="27"/>
        </w:rPr>
        <w:br/>
      </w:r>
      <w:r w:rsidRPr="00EC2002">
        <w:rPr>
          <w:rFonts w:ascii="Times New Roman" w:eastAsia="Times New Roman" w:hAnsi="Times New Roman" w:cs="Times New Roman"/>
          <w:iCs/>
          <w:sz w:val="28"/>
          <w:szCs w:val="28"/>
        </w:rPr>
        <w:t>Таблица 3 -  Дифференциация пневмококка от зеленящего стрептококка</w:t>
      </w:r>
    </w:p>
    <w:p w:rsidR="00EC2002" w:rsidRPr="00EC2002" w:rsidRDefault="00EC2002" w:rsidP="00667198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F90272" w:rsidRPr="00667198" w:rsidRDefault="00EC2002" w:rsidP="007B752A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03994" cy="6991350"/>
            <wp:effectExtent l="0" t="0" r="0" b="0"/>
            <wp:docPr id="7" name="Рисунок 7" descr="https://sun9-67.userapi.com/c858528/v858528298/190b26/dYB_nnUCi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c858528/v858528298/190b26/dYB_nnUCiB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784" cy="69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52A" w:rsidRPr="007B752A" w:rsidRDefault="007B752A" w:rsidP="007B752A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14 – Микробиологическое исследование пневмококка</w:t>
      </w:r>
    </w:p>
    <w:p w:rsidR="00F90272" w:rsidRDefault="009055E3" w:rsidP="009055E3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4 (14.05.2020)</w:t>
      </w:r>
    </w:p>
    <w:p w:rsidR="009055E3" w:rsidRDefault="009055E3" w:rsidP="009055E3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Микробиологическая диагностика гонококка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Гонококк относится к семейству </w:t>
      </w:r>
      <w:proofErr w:type="spellStart"/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Neisseriaceae</w:t>
      </w:r>
      <w:proofErr w:type="spellEnd"/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роду 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Neisseria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виду 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gonorrhoeae</w:t>
      </w: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Морфология: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гонококки - это диплококки, состоящие из двух бобовидных кокков, лежащих вогнутыми сторонами друг к другу (напоминают кофейные зерна). Они полиморфны, наряду с крупными встречаются очень мелкие, неправильной формы L-формы бактерий. Гонококки неподвижны, спор не имеют. В патологическом материале (гное) обнаруживают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капсулообразное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вещество.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Грамотрицательны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Под влиянием лекарственных и других веществ быстро изменяются: появляются грамположительные формы. В патологическом материале располагаются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внутриклеточно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 лейкоците), но могут быть вне клетки. Могут находиться в виде отдельных кокков (см. рис.15).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Культивирование: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аэробы. Очень требовательны к питательным средам. Растут на средах, содержащих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нативный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белок (человеческий) - кровь, сыворотку, при температуре 37° С и рН среды 7,2-7,4. Среды должны быть свежеприготовленными и влажными. Посев следует производить сразу после взятия материала. На сывороточной среде гонококки образуют мелкие колонии 1-2 мм, прозрачные, блестящие с ровными краями, напоминающие капельки росы. На кровяной среде гемолиза не дают. В сывороточном бульоне они дают слабое помутнение и пленку, которая оседает на дно пробирки. При скудном росте через 24 ч посевы оставляют в термостате на вторые сутки.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Ферментативные свойства: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сахаролитические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свойства слабо выражены. Гонококки расщепляют только один сахар - глюкозу с образованием кислоты. Протеолитическими свойствами не обладают.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Антигенная структура: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клеточной стенке гонококков имеется токсическая субстанция –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липополисахарид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Токсинообразование: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антигенная структура неоднородна и легко изменяется под влиянием факторов внешней среды. Общепринятого деления гонококков на </w:t>
      </w:r>
      <w:proofErr w:type="spellStart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серовары</w:t>
      </w:r>
      <w:proofErr w:type="spellEnd"/>
      <w:r w:rsidR="000F2242" w:rsidRPr="00A046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серотипы пока нет.</w:t>
      </w:r>
    </w:p>
    <w:p w:rsidR="007B752A" w:rsidRPr="00A046B9" w:rsidRDefault="007B752A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Материал для исследования:</w:t>
      </w:r>
      <w:r w:rsidR="000F2242" w:rsidRPr="00A046B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0F2242" w:rsidRPr="000F2242" w:rsidRDefault="000F2242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F2242">
        <w:rPr>
          <w:rFonts w:ascii="Times New Roman" w:eastAsia="Times New Roman" w:hAnsi="Times New Roman" w:cs="Times New Roman"/>
          <w:color w:val="000000"/>
          <w:sz w:val="28"/>
          <w:szCs w:val="28"/>
        </w:rPr>
        <w:t>1. Отделяемое сли</w:t>
      </w:r>
      <w:r w:rsid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>зистой оболочки уретры у мужчин;</w:t>
      </w:r>
    </w:p>
    <w:p w:rsidR="000F2242" w:rsidRPr="000F2242" w:rsidRDefault="000F2242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F2242">
        <w:rPr>
          <w:rFonts w:ascii="Times New Roman" w:eastAsia="Times New Roman" w:hAnsi="Times New Roman" w:cs="Times New Roman"/>
          <w:color w:val="000000"/>
          <w:sz w:val="28"/>
          <w:szCs w:val="28"/>
        </w:rPr>
        <w:t>2. Отделяемое слизистой оболочк</w:t>
      </w:r>
      <w:r w:rsid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>и уретры и шейки матки у женщин;</w:t>
      </w:r>
    </w:p>
    <w:p w:rsidR="000F2242" w:rsidRPr="00A046B9" w:rsidRDefault="000F2242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F224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3. Гнойные выделения из глаз.</w:t>
      </w:r>
    </w:p>
    <w:p w:rsidR="000F2242" w:rsidRPr="00A046B9" w:rsidRDefault="000F2242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 при острой гонореи:</w:t>
      </w:r>
    </w:p>
    <w:p w:rsidR="000F2242" w:rsidRPr="00A046B9" w:rsidRDefault="000F2242" w:rsidP="00A046B9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 w:rsidRPr="00A046B9">
        <w:rPr>
          <w:color w:val="000000"/>
          <w:sz w:val="28"/>
          <w:szCs w:val="28"/>
        </w:rPr>
        <w:t>микробиологический</w:t>
      </w:r>
      <w:r w:rsidR="00A046B9" w:rsidRPr="00A046B9">
        <w:rPr>
          <w:color w:val="000000"/>
          <w:sz w:val="28"/>
          <w:szCs w:val="28"/>
        </w:rPr>
        <w:t>:</w:t>
      </w:r>
    </w:p>
    <w:p w:rsidR="00A046B9" w:rsidRPr="00A046B9" w:rsidRDefault="00A046B9" w:rsidP="00A046B9">
      <w:pPr>
        <w:pStyle w:val="aff"/>
        <w:spacing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A046B9">
        <w:rPr>
          <w:color w:val="000000"/>
          <w:sz w:val="28"/>
          <w:szCs w:val="28"/>
        </w:rPr>
        <w:t>-микроскопический.</w:t>
      </w:r>
    </w:p>
    <w:p w:rsidR="00A046B9" w:rsidRPr="00A046B9" w:rsidRDefault="00A046B9" w:rsidP="00A046B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046B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Методы исследования при хронической гонореи:</w:t>
      </w:r>
    </w:p>
    <w:p w:rsidR="00A046B9" w:rsidRPr="00A046B9" w:rsidRDefault="00A046B9" w:rsidP="00A046B9">
      <w:pPr>
        <w:pStyle w:val="aff"/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46B9">
        <w:rPr>
          <w:sz w:val="28"/>
          <w:szCs w:val="28"/>
        </w:rPr>
        <w:t>микробиологический:</w:t>
      </w:r>
    </w:p>
    <w:p w:rsidR="00A046B9" w:rsidRPr="00A046B9" w:rsidRDefault="00A046B9" w:rsidP="00A046B9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46B9">
        <w:rPr>
          <w:sz w:val="28"/>
          <w:szCs w:val="28"/>
        </w:rPr>
        <w:t>микроскопический;</w:t>
      </w:r>
    </w:p>
    <w:p w:rsidR="00A046B9" w:rsidRPr="00A046B9" w:rsidRDefault="00A046B9" w:rsidP="00A046B9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46B9">
        <w:rPr>
          <w:sz w:val="28"/>
          <w:szCs w:val="28"/>
        </w:rPr>
        <w:t>бактериологический;</w:t>
      </w:r>
    </w:p>
    <w:p w:rsidR="00A046B9" w:rsidRDefault="00A046B9" w:rsidP="00A046B9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046B9">
        <w:rPr>
          <w:sz w:val="28"/>
          <w:szCs w:val="28"/>
        </w:rPr>
        <w:t>серологический.</w:t>
      </w:r>
    </w:p>
    <w:p w:rsidR="00A046B9" w:rsidRDefault="00A046B9" w:rsidP="00A046B9">
      <w:pPr>
        <w:spacing w:line="360" w:lineRule="auto"/>
        <w:jc w:val="both"/>
        <w:rPr>
          <w:sz w:val="28"/>
          <w:szCs w:val="28"/>
        </w:rPr>
      </w:pPr>
    </w:p>
    <w:p w:rsidR="00A046B9" w:rsidRDefault="00416A08" w:rsidP="00A046B9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3320415</wp:posOffset>
                </wp:positionH>
                <wp:positionV relativeFrom="paragraph">
                  <wp:posOffset>1103630</wp:posOffset>
                </wp:positionV>
                <wp:extent cx="28575" cy="314325"/>
                <wp:effectExtent l="57150" t="19050" r="28575" b="9525"/>
                <wp:wrapNone/>
                <wp:docPr id="6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575" cy="314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285D6C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6" type="#_x0000_t32" style="position:absolute;margin-left:261.45pt;margin-top:86.9pt;width:2.25pt;height:24.7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2377440</wp:posOffset>
                </wp:positionH>
                <wp:positionV relativeFrom="paragraph">
                  <wp:posOffset>1027430</wp:posOffset>
                </wp:positionV>
                <wp:extent cx="161925" cy="161925"/>
                <wp:effectExtent l="9525" t="47625" r="47625" b="9525"/>
                <wp:wrapNone/>
                <wp:docPr id="60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925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9E5C6" id="AutoShape 2" o:spid="_x0000_s1026" type="#_x0000_t32" style="position:absolute;margin-left:187.2pt;margin-top:80.9pt;width:12.75pt;height:12.7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">
                <v:stroke endarrow="block"/>
              </v:shape>
            </w:pict>
          </mc:Fallback>
        </mc:AlternateContent>
      </w:r>
      <w:r w:rsidR="00A046B9">
        <w:rPr>
          <w:noProof/>
        </w:rPr>
        <w:drawing>
          <wp:inline distT="0" distB="0" distL="0" distR="0">
            <wp:extent cx="3295650" cy="2171660"/>
            <wp:effectExtent l="0" t="0" r="0" b="0"/>
            <wp:docPr id="9" name="Рисунок 9" descr="https://zppp.su/wp-content/uploads/2018/02/gonoreyu-vyzyvayut-gonokok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ppp.su/wp-content/uploads/2018/02/gonoreyu-vyzyvayut-gonokokki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60" cy="217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6B9" w:rsidRPr="00A046B9" w:rsidRDefault="00A046B9" w:rsidP="00A046B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15 – Микроскопия гонококка</w:t>
      </w:r>
    </w:p>
    <w:p w:rsidR="00A046B9" w:rsidRDefault="00DA7CFA" w:rsidP="00DA7CFA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D54EE1A" wp14:editId="6E3F5AAC">
            <wp:extent cx="2228850" cy="2228850"/>
            <wp:effectExtent l="0" t="0" r="0" b="0"/>
            <wp:docPr id="19" name="Рисунок 19" descr="http://www.eolabs.com/wp-content/uploads/2016/03/pp_0972_neisseria_gonorrhoeae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eolabs.com/wp-content/uploads/2016/03/pp_0972_neisseria_gonorrhoeae-WEB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6B9" w:rsidRPr="00DA7CFA" w:rsidRDefault="00DA7CFA" w:rsidP="00DA7CF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16 – </w:t>
      </w:r>
      <w:r w:rsidR="005D50BC">
        <w:rPr>
          <w:rFonts w:ascii="Times New Roman" w:hAnsi="Times New Roman" w:cs="Times New Roman"/>
          <w:sz w:val="28"/>
          <w:szCs w:val="28"/>
        </w:rPr>
        <w:t xml:space="preserve">Рост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>
        <w:rPr>
          <w:rFonts w:ascii="Times New Roman" w:hAnsi="Times New Roman" w:cs="Times New Roman"/>
          <w:sz w:val="28"/>
          <w:szCs w:val="28"/>
        </w:rPr>
        <w:t>. g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onorrhoeae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кровяном агаре</w:t>
      </w:r>
    </w:p>
    <w:p w:rsidR="00A046B9" w:rsidRDefault="00A046B9" w:rsidP="00A046B9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DA7CFA" w:rsidRPr="00DA7CFA" w:rsidRDefault="00DA7CFA" w:rsidP="00DA7C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lastRenderedPageBreak/>
        <w:t>Первый день исследования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:rsidR="00DA7CFA" w:rsidRPr="00DA7CFA" w:rsidRDefault="00DA7CFA" w:rsidP="00DA7CFA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DA7CFA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drawing>
          <wp:inline distT="0" distB="0" distL="0" distR="0">
            <wp:extent cx="6076950" cy="5667375"/>
            <wp:effectExtent l="0" t="0" r="0" b="0"/>
            <wp:docPr id="24" name="Рисунок 24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CFA" w:rsidRPr="00DA7CFA" w:rsidRDefault="00DA7CFA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посевы из термостата и просматривают их. Изучают колонии. Делают мазки. При наличии подозрительных грамотрицательных диплококков колонии пересевают на скошенную среду в пробирках (среда должна быть свежеприготовленной и содержать достаточное количество конденсата) и ставят пробу на оксидазу. Для этого пипеткой на колонию наносят каплю 1% раствора </w:t>
      </w:r>
      <w:proofErr w:type="spellStart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диметилпарафенилендиамина</w:t>
      </w:r>
      <w:proofErr w:type="spellEnd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, колонии изменяют цвет от темно-коричневого до черного.</w:t>
      </w:r>
    </w:p>
    <w:p w:rsidR="00DA7CFA" w:rsidRPr="00DA7CFA" w:rsidRDefault="00DA7CFA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посевы из термостата, делают мазки со скошенного </w:t>
      </w:r>
      <w:proofErr w:type="spellStart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окрашивают по </w:t>
      </w:r>
      <w:proofErr w:type="spellStart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Засевают на среды Гисса (лактозу, глюкозу, </w:t>
      </w:r>
      <w:proofErr w:type="spellStart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мальтозу). Эти углеводы должны содержать 30% сыворотки крови. Засеянные пробирки ставят в термостат.</w:t>
      </w:r>
    </w:p>
    <w:p w:rsidR="00DA7CFA" w:rsidRPr="00DA7CFA" w:rsidRDefault="00DA7CFA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ынимают пробирки из термостата, при отсутствии роста оставляют их в термостате еще на 1-2 дня. При наличии роста у</w:t>
      </w:r>
      <w:r w:rsidR="004E1FC4"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читывают результаты (см. табл. 4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DA7CFA" w:rsidRPr="00DA7CFA" w:rsidRDefault="00DA7CFA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E1FC4">
        <w:rPr>
          <w:rFonts w:ascii="Times New Roman" w:eastAsia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>
            <wp:extent cx="5619750" cy="1558568"/>
            <wp:effectExtent l="0" t="0" r="0" b="0"/>
            <wp:docPr id="23" name="Рисунок 23" descr="Таблица 28. Дифференциация гонококков от других нейссе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аблица 28. Дифференциация гонококков от других нейссерий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460" cy="157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1FC4" w:rsidRPr="004E1FC4">
        <w:rPr>
          <w:rFonts w:ascii="Times New Roman" w:eastAsia="Times New Roman" w:hAnsi="Times New Roman" w:cs="Times New Roman"/>
          <w:i/>
          <w:iCs/>
          <w:sz w:val="28"/>
          <w:szCs w:val="28"/>
        </w:rPr>
        <w:br/>
      </w:r>
      <w:r w:rsidR="004E1FC4" w:rsidRPr="004E1FC4">
        <w:rPr>
          <w:rFonts w:ascii="Times New Roman" w:eastAsia="Times New Roman" w:hAnsi="Times New Roman" w:cs="Times New Roman"/>
          <w:iCs/>
          <w:sz w:val="28"/>
          <w:szCs w:val="28"/>
        </w:rPr>
        <w:t xml:space="preserve">Таблица 4 - </w:t>
      </w:r>
      <w:r w:rsidRPr="00DA7CFA">
        <w:rPr>
          <w:rFonts w:ascii="Times New Roman" w:eastAsia="Times New Roman" w:hAnsi="Times New Roman" w:cs="Times New Roman"/>
          <w:iCs/>
          <w:sz w:val="28"/>
          <w:szCs w:val="28"/>
        </w:rPr>
        <w:t xml:space="preserve">Дифференциация гонококков от других </w:t>
      </w:r>
      <w:proofErr w:type="spellStart"/>
      <w:r w:rsidRPr="00DA7CFA">
        <w:rPr>
          <w:rFonts w:ascii="Times New Roman" w:eastAsia="Times New Roman" w:hAnsi="Times New Roman" w:cs="Times New Roman"/>
          <w:iCs/>
          <w:sz w:val="28"/>
          <w:szCs w:val="28"/>
        </w:rPr>
        <w:t>нейссерий</w:t>
      </w:r>
      <w:proofErr w:type="spellEnd"/>
    </w:p>
    <w:p w:rsidR="00DA7CFA" w:rsidRPr="00DA7CFA" w:rsidRDefault="00DA7CFA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A7CF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Серологическая диагностика</w:t>
      </w:r>
    </w:p>
    <w:p w:rsidR="00DA7CFA" w:rsidRDefault="00DA7CFA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Третья неделя заболевания. При хроническом течении заболевания и в сомнительных случаях с</w:t>
      </w:r>
      <w:r w:rsidR="004E1FC4"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тавят РСК с сывороткой больного. </w:t>
      </w:r>
      <w:r w:rsidRPr="00DA7CFA">
        <w:rPr>
          <w:rFonts w:ascii="Times New Roman" w:eastAsia="Times New Roman" w:hAnsi="Times New Roman" w:cs="Times New Roman"/>
          <w:color w:val="000000"/>
          <w:sz w:val="28"/>
          <w:szCs w:val="28"/>
        </w:rPr>
        <w:t>В качестве антигена используют убитую культуру гонококков, которую готовят в производственных условиях. Можно применить р</w:t>
      </w:r>
      <w:r w:rsidR="004E1FC4" w:rsidRPr="004E1FC4">
        <w:rPr>
          <w:rFonts w:ascii="Times New Roman" w:eastAsia="Times New Roman" w:hAnsi="Times New Roman" w:cs="Times New Roman"/>
          <w:color w:val="000000"/>
          <w:sz w:val="28"/>
          <w:szCs w:val="28"/>
        </w:rPr>
        <w:t>еакцию непрямой гемагглютинации.</w:t>
      </w:r>
    </w:p>
    <w:p w:rsidR="00035AF3" w:rsidRDefault="00035AF3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35AF3" w:rsidRDefault="00035AF3" w:rsidP="004E1F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35AF3" w:rsidRDefault="00035AF3" w:rsidP="00035AF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03085" cy="6657975"/>
            <wp:effectExtent l="0" t="0" r="0" b="0"/>
            <wp:docPr id="30" name="Рисунок 30" descr="https://sun9-72.userapi.com/c857024/v857024798/12bcd7/3SbWK0gT4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2.userapi.com/c857024/v857024798/12bcd7/3SbWK0gT4nQ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281" cy="667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AF3" w:rsidRDefault="00712ECE" w:rsidP="00712ECE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17 – Схема бактериологического исследования при гонококковой инфекции</w:t>
      </w: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ECE" w:rsidRDefault="00712ECE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E1FC4" w:rsidRDefault="004E1FC4" w:rsidP="004E1F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Микробиологическая диагностика менингококка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Менингококк относится к семейству </w:t>
      </w:r>
      <w:proofErr w:type="spellStart"/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Neisseriaceae</w:t>
      </w:r>
      <w:proofErr w:type="spellEnd"/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роду </w:t>
      </w: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Neisseria</w:t>
      </w: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виду </w:t>
      </w: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</w:t>
      </w: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meningitidis</w:t>
      </w:r>
      <w:proofErr w:type="spellEnd"/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Морфология: </w:t>
      </w:r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менингококки - это парные кокки, состоящие из двух бобовидных кокков, лежащих вогнутыми сторонами друг к другу, наружные </w:t>
      </w:r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стенки у них выпуклые (см. рис.18</w:t>
      </w:r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). Размер каждого кокка 0,6-0,8 × 1,2-1,5 мкм. Они полиморфны. Менингококки неподвижны, не имеют спор, образуют капсулу. </w:t>
      </w:r>
      <w:proofErr w:type="spellStart"/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Грамотрицательны</w:t>
      </w:r>
      <w:proofErr w:type="spellEnd"/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чистых культурах располагаются </w:t>
      </w:r>
      <w:proofErr w:type="spellStart"/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тетрадами</w:t>
      </w:r>
      <w:proofErr w:type="spellEnd"/>
      <w:r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в виде отдельных кокков без определенного порядка, а в мазках, приготовленных из спинномозговой жидкости, чаще располагаются попарно. В гнойном материале находятся внутри лейкоцита.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Культивирование:</w:t>
      </w:r>
      <w:r w:rsidR="00902ADB"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аэробы. Они требовательны к питательным средам, размножаются только на средах, содержащих </w:t>
      </w:r>
      <w:proofErr w:type="spellStart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нативный</w:t>
      </w:r>
      <w:proofErr w:type="spellEnd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белок (сыворотку, кровь). Растут при температуре 36-37° С (при 25° С рост прекращается), рН среды 7,4-7,6. Для их размножения необходима влажная среда и повышенное количество углекислоты (фактор, стимулирующий их рост). Посев следует производить на свежеприготовленную среду.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Ферментативные свойства:</w:t>
      </w:r>
      <w:r w:rsidR="00902ADB"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биохимически</w:t>
      </w:r>
      <w:proofErr w:type="spellEnd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менингококки мало активны. Они расщепляют глюкозу и мальтозу с образованием кислоты. Протеолитические свойства у них не выражены (не створаживают молоко, желатин не разжижают).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Антигенная структура:</w:t>
      </w:r>
      <w:r w:rsidR="00902ADB"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полисахаридному (капсульному) антигену менингококки разделяют на </w:t>
      </w:r>
      <w:proofErr w:type="spellStart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серогруппы</w:t>
      </w:r>
      <w:proofErr w:type="spellEnd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А, В, С, D, X, Y U-135 29E (всего девять </w:t>
      </w:r>
      <w:proofErr w:type="spellStart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серогрупп</w:t>
      </w:r>
      <w:proofErr w:type="spellEnd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</w:p>
    <w:p w:rsidR="004E1FC4" w:rsidRPr="00902ADB" w:rsidRDefault="004E1FC4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Токсинообразование:</w:t>
      </w:r>
      <w:r w:rsidR="00902ADB"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разрушении бактериальных клеток высвобождается сильный термоустойчивый эндотоксин, который является </w:t>
      </w:r>
      <w:proofErr w:type="spellStart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липополисахаридом</w:t>
      </w:r>
      <w:proofErr w:type="spellEnd"/>
      <w:r w:rsidR="00902ADB" w:rsidRPr="00902A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клеточной стенки. При заболевании он обнаруживается в крови и в спинномозговой жидкости больных. Тяжесть заболевания часто зависит от количества накопившегося токсина.</w:t>
      </w:r>
    </w:p>
    <w:p w:rsidR="004E1FC4" w:rsidRPr="00902ADB" w:rsidRDefault="00902ADB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902ADB" w:rsidRPr="00902ADB" w:rsidRDefault="00902ADB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1. Спинномозговая жидкость;</w:t>
      </w:r>
    </w:p>
    <w:p w:rsidR="00902ADB" w:rsidRPr="00902ADB" w:rsidRDefault="00902ADB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>2. Отделяемое слизистой оболочки носоглотки;</w:t>
      </w:r>
    </w:p>
    <w:p w:rsidR="00902ADB" w:rsidRPr="00902ADB" w:rsidRDefault="00902ADB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>3. Кровь.</w:t>
      </w:r>
    </w:p>
    <w:p w:rsidR="00902ADB" w:rsidRPr="00902ADB" w:rsidRDefault="00902ADB" w:rsidP="00902AD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Методы исследования:</w:t>
      </w:r>
    </w:p>
    <w:p w:rsidR="00902ADB" w:rsidRPr="00902ADB" w:rsidRDefault="00902ADB" w:rsidP="00902ADB">
      <w:pPr>
        <w:pStyle w:val="aff"/>
        <w:numPr>
          <w:ilvl w:val="0"/>
          <w:numId w:val="20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02ADB">
        <w:rPr>
          <w:sz w:val="28"/>
          <w:szCs w:val="28"/>
        </w:rPr>
        <w:t>микробиологический:</w:t>
      </w:r>
    </w:p>
    <w:p w:rsidR="00902ADB" w:rsidRPr="00902ADB" w:rsidRDefault="00902ADB" w:rsidP="00902ADB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02ADB">
        <w:rPr>
          <w:sz w:val="28"/>
          <w:szCs w:val="28"/>
        </w:rPr>
        <w:t>микроскопический;</w:t>
      </w:r>
    </w:p>
    <w:p w:rsidR="00902ADB" w:rsidRPr="00902ADB" w:rsidRDefault="00902ADB" w:rsidP="00902ADB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02ADB">
        <w:rPr>
          <w:sz w:val="28"/>
          <w:szCs w:val="28"/>
        </w:rPr>
        <w:t>серологический.</w:t>
      </w:r>
    </w:p>
    <w:p w:rsidR="00902ADB" w:rsidRDefault="00902ADB" w:rsidP="00902ADB">
      <w:pPr>
        <w:spacing w:before="100" w:beforeAutospacing="1" w:after="100" w:afterAutospacing="1" w:line="240" w:lineRule="auto"/>
        <w:ind w:right="15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Ход исследования</w:t>
      </w:r>
    </w:p>
    <w:p w:rsidR="00902ADB" w:rsidRDefault="00902ADB" w:rsidP="00902ADB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2ADB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 wp14:anchorId="7D8625A4" wp14:editId="1E5F01A3">
            <wp:extent cx="4980286" cy="8572500"/>
            <wp:effectExtent l="0" t="0" r="0" b="0"/>
            <wp:docPr id="26" name="Рисунок 26" descr="Ход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Ход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745" cy="858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DB" w:rsidRPr="00902ADB" w:rsidRDefault="005D50BC" w:rsidP="005D50BC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19 – Ход исследования</w:t>
      </w:r>
    </w:p>
    <w:p w:rsidR="00902ADB" w:rsidRPr="00902ADB" w:rsidRDefault="00902ADB" w:rsidP="005D50B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902AD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lastRenderedPageBreak/>
        <w:t>Четвертый день исследования</w:t>
      </w:r>
      <w:r w:rsidR="005D50BC" w:rsidRPr="005D50B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:rsidR="00902ADB" w:rsidRPr="00902ADB" w:rsidRDefault="00902ADB" w:rsidP="00902ADB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902ADB">
        <w:rPr>
          <w:rFonts w:ascii="Times New Roman" w:eastAsia="Times New Roman" w:hAnsi="Times New Roman" w:cs="Times New Roman"/>
          <w:color w:val="000000"/>
          <w:sz w:val="27"/>
          <w:szCs w:val="27"/>
        </w:rPr>
        <w:t>Произ</w:t>
      </w:r>
      <w:r w:rsidR="005D50BC">
        <w:rPr>
          <w:rFonts w:ascii="Times New Roman" w:eastAsia="Times New Roman" w:hAnsi="Times New Roman" w:cs="Times New Roman"/>
          <w:color w:val="000000"/>
          <w:sz w:val="27"/>
          <w:szCs w:val="27"/>
        </w:rPr>
        <w:t>водят учет результатов (см. табл. 5</w:t>
      </w:r>
      <w:r w:rsidRPr="00902ADB">
        <w:rPr>
          <w:rFonts w:ascii="Times New Roman" w:eastAsia="Times New Roman" w:hAnsi="Times New Roman" w:cs="Times New Roman"/>
          <w:color w:val="000000"/>
          <w:sz w:val="27"/>
          <w:szCs w:val="27"/>
        </w:rPr>
        <w:t>)</w:t>
      </w:r>
    </w:p>
    <w:p w:rsidR="00902ADB" w:rsidRPr="00902ADB" w:rsidRDefault="00902ADB" w:rsidP="00902ADB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5D50BC"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>
            <wp:extent cx="6067425" cy="3019425"/>
            <wp:effectExtent l="0" t="0" r="0" b="0"/>
            <wp:docPr id="25" name="Рисунок 25" descr="Таблица 27. Дифференциация менингококков от непатогенных нейссе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Таблица 27. Дифференциация менингококков от непатогенных нейссерий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0BC" w:rsidRPr="005D50BC">
        <w:rPr>
          <w:rFonts w:ascii="Times New Roman" w:eastAsia="Times New Roman" w:hAnsi="Times New Roman" w:cs="Times New Roman"/>
          <w:iCs/>
          <w:sz w:val="28"/>
          <w:szCs w:val="28"/>
        </w:rPr>
        <w:br/>
        <w:t xml:space="preserve">Таблица 5 - </w:t>
      </w:r>
      <w:r w:rsidRPr="00902ADB">
        <w:rPr>
          <w:rFonts w:ascii="Times New Roman" w:eastAsia="Times New Roman" w:hAnsi="Times New Roman" w:cs="Times New Roman"/>
          <w:iCs/>
          <w:sz w:val="28"/>
          <w:szCs w:val="28"/>
        </w:rPr>
        <w:t xml:space="preserve"> Дифференциация менингококков от непатогенных </w:t>
      </w:r>
      <w:proofErr w:type="spellStart"/>
      <w:r w:rsidRPr="00902ADB">
        <w:rPr>
          <w:rFonts w:ascii="Times New Roman" w:eastAsia="Times New Roman" w:hAnsi="Times New Roman" w:cs="Times New Roman"/>
          <w:iCs/>
          <w:sz w:val="28"/>
          <w:szCs w:val="28"/>
        </w:rPr>
        <w:t>нейссерий</w:t>
      </w:r>
      <w:proofErr w:type="spellEnd"/>
    </w:p>
    <w:p w:rsidR="00902ADB" w:rsidRPr="00902ADB" w:rsidRDefault="005D50BC" w:rsidP="005D50BC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283035" cy="1466850"/>
            <wp:effectExtent l="0" t="0" r="0" b="0"/>
            <wp:docPr id="27" name="Рисунок 27" descr="https://phototass1.cdnvideo.ru/width/1200_4ce85301/tass/m2/uploads/i/20140409/342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hototass1.cdnvideo.ru/width/1200_4ce85301/tass/m2/uploads/i/20140409/34203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765" cy="147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DB" w:rsidRDefault="005D50BC" w:rsidP="005D50BC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18 – Микроскопия менингококка</w:t>
      </w:r>
    </w:p>
    <w:p w:rsidR="005D50BC" w:rsidRPr="00902ADB" w:rsidRDefault="005D50BC" w:rsidP="005D50BC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2390775" cy="2053953"/>
            <wp:effectExtent l="0" t="0" r="0" b="0"/>
            <wp:docPr id="28" name="Рисунок 28" descr="https://present5.com/presentation/22517832_450058958/image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resent5.com/presentation/22517832_450058958/image-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1" t="9836" r="24302" b="23661"/>
                    <a:stretch/>
                  </pic:blipFill>
                  <pic:spPr bwMode="auto">
                    <a:xfrm>
                      <a:off x="0" y="0"/>
                      <a:ext cx="2409991" cy="207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2ADB" w:rsidRPr="00DA7CFA" w:rsidRDefault="005D50BC" w:rsidP="005D50B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20 – Рост менингококков на сывороточном агаре</w:t>
      </w:r>
    </w:p>
    <w:p w:rsidR="00DA7CFA" w:rsidRPr="00DA7CFA" w:rsidRDefault="00DA7CFA" w:rsidP="00DA7CFA">
      <w:pPr>
        <w:pStyle w:val="aff"/>
        <w:spacing w:line="360" w:lineRule="auto"/>
        <w:ind w:left="709"/>
        <w:jc w:val="both"/>
        <w:rPr>
          <w:sz w:val="28"/>
          <w:szCs w:val="28"/>
        </w:rPr>
      </w:pPr>
    </w:p>
    <w:p w:rsidR="00A046B9" w:rsidRPr="00A046B9" w:rsidRDefault="00035AF3" w:rsidP="00035AF3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48698" cy="6981027"/>
            <wp:effectExtent l="0" t="0" r="0" b="0"/>
            <wp:docPr id="29" name="Рисунок 29" descr="https://sun9-22.userapi.com/c858436/v858436798/1ee595/37JKTfJJz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2.userapi.com/c858436/v858436798/1ee595/37JKTfJJzRE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290" cy="698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6B9" w:rsidRPr="00035AF3" w:rsidRDefault="00035AF3" w:rsidP="00035AF3">
      <w:pPr>
        <w:spacing w:before="100" w:beforeAutospacing="1" w:after="100" w:afterAutospacing="1"/>
        <w:ind w:right="1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21 – Схема выделения и идентификация менингококка</w:t>
      </w:r>
    </w:p>
    <w:p w:rsidR="000F2242" w:rsidRDefault="00712ECE" w:rsidP="00712ECE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5 (15.05.2020)</w:t>
      </w:r>
    </w:p>
    <w:p w:rsidR="00712ECE" w:rsidRDefault="00712ECE" w:rsidP="00712ECE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Возбудители кишечных заболеваний.</w:t>
      </w:r>
    </w:p>
    <w:p w:rsidR="00712ECE" w:rsidRDefault="00712ECE" w:rsidP="00712ECE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Микробиологическая диагностика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</w:p>
    <w:p w:rsidR="00712ECE" w:rsidRPr="00D6443F" w:rsidRDefault="00712ECE" w:rsidP="00D6443F">
      <w:pPr>
        <w:spacing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Эшерихии</w:t>
      </w:r>
      <w:proofErr w:type="spellEnd"/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относятся к семейству </w:t>
      </w:r>
      <w:proofErr w:type="spellStart"/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Enterobacteriaceae</w:t>
      </w:r>
      <w:proofErr w:type="spellEnd"/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, роду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Escherichia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виду 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coli</w:t>
      </w:r>
      <w:r w:rsidR="000F6F6E"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F6F6E" w:rsidRPr="00D6443F" w:rsidRDefault="000F6F6E" w:rsidP="00D6443F">
      <w:pPr>
        <w:spacing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Морфология: </w:t>
      </w:r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E. </w:t>
      </w:r>
      <w:proofErr w:type="spellStart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coli</w:t>
      </w:r>
      <w:proofErr w:type="spellEnd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короткие, в среднем 0,5-3,0 × 0,5-0,8 мкм палочки. </w:t>
      </w:r>
      <w:proofErr w:type="spellStart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Грамотрицательны</w:t>
      </w:r>
      <w:proofErr w:type="spellEnd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большинстве случаев они подвижны, </w:t>
      </w:r>
      <w:proofErr w:type="spellStart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перитрихи</w:t>
      </w:r>
      <w:proofErr w:type="spellEnd"/>
      <w:r w:rsidRPr="00D644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Однако некоторые варианты кишечной палочки неподвижны. Многие штаммы образуют капсулу. Спор не образуют.</w:t>
      </w:r>
    </w:p>
    <w:p w:rsidR="000F6F6E" w:rsidRPr="00D6443F" w:rsidRDefault="000F6F6E" w:rsidP="00D6443F">
      <w:pPr>
        <w:pStyle w:val="af0"/>
        <w:spacing w:before="0" w:before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D6443F">
        <w:rPr>
          <w:b/>
          <w:color w:val="000000"/>
          <w:sz w:val="28"/>
          <w:szCs w:val="28"/>
        </w:rPr>
        <w:t xml:space="preserve">Культивирование: </w:t>
      </w:r>
      <w:r w:rsidRPr="00D6443F">
        <w:rPr>
          <w:color w:val="000000"/>
          <w:sz w:val="28"/>
          <w:szCs w:val="28"/>
        </w:rPr>
        <w:t>факультативный анаэроб. Хорошо растет на простых питательных средах при 37° С и рН среды 7,2-7,8.</w:t>
      </w:r>
    </w:p>
    <w:p w:rsidR="000F6F6E" w:rsidRPr="000F6F6E" w:rsidRDefault="000F6F6E" w:rsidP="00D6443F">
      <w:pPr>
        <w:spacing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На МПА кишечная палочка образует мутноватые, слегка выпуклые влажные колонии с ровным краем. На МПБ дает равномерное помутнение. Культуры, имеющие капсулу, растут в виде слизистых колоний.</w:t>
      </w:r>
    </w:p>
    <w:p w:rsidR="000F6F6E" w:rsidRPr="00D6443F" w:rsidRDefault="000F6F6E" w:rsidP="00D6443F">
      <w:pPr>
        <w:spacing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идентификации </w:t>
      </w:r>
      <w:proofErr w:type="spellStart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используют дифференциально-диагностические среды: Эндо и </w:t>
      </w:r>
      <w:proofErr w:type="spellStart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</w:t>
      </w:r>
      <w:proofErr w:type="spellStart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эозинметиленовым</w:t>
      </w:r>
      <w:proofErr w:type="spellEnd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синим (ЭМС). На среде </w:t>
      </w:r>
      <w:proofErr w:type="gramStart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Эндо</w:t>
      </w:r>
      <w:proofErr w:type="gramEnd"/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кишечная палочка растет в виде малиново-красных колоний с металлическим блеском или без него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(см</w:t>
      </w:r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рис. 22).</w:t>
      </w:r>
      <w:r w:rsidRPr="000F6F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среде ЭМС - в виде темно-фиолетовых колоний.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0F6F6E" w:rsidRPr="000F6F6E" w:rsidRDefault="000F6F6E" w:rsidP="00D6443F">
      <w:pPr>
        <w:pStyle w:val="af0"/>
        <w:spacing w:before="0" w:before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D6443F">
        <w:rPr>
          <w:b/>
          <w:color w:val="000000"/>
          <w:sz w:val="28"/>
          <w:szCs w:val="28"/>
        </w:rPr>
        <w:t xml:space="preserve">Ферментативные свойства: </w:t>
      </w:r>
      <w:r w:rsidRPr="00D6443F">
        <w:rPr>
          <w:color w:val="000000"/>
          <w:sz w:val="28"/>
          <w:szCs w:val="28"/>
        </w:rPr>
        <w:t xml:space="preserve">E. </w:t>
      </w:r>
      <w:proofErr w:type="spellStart"/>
      <w:r w:rsidRPr="00D6443F">
        <w:rPr>
          <w:color w:val="000000"/>
          <w:sz w:val="28"/>
          <w:szCs w:val="28"/>
        </w:rPr>
        <w:t>coli</w:t>
      </w:r>
      <w:proofErr w:type="spellEnd"/>
      <w:r w:rsidRPr="00D6443F">
        <w:rPr>
          <w:color w:val="000000"/>
          <w:sz w:val="28"/>
          <w:szCs w:val="28"/>
        </w:rPr>
        <w:t xml:space="preserve"> обладают значительной ферментативной активностью. Расщепляют лактозу, глюкозу, </w:t>
      </w:r>
      <w:proofErr w:type="spellStart"/>
      <w:r w:rsidRPr="00D6443F">
        <w:rPr>
          <w:color w:val="000000"/>
          <w:sz w:val="28"/>
          <w:szCs w:val="28"/>
        </w:rPr>
        <w:t>манн</w:t>
      </w:r>
      <w:r w:rsidR="005F03A9">
        <w:rPr>
          <w:color w:val="000000"/>
          <w:sz w:val="28"/>
          <w:szCs w:val="28"/>
        </w:rPr>
        <w:t>ит</w:t>
      </w:r>
      <w:proofErr w:type="spellEnd"/>
      <w:r w:rsidR="005F03A9">
        <w:rPr>
          <w:color w:val="000000"/>
          <w:sz w:val="28"/>
          <w:szCs w:val="28"/>
        </w:rPr>
        <w:t xml:space="preserve">, мальтозу, сахарозу и </w:t>
      </w:r>
      <w:proofErr w:type="gramStart"/>
      <w:r w:rsidR="005F03A9">
        <w:rPr>
          <w:color w:val="000000"/>
          <w:sz w:val="28"/>
          <w:szCs w:val="28"/>
        </w:rPr>
        <w:t xml:space="preserve">другие </w:t>
      </w:r>
      <w:r w:rsidRPr="00D6443F">
        <w:rPr>
          <w:color w:val="000000"/>
          <w:sz w:val="28"/>
          <w:szCs w:val="28"/>
        </w:rPr>
        <w:t>углеводы</w:t>
      </w:r>
      <w:proofErr w:type="gramEnd"/>
      <w:r w:rsidRPr="00D6443F">
        <w:rPr>
          <w:color w:val="000000"/>
          <w:sz w:val="28"/>
          <w:szCs w:val="28"/>
        </w:rPr>
        <w:t xml:space="preserve"> и спирты с образованием кислоты и газа. Протеолитические свойства: образуют индол. Желатин не расщепляют. Отдельные </w:t>
      </w:r>
      <w:proofErr w:type="spellStart"/>
      <w:r w:rsidRPr="00D6443F">
        <w:rPr>
          <w:color w:val="000000"/>
          <w:sz w:val="28"/>
          <w:szCs w:val="28"/>
        </w:rPr>
        <w:t>биовары</w:t>
      </w:r>
      <w:proofErr w:type="spellEnd"/>
      <w:r w:rsidRPr="00D6443F">
        <w:rPr>
          <w:color w:val="000000"/>
          <w:sz w:val="28"/>
          <w:szCs w:val="28"/>
        </w:rPr>
        <w:t xml:space="preserve"> не ферментируют лактозу и сахарозу (см. табл. 6).</w:t>
      </w:r>
    </w:p>
    <w:p w:rsidR="000F6F6E" w:rsidRDefault="00A85A61" w:rsidP="00A85A61">
      <w:pPr>
        <w:spacing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829300" cy="1162050"/>
            <wp:effectExtent l="0" t="0" r="0" b="0"/>
            <wp:docPr id="33" name="Рисунок 33" descr="Таблица 29. Ферментативные свойства эшерих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Таблица 29. Ферментативные свойства эшерихий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A61" w:rsidRPr="00A85A61" w:rsidRDefault="00A85A61" w:rsidP="00A85A61">
      <w:pPr>
        <w:spacing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Таблица 6 – Ферментативные свойства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</w:p>
    <w:p w:rsidR="000F6F6E" w:rsidRPr="00D6443F" w:rsidRDefault="000F6F6E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Токсинообразование: 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обладают эндотоксином.</w:t>
      </w:r>
    </w:p>
    <w:p w:rsidR="000F6F6E" w:rsidRPr="00D6443F" w:rsidRDefault="000F6F6E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Антигенная структура: 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три типа антигена: О-антиген (более 170 групп), Н-антиген (50 типов), К-антиген (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</w:t>
      </w: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0F6F6E" w:rsidRPr="00D6443F" w:rsidRDefault="000F6F6E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D6443F" w:rsidRPr="00D6443F" w:rsidRDefault="00D6443F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1. Испражнения.</w:t>
      </w:r>
    </w:p>
    <w:p w:rsidR="00D6443F" w:rsidRPr="00D6443F" w:rsidRDefault="00D6443F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2. Рвотные массы.</w:t>
      </w:r>
    </w:p>
    <w:p w:rsidR="00D6443F" w:rsidRPr="00D6443F" w:rsidRDefault="00D6443F" w:rsidP="00471B8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При необходимости исследует отделяемое из носа и зева, гной из уха, кровь, мочу, кусочки органов трупа.</w:t>
      </w:r>
    </w:p>
    <w:p w:rsidR="00D6443F" w:rsidRPr="00D6443F" w:rsidRDefault="00D6443F" w:rsidP="00D6443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43F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D6443F" w:rsidRPr="00D6443F" w:rsidRDefault="00D6443F" w:rsidP="00D6443F">
      <w:pPr>
        <w:pStyle w:val="aff"/>
        <w:numPr>
          <w:ilvl w:val="0"/>
          <w:numId w:val="21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D6443F">
        <w:rPr>
          <w:sz w:val="28"/>
          <w:szCs w:val="28"/>
        </w:rPr>
        <w:t>микробиологический:</w:t>
      </w:r>
    </w:p>
    <w:p w:rsidR="00D6443F" w:rsidRPr="00D6443F" w:rsidRDefault="00D6443F" w:rsidP="00D6443F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D6443F">
        <w:rPr>
          <w:sz w:val="28"/>
          <w:szCs w:val="28"/>
        </w:rPr>
        <w:t>микроскопический;</w:t>
      </w:r>
    </w:p>
    <w:p w:rsidR="00D6443F" w:rsidRPr="00D6443F" w:rsidRDefault="00D6443F" w:rsidP="00D6443F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D6443F">
        <w:rPr>
          <w:sz w:val="28"/>
          <w:szCs w:val="28"/>
        </w:rPr>
        <w:t>серологический.</w:t>
      </w:r>
    </w:p>
    <w:p w:rsidR="00D6443F" w:rsidRDefault="00D6443F" w:rsidP="00D6443F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371850" cy="2781776"/>
            <wp:effectExtent l="0" t="0" r="0" b="0"/>
            <wp:docPr id="31" name="Рисунок 31" descr="https://images.freeimages.com/images/large-previews/696/escherichia-coli-144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ages.freeimages.com/images/large-previews/696/escherichia-coli-1441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0" r="6339" b="1207"/>
                    <a:stretch/>
                  </pic:blipFill>
                  <pic:spPr bwMode="auto">
                    <a:xfrm>
                      <a:off x="0" y="0"/>
                      <a:ext cx="3374115" cy="278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43F" w:rsidRPr="00D6443F" w:rsidRDefault="00D6443F" w:rsidP="00D6443F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22 – Рост кишечной палочки на среде Эндо</w:t>
      </w:r>
    </w:p>
    <w:p w:rsidR="00712ECE" w:rsidRDefault="007C3D30" w:rsidP="00712ECE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Ход исследования</w:t>
      </w:r>
    </w:p>
    <w:p w:rsidR="007C3D30" w:rsidRPr="007C3D30" w:rsidRDefault="007C3D30" w:rsidP="007C3D3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Первый день исследования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:rsidR="007C3D30" w:rsidRPr="007C3D30" w:rsidRDefault="007C3D30" w:rsidP="007C3D3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7C3D30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6143625" cy="3028950"/>
            <wp:effectExtent l="0" t="0" r="0" b="0"/>
            <wp:docPr id="32" name="Рисунок 32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из термостата засеянные накануне чашки и просматривают их в падающем или проходящем свете. При наличии малиново-красных колоний на среде </w:t>
      </w:r>
      <w:proofErr w:type="gram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Эндо</w:t>
      </w:r>
      <w:proofErr w:type="gram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 металлическим блеском или без него) или фиолетовых на среде ЭМС ставят пробную реакцию агглютинации на стекле для дифференциации ЭПКП от других разновидностей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Для постановки пробной реакции агглютинации отбирают не менее 10 изолированных колоний, отмечая или нумеруя их на обратной стороне чашки; часть каждой намеченной колонии снимают петлей и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агглютинируют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капле поливалентной сыворотки или иммуноглобулина. Испытывают только часть колонии, чтобы в случае положительной реакции агглютинации можно было из оставшейся части колонии выделить чистую культуру.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Типовые или поливалентные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эшерихиозные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сыворотки (или иммуноглобулины) изготовляют в производственных условиях. Поливалентные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эшерихиозные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ОК-сыворотки (или ОК-иммуноглобулины) содержат антитела к нескольким О- и К-антигенам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 их помощью ориентировочно определяют принадлежность выделенной культуры к ЭПКП. Например, поливалентная сыворотка О26, О55, О111 позволяет выявить одноименные культуры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эшерихий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Сыворотки разводят согласно указанию на </w:t>
      </w: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этикетке.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В лаборатории можно приготовить смесь отдельных ОК-сывороток, соединяя не более 5 сывороток, чтобы разведение каждой было не выше 1:10.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Постановка пробной реакции агглютинации</w:t>
      </w: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На одно или два хорошо обезжиренных предметных стекла наносят 10 капель поливалентной сыворотки (или иммуноглобулина). В каждую каплю вносят часть намеченной колонии и растирают ее. Колонии, давшие реакцию агглютинации, отсевают в пробирки со скошенным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ставят в термостат на 18-20 ч. Если ни одна из 10 колоний не дала реакции агглютинации, дают отрицательный ответ.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ынимают из термостата посевы и просматривают их. На МПА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энтеропатогенные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кишечные палочки образуют обычно влажный, блестящий, сероватый налет, реже он бывает мутным. Выросшую на скошенном агаре культуру проверяют повторно в реакции агглютинации на стекле с поливалентными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эшерихиозными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сыворотками (или иммуноглобулинами). Если выделенная культура дает реакцию агглютинации с поливалентной сывороткой (иммуноглобулином), то ее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агглютинируют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каждой типовой сывороткой (иммуноглобулином) раздельно в разведении 1:5 - 1:10. Агглютинация с живой культурой имеет ориентировочное значение.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 необходимо подтвердить принадлежность выделенной культуры к роду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Эшерихия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биологическими тестами. Для этого производят посев культуры на полужидкие среды Гисса с лактозой, глюкозой,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маннитом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сахарозой, мальтозой и другими сахарами, а также на бульон или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пептонную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воду для определения образования индола и сероводорода. Для этого в пробирки под пробку опускают две индикаторные бумажки, смоченные реактивами, выявляющими образование этих веществ. Одна бумажка при наличии индола краснеет, другая при наличии сероводорода чернеет.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ферментации Сахаров реакция среды становится кислой и цвет индикатора изменяется. Если, помимо кислоты, образуется газ, в среде появляются пузырьки. Одновременно определяют подвижность бактерий: делают посев в полужидкий (0,2%)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уколом. Подвижные бактерии дают помутнение всей среды, неподвижные - растут только по уколу.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Для окончательной идентификации выделенной культуры ставят развернутую реакцию агглютинации с живой и гретой культурами: с живой - для определения К-антигена, с гретой - для определения О-антигена. Для постановки развернутой реакции агглютинации антиген готовят следующим образом: 3-5 мл изотонического раствора натрия хлорида смывают культуру со скошенного </w:t>
      </w:r>
      <w:proofErr w:type="spellStart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. Полученную суспензию разливают в две пробирки. Одну из них прогревают на водяной бане при 100° С в течение часа.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Развернутую реакцию агглютинации ставят в двух рядах пробирок. Сыворотку в обоих рядах разводят в соотношении 1:50 - 1:100 (в 1-й пробирке) до титра, указанного на этикетке ампулы с сывороткой. В первый ряд добавляют по 2 капли живой культуры, во второй - по 2 капли гретой культуры.</w:t>
      </w:r>
    </w:p>
    <w:p w:rsidR="007C3D30" w:rsidRPr="007C3D30" w:rsidRDefault="007C3D30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C3D30">
        <w:rPr>
          <w:rFonts w:ascii="Times New Roman" w:eastAsia="Times New Roman" w:hAnsi="Times New Roman" w:cs="Times New Roman"/>
          <w:color w:val="000000"/>
          <w:sz w:val="28"/>
          <w:szCs w:val="28"/>
        </w:rPr>
        <w:t>Пробирки встряхивают и помещают в термостат на 18-24 ч.</w:t>
      </w:r>
    </w:p>
    <w:p w:rsidR="007C3D30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исследования: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проводят учет результатов биохимического ряда:</w:t>
      </w:r>
    </w:p>
    <w:p w:rsidR="00A85A61" w:rsidRPr="009F0892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 -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 -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 -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 + кг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 +/-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 -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 +</w:t>
      </w:r>
    </w:p>
    <w:p w:rsidR="00A85A61" w:rsidRPr="00A85A61" w:rsidRDefault="00A85A61" w:rsidP="00A85A6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85A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 +</w:t>
      </w:r>
      <w:r w:rsidRPr="00A85A6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Выделена ЭПКП О26:В5.</w:t>
      </w:r>
    </w:p>
    <w:p w:rsidR="00850BC2" w:rsidRPr="004B2D89" w:rsidRDefault="00471B8B" w:rsidP="004B2D89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476875" cy="7743825"/>
            <wp:effectExtent l="0" t="0" r="0" b="0"/>
            <wp:docPr id="34" name="Рисунок 34" descr="Рис. 41. Схема выделения и идентификации энтеропатогенных кишечных палоч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Рис. 41. Схема выделения и идентификации энтеропатогенных кишечных палочек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A61">
        <w:rPr>
          <w:i/>
          <w:iCs/>
          <w:color w:val="666655"/>
          <w:sz w:val="27"/>
          <w:szCs w:val="27"/>
        </w:rPr>
        <w:br/>
      </w:r>
      <w:r w:rsidR="00A85A6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Рисунок 23 - </w:t>
      </w:r>
      <w:r w:rsidR="00A85A61" w:rsidRPr="00A85A6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Схема выделения и идентификации </w:t>
      </w:r>
      <w:proofErr w:type="spellStart"/>
      <w:r w:rsidR="00A85A61" w:rsidRPr="00A85A6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энтеропатогенных</w:t>
      </w:r>
      <w:proofErr w:type="spellEnd"/>
      <w:r w:rsidR="00A85A61" w:rsidRPr="00A85A6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кишечных палочек</w:t>
      </w:r>
    </w:p>
    <w:p w:rsidR="00471B8B" w:rsidRDefault="00471B8B" w:rsidP="00A85A61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Микробиологическая диагностика сальмонелл</w:t>
      </w:r>
    </w:p>
    <w:p w:rsidR="00471B8B" w:rsidRPr="00EA3F40" w:rsidRDefault="00471B8B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Сальмонелла относится к семейству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Enterobacteriaceae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роду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Salmonella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виду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typhi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paratyphi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</w:t>
      </w:r>
      <w:proofErr w:type="spellStart"/>
      <w:proofErr w:type="gram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paratyphi</w:t>
      </w:r>
      <w:proofErr w:type="spellEnd"/>
      <w:proofErr w:type="gram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typhymurium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71B8B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Морфология: </w:t>
      </w:r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сальмонеллы мелкие, 1,0-3,0 × 0,6-0,8 мкм палочки с закругленными концами. </w:t>
      </w:r>
      <w:proofErr w:type="spellStart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Грамотрицательны</w:t>
      </w:r>
      <w:proofErr w:type="spellEnd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Подвижны, </w:t>
      </w:r>
      <w:proofErr w:type="spellStart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перитрихи</w:t>
      </w:r>
      <w:proofErr w:type="spellEnd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Спор и капсул не образуют.</w:t>
      </w:r>
    </w:p>
    <w:p w:rsidR="009F0892" w:rsidRPr="00EA3F40" w:rsidRDefault="009F0892" w:rsidP="00EA3F40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A3F40">
        <w:rPr>
          <w:b/>
          <w:color w:val="000000"/>
          <w:sz w:val="28"/>
          <w:szCs w:val="28"/>
        </w:rPr>
        <w:t xml:space="preserve">Культивирование: </w:t>
      </w:r>
      <w:r w:rsidRPr="00EA3F40">
        <w:rPr>
          <w:color w:val="000000"/>
          <w:sz w:val="28"/>
          <w:szCs w:val="28"/>
        </w:rPr>
        <w:t>факультативные анаэробы. Они не требовательны к питательным средам. Хорошо растут на МПА и МПБ при 37° С (от 20 до 40° С) и рН среды 7,2-7,4 (от 5,0 до 8,0). На МПА образуют нежные, полупрозрачные, слегка выпуклые, блестящие колонии, в МПБ - равномерное помутнение.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первичном посеве материала от больных (кал, моча, рвотные массы, кровь, желчь) часто отмечают медленный рост сальмонелл. Для их накопления производят посев на среды обогащения: селенитовый бульон, среду Мюллера, среду Кауфмана. Используют также элективные (избирательные) среды: желчь (10-20%) и среду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Раппопорт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дифференциально-диагностических средах </w:t>
      </w:r>
      <w:proofErr w:type="gram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Эндо</w:t>
      </w:r>
      <w:proofErr w:type="gram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, ЭМС, Плоскирева сальмонеллы растут в виде бесцветных колоний, так как не расщепляют лактозу, входящую в состав среды. На висмут-сульфитном агаре через 48 ч они образуют колонии черного цвета, оставляющие след после того, как их снимают петлей (кроме сальмонелл паратифа А)</w:t>
      </w:r>
      <w:r w:rsid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(см. рис. 24)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свежевыделенных культур S.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paratyphi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после инкубации в термостате в течение 18-20 ч и выдерживания при комнатной температуре в течение 1-2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сут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периферии колонии образуется слизистый вал.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Ферментативные свойства: </w:t>
      </w:r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сальмонеллы расщепляют глюкозу, </w:t>
      </w:r>
      <w:proofErr w:type="spellStart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маннит</w:t>
      </w:r>
      <w:proofErr w:type="spellEnd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мальтозу с образованием кислоты и газа. Исключением являются возбудители брюшного тифа (S. </w:t>
      </w:r>
      <w:proofErr w:type="spellStart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typhi</w:t>
      </w:r>
      <w:proofErr w:type="spellEnd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которые расщепляют эти сахара только до кислоты. Сальмонеллы не ферментируют лактозу и сахарозу. Протеолитические свойства: большинство сальмонелл расщепляет белковые среды с образованием сероводорода (возбудители паратифа А отличаются отсутствием этого свойства). Индол не образуют. Желатин не разжижают.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Антигенная структура: </w:t>
      </w: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О-антиген, Н-антиген.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Токсигенность: </w:t>
      </w:r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содержат эндотокси</w:t>
      </w:r>
      <w:r w:rsidR="005F03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н-</w:t>
      </w:r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липополисахариднопротеиновый</w:t>
      </w:r>
      <w:proofErr w:type="spellEnd"/>
      <w:r w:rsidRPr="00EA3F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комплекс.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Материал для исследования: 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1. Кровь.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2. Испражнения.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3. Моча.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4. Дуоденальное содержимое.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В зависимости от стадии болезни исследуют разный материал.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Исследованию могут быть также подвергнуты содержимое розеол, костный мозг, мокрота и материал, полученный на вскрытии - кусочки органов.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</w:t>
      </w:r>
      <w:proofErr w:type="spellStart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токсикоинфекциях</w:t>
      </w:r>
      <w:proofErr w:type="spellEnd"/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материалом для исследования могут служить промывные воды желудка, рвотные массы, остатки пищевых продуктов.</w:t>
      </w:r>
    </w:p>
    <w:p w:rsidR="009F0892" w:rsidRPr="00EA3F40" w:rsidRDefault="009F0892" w:rsidP="00EA3F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9F0892" w:rsidRPr="00EA3F40" w:rsidRDefault="009F0892" w:rsidP="00EA3F40">
      <w:pPr>
        <w:pStyle w:val="aff"/>
        <w:numPr>
          <w:ilvl w:val="0"/>
          <w:numId w:val="22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A3F40">
        <w:rPr>
          <w:sz w:val="28"/>
          <w:szCs w:val="28"/>
        </w:rPr>
        <w:t>микробиологический:</w:t>
      </w:r>
    </w:p>
    <w:p w:rsidR="009F0892" w:rsidRPr="00EA3F40" w:rsidRDefault="009F0892" w:rsidP="00EA3F40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A3F40">
        <w:rPr>
          <w:sz w:val="28"/>
          <w:szCs w:val="28"/>
        </w:rPr>
        <w:t>микроскопический;</w:t>
      </w:r>
    </w:p>
    <w:p w:rsidR="009F0892" w:rsidRPr="00EA3F40" w:rsidRDefault="009F0892" w:rsidP="00EA3F40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A3F40">
        <w:rPr>
          <w:sz w:val="28"/>
          <w:szCs w:val="28"/>
        </w:rPr>
        <w:t>бактериологический;</w:t>
      </w:r>
    </w:p>
    <w:p w:rsidR="009F0892" w:rsidRDefault="009F0892" w:rsidP="00EA3F40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A3F40">
        <w:rPr>
          <w:sz w:val="28"/>
          <w:szCs w:val="28"/>
        </w:rPr>
        <w:t>серологический.</w:t>
      </w:r>
    </w:p>
    <w:p w:rsidR="00EA3F40" w:rsidRPr="00EA3F40" w:rsidRDefault="00EA3F40" w:rsidP="00EA3F40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576972" cy="2257425"/>
            <wp:effectExtent l="0" t="0" r="0" b="0"/>
            <wp:docPr id="35" name="Рисунок 35" descr="https://art-medika.com/gallery/product/1158/69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rt-medika.com/gallery/product/1158/6943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831" cy="227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892" w:rsidRPr="00D6443F" w:rsidRDefault="00EA3F40" w:rsidP="00EA3F40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Рисунок 24 – Рост сальмонелл на висмут-сульфитном агаре</w:t>
      </w:r>
    </w:p>
    <w:p w:rsidR="009F0892" w:rsidRDefault="00EA3F40" w:rsidP="00EA3F40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Ход исследования</w:t>
      </w:r>
    </w:p>
    <w:p w:rsidR="00EA3F40" w:rsidRDefault="00EA3F40" w:rsidP="00EA3F4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Первый день исследования:</w:t>
      </w:r>
    </w:p>
    <w:p w:rsidR="00EA3F40" w:rsidRPr="00EA3F40" w:rsidRDefault="00EA3F40" w:rsidP="00EA3F4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EA3F40">
        <w:rPr>
          <w:rFonts w:ascii="Times New Roman" w:eastAsia="Times New Roman" w:hAnsi="Times New Roman" w:cs="Times New Roman"/>
          <w:color w:val="000000"/>
          <w:sz w:val="27"/>
          <w:szCs w:val="27"/>
        </w:rPr>
        <w:lastRenderedPageBreak/>
        <w:t>Первый день исследования</w:t>
      </w:r>
    </w:p>
    <w:p w:rsidR="00EA3F40" w:rsidRPr="00EA3F40" w:rsidRDefault="00EA3F40" w:rsidP="00EA3F40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EA3F40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drawing>
          <wp:inline distT="0" distB="0" distL="0" distR="0">
            <wp:extent cx="5724525" cy="1685925"/>
            <wp:effectExtent l="0" t="0" r="0" b="0"/>
            <wp:docPr id="37" name="Рисунок 37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Второй день исследования</w:t>
      </w:r>
      <w:r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:</w:t>
      </w:r>
      <w:r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ынимают чашки из термостата (инкубация 18-24 ч) и просматривают выросшие колонии невооруженным глазом и при помощи лупы. Несколько (5-6) подозрительных колоний выделяют на среду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Олькеницкого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или Рассела. Посев производят следующим образом: снятую колонию осторожно, не задевая края пробирки, вносят в конденсационную жидкость, затем штрихами засевают всю скошенную поверхность среды и делают укол в глубину столбика для выявления газообразования. Укол следует производить в центр агарового столбика.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Пробирки с посевами ставят в термостат. Если исследуемый материал был посеян на среду обогащения, то через 18-24 ч производят высев со среды обогащения на чашки с дифференциальными средами. Дальнейшее исследование ведут по общей схеме.</w:t>
      </w:r>
    </w:p>
    <w:p w:rsidR="00EA3F40" w:rsidRPr="00EA3F40" w:rsidRDefault="00EA3F40" w:rsidP="00EA3F4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B2AAF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drawing>
          <wp:inline distT="0" distB="0" distL="0" distR="0">
            <wp:extent cx="5667375" cy="1905000"/>
            <wp:effectExtent l="0" t="0" r="0" b="0"/>
            <wp:docPr id="36" name="Рисунок 36" descr="Таблица 32. Рост сальмонелл на дифференциально-диагностических сре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аблица 32. Рост сальмонелл на дифференциально-диагностических средах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F40" w:rsidRPr="00AB2AAF" w:rsidRDefault="00EA3F40" w:rsidP="00EA3F40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Таблица 7 – Рост сальмонелл на ДДС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Третий день исследования</w:t>
      </w:r>
      <w:r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ынимают пробирки с посевами из термостата и просматривают характер роста.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В состав комбинированных сред входят лактоза, глюкоза, иногда мочевина и индикатор. Расщепление глюкозы происходит только в условиях анаэробиоза. Поэтому скошенная поверхность среды при расщеплении глюкозы не изменяется, а столбик окрашивается в цвет, соответствующий индикатору. Бактерии, расщепляющие лактозу и мочевину, изменяют цвет всей среды.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Если выделенные культуры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сбраживают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лактозу или расщепляют мочевину, меняя цвет всей среды, то они не являются сальмонеллами и можно дать отрицательный ответ.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Культуру, расщепляющую только глюкозу, подвергают дальнейшему изучению: делают мазки, окрашивают их по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Граму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микроскопируют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При наличии в мазках грамотрицательных палочек изучают их подвижность и ферментативные свойства.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Подвижность можно определить в висячей капле или в раздавленной капле, а также по характеру роста в полужидкой среде Гисса или в 0,2% агаре. При наличии подвижности при посеве уколом рост на среде диффузный, среда мутнеет.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выявления ферментативной активности производят посев на среды Гисса, МПБ,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пептонную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воду. В пробирки с последними средами опускают (под пробку) индикаторные бумажки для определения индола и сероводорода. Делают также посев на лакмусовое молоко.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Четвертый день исследования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у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читывают биохимическую активность по результату ферментации углево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дных и других сред (см. табл. 8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</w:p>
    <w:p w:rsidR="00EA3F40" w:rsidRPr="00EA3F40" w:rsidRDefault="00EA3F40" w:rsidP="00EA3F40">
      <w:pPr>
        <w:spacing w:after="270" w:line="240" w:lineRule="auto"/>
        <w:jc w:val="center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AB2AAF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drawing>
          <wp:inline distT="0" distB="0" distL="0" distR="0">
            <wp:extent cx="6172200" cy="1733550"/>
            <wp:effectExtent l="0" t="0" r="0" b="0"/>
            <wp:docPr id="40" name="Рисунок 40" descr="Таблица 33. Ферментативные свойства сальмоне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аблица 33. Ферментативные свойства сальмонелл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3F40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</w:r>
      <w:r w:rsidRPr="00EA3F40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Табл</w:t>
      </w:r>
      <w:r w:rsidR="00AB2AAF" w:rsidRPr="00AB2AA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ица - 8</w:t>
      </w:r>
      <w:r w:rsidRPr="00EA3F40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Ферментативные свойства сальмонелл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Определив морфологические,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культуральные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ферментативные свойства выделенной культуры, необходимо провести анализ антигенной структуры (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см. табл. 9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</w:p>
    <w:p w:rsidR="00EA3F40" w:rsidRPr="00EA3F40" w:rsidRDefault="00EA3F40" w:rsidP="00EA3F40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AB2AAF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drawing>
          <wp:inline distT="0" distB="0" distL="0" distR="0">
            <wp:extent cx="5753100" cy="4533900"/>
            <wp:effectExtent l="0" t="0" r="0" b="0"/>
            <wp:docPr id="39" name="Рисунок 39" descr="Таблица 34. Сокращенная схема антигенной структуры сальмонелл (по Кауфману - Уайту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Таблица 34. Сокращенная схема антигенной структуры сальмонелл (по Кауфману - Уайту)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AAF" w:rsidRPr="00AB2AA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</w:r>
      <w:r w:rsidR="00AB2AAF" w:rsidRPr="00AB2AA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Таблица – 9 </w:t>
      </w:r>
      <w:r w:rsidRPr="00EA3F40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Сокращенная схема антигенной структуры сальмонелл (по Кауфману - Уайту)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Серологическую идентификацию сальмонелл начинают с реакции агглютинации на стекле с поливалентной О-сывороткой А, В, С, D, Е. При отсутствии агглютинации выделенную культуру испытывают с поливалентной О-сывороткой к редким группам сальмонелл. При положительной реакции с одной из сывороток культуру испытывают с каждой О-сывороткой, входящей в состав поливалентной, для определения О-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серогруппы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Установив принадлежность культуры к О-группе, определяют ее Н-антигены с сыворотками перво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й, а затем второй фазы (табл. 10</w:t>
      </w: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</w:t>
      </w:r>
    </w:p>
    <w:p w:rsidR="00EA3F40" w:rsidRPr="00EA3F40" w:rsidRDefault="00EA3F40" w:rsidP="00EA3F40">
      <w:pPr>
        <w:spacing w:after="270" w:line="240" w:lineRule="auto"/>
        <w:jc w:val="center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AB2AAF">
        <w:rPr>
          <w:rFonts w:ascii="Times New Roman" w:eastAsia="Times New Roman" w:hAnsi="Times New Roman" w:cs="Times New Roman"/>
          <w:i/>
          <w:i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848350" cy="1200150"/>
            <wp:effectExtent l="0" t="0" r="0" b="0"/>
            <wp:docPr id="38" name="Рисунок 38" descr="Таблица 35. Антигенная структура возбудителей брюшного тифа и паратиф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аблица 35. Антигенная структура возбудителей брюшного тифа и паратифов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AAF" w:rsidRPr="00AB2AAF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br/>
      </w:r>
      <w:r w:rsidR="00AB2AAF" w:rsidRPr="00AB2AAF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Таблица – 10 </w:t>
      </w:r>
      <w:r w:rsidRPr="00EA3F40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Антигенная структура возбудителей брюшного тифа и паратифов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Культуру сальмонелл тифа испытывают также с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-сывороткой. Возбудители брюшного тифа, содержащие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-антиген, испытывают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-фагами (их 86). Определение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фаготипа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имеет боль</w:t>
      </w:r>
      <w:r w:rsidR="00AB2AAF" w:rsidRPr="00AB2A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шое эпидемиологическое значение.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Методика </w:t>
      </w:r>
      <w:proofErr w:type="spellStart"/>
      <w:r w:rsidRPr="00EA3F4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фаготипирования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1-й метод. В чашки Петри наливают 20-25 мл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агара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подсушивают с открытыми крышками в термостате. Дно чашки делят на секторы. На каждом секторе пишут название фага. Изучают 4-6-часовую бульонную культуру, так как она содержит больше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-антигена. На поверхность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агара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наносят 8-10 капель бульонной культуры и стеклянным шпателем растирают ее по поверхности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агара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Чашки с посевами подсушивают с открытыми крышками в термостате. На каждый сектор наносят каплю соответствующего типового фага. После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подсыхания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капель чашки ставят в термостат на 18-24 ч. Результат учитывают невооруженным глазом или с помощью лупы через дно чашки.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Наличие лизиса культуры одним или несколькими типовыми фагами позволяет определить принадлежность выделенного штамма к определенному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фаготипу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2-й метод. На питательную среду культуру наносят каплями. На каждую каплю после высыхания культуры в термостате наносят каплю типового фага. Ставят в термостат.</w:t>
      </w:r>
    </w:p>
    <w:p w:rsidR="00EA3F40" w:rsidRPr="00EA3F40" w:rsidRDefault="00EA3F40" w:rsidP="00AB2A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Степень лизиса выражают по </w:t>
      </w:r>
      <w:proofErr w:type="spellStart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четырехкрестной</w:t>
      </w:r>
      <w:proofErr w:type="spellEnd"/>
      <w:r w:rsidRPr="00EA3F4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системе.</w:t>
      </w:r>
    </w:p>
    <w:p w:rsidR="00EA3F40" w:rsidRPr="00EA3F40" w:rsidRDefault="00EA3F40" w:rsidP="00EA3F40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F0892" w:rsidRPr="009F0892" w:rsidRDefault="009F0892" w:rsidP="00471B8B">
      <w:pPr>
        <w:spacing w:before="100" w:beforeAutospacing="1" w:after="100" w:afterAutospacing="1" w:line="240" w:lineRule="auto"/>
        <w:ind w:left="150" w:right="150" w:firstLine="30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71B8B" w:rsidRPr="00471B8B" w:rsidRDefault="00AB2AAF" w:rsidP="00AB2AA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44197" cy="7448550"/>
            <wp:effectExtent l="0" t="0" r="0" b="0"/>
            <wp:docPr id="41" name="Рисунок 41" descr="Рис. 43. Схема микробиологического исследования при брюшном тифе и паратифах в разные периоды заболевания. I - 1-й период исследования (гемокультура); II - 2-й период исследования (реакция Видаля); III - 3-й период исследования (копрокульту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ис. 43. Схема микробиологического исследования при брюшном тифе и паратифах в разные периоды заболевания. I - 1-й период исследования (гемокультура); II - 2-й период исследования (реакция Видаля); III - 3-й период исследования (копрокультура)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68" cy="745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color w:val="666655"/>
          <w:sz w:val="27"/>
          <w:szCs w:val="27"/>
        </w:rPr>
        <w:br/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Рисунок – 25 </w:t>
      </w:r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Схема микробиологического исследования при брюшном тифе и паратифах в разные периоды заболевания. I - 1-й период исследования (</w:t>
      </w:r>
      <w:proofErr w:type="spellStart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гемокультура</w:t>
      </w:r>
      <w:proofErr w:type="spellEnd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 xml:space="preserve">); II - 2-й период исследования (реакция </w:t>
      </w:r>
      <w:proofErr w:type="spellStart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Видаля</w:t>
      </w:r>
      <w:proofErr w:type="spellEnd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); III - 3-й период исследования (</w:t>
      </w:r>
      <w:proofErr w:type="spellStart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копрокультура</w:t>
      </w:r>
      <w:proofErr w:type="spellEnd"/>
      <w:r w:rsidRPr="00AB2AAF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)</w:t>
      </w:r>
    </w:p>
    <w:p w:rsidR="007B752A" w:rsidRDefault="001B3AEF" w:rsidP="001B3AEF">
      <w:pPr>
        <w:spacing w:before="100" w:beforeAutospacing="1" w:after="100" w:afterAutospacing="1" w:line="240" w:lineRule="auto"/>
        <w:ind w:left="150" w:right="150" w:firstLine="30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Микробиологическая диагностика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</w:t>
      </w:r>
      <w:proofErr w:type="spellEnd"/>
    </w:p>
    <w:p w:rsidR="001B3AEF" w:rsidRPr="00E37F8E" w:rsidRDefault="001B3AEF" w:rsidP="00682F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Шигеллы</w:t>
      </w:r>
      <w:proofErr w:type="spellEnd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относятся к семейству</w:t>
      </w:r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Enterobacteriaceae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роду</w:t>
      </w:r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Shigella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виду</w:t>
      </w:r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Sh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dysenteriae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Sh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.f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lexneri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Sh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boydii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Sh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sonnei</w:t>
      </w:r>
      <w:proofErr w:type="spellEnd"/>
      <w:r w:rsidR="00682FBE"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82FBE" w:rsidRPr="00E37F8E" w:rsidRDefault="00682FBE" w:rsidP="00682F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Морфология: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шигеллы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это небольшие (2-3 × 0,4-0,6 мкм) палочки с закругленными концами. Отличаются от остальных представителей семейства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Enterobacteriaceae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отсутствием жгутиков. Они не имеют спор и капсул.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Грамотрицательны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682FBE" w:rsidRPr="00E37F8E" w:rsidRDefault="00682FBE" w:rsidP="00682F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Культивирование: </w:t>
      </w:r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факультативные анаэробы. Неприхотливы к питательным средам. Размножаются на МПА и МПБ при температуре 37° С и рН 7,2-7,4. Элективными и дифференциально-диагностическими средами для них являются среды Плоскирева, </w:t>
      </w:r>
      <w:proofErr w:type="gram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Эндо</w:t>
      </w:r>
      <w:proofErr w:type="gram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ЭМС. Растут в виде небольших, полупрозрачных, сероватых, круглых колоний, размером 15-2 мм в S-форме. Исключением являются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шигеллы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Зонне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которые часто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диссоциируют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образуя крупные, плоские, мутные, с изрезанными краями колонии R-формы. В жидких питательных средах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шигеллы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дают равномерную муть, R-формы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образфют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осадок.</w:t>
      </w:r>
    </w:p>
    <w:p w:rsidR="00682FBE" w:rsidRPr="00E37F8E" w:rsidRDefault="00682FBE" w:rsidP="00682FBE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37F8E">
        <w:rPr>
          <w:b/>
          <w:color w:val="000000"/>
          <w:sz w:val="28"/>
          <w:szCs w:val="28"/>
        </w:rPr>
        <w:t xml:space="preserve">Ферментативные свойства: </w:t>
      </w:r>
      <w:r w:rsidRPr="00E37F8E">
        <w:rPr>
          <w:color w:val="000000"/>
          <w:sz w:val="28"/>
          <w:szCs w:val="28"/>
        </w:rPr>
        <w:t xml:space="preserve">Ферментативные свойства </w:t>
      </w:r>
      <w:proofErr w:type="spellStart"/>
      <w:r w:rsidRPr="00E37F8E">
        <w:rPr>
          <w:color w:val="000000"/>
          <w:sz w:val="28"/>
          <w:szCs w:val="28"/>
        </w:rPr>
        <w:t>шигелл</w:t>
      </w:r>
      <w:proofErr w:type="spellEnd"/>
      <w:r w:rsidRPr="00E37F8E">
        <w:rPr>
          <w:color w:val="000000"/>
          <w:sz w:val="28"/>
          <w:szCs w:val="28"/>
        </w:rPr>
        <w:t xml:space="preserve"> менее выражены, чем у других представителей </w:t>
      </w:r>
      <w:proofErr w:type="spellStart"/>
      <w:r w:rsidRPr="00E37F8E">
        <w:rPr>
          <w:color w:val="000000"/>
          <w:sz w:val="28"/>
          <w:szCs w:val="28"/>
        </w:rPr>
        <w:t>Enterobacteriaceae</w:t>
      </w:r>
      <w:proofErr w:type="spellEnd"/>
      <w:r w:rsidRPr="00E37F8E">
        <w:rPr>
          <w:color w:val="000000"/>
          <w:sz w:val="28"/>
          <w:szCs w:val="28"/>
        </w:rPr>
        <w:t xml:space="preserve">: они расщепляют углеводы без газообразования, не расщепляют лактозу и сахарозу. Исключением являются </w:t>
      </w:r>
      <w:proofErr w:type="spellStart"/>
      <w:r w:rsidRPr="00E37F8E">
        <w:rPr>
          <w:color w:val="000000"/>
          <w:sz w:val="28"/>
          <w:szCs w:val="28"/>
        </w:rPr>
        <w:t>шигеллы</w:t>
      </w:r>
      <w:proofErr w:type="spellEnd"/>
      <w:r w:rsidRPr="00E37F8E">
        <w:rPr>
          <w:color w:val="000000"/>
          <w:sz w:val="28"/>
          <w:szCs w:val="28"/>
        </w:rPr>
        <w:t xml:space="preserve"> </w:t>
      </w:r>
      <w:proofErr w:type="spellStart"/>
      <w:r w:rsidRPr="00E37F8E">
        <w:rPr>
          <w:color w:val="000000"/>
          <w:sz w:val="28"/>
          <w:szCs w:val="28"/>
        </w:rPr>
        <w:t>Зонне</w:t>
      </w:r>
      <w:proofErr w:type="spellEnd"/>
      <w:r w:rsidRPr="00E37F8E">
        <w:rPr>
          <w:color w:val="000000"/>
          <w:sz w:val="28"/>
          <w:szCs w:val="28"/>
        </w:rPr>
        <w:t>, которые на 2-3-й сутки расщепляют эти углеводы.</w:t>
      </w:r>
    </w:p>
    <w:p w:rsidR="00682FBE" w:rsidRPr="00682FBE" w:rsidRDefault="00682FBE" w:rsidP="00682F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Протеолитические свойства у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мало выражены - образование индола и сероводорода непостоянно, молоко они свертывают, желатин не разжижают.</w:t>
      </w:r>
    </w:p>
    <w:p w:rsidR="00682FBE" w:rsidRPr="00682FBE" w:rsidRDefault="00682FBE" w:rsidP="00682FB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отношению к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манниту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шигеллы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делятся на расщепляющие и </w:t>
      </w:r>
      <w:proofErr w:type="spellStart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нерасщепляющие</w:t>
      </w:r>
      <w:proofErr w:type="spellEnd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(см. табл. 11</w:t>
      </w: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 w:rsidR="009E258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настоящее время </w:t>
      </w:r>
      <w:proofErr w:type="spellStart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шигеллы</w:t>
      </w:r>
      <w:proofErr w:type="spellEnd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Зонне</w:t>
      </w:r>
      <w:proofErr w:type="spellEnd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делят на четыре ферментативные типа. Различаются они по способности расщеплять </w:t>
      </w:r>
      <w:proofErr w:type="spellStart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рамнозу</w:t>
      </w:r>
      <w:proofErr w:type="spellEnd"/>
      <w:r w:rsidR="009E258B" w:rsidRP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ксилозу</w:t>
      </w:r>
      <w:r w:rsidR="009E25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(см. табл. 13).</w:t>
      </w:r>
    </w:p>
    <w:p w:rsidR="00682FBE" w:rsidRPr="00E37F8E" w:rsidRDefault="00682FBE" w:rsidP="00E37F8E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5479353" cy="2562225"/>
            <wp:effectExtent l="0" t="0" r="0" b="0"/>
            <wp:docPr id="42" name="Рисунок 42" descr="Таблица 37. Ферментативные свойства шигел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аблица 37. Ферментативные свойства шигелл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729" cy="256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2FBE"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  <w:br/>
      </w:r>
      <w:r w:rsidRPr="00E37F8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Таблица 11 - </w:t>
      </w:r>
      <w:r w:rsidRPr="00682FB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Ферментативные свойства </w:t>
      </w:r>
      <w:proofErr w:type="spellStart"/>
      <w:r w:rsidRPr="00682FB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шигелл</w:t>
      </w:r>
      <w:proofErr w:type="spellEnd"/>
    </w:p>
    <w:p w:rsidR="00682FBE" w:rsidRPr="00E37F8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Токсигенность: </w:t>
      </w:r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обладают эндотоксином. Исключением являются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шигеллы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Шиги</w:t>
      </w:r>
      <w:proofErr w:type="spellEnd"/>
      <w:r w:rsidRPr="00E37F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которые помимо эндотоксина выделяют экзотоксин, оказывающий нейротоксическое действие.</w:t>
      </w:r>
    </w:p>
    <w:p w:rsidR="00682FBE" w:rsidRPr="00E37F8E" w:rsidRDefault="00682FBE" w:rsidP="00E37F8E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37F8E">
        <w:rPr>
          <w:b/>
          <w:color w:val="000000"/>
          <w:sz w:val="28"/>
          <w:szCs w:val="28"/>
        </w:rPr>
        <w:t xml:space="preserve">Антигенная структура: </w:t>
      </w:r>
      <w:proofErr w:type="spellStart"/>
      <w:r w:rsidRPr="00E37F8E">
        <w:rPr>
          <w:color w:val="000000"/>
          <w:sz w:val="28"/>
          <w:szCs w:val="28"/>
        </w:rPr>
        <w:t>шигеллы</w:t>
      </w:r>
      <w:proofErr w:type="spellEnd"/>
      <w:r w:rsidRPr="00E37F8E">
        <w:rPr>
          <w:color w:val="000000"/>
          <w:sz w:val="28"/>
          <w:szCs w:val="28"/>
        </w:rPr>
        <w:t xml:space="preserve"> содержат соматические антигены, к которым относятся групповые и типовые антигены. По Международной классификации </w:t>
      </w:r>
      <w:proofErr w:type="spellStart"/>
      <w:r w:rsidRPr="00E37F8E">
        <w:rPr>
          <w:color w:val="000000"/>
          <w:sz w:val="28"/>
          <w:szCs w:val="28"/>
        </w:rPr>
        <w:t>шигеллы</w:t>
      </w:r>
      <w:proofErr w:type="spellEnd"/>
      <w:r w:rsidRPr="00E37F8E">
        <w:rPr>
          <w:color w:val="000000"/>
          <w:sz w:val="28"/>
          <w:szCs w:val="28"/>
        </w:rPr>
        <w:t xml:space="preserve"> подразделяют на четыре группы, обозначаемые латинскими большими буквами А, В, С, D.</w:t>
      </w:r>
    </w:p>
    <w:p w:rsidR="00682FBE" w:rsidRPr="00682FB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Группа A S.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dysenteriae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1 - Григорьева -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Шиги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; 2 -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Штутцера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Шмитца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; 3-7 -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Лардж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Сакса и 8-10 - провизорные. Представители этой группы имеют только типовые антигены, обозначаемые арабскими цифрами.</w:t>
      </w:r>
    </w:p>
    <w:p w:rsidR="00682FBE" w:rsidRPr="00682FB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Группа В S.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flexneri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Микробы этой группы имеют более сложную антигенную структуру - они содержат типовые антигены, обозначаемые римскими цифрами, и групповые антигены, обозначаемые арабскими цифрами.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Шигеллы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Флекснера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имеют 6 серовариантов.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Шигеллы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Флекснер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 раньше обозначали как подвид S.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newcastle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82FBE" w:rsidRPr="00682FB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Группа С S.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boydii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. Имеет только типовые антигены. В этой группе 15 серологических типов.</w:t>
      </w:r>
    </w:p>
    <w:p w:rsidR="00682FBE" w:rsidRPr="00682FB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Группа D S. </w:t>
      </w:r>
      <w:proofErr w:type="spellStart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sonnei</w:t>
      </w:r>
      <w:proofErr w:type="spellEnd"/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имее</w:t>
      </w: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т свой видовой антиген (табл. 12</w:t>
      </w:r>
      <w:r w:rsidRPr="00682FBE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682FBE" w:rsidRPr="00E37F8E" w:rsidRDefault="00682FBE" w:rsidP="00E37F8E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2628910" cy="8505825"/>
            <wp:effectExtent l="0" t="0" r="0" b="0"/>
            <wp:docPr id="43" name="Рисунок 43" descr="Таблица 39. Классификация бактерий рода Shige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Таблица 39. Классификация бактерий рода Shigella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088" cy="85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F8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br/>
        <w:t xml:space="preserve">Таблица 12 - </w:t>
      </w:r>
      <w:r w:rsidRPr="00682FB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Классификация бактерий рода </w:t>
      </w:r>
      <w:proofErr w:type="spellStart"/>
      <w:r w:rsidRPr="00682FBE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Shigella</w:t>
      </w:r>
      <w:proofErr w:type="spellEnd"/>
    </w:p>
    <w:p w:rsidR="00E37F8E" w:rsidRDefault="00E37F8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82FBE" w:rsidRPr="00E37F8E" w:rsidRDefault="00682FB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Материал для исследования:</w:t>
      </w:r>
    </w:p>
    <w:p w:rsidR="00E37F8E" w:rsidRPr="00E37F8E" w:rsidRDefault="00E37F8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1. Испражнения;</w:t>
      </w:r>
    </w:p>
    <w:p w:rsidR="00E37F8E" w:rsidRPr="00E37F8E" w:rsidRDefault="00E37F8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2. Секционный материал;</w:t>
      </w:r>
    </w:p>
    <w:p w:rsidR="00E37F8E" w:rsidRPr="00E37F8E" w:rsidRDefault="00E37F8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3. Пищевые продукты.</w:t>
      </w:r>
    </w:p>
    <w:p w:rsidR="00E37F8E" w:rsidRPr="00E37F8E" w:rsidRDefault="00E37F8E" w:rsidP="00E37F8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7F8E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E37F8E" w:rsidRPr="00E37F8E" w:rsidRDefault="00E37F8E" w:rsidP="00E37F8E">
      <w:pPr>
        <w:pStyle w:val="aff"/>
        <w:numPr>
          <w:ilvl w:val="0"/>
          <w:numId w:val="23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37F8E">
        <w:rPr>
          <w:sz w:val="28"/>
          <w:szCs w:val="28"/>
        </w:rPr>
        <w:t>микробиологический:</w:t>
      </w:r>
    </w:p>
    <w:p w:rsidR="00E37F8E" w:rsidRPr="00E37F8E" w:rsidRDefault="00E37F8E" w:rsidP="00E37F8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37F8E">
        <w:rPr>
          <w:sz w:val="28"/>
          <w:szCs w:val="28"/>
        </w:rPr>
        <w:t>микроскопический;</w:t>
      </w:r>
    </w:p>
    <w:p w:rsidR="00E37F8E" w:rsidRPr="00E37F8E" w:rsidRDefault="00E37F8E" w:rsidP="00E37F8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37F8E">
        <w:rPr>
          <w:sz w:val="28"/>
          <w:szCs w:val="28"/>
        </w:rPr>
        <w:t>бактериологический;</w:t>
      </w:r>
    </w:p>
    <w:p w:rsidR="00E37F8E" w:rsidRDefault="00E37F8E" w:rsidP="00E37F8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37F8E">
        <w:rPr>
          <w:sz w:val="28"/>
          <w:szCs w:val="28"/>
        </w:rPr>
        <w:t>серологический.</w:t>
      </w:r>
    </w:p>
    <w:p w:rsidR="00E37F8E" w:rsidRDefault="00E37F8E" w:rsidP="00E37F8E">
      <w:pPr>
        <w:pStyle w:val="aff"/>
        <w:spacing w:line="360" w:lineRule="auto"/>
        <w:ind w:left="709"/>
        <w:jc w:val="both"/>
        <w:rPr>
          <w:sz w:val="28"/>
          <w:szCs w:val="28"/>
        </w:rPr>
      </w:pPr>
    </w:p>
    <w:p w:rsidR="00E37F8E" w:rsidRDefault="00E37F8E" w:rsidP="00E37F8E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537911" cy="3086100"/>
            <wp:effectExtent l="0" t="0" r="0" b="0"/>
            <wp:docPr id="44" name="Рисунок 44" descr="https://art-medika.com/gallery/product/1158/69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rt-medika.com/gallery/product/1158/6951_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282" cy="30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F8E" w:rsidRPr="00BE5B29" w:rsidRDefault="00E37F8E" w:rsidP="00BE5B29">
      <w:pPr>
        <w:spacing w:line="360" w:lineRule="auto"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26 </w:t>
      </w:r>
      <w:r w:rsidR="00BE5B29">
        <w:rPr>
          <w:rFonts w:ascii="Times New Roman" w:eastAsia="Times New Roman" w:hAnsi="Times New Roman" w:cs="Times New Roman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E5B29">
        <w:rPr>
          <w:rFonts w:ascii="Times New Roman" w:eastAsia="Times New Roman" w:hAnsi="Times New Roman" w:cs="Times New Roman"/>
          <w:sz w:val="28"/>
          <w:szCs w:val="28"/>
        </w:rPr>
        <w:t xml:space="preserve">Рост </w:t>
      </w:r>
      <w:proofErr w:type="spellStart"/>
      <w:r w:rsidR="00BE5B29">
        <w:rPr>
          <w:rFonts w:ascii="Times New Roman" w:eastAsia="Times New Roman" w:hAnsi="Times New Roman" w:cs="Times New Roman"/>
          <w:sz w:val="28"/>
          <w:szCs w:val="28"/>
          <w:lang w:val="en-US"/>
        </w:rPr>
        <w:t>Shigell</w:t>
      </w:r>
      <w:proofErr w:type="spellEnd"/>
      <w:r w:rsidR="00BE5B29" w:rsidRPr="00BE5B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E5B29">
        <w:rPr>
          <w:rFonts w:ascii="Times New Roman" w:eastAsia="Times New Roman" w:hAnsi="Times New Roman" w:cs="Times New Roman"/>
          <w:sz w:val="28"/>
          <w:szCs w:val="28"/>
        </w:rPr>
        <w:t>на среде Плоскирева</w:t>
      </w:r>
    </w:p>
    <w:p w:rsidR="00E37F8E" w:rsidRDefault="00E37F8E" w:rsidP="00E37F8E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BE5B29" w:rsidRDefault="00BE5B29" w:rsidP="00BE5B29">
      <w:pPr>
        <w:pStyle w:val="aff"/>
        <w:spacing w:line="360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Первый день исследования:</w:t>
      </w:r>
    </w:p>
    <w:p w:rsidR="00BE5B29" w:rsidRPr="00BE5B29" w:rsidRDefault="00BE5B29" w:rsidP="00BE5B29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BE5B29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5867400" cy="5581650"/>
            <wp:effectExtent l="0" t="0" r="0" b="0"/>
            <wp:docPr id="45" name="Рисунок 45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B29" w:rsidRPr="00BE5B29" w:rsidRDefault="00BE5B29" w:rsidP="00BE5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исследования:</w:t>
      </w: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засеянные чашки вынимают из термостата, просматривают невооруженным глазом или через лупу. Подозрительные колонии (бесцветные) в количестве 4-6 отсевают на среду Рассела и </w:t>
      </w:r>
      <w:proofErr w:type="spellStart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. Посев производят штрихами по скошенной поверхности и уколом в агаровый столбик. Засеянную среду Рассела помещают в те</w:t>
      </w:r>
      <w:r w:rsidR="00977909">
        <w:rPr>
          <w:rFonts w:ascii="Times New Roman" w:eastAsia="Times New Roman" w:hAnsi="Times New Roman" w:cs="Times New Roman"/>
          <w:color w:val="000000"/>
          <w:sz w:val="28"/>
          <w:szCs w:val="28"/>
        </w:rPr>
        <w:t>рмостат на 18-24 ч (</w:t>
      </w:r>
      <w:proofErr w:type="gramStart"/>
      <w:r w:rsidR="00977909">
        <w:rPr>
          <w:rFonts w:ascii="Times New Roman" w:eastAsia="Times New Roman" w:hAnsi="Times New Roman" w:cs="Times New Roman"/>
          <w:color w:val="000000"/>
          <w:sz w:val="28"/>
          <w:szCs w:val="28"/>
        </w:rPr>
        <w:t>параллельно делают</w:t>
      </w:r>
      <w:proofErr w:type="gram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пересев из селенитовой среды на дифференциальные среды).</w:t>
      </w:r>
    </w:p>
    <w:p w:rsidR="00BE5B29" w:rsidRPr="00BE5B29" w:rsidRDefault="00BE5B29" w:rsidP="00BE5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исследования:</w:t>
      </w: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вынимают посевы, сделанные на среду Рассела, из термостата. Культуры, не расщепившие лактозу, подвергают дальнейшему изучению: делают мазки, окрашивают по </w:t>
      </w:r>
      <w:proofErr w:type="spellStart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микроскопируют</w:t>
      </w:r>
      <w:proofErr w:type="spell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наличии грамотрицательных палочек производят посев </w:t>
      </w: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на среды Гисса, бульон с индикаторными бумажками (для выявления индола и сероводорода) и на лакмусовое молоко. Засеянные среды ставят в термостат на 18-24 ч.</w:t>
      </w:r>
    </w:p>
    <w:p w:rsidR="00BE5B29" w:rsidRPr="00BE5B29" w:rsidRDefault="00BE5B29" w:rsidP="00BE5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исследования:</w:t>
      </w:r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вынимают посевы из термостата и учитывают результат. Культуры, подозрительные по своим ферментативным и </w:t>
      </w:r>
      <w:proofErr w:type="spellStart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культуральным</w:t>
      </w:r>
      <w:proofErr w:type="spell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свойствам в отношении </w:t>
      </w:r>
      <w:proofErr w:type="spellStart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>шигелл</w:t>
      </w:r>
      <w:proofErr w:type="spellEnd"/>
      <w:r w:rsidRPr="00BE5B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(см. табл. 11), подвергают серологической идентификации. При отсутствии таких культур дают отрицательный ответ.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Ставим РА на стекле для установления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серовара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культуры. В результате РА выявлена группа В. Выявляем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серовар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О-сыворотками.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Серовар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подсеровар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групповой сывороткой – 1а.</w:t>
      </w:r>
    </w:p>
    <w:p w:rsidR="00BE5B29" w:rsidRPr="00BE5B29" w:rsidRDefault="00BE5B29" w:rsidP="00BE5B29">
      <w:pPr>
        <w:pStyle w:val="aff"/>
        <w:spacing w:line="360" w:lineRule="auto"/>
        <w:ind w:left="709"/>
        <w:jc w:val="both"/>
        <w:rPr>
          <w:sz w:val="28"/>
          <w:szCs w:val="28"/>
        </w:rPr>
      </w:pPr>
    </w:p>
    <w:p w:rsidR="00E37F8E" w:rsidRPr="00BE5B29" w:rsidRDefault="00BE5B29" w:rsidP="00BE5B29">
      <w:pPr>
        <w:pStyle w:val="aff"/>
        <w:spacing w:line="360" w:lineRule="auto"/>
        <w:ind w:left="0" w:firstLine="709"/>
        <w:jc w:val="center"/>
        <w:rPr>
          <w:color w:val="000000" w:themeColor="text1"/>
          <w:sz w:val="28"/>
          <w:szCs w:val="28"/>
        </w:rPr>
      </w:pPr>
      <w:r w:rsidRPr="00BE5B29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3711443" cy="1724025"/>
            <wp:effectExtent l="0" t="0" r="0" b="0"/>
            <wp:docPr id="46" name="Рисунок 46" descr="Таблица 38. Биоварианты шигелл Зон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аблица 38. Биоварианты шигелл Зонне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268" cy="172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5B29">
        <w:rPr>
          <w:iCs/>
          <w:color w:val="000000" w:themeColor="text1"/>
          <w:sz w:val="28"/>
          <w:szCs w:val="28"/>
        </w:rPr>
        <w:br/>
      </w:r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 xml:space="preserve">Таблица 13 - </w:t>
      </w:r>
      <w:proofErr w:type="spellStart"/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>Биоварианты</w:t>
      </w:r>
      <w:proofErr w:type="spellEnd"/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>шигелл</w:t>
      </w:r>
      <w:proofErr w:type="spellEnd"/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BE5B29">
        <w:rPr>
          <w:iCs/>
          <w:color w:val="000000" w:themeColor="text1"/>
          <w:sz w:val="28"/>
          <w:szCs w:val="28"/>
          <w:shd w:val="clear" w:color="auto" w:fill="FFFFFF"/>
        </w:rPr>
        <w:t>Зонне</w:t>
      </w:r>
      <w:proofErr w:type="spellEnd"/>
    </w:p>
    <w:p w:rsidR="00E37F8E" w:rsidRPr="00E37F8E" w:rsidRDefault="009E258B" w:rsidP="009E258B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E258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791075" cy="7200900"/>
            <wp:effectExtent l="0" t="0" r="0" b="0"/>
            <wp:docPr id="47" name="Рисунок 47" descr="Рис. 44. Схема бактериологического исследования при дизентер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ис. 44. Схема бактериологического исследования при дизентерии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258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br/>
      </w:r>
      <w:r w:rsidRPr="009E258B">
        <w:rPr>
          <w:rFonts w:ascii="Times New Roman" w:hAnsi="Times New Roman" w:cs="Times New Roman"/>
          <w:iCs/>
          <w:color w:val="000000" w:themeColor="text1"/>
          <w:sz w:val="28"/>
          <w:szCs w:val="28"/>
          <w:shd w:val="clear" w:color="auto" w:fill="FFFFFF"/>
        </w:rPr>
        <w:t>Рисунок 27 -  Схема бактериологического исследования при дизентерии</w:t>
      </w:r>
    </w:p>
    <w:p w:rsidR="00F90272" w:rsidRDefault="00F90272" w:rsidP="009E258B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52721" w:rsidRDefault="004B2D89" w:rsidP="005F03A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6 (16</w:t>
      </w:r>
      <w:r w:rsidR="009E258B">
        <w:rPr>
          <w:rFonts w:ascii="Times New Roman" w:hAnsi="Times New Roman"/>
          <w:b/>
          <w:sz w:val="28"/>
          <w:szCs w:val="28"/>
        </w:rPr>
        <w:t>.05.2020)</w:t>
      </w:r>
    </w:p>
    <w:p w:rsidR="009E258B" w:rsidRDefault="009E258B" w:rsidP="005F03A9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Микробиоло</w:t>
      </w:r>
      <w:r w:rsidR="004B2D89">
        <w:rPr>
          <w:rFonts w:ascii="Times New Roman" w:hAnsi="Times New Roman"/>
          <w:sz w:val="28"/>
          <w:szCs w:val="28"/>
        </w:rPr>
        <w:t>гическая диагностика УПБ</w:t>
      </w:r>
    </w:p>
    <w:p w:rsidR="004B2D89" w:rsidRDefault="00B529C8" w:rsidP="005F03A9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Клебсиеллы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254B">
        <w:rPr>
          <w:rFonts w:ascii="Times New Roman" w:hAnsi="Times New Roman" w:cs="Times New Roman"/>
          <w:sz w:val="28"/>
          <w:szCs w:val="28"/>
        </w:rPr>
        <w:lastRenderedPageBreak/>
        <w:t xml:space="preserve">Они относятся к семейству </w:t>
      </w:r>
      <w:proofErr w:type="spellStart"/>
      <w:r w:rsidRPr="00CB254B">
        <w:rPr>
          <w:rFonts w:ascii="Times New Roman" w:hAnsi="Times New Roman" w:cs="Times New Roman"/>
          <w:sz w:val="28"/>
          <w:szCs w:val="28"/>
          <w:lang w:val="en-US"/>
        </w:rPr>
        <w:t>Enterobacteriaceae</w:t>
      </w:r>
      <w:proofErr w:type="spellEnd"/>
      <w:r w:rsidRPr="00CB254B">
        <w:rPr>
          <w:rFonts w:ascii="Times New Roman" w:hAnsi="Times New Roman" w:cs="Times New Roman"/>
          <w:sz w:val="28"/>
          <w:szCs w:val="28"/>
        </w:rPr>
        <w:t xml:space="preserve">, роду </w:t>
      </w:r>
      <w:proofErr w:type="spellStart"/>
      <w:r w:rsidRPr="00CB254B">
        <w:rPr>
          <w:rFonts w:ascii="Times New Roman" w:hAnsi="Times New Roman" w:cs="Times New Roman"/>
          <w:sz w:val="28"/>
          <w:szCs w:val="28"/>
          <w:lang w:val="en-US"/>
        </w:rPr>
        <w:t>Klebsiella</w:t>
      </w:r>
      <w:proofErr w:type="spellEnd"/>
      <w:r w:rsidRPr="00CB254B">
        <w:rPr>
          <w:rFonts w:ascii="Times New Roman" w:hAnsi="Times New Roman" w:cs="Times New Roman"/>
          <w:sz w:val="28"/>
          <w:szCs w:val="28"/>
        </w:rPr>
        <w:t xml:space="preserve">, виду </w:t>
      </w:r>
      <w:r w:rsidRPr="00CB254B">
        <w:rPr>
          <w:rFonts w:ascii="Times New Roman" w:hAnsi="Times New Roman" w:cs="Times New Roman"/>
          <w:sz w:val="28"/>
          <w:szCs w:val="28"/>
          <w:lang w:val="en-US"/>
        </w:rPr>
        <w:t>Kl</w:t>
      </w:r>
      <w:r w:rsidRPr="00CB254B">
        <w:rPr>
          <w:rFonts w:ascii="Times New Roman" w:hAnsi="Times New Roman" w:cs="Times New Roman"/>
          <w:sz w:val="28"/>
          <w:szCs w:val="28"/>
        </w:rPr>
        <w:t xml:space="preserve">. </w:t>
      </w:r>
      <w:r w:rsidRPr="00CB254B">
        <w:rPr>
          <w:rFonts w:ascii="Times New Roman" w:hAnsi="Times New Roman" w:cs="Times New Roman"/>
          <w:sz w:val="28"/>
          <w:szCs w:val="28"/>
          <w:lang w:val="en-US"/>
        </w:rPr>
        <w:t>pneumoniae</w:t>
      </w:r>
      <w:r w:rsidRPr="00CB254B">
        <w:rPr>
          <w:rFonts w:ascii="Times New Roman" w:hAnsi="Times New Roman" w:cs="Times New Roman"/>
          <w:sz w:val="28"/>
          <w:szCs w:val="28"/>
        </w:rPr>
        <w:t xml:space="preserve">, </w:t>
      </w:r>
      <w:r w:rsidRPr="00CB254B">
        <w:rPr>
          <w:rFonts w:ascii="Times New Roman" w:hAnsi="Times New Roman" w:cs="Times New Roman"/>
          <w:sz w:val="28"/>
          <w:szCs w:val="28"/>
          <w:lang w:val="en-US"/>
        </w:rPr>
        <w:t>Kl</w:t>
      </w:r>
      <w:r w:rsidRPr="00CB254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B254B">
        <w:rPr>
          <w:rFonts w:ascii="Times New Roman" w:hAnsi="Times New Roman" w:cs="Times New Roman"/>
          <w:sz w:val="28"/>
          <w:szCs w:val="28"/>
          <w:lang w:val="en-US"/>
        </w:rPr>
        <w:t>rinoscleromatis</w:t>
      </w:r>
      <w:proofErr w:type="spellEnd"/>
      <w:r w:rsidRPr="00CB254B">
        <w:rPr>
          <w:rFonts w:ascii="Times New Roman" w:hAnsi="Times New Roman" w:cs="Times New Roman"/>
          <w:sz w:val="28"/>
          <w:szCs w:val="28"/>
        </w:rPr>
        <w:t xml:space="preserve">, </w:t>
      </w:r>
      <w:r w:rsidRPr="00CB254B">
        <w:rPr>
          <w:rFonts w:ascii="Times New Roman" w:hAnsi="Times New Roman" w:cs="Times New Roman"/>
          <w:sz w:val="28"/>
          <w:szCs w:val="28"/>
          <w:lang w:val="en-US"/>
        </w:rPr>
        <w:t>Kl</w:t>
      </w:r>
      <w:r w:rsidRPr="00CB254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B254B">
        <w:rPr>
          <w:rFonts w:ascii="Times New Roman" w:hAnsi="Times New Roman" w:cs="Times New Roman"/>
          <w:sz w:val="28"/>
          <w:szCs w:val="28"/>
          <w:lang w:val="en-US"/>
        </w:rPr>
        <w:t>ozaenae</w:t>
      </w:r>
      <w:proofErr w:type="spellEnd"/>
      <w:r w:rsidRPr="00CB254B">
        <w:rPr>
          <w:rFonts w:ascii="Times New Roman" w:hAnsi="Times New Roman" w:cs="Times New Roman"/>
          <w:sz w:val="28"/>
          <w:szCs w:val="28"/>
        </w:rPr>
        <w:t>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клебсиеллы - короткие толстые палочки, размером 0,6-6,0 × 0,3-1,5 мкм с закругленными концами. Неподвижны. Образуют капсулу. В мазках располагаются одиночно, попарно или короткими цепочками.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Культивирование: 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факультативные анаэробы. Хорошо растут на простых питательных средах при 35-37° С. На плотных средах образуют куполообразные слизистые колонии, на бульоне - интенсивное помутнение.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Ферментативные свойства: 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ферментируют лактозу, расщепляют глюкозу и </w:t>
      </w:r>
      <w:proofErr w:type="spellStart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маннит</w:t>
      </w:r>
      <w:proofErr w:type="spellEnd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образованием кислоты и газа, разлагают мочевину, не образуют индола и сероводорода.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Антигенная структура: 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содержат капсульные К и соматические О-антигены. Сочетание этих антигенов обусловливает принадлежность культур к определенным </w:t>
      </w:r>
      <w:proofErr w:type="spellStart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сероварам</w:t>
      </w:r>
      <w:proofErr w:type="spellEnd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настоящее время известно 80 </w:t>
      </w:r>
      <w:proofErr w:type="gramStart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К- и</w:t>
      </w:r>
      <w:proofErr w:type="gramEnd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11 О-антигенов.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Токсинообразование: 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эндотоксин. Вирулентность их </w:t>
      </w:r>
      <w:r w:rsid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зависит от наличия капсулы - </w:t>
      </w:r>
      <w:proofErr w:type="spellStart"/>
      <w:r w:rsid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бес</w:t>
      </w:r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капсульные</w:t>
      </w:r>
      <w:proofErr w:type="spellEnd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формы менее </w:t>
      </w:r>
      <w:proofErr w:type="spellStart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вирулентны</w:t>
      </w:r>
      <w:proofErr w:type="spellEnd"/>
      <w:r w:rsidRPr="00CB25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529C8" w:rsidRPr="00CB254B" w:rsidRDefault="00B529C8" w:rsidP="00CB254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54B">
        <w:rPr>
          <w:rFonts w:ascii="Times New Roman" w:hAnsi="Times New Roman" w:cs="Times New Roman"/>
          <w:b/>
          <w:sz w:val="28"/>
          <w:szCs w:val="28"/>
        </w:rPr>
        <w:t xml:space="preserve">Материал для исследования: </w:t>
      </w:r>
    </w:p>
    <w:p w:rsidR="00B529C8" w:rsidRPr="00B529C8" w:rsidRDefault="00B529C8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1. Мокрота;</w:t>
      </w:r>
    </w:p>
    <w:p w:rsidR="00B529C8" w:rsidRPr="00B529C8" w:rsidRDefault="00B529C8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529C8">
        <w:rPr>
          <w:rFonts w:ascii="Times New Roman" w:eastAsia="Times New Roman" w:hAnsi="Times New Roman" w:cs="Times New Roman"/>
          <w:color w:val="000000"/>
          <w:sz w:val="28"/>
          <w:szCs w:val="28"/>
        </w:rPr>
        <w:t>2. Слизь из зев</w:t>
      </w: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а, гной из уха, отделяемое раны;</w:t>
      </w:r>
    </w:p>
    <w:p w:rsidR="00B529C8" w:rsidRPr="00B529C8" w:rsidRDefault="00B529C8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3. Испражнения;</w:t>
      </w:r>
    </w:p>
    <w:p w:rsidR="00B529C8" w:rsidRPr="00B529C8" w:rsidRDefault="00B529C8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529C8">
        <w:rPr>
          <w:rFonts w:ascii="Times New Roman" w:eastAsia="Times New Roman" w:hAnsi="Times New Roman" w:cs="Times New Roman"/>
          <w:color w:val="000000"/>
          <w:sz w:val="28"/>
          <w:szCs w:val="28"/>
        </w:rPr>
        <w:t>4. Смывы с предметов окружающей среды.</w:t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CB254B" w:rsidRPr="00CB254B" w:rsidRDefault="00CB254B" w:rsidP="00CB254B">
      <w:pPr>
        <w:pStyle w:val="aff"/>
        <w:numPr>
          <w:ilvl w:val="0"/>
          <w:numId w:val="3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CB254B">
        <w:rPr>
          <w:sz w:val="28"/>
          <w:szCs w:val="28"/>
        </w:rPr>
        <w:t>микробиологический:</w:t>
      </w:r>
    </w:p>
    <w:p w:rsidR="00CB254B" w:rsidRPr="00CB254B" w:rsidRDefault="00CB254B" w:rsidP="00CB254B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CB254B">
        <w:rPr>
          <w:sz w:val="28"/>
          <w:szCs w:val="28"/>
        </w:rPr>
        <w:t>микроскопический;</w:t>
      </w:r>
    </w:p>
    <w:p w:rsidR="00CB254B" w:rsidRDefault="00CB254B" w:rsidP="00CB254B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CB254B">
        <w:rPr>
          <w:sz w:val="28"/>
          <w:szCs w:val="28"/>
        </w:rPr>
        <w:t>серологический.</w:t>
      </w:r>
    </w:p>
    <w:p w:rsidR="00CB254B" w:rsidRDefault="00CB254B" w:rsidP="00CB254B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исследования</w:t>
      </w:r>
    </w:p>
    <w:p w:rsidR="00CB254B" w:rsidRDefault="00CB254B" w:rsidP="00CB254B">
      <w:pPr>
        <w:pStyle w:val="aff"/>
        <w:spacing w:line="360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Первый день исследования:</w:t>
      </w:r>
      <w:r>
        <w:rPr>
          <w:sz w:val="28"/>
          <w:szCs w:val="28"/>
        </w:rPr>
        <w:t xml:space="preserve"> </w:t>
      </w:r>
    </w:p>
    <w:p w:rsidR="00CB254B" w:rsidRPr="00CB254B" w:rsidRDefault="00CB254B" w:rsidP="00CB254B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CB254B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lastRenderedPageBreak/>
        <w:drawing>
          <wp:inline distT="0" distB="0" distL="0" distR="0">
            <wp:extent cx="6086475" cy="1038225"/>
            <wp:effectExtent l="0" t="0" r="9525" b="9525"/>
            <wp:docPr id="70" name="Рисунок 70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делают мазки, окрашивают по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наличии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амотрицательных палочек отбирают слизистые колонии (4-5) и пересевают их на скошенный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среду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Ворфель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Фергюсона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(для выделения чистой культуры) и на комбинированную среду Рассела (или среду с мочевиной) для определения ферментативных свойств и подвижности. В пробирку под пробку опускают полоски бумаги, пропитанные реактивами для определения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индолообразования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сероводорода.</w:t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Делают высев из глюкозного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плотные питательные среды для проведения (если понадобится) дополнительного исследования.</w:t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при росте неподвижной культуры, ферментирующей лактозу, глюкозу, мочевину, не образующей индола и сероводорода, делают посев на среды с цитратом и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малонатом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мазки для определения наличия капсулы. При наличии капсулы ставят реакцию агглютинации на стекле с агглютинирующими К-сыворотками. Просматривают дополнительный посев на плотные питательные среды. Можно выдать ориентировочный ответ: "Выделены клебсиеллы".</w:t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</w:t>
      </w: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производят учет результатов посева на среду с цитратом,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малонатом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(рост) и другими углеводами (типа Рассела или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). Выдают окончательный ответ: "Выделены клебсиеллы (К11)".</w:t>
      </w:r>
    </w:p>
    <w:p w:rsidR="00CB254B" w:rsidRP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Серологическая диагностика</w:t>
      </w:r>
    </w:p>
    <w:p w:rsidR="00CB254B" w:rsidRDefault="00CB254B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7-8-й день болезни при подозрении на заболевание риносклеромой ставят РСК с сывороткой больного в разведении 1:100 - 1:1600 и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склеромным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>диагностикумом</w:t>
      </w:r>
      <w:proofErr w:type="spellEnd"/>
      <w:r w:rsidRPr="00CB25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убитых клебсиелл склеромы. Нарастание титра антител в динамике заболевания является подтверждением диагноза.</w:t>
      </w:r>
    </w:p>
    <w:p w:rsidR="00B528EA" w:rsidRDefault="00B528EA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528EA" w:rsidRDefault="00B528EA" w:rsidP="00CB254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528EA" w:rsidRDefault="00B528EA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24830" cy="7372350"/>
            <wp:effectExtent l="0" t="0" r="0" b="0"/>
            <wp:docPr id="74" name="Рисунок 74" descr="https://sun9-31.userapi.com/c857320/v857320715/19c381/b-TgKKdw5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1.userapi.com/c857320/v857320715/19c381/b-TgKKdw5nI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952" cy="737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3C" w:rsidRDefault="00C7433C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28 – Микробиологическое исследование клебсиелл</w:t>
      </w:r>
    </w:p>
    <w:p w:rsidR="00C7433C" w:rsidRDefault="00C7433C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743325" cy="2939095"/>
            <wp:effectExtent l="0" t="0" r="0" b="0"/>
            <wp:docPr id="75" name="Рисунок 75" descr="https://sun9-33.userapi.com/c855520/v855520715/2180c2/hBQfPixLm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3.userapi.com/c855520/v855520715/2180c2/hBQfPixLmJQ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88" cy="294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3C" w:rsidRPr="00CB254B" w:rsidRDefault="00C7433C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29 – Дифференциальные признаки бактерий рода клебсиелл</w:t>
      </w:r>
    </w:p>
    <w:p w:rsidR="00CB254B" w:rsidRDefault="00CB254B" w:rsidP="00CB254B">
      <w:pPr>
        <w:pStyle w:val="aff"/>
        <w:spacing w:line="360" w:lineRule="auto"/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День 7 (18.05.2020)</w:t>
      </w:r>
    </w:p>
    <w:p w:rsidR="00CB254B" w:rsidRDefault="00CB254B" w:rsidP="00CB254B">
      <w:pPr>
        <w:pStyle w:val="aff"/>
        <w:spacing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Микробиологическая диагностика протея</w:t>
      </w:r>
    </w:p>
    <w:p w:rsidR="00CB254B" w:rsidRPr="00465674" w:rsidRDefault="00CB254B" w:rsidP="00465674">
      <w:pPr>
        <w:pStyle w:val="aff"/>
        <w:spacing w:line="360" w:lineRule="auto"/>
        <w:ind w:left="0" w:firstLine="709"/>
        <w:jc w:val="both"/>
        <w:rPr>
          <w:sz w:val="28"/>
          <w:szCs w:val="28"/>
        </w:rPr>
      </w:pPr>
      <w:r w:rsidRPr="00465674">
        <w:rPr>
          <w:sz w:val="28"/>
          <w:szCs w:val="28"/>
        </w:rPr>
        <w:t xml:space="preserve">Протей относится к семейству </w:t>
      </w:r>
      <w:proofErr w:type="spellStart"/>
      <w:r w:rsidRPr="00465674">
        <w:rPr>
          <w:sz w:val="28"/>
          <w:szCs w:val="28"/>
          <w:lang w:val="en-US"/>
        </w:rPr>
        <w:t>Enterobacteriaceae</w:t>
      </w:r>
      <w:proofErr w:type="spellEnd"/>
      <w:r w:rsidRPr="00465674">
        <w:rPr>
          <w:sz w:val="28"/>
          <w:szCs w:val="28"/>
        </w:rPr>
        <w:t xml:space="preserve">, роду </w:t>
      </w:r>
      <w:r w:rsidRPr="00465674">
        <w:rPr>
          <w:sz w:val="28"/>
          <w:szCs w:val="28"/>
          <w:lang w:val="en-US"/>
        </w:rPr>
        <w:t>Proteus</w:t>
      </w:r>
      <w:r w:rsidRPr="00465674">
        <w:rPr>
          <w:sz w:val="28"/>
          <w:szCs w:val="28"/>
        </w:rPr>
        <w:t xml:space="preserve">, виду </w:t>
      </w:r>
      <w:proofErr w:type="spellStart"/>
      <w:r w:rsidRPr="00465674">
        <w:rPr>
          <w:sz w:val="28"/>
          <w:szCs w:val="28"/>
          <w:lang w:val="en-US"/>
        </w:rPr>
        <w:t>Pr</w:t>
      </w:r>
      <w:proofErr w:type="spellEnd"/>
      <w:r w:rsidRPr="00465674">
        <w:rPr>
          <w:sz w:val="28"/>
          <w:szCs w:val="28"/>
        </w:rPr>
        <w:t xml:space="preserve">. </w:t>
      </w:r>
      <w:r w:rsidRPr="00465674">
        <w:rPr>
          <w:sz w:val="28"/>
          <w:szCs w:val="28"/>
          <w:lang w:val="en-US"/>
        </w:rPr>
        <w:t>vulgaris</w:t>
      </w:r>
      <w:r w:rsidRPr="00465674">
        <w:rPr>
          <w:sz w:val="28"/>
          <w:szCs w:val="28"/>
        </w:rPr>
        <w:t xml:space="preserve">, </w:t>
      </w:r>
      <w:proofErr w:type="spellStart"/>
      <w:r w:rsidRPr="00465674">
        <w:rPr>
          <w:sz w:val="28"/>
          <w:szCs w:val="28"/>
          <w:lang w:val="en-US"/>
        </w:rPr>
        <w:t>Pr</w:t>
      </w:r>
      <w:proofErr w:type="spellEnd"/>
      <w:r w:rsidRPr="00465674">
        <w:rPr>
          <w:sz w:val="28"/>
          <w:szCs w:val="28"/>
        </w:rPr>
        <w:t xml:space="preserve">. </w:t>
      </w:r>
      <w:r w:rsidR="00465674" w:rsidRPr="00465674">
        <w:rPr>
          <w:sz w:val="28"/>
          <w:szCs w:val="28"/>
          <w:lang w:val="en-US"/>
        </w:rPr>
        <w:t>mirabilis</w:t>
      </w:r>
      <w:r w:rsidR="00465674" w:rsidRPr="00465674">
        <w:rPr>
          <w:sz w:val="28"/>
          <w:szCs w:val="28"/>
        </w:rPr>
        <w:t xml:space="preserve">, </w:t>
      </w:r>
      <w:proofErr w:type="spellStart"/>
      <w:r w:rsidR="00465674" w:rsidRPr="00465674">
        <w:rPr>
          <w:sz w:val="28"/>
          <w:szCs w:val="28"/>
          <w:lang w:val="en-US"/>
        </w:rPr>
        <w:t>Pr</w:t>
      </w:r>
      <w:proofErr w:type="spellEnd"/>
      <w:r w:rsidR="00465674" w:rsidRPr="00465674">
        <w:rPr>
          <w:sz w:val="28"/>
          <w:szCs w:val="28"/>
        </w:rPr>
        <w:t xml:space="preserve">. </w:t>
      </w:r>
      <w:proofErr w:type="spellStart"/>
      <w:r w:rsidR="00465674" w:rsidRPr="00465674">
        <w:rPr>
          <w:sz w:val="28"/>
          <w:szCs w:val="28"/>
          <w:lang w:val="en-US"/>
        </w:rPr>
        <w:t>morganii</w:t>
      </w:r>
      <w:proofErr w:type="spellEnd"/>
      <w:r w:rsidR="00465674" w:rsidRPr="00465674">
        <w:rPr>
          <w:sz w:val="28"/>
          <w:szCs w:val="28"/>
        </w:rPr>
        <w:t xml:space="preserve">, </w:t>
      </w:r>
      <w:proofErr w:type="spellStart"/>
      <w:r w:rsidR="00465674" w:rsidRPr="00465674">
        <w:rPr>
          <w:sz w:val="28"/>
          <w:szCs w:val="28"/>
          <w:lang w:val="en-US"/>
        </w:rPr>
        <w:t>Pr</w:t>
      </w:r>
      <w:proofErr w:type="spellEnd"/>
      <w:r w:rsidR="00465674" w:rsidRPr="00465674">
        <w:rPr>
          <w:sz w:val="28"/>
          <w:szCs w:val="28"/>
        </w:rPr>
        <w:t xml:space="preserve">. </w:t>
      </w:r>
      <w:proofErr w:type="spellStart"/>
      <w:r w:rsidR="00465674" w:rsidRPr="00465674">
        <w:rPr>
          <w:sz w:val="28"/>
          <w:szCs w:val="28"/>
          <w:lang w:val="en-US"/>
        </w:rPr>
        <w:t>rettgeri</w:t>
      </w:r>
      <w:proofErr w:type="spellEnd"/>
      <w:r w:rsidR="00465674" w:rsidRPr="00465674">
        <w:rPr>
          <w:sz w:val="28"/>
          <w:szCs w:val="28"/>
        </w:rPr>
        <w:t>.</w:t>
      </w:r>
    </w:p>
    <w:p w:rsidR="00B529C8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бактерии всех видов этого рода мелкие, полиморфные грамотрицательные палочки. Средний размер 0,4-0,6 × 1,0-3,0 мкм. Подвижны, 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перитрихи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Спор и капсул не образуют.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t xml:space="preserve">Культивирование: </w:t>
      </w:r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факультативные анаэробы, хорошо растут на простых питательных средах при 20-37° С. Некоторые виды дают ползучий рост на плотной питательной среде, а при посеве в конденсационную воду скошенного 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агара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рост по всей поверхности среды (способ выделения чистой культуры по 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Шукевичу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r w:rsidR="00410A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(см. рис. </w:t>
      </w:r>
      <w:r w:rsidR="00C743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30</w:t>
      </w:r>
      <w:r w:rsidR="00410A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t xml:space="preserve">Ферментативные свойства: </w:t>
      </w:r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обладают 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сахаролитическими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протеолитическими ферментами.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t xml:space="preserve">Антигенная структура: </w:t>
      </w:r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содержат О- и Н-антигены. В настоящее время известно более 150 О-антигенов и около 80 Н-антигенов. Сочетание О- и Н-антигенов в микробной клетке определяет принадлежность возбудителей к той или иной О-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серогруппе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или </w:t>
      </w:r>
      <w:proofErr w:type="spellStart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серовару</w:t>
      </w:r>
      <w:proofErr w:type="spellEnd"/>
      <w:r w:rsidRPr="004656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t xml:space="preserve">Токсинообразование: </w:t>
      </w:r>
      <w:r w:rsidRPr="00465674">
        <w:rPr>
          <w:rFonts w:ascii="Times New Roman" w:hAnsi="Times New Roman" w:cs="Times New Roman"/>
          <w:sz w:val="28"/>
          <w:szCs w:val="28"/>
        </w:rPr>
        <w:t>содержат эндотоксин.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5674">
        <w:rPr>
          <w:rFonts w:ascii="Times New Roman" w:hAnsi="Times New Roman" w:cs="Times New Roman"/>
          <w:b/>
          <w:sz w:val="28"/>
          <w:szCs w:val="28"/>
        </w:rPr>
        <w:lastRenderedPageBreak/>
        <w:t>Материал для исследования: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1. Испражнения;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2. Рвотные массы;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3. Моча;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3. Слизь из зева, гной из уха, отделяемое раны;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5. Секционный материал;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6. Смывы с предметов окружающей среды.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465674" w:rsidRPr="00465674" w:rsidRDefault="00465674" w:rsidP="00465674">
      <w:pPr>
        <w:pStyle w:val="aff"/>
        <w:numPr>
          <w:ilvl w:val="0"/>
          <w:numId w:val="40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5674">
        <w:rPr>
          <w:sz w:val="28"/>
          <w:szCs w:val="28"/>
        </w:rPr>
        <w:t>микробиологический:</w:t>
      </w:r>
    </w:p>
    <w:p w:rsidR="00465674" w:rsidRDefault="00465674" w:rsidP="00465674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5674">
        <w:rPr>
          <w:sz w:val="28"/>
          <w:szCs w:val="28"/>
        </w:rPr>
        <w:t>микроскопический;</w:t>
      </w:r>
    </w:p>
    <w:p w:rsidR="00A9526E" w:rsidRPr="00465674" w:rsidRDefault="00A9526E" w:rsidP="00465674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бактериологический;</w:t>
      </w:r>
    </w:p>
    <w:p w:rsidR="00465674" w:rsidRPr="00465674" w:rsidRDefault="00465674" w:rsidP="00465674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5674">
        <w:rPr>
          <w:sz w:val="28"/>
          <w:szCs w:val="28"/>
        </w:rPr>
        <w:t>серологический.</w:t>
      </w:r>
    </w:p>
    <w:p w:rsidR="00465674" w:rsidRDefault="00465674" w:rsidP="00465674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исследования</w:t>
      </w:r>
    </w:p>
    <w:p w:rsidR="00465674" w:rsidRDefault="00465674" w:rsidP="004656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Первый день исследования: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65674" w:rsidRPr="00465674" w:rsidRDefault="00465674" w:rsidP="00465674">
      <w:pPr>
        <w:spacing w:after="270" w:line="240" w:lineRule="auto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465674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drawing>
          <wp:inline distT="0" distB="0" distL="0" distR="0">
            <wp:extent cx="6115050" cy="1362075"/>
            <wp:effectExtent l="0" t="0" r="0" b="9525"/>
            <wp:docPr id="71" name="Рисунок 71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: отмечают характер роста на питательных средах (роение - вуалеобразный налет).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Выделяют отдельные колонии или часть сплошного роста на комбинированную среду Рассела (с мочевиной) или среду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делают посев в конденсационную воду пробирки со скошенным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(по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Шукевичу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делают мазок и окрашивают его по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наличии грамотрицательных мелких палочек учитывают характер роста на среде Рассела или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наличие роста в пробирке с посевом по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Шукевичу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Протей не ферментирует лактозу,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сбраживает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глюкозу с образованием газа, большей частью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гидролизует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мочевину.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пробе по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Шукевичу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рост по всей поверхности скошенного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агара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Производят посев на дополнительные среды "пестрого ряда":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бульон (для определения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индолообразования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образования сероводорода вкладывают в пробирку бумажки, смоченные соответствующими реактивами), полужидкий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агар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желатин. Делают посев на среду с аминокислотой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фенилаланином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65674" w:rsidRPr="00465674" w:rsidRDefault="00465674" w:rsidP="004656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</w:t>
      </w: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учитывают результаты посева: протей не ферментирует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(большинство штаммов), образует индол и сероводород, подвижен, разжижает желатин и образует фермент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фенилаланиндезаминазу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изменяющую цвет в пробирке с аминокислотой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фенилаланином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 указанных результатах можно отнести выделенную культуру к роду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Proteus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65674" w:rsidRPr="00410AC6" w:rsidRDefault="00465674" w:rsidP="00410A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Заключительным этапом исследования является постановка реакции агглютинации на стекле с агглютинирующими сыворотками к бактериям рода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Proteus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Сначала ставят реакцию агглютинации с поливалентными О-сыворотками. При положительной реакции с одной из них повторяют реакцию агглютинации с каждой из типовых О-сывороток, входящих в поливалентную. После определения О-группы проводят реакцию с Н-сыворотками и определяют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серовар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Выдают ответ: "Выделены </w:t>
      </w:r>
      <w:proofErr w:type="spellStart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Proteus</w:t>
      </w:r>
      <w:proofErr w:type="spellEnd"/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09:</w:t>
      </w:r>
      <w:r w:rsidR="00410AC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65674">
        <w:rPr>
          <w:rFonts w:ascii="Times New Roman" w:eastAsia="Times New Roman" w:hAnsi="Times New Roman" w:cs="Times New Roman"/>
          <w:color w:val="000000"/>
          <w:sz w:val="28"/>
          <w:szCs w:val="28"/>
        </w:rPr>
        <w:t>H 1,2".</w:t>
      </w:r>
    </w:p>
    <w:p w:rsidR="00B529C8" w:rsidRDefault="00410AC6" w:rsidP="00CB254B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790190" cy="3259747"/>
            <wp:effectExtent l="0" t="0" r="0" b="0"/>
            <wp:docPr id="72" name="Рисунок 72" descr="https://konspekta.net/lektsianew/baza5/844943884982.files/image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onspekta.net/lektsianew/baza5/844943884982.files/image03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63" cy="327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AC6" w:rsidRDefault="00410AC6" w:rsidP="00CB254B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C7433C">
        <w:rPr>
          <w:rFonts w:ascii="Times New Roman" w:hAnsi="Times New Roman"/>
          <w:sz w:val="28"/>
          <w:szCs w:val="28"/>
        </w:rPr>
        <w:t>исунок 30</w:t>
      </w:r>
      <w:r>
        <w:rPr>
          <w:rFonts w:ascii="Times New Roman" w:hAnsi="Times New Roman"/>
          <w:sz w:val="28"/>
          <w:szCs w:val="28"/>
        </w:rPr>
        <w:t xml:space="preserve"> – Рост протея (посев по </w:t>
      </w:r>
      <w:proofErr w:type="spellStart"/>
      <w:r>
        <w:rPr>
          <w:rFonts w:ascii="Times New Roman" w:hAnsi="Times New Roman"/>
          <w:sz w:val="28"/>
          <w:szCs w:val="28"/>
        </w:rPr>
        <w:t>Шукевичу</w:t>
      </w:r>
      <w:proofErr w:type="spellEnd"/>
      <w:r>
        <w:rPr>
          <w:rFonts w:ascii="Times New Roman" w:hAnsi="Times New Roman"/>
          <w:sz w:val="28"/>
          <w:szCs w:val="28"/>
        </w:rPr>
        <w:t>)</w:t>
      </w:r>
    </w:p>
    <w:p w:rsidR="00C7433C" w:rsidRDefault="00C7433C" w:rsidP="00CB254B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45269" cy="7953375"/>
            <wp:effectExtent l="0" t="0" r="0" b="0"/>
            <wp:docPr id="76" name="Рисунок 76" descr="https://sun9-2.userapi.com/c206824/v206824715/1295b4/U1UBfiuqh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.userapi.com/c206824/v206824715/1295b4/U1UBfiuqhZg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835" cy="795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3C" w:rsidRDefault="00C7433C" w:rsidP="00CB254B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31 – Микробиологическое исследование протея</w:t>
      </w:r>
    </w:p>
    <w:p w:rsidR="00C7433C" w:rsidRDefault="00C7433C" w:rsidP="00CB254B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C7433C" w:rsidRDefault="00C7433C" w:rsidP="00C743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609975" cy="3573577"/>
            <wp:effectExtent l="0" t="0" r="0" b="8255"/>
            <wp:docPr id="77" name="Рисунок 77" descr="https://sun9-24.userapi.com/c206724/v206724715/12508b/scCUx821K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4.userapi.com/c206724/v206724715/12508b/scCUx821KA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706" cy="357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3C" w:rsidRPr="00C7433C" w:rsidRDefault="00C7433C" w:rsidP="00C7433C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32 – Дифференциальные признаки бактерий рода </w:t>
      </w:r>
      <w:r>
        <w:rPr>
          <w:rFonts w:ascii="Times New Roman" w:hAnsi="Times New Roman"/>
          <w:sz w:val="28"/>
          <w:szCs w:val="28"/>
          <w:lang w:val="en-US"/>
        </w:rPr>
        <w:t>Proteus</w:t>
      </w:r>
    </w:p>
    <w:p w:rsidR="00410AC6" w:rsidRDefault="00410AC6" w:rsidP="00A9526E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Микробиологическая диагностика Йерсинии</w:t>
      </w:r>
    </w:p>
    <w:p w:rsidR="00410AC6" w:rsidRPr="00A9526E" w:rsidRDefault="00410AC6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9526E">
        <w:rPr>
          <w:rFonts w:ascii="Times New Roman" w:hAnsi="Times New Roman" w:cs="Times New Roman"/>
          <w:sz w:val="28"/>
          <w:szCs w:val="28"/>
        </w:rPr>
        <w:t>Йерсиния</w:t>
      </w:r>
      <w:proofErr w:type="spellEnd"/>
      <w:r w:rsidRPr="00A9526E">
        <w:rPr>
          <w:rFonts w:ascii="Times New Roman" w:hAnsi="Times New Roman" w:cs="Times New Roman"/>
          <w:sz w:val="28"/>
          <w:szCs w:val="28"/>
        </w:rPr>
        <w:t xml:space="preserve"> относится к семейству </w:t>
      </w:r>
      <w:proofErr w:type="spellStart"/>
      <w:r w:rsidRPr="00A9526E">
        <w:rPr>
          <w:rFonts w:ascii="Times New Roman" w:hAnsi="Times New Roman" w:cs="Times New Roman"/>
          <w:sz w:val="28"/>
          <w:szCs w:val="28"/>
          <w:lang w:val="en-US"/>
        </w:rPr>
        <w:t>Enterobacteriaceae</w:t>
      </w:r>
      <w:proofErr w:type="spellEnd"/>
      <w:r w:rsidRPr="00A9526E">
        <w:rPr>
          <w:rFonts w:ascii="Times New Roman" w:hAnsi="Times New Roman" w:cs="Times New Roman"/>
          <w:sz w:val="28"/>
          <w:szCs w:val="28"/>
        </w:rPr>
        <w:t xml:space="preserve">, роду </w:t>
      </w:r>
      <w:r w:rsidRPr="00A9526E">
        <w:rPr>
          <w:rFonts w:ascii="Times New Roman" w:hAnsi="Times New Roman" w:cs="Times New Roman"/>
          <w:sz w:val="28"/>
          <w:szCs w:val="28"/>
          <w:lang w:val="en-US"/>
        </w:rPr>
        <w:t>Yersinia</w:t>
      </w:r>
      <w:r w:rsidRPr="00A9526E">
        <w:rPr>
          <w:rFonts w:ascii="Times New Roman" w:hAnsi="Times New Roman" w:cs="Times New Roman"/>
          <w:sz w:val="28"/>
          <w:szCs w:val="28"/>
        </w:rPr>
        <w:t xml:space="preserve">, виду </w:t>
      </w:r>
      <w:r w:rsidRPr="00A9526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A9526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9526E">
        <w:rPr>
          <w:rFonts w:ascii="Times New Roman" w:hAnsi="Times New Roman" w:cs="Times New Roman"/>
          <w:sz w:val="28"/>
          <w:szCs w:val="28"/>
          <w:lang w:val="en-US"/>
        </w:rPr>
        <w:t>enterocolitica</w:t>
      </w:r>
      <w:proofErr w:type="spellEnd"/>
      <w:r w:rsidRPr="00A9526E">
        <w:rPr>
          <w:rFonts w:ascii="Times New Roman" w:hAnsi="Times New Roman" w:cs="Times New Roman"/>
          <w:sz w:val="28"/>
          <w:szCs w:val="28"/>
        </w:rPr>
        <w:t xml:space="preserve">, </w:t>
      </w:r>
      <w:r w:rsidRPr="00A9526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A9526E">
        <w:rPr>
          <w:rFonts w:ascii="Times New Roman" w:hAnsi="Times New Roman" w:cs="Times New Roman"/>
          <w:sz w:val="28"/>
          <w:szCs w:val="28"/>
        </w:rPr>
        <w:t xml:space="preserve">. </w:t>
      </w:r>
      <w:r w:rsidRPr="00A9526E">
        <w:rPr>
          <w:rFonts w:ascii="Times New Roman" w:hAnsi="Times New Roman" w:cs="Times New Roman"/>
          <w:sz w:val="28"/>
          <w:szCs w:val="28"/>
          <w:lang w:val="en-US"/>
        </w:rPr>
        <w:t>pseudotuberculosis</w:t>
      </w:r>
      <w:r w:rsidRPr="00A9526E">
        <w:rPr>
          <w:rFonts w:ascii="Times New Roman" w:hAnsi="Times New Roman" w:cs="Times New Roman"/>
          <w:sz w:val="28"/>
          <w:szCs w:val="28"/>
        </w:rPr>
        <w:t>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26E">
        <w:rPr>
          <w:rFonts w:ascii="Times New Roman" w:hAnsi="Times New Roman" w:cs="Times New Roman"/>
          <w:b/>
          <w:sz w:val="28"/>
          <w:szCs w:val="28"/>
        </w:rPr>
        <w:t xml:space="preserve">Морфология: </w:t>
      </w:r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мелкие грамотрицательные палочки с закругленными концами. Средний размер 0,8-1,2 × 0,3-0,7 мкм, но в старых культурах могут быть длиннее и иметь вид нитей. Подвижны. Спор не образуют.</w:t>
      </w:r>
    </w:p>
    <w:p w:rsidR="00A9526E" w:rsidRPr="00A9526E" w:rsidRDefault="00A9526E" w:rsidP="00A9526E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A9526E">
        <w:rPr>
          <w:b/>
          <w:sz w:val="28"/>
          <w:szCs w:val="28"/>
        </w:rPr>
        <w:t xml:space="preserve">Культивирование: </w:t>
      </w:r>
      <w:r w:rsidRPr="00A9526E">
        <w:rPr>
          <w:color w:val="000000"/>
          <w:sz w:val="28"/>
          <w:szCs w:val="28"/>
        </w:rPr>
        <w:t>факультативные анаэробы. Хорошо растут на простых питательных средах. Наиболее благоприятна для роста температура 22-28° С.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На МПА образуют мелкие блестящие бесцветные колонии (росинки), увеличивающиеся при удлинении сроков выращивания (при 22-25° С). При культивировании при 37° С колонии непрозрачны, имеют неровный фестончатый край и выпуклый центр.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Могут расти при высоком содержании натрия хлорида в среде (до 4%).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26E">
        <w:rPr>
          <w:rFonts w:ascii="Times New Roman" w:hAnsi="Times New Roman" w:cs="Times New Roman"/>
          <w:b/>
          <w:sz w:val="28"/>
          <w:szCs w:val="28"/>
        </w:rPr>
        <w:t xml:space="preserve">Ферментативные свойства: </w:t>
      </w:r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расщепляют глюкозу без образования газа, не ферментируют сахарозу. Сероводород не образуют, образование индола непостоянно.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26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Антигенная структура: </w:t>
      </w:r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Y. </w:t>
      </w:r>
      <w:proofErr w:type="spellStart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enterocolitica</w:t>
      </w:r>
      <w:proofErr w:type="spellEnd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имеют </w:t>
      </w:r>
      <w:proofErr w:type="gramStart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-, К- и Н-антигены. О-соматический антиген является </w:t>
      </w:r>
      <w:proofErr w:type="spellStart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липополисахаридом</w:t>
      </w:r>
      <w:proofErr w:type="spellEnd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Возбудители заболеваний человека чаще всего принадлежат к </w:t>
      </w:r>
      <w:proofErr w:type="spellStart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сероварам</w:t>
      </w:r>
      <w:proofErr w:type="spellEnd"/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О9, О3, О5.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26E">
        <w:rPr>
          <w:rFonts w:ascii="Times New Roman" w:hAnsi="Times New Roman" w:cs="Times New Roman"/>
          <w:b/>
          <w:sz w:val="28"/>
          <w:szCs w:val="28"/>
        </w:rPr>
        <w:t xml:space="preserve">Токсинообразование: </w:t>
      </w:r>
      <w:r w:rsidRPr="00A952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содержат эндотоксин. Некоторые штаммы продуцируют экзотоксин.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526E">
        <w:rPr>
          <w:rFonts w:ascii="Times New Roman" w:hAnsi="Times New Roman" w:cs="Times New Roman"/>
          <w:b/>
          <w:sz w:val="28"/>
          <w:szCs w:val="28"/>
        </w:rPr>
        <w:t>Материал для исследования: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1. Испражнения: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2. Рвотные массы и промывные воды желудка: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3. Кровь: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4. Моча: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5. Слизь из зева и носа, отделяемое раны: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6. Секционный материал.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A9526E" w:rsidRPr="00A9526E" w:rsidRDefault="00A9526E" w:rsidP="00A9526E">
      <w:pPr>
        <w:pStyle w:val="aff"/>
        <w:numPr>
          <w:ilvl w:val="0"/>
          <w:numId w:val="41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9526E">
        <w:rPr>
          <w:sz w:val="28"/>
          <w:szCs w:val="28"/>
        </w:rPr>
        <w:t>микробиологический:</w:t>
      </w:r>
    </w:p>
    <w:p w:rsidR="00A9526E" w:rsidRPr="00A9526E" w:rsidRDefault="00A9526E" w:rsidP="00A9526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9526E">
        <w:rPr>
          <w:sz w:val="28"/>
          <w:szCs w:val="28"/>
        </w:rPr>
        <w:t>микроскопический;</w:t>
      </w:r>
    </w:p>
    <w:p w:rsidR="00A9526E" w:rsidRPr="00A9526E" w:rsidRDefault="00A9526E" w:rsidP="00A9526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9526E">
        <w:rPr>
          <w:sz w:val="28"/>
          <w:szCs w:val="28"/>
        </w:rPr>
        <w:t>бактериологический;</w:t>
      </w:r>
    </w:p>
    <w:p w:rsidR="00A9526E" w:rsidRPr="00A9526E" w:rsidRDefault="00A9526E" w:rsidP="00A9526E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A9526E">
        <w:rPr>
          <w:sz w:val="28"/>
          <w:szCs w:val="28"/>
        </w:rPr>
        <w:t>серологический.</w:t>
      </w:r>
    </w:p>
    <w:p w:rsidR="00A9526E" w:rsidRDefault="00A9526E" w:rsidP="00A9526E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исследования</w:t>
      </w:r>
    </w:p>
    <w:p w:rsidR="00A9526E" w:rsidRPr="00A9526E" w:rsidRDefault="00A9526E" w:rsidP="00A9526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Первый день исследования: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9526E" w:rsidRPr="00A9526E" w:rsidRDefault="00A9526E" w:rsidP="00A9526E">
      <w:pPr>
        <w:spacing w:after="270" w:line="240" w:lineRule="auto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A9526E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drawing>
          <wp:inline distT="0" distB="0" distL="0" distR="0">
            <wp:extent cx="6076950" cy="1400175"/>
            <wp:effectExtent l="0" t="0" r="0" b="9525"/>
            <wp:docPr id="73" name="Рисунок 73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26E" w:rsidRPr="00A9526E" w:rsidRDefault="00A9526E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</w:t>
      </w:r>
      <w:r w:rsidR="00B528EA" w:rsidRPr="00B528EA">
        <w:rPr>
          <w:rFonts w:ascii="Times New Roman" w:eastAsia="Times New Roman" w:hAnsi="Times New Roman" w:cs="Times New Roman"/>
          <w:color w:val="000000"/>
          <w:sz w:val="28"/>
          <w:szCs w:val="28"/>
        </w:rPr>
        <w:t>: п</w:t>
      </w: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росматривают посевы на среде </w:t>
      </w:r>
      <w:proofErr w:type="gram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Эндо</w:t>
      </w:r>
      <w:proofErr w:type="gram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ЭМС. Выбирают мелкие круглые блестящие колонии. Выделяют на комбинированную среду Рассела или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Чашки оставляют при 20-28° С. Делают высев со среды обогащения на среды </w:t>
      </w:r>
      <w:proofErr w:type="gram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Эндо</w:t>
      </w:r>
      <w:proofErr w:type="gram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 ЭМС.</w:t>
      </w:r>
    </w:p>
    <w:p w:rsidR="00A9526E" w:rsidRPr="00A9526E" w:rsidRDefault="00A9526E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B528EA">
        <w:rPr>
          <w:rFonts w:ascii="Times New Roman" w:eastAsia="Times New Roman" w:hAnsi="Times New Roman" w:cs="Times New Roman"/>
          <w:color w:val="000000"/>
          <w:sz w:val="28"/>
          <w:szCs w:val="28"/>
        </w:rPr>
        <w:t>: п</w:t>
      </w: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овторно просматривают чашки с посевами. Выбирают более крупные колонии (0,1-0,2 мм), круглые с ровным краем, </w:t>
      </w: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блестящие с розоватым оттенком. Выделяют на среду Рассела или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Просматривают чашки с посевами со среды обогащения, выбирают вышеописанные колонии и выделяют их на среду Рассела или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9526E" w:rsidRPr="00A9526E" w:rsidRDefault="00A9526E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Просматривают посевы на среде Рассела и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Олькеницкого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Делают мазки и окрашивают их по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. При наличии мелких грамотрицательных палочек (иногда полиморфных), не ферментирующих лактозу, ферментирующих глюкозу и мочевину, не образующих сероводород, делают пересев для определения подвижности (при 18-20° С и 37° С) и в среды Гисса (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мальтоза, сахароза,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рамноза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, желатин, цитрат).</w:t>
      </w:r>
    </w:p>
    <w:p w:rsidR="00A9526E" w:rsidRPr="00A9526E" w:rsidRDefault="00A9526E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Четвертый день исследования</w:t>
      </w:r>
      <w:r w:rsidRPr="00B528EA">
        <w:rPr>
          <w:rFonts w:ascii="Times New Roman" w:eastAsia="Times New Roman" w:hAnsi="Times New Roman" w:cs="Times New Roman"/>
          <w:color w:val="000000"/>
          <w:sz w:val="28"/>
          <w:szCs w:val="28"/>
        </w:rPr>
        <w:t>: п</w:t>
      </w: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овторяют просмотр чашек и комбинированных сред. Учитывают результаты роста на средах Гисса, агаре для определения подвижности, желатине.</w:t>
      </w:r>
    </w:p>
    <w:p w:rsidR="00A9526E" w:rsidRDefault="00A9526E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выделении грамотрицательных палочек, не расщепляющих лактозу,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рамнозу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не образующих сероводорода, ферментирующих глюкозу,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маннит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сахарозу, подвижных при 22° С и неподвижных при 37° С, дают ответ: "Выделены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иерсинии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энтероколитика</w:t>
      </w:r>
      <w:proofErr w:type="spellEnd"/>
      <w:r w:rsidRPr="00A9526E">
        <w:rPr>
          <w:rFonts w:ascii="Times New Roman" w:eastAsia="Times New Roman" w:hAnsi="Times New Roman" w:cs="Times New Roman"/>
          <w:color w:val="000000"/>
          <w:sz w:val="28"/>
          <w:szCs w:val="28"/>
        </w:rPr>
        <w:t>".</w:t>
      </w:r>
    </w:p>
    <w:p w:rsidR="00C7433C" w:rsidRDefault="00C7433C" w:rsidP="00C7433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86359" cy="7686675"/>
            <wp:effectExtent l="0" t="0" r="5080" b="0"/>
            <wp:docPr id="78" name="Рисунок 78" descr="https://sun9-53.userapi.com/c857628/v857628715/1f97b7/GNj5Bs9DE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3.userapi.com/c857628/v857628715/1f97b7/GNj5Bs9DEw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92" cy="768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33C" w:rsidRDefault="00C7433C" w:rsidP="00C7433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Рисунок 33 – Схема выделения и идентификация Йерсинии </w:t>
      </w:r>
    </w:p>
    <w:p w:rsidR="00B528EA" w:rsidRDefault="00B528EA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8 (19.05.2020)</w:t>
      </w:r>
    </w:p>
    <w:p w:rsidR="00B528EA" w:rsidRDefault="00B528EA" w:rsidP="00B528E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Микробиологическая диагностика синегнойной палочки</w:t>
      </w:r>
    </w:p>
    <w:p w:rsidR="00B528EA" w:rsidRPr="009B6B63" w:rsidRDefault="00C7433C" w:rsidP="00B528E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Синегнойная палочка относится к семейству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Pseudomonadoceae</w:t>
      </w:r>
      <w:r w:rsidRPr="00C7433C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Pseudomonas</w:t>
      </w:r>
      <w:r w:rsidRPr="00C743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виду</w:t>
      </w:r>
      <w:r w:rsidRPr="00C743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Pseudomonas</w:t>
      </w:r>
      <w:r w:rsidRPr="00C7433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aeru</w:t>
      </w:r>
      <w:r w:rsidR="009B6B6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ginosa</w:t>
      </w:r>
      <w:r w:rsidR="009B6B63"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Морфология: </w:t>
      </w:r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мелкие грамотрицательные палочки. Средний размер 1,5-3,0 × 0,5-0,8 мкм. Подвижны, </w:t>
      </w:r>
      <w:proofErr w:type="spellStart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лофотрихи</w:t>
      </w:r>
      <w:proofErr w:type="spellEnd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Спор не образуют. Иногда образуют </w:t>
      </w:r>
      <w:proofErr w:type="spellStart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капсулоподобную</w:t>
      </w:r>
      <w:proofErr w:type="spellEnd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внеклеточную слизь.</w:t>
      </w:r>
    </w:p>
    <w:p w:rsidR="009B6B63" w:rsidRPr="009B6B63" w:rsidRDefault="009B6B63" w:rsidP="009B6B63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9B6B63">
        <w:rPr>
          <w:b/>
          <w:color w:val="000000"/>
          <w:sz w:val="28"/>
          <w:szCs w:val="28"/>
        </w:rPr>
        <w:t xml:space="preserve">Культивирование: </w:t>
      </w:r>
      <w:r w:rsidRPr="009B6B63">
        <w:rPr>
          <w:color w:val="000000"/>
          <w:sz w:val="28"/>
          <w:szCs w:val="28"/>
        </w:rPr>
        <w:t>строгие аэробы. Хорошо растут на простых питательных средах. Оптимальная температура роста 37° С, но могут расти и при 5-42° С. На МПА образуют колонии размером 2-5 мм, круглые, полупрозрачные, голубовато-серые с перламутровым оттенком; на МПБ дают помутнение и образуют пленку.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Характерным признаком P.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aeruginosa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является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пигменто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и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ароматообразование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Большинство штаммов образует сине-зеленый пигмент -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пиоцианин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окрашивающий питательную среду.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Пиоцианин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растворим в воде. Он обладает антагонистическими свойствами в отношении многих бактерий, но токсичен и поэтому не используется с лечебной целью. Почти все штаммы P.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aeruginosa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имеют характерный запах жасмина.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Ферментативные свойства: </w:t>
      </w:r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ферментирует только один углевод - глюкозу. Протеолитическая активность хорошо выражена: разжижает желатин и свернутую сыворотку, свертывает молоко. Дает положительную реакцию на </w:t>
      </w:r>
      <w:proofErr w:type="spellStart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цитохромоксидазу</w:t>
      </w:r>
      <w:proofErr w:type="spellEnd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Антигенная структура: </w:t>
      </w:r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обладает О- и Н-антигенами.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Токсинообразование: </w:t>
      </w:r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образует токсины, обладающие гемолитическим и цитотоксическим действием и </w:t>
      </w:r>
      <w:proofErr w:type="spellStart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лейкоцидин</w:t>
      </w:r>
      <w:proofErr w:type="spellEnd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лизирующий</w:t>
      </w:r>
      <w:proofErr w:type="spellEnd"/>
      <w:r w:rsidRPr="009B6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лейкоциты человека. Имеет эндотоксин.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Материал для исследования: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1. Слизь из зева и носа, отделяемое раны;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2. Кровь;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3. Моча;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4. Секционный материал;</w:t>
      </w:r>
    </w:p>
    <w:p w:rsid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5. Смывы с предметов окружающей среды и рук персонала.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Методы исследования:</w:t>
      </w:r>
    </w:p>
    <w:p w:rsidR="009B6B63" w:rsidRPr="009B6B63" w:rsidRDefault="009B6B63" w:rsidP="009B6B63">
      <w:pPr>
        <w:pStyle w:val="aff"/>
        <w:numPr>
          <w:ilvl w:val="0"/>
          <w:numId w:val="42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B6B63">
        <w:rPr>
          <w:sz w:val="28"/>
          <w:szCs w:val="28"/>
        </w:rPr>
        <w:t>микробиологический:</w:t>
      </w:r>
    </w:p>
    <w:p w:rsidR="009B6B63" w:rsidRPr="009B6B63" w:rsidRDefault="009B6B63" w:rsidP="009B6B63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B6B63">
        <w:rPr>
          <w:sz w:val="28"/>
          <w:szCs w:val="28"/>
        </w:rPr>
        <w:lastRenderedPageBreak/>
        <w:t>микроскопический;</w:t>
      </w:r>
    </w:p>
    <w:p w:rsidR="009B6B63" w:rsidRPr="009B6B63" w:rsidRDefault="009B6B63" w:rsidP="009B6B63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B6B63">
        <w:rPr>
          <w:sz w:val="28"/>
          <w:szCs w:val="28"/>
        </w:rPr>
        <w:t>бактериологический;</w:t>
      </w:r>
    </w:p>
    <w:p w:rsidR="009B6B63" w:rsidRPr="009B6B63" w:rsidRDefault="009B6B63" w:rsidP="009B6B63">
      <w:pPr>
        <w:pStyle w:val="aff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9B6B63">
        <w:rPr>
          <w:sz w:val="28"/>
          <w:szCs w:val="28"/>
        </w:rPr>
        <w:t>серологический.</w:t>
      </w:r>
    </w:p>
    <w:p w:rsidR="009B6B63" w:rsidRDefault="009B6B63" w:rsidP="009B6B6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Ход исследования</w:t>
      </w:r>
    </w:p>
    <w:p w:rsid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Первый день исследования: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9B6B63" w:rsidRPr="009B6B63" w:rsidRDefault="009B6B63" w:rsidP="009B6B63">
      <w:pPr>
        <w:spacing w:after="270" w:line="240" w:lineRule="auto"/>
        <w:jc w:val="center"/>
        <w:rPr>
          <w:rFonts w:ascii="Times New Roman" w:eastAsia="Times New Roman" w:hAnsi="Times New Roman" w:cs="Times New Roman"/>
          <w:i/>
          <w:iCs/>
          <w:color w:val="666655"/>
          <w:sz w:val="27"/>
          <w:szCs w:val="27"/>
        </w:rPr>
      </w:pPr>
      <w:r w:rsidRPr="009B6B63">
        <w:rPr>
          <w:rFonts w:ascii="Times New Roman" w:eastAsia="Times New Roman" w:hAnsi="Times New Roman" w:cs="Times New Roman"/>
          <w:i/>
          <w:iCs/>
          <w:noProof/>
          <w:color w:val="666655"/>
          <w:sz w:val="27"/>
          <w:szCs w:val="27"/>
        </w:rPr>
        <w:drawing>
          <wp:inline distT="0" distB="0" distL="0" distR="0">
            <wp:extent cx="6124575" cy="1743075"/>
            <wp:effectExtent l="0" t="0" r="9525" b="9525"/>
            <wp:docPr id="79" name="Рисунок 79" descr="Первый день исслед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ервый день исследования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Второй день исследования:</w:t>
      </w: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просматривают чашки и пробирки с посевами. Отбирают чашки, в которых среда окрашена в синевато-зеленоватый цвет и имеет запах жасмина (земляничного мыла). Дают ориентировочный ответ: "Выделена культура P.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aeruginosa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".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Выделяют колонии на пробирки с лактозой и на пробирки со скошенным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. Заливают вазелиновым маслом (создают анаэробные условия).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Если на чашках нет роста или сомнительный результат, отбирают пробирки с бульоном с признаками роста и высевают на чашки с питательным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Просматривают флаконы, при наличии признаков роста делают высев на чашки с питательным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Третий день исследования</w:t>
      </w: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отбирают пробирки, в которых лактоза не расщеплена. Из культуры в пробирке со скошенным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агаром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делают мазок, окрашивают по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Граму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наличие грамотрицательных палочек подтверждает выделение P.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aeruginosa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Ставят пробу на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цитохромоксидазу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. Проба должна быть положительной.</w:t>
      </w:r>
    </w:p>
    <w:p w:rsidR="009B6B63" w:rsidRPr="009B6B63" w:rsidRDefault="009B6B63" w:rsidP="009B6B6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совокупности всех признаков: наличие сине-зеленого пигмента, запах жасмина, грамотрицательные палочки, отсутствие расщепления лактозы в анаэробных условиях, положительная проба на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цитохромоксидазу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выдают ответ: "Выделена культура P. </w:t>
      </w:r>
      <w:proofErr w:type="spellStart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aeruginosa</w:t>
      </w:r>
      <w:proofErr w:type="spellEnd"/>
      <w:r w:rsidRPr="009B6B63">
        <w:rPr>
          <w:rFonts w:ascii="Times New Roman" w:eastAsia="Times New Roman" w:hAnsi="Times New Roman" w:cs="Times New Roman"/>
          <w:color w:val="000000"/>
          <w:sz w:val="28"/>
          <w:szCs w:val="28"/>
        </w:rPr>
        <w:t>".</w:t>
      </w:r>
    </w:p>
    <w:p w:rsidR="009B6B63" w:rsidRDefault="00C71061" w:rsidP="00C71061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123215" cy="7048500"/>
            <wp:effectExtent l="0" t="0" r="1270" b="0"/>
            <wp:docPr id="80" name="Рисунок 80" descr="https://sun9-37.userapi.com/c858120/v858120715/1faf00/r05tFJi8I4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7.userapi.com/c858120/v858120715/1faf00/r05tFJi8I4w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187" cy="705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061" w:rsidRPr="00A9526E" w:rsidRDefault="00C71061" w:rsidP="00C71061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34 – Схема выделения и идентификации синегнойной палочки</w:t>
      </w:r>
    </w:p>
    <w:p w:rsidR="00F52721" w:rsidRDefault="00F52721" w:rsidP="0085475B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F52721" w:rsidRDefault="00C56A2D" w:rsidP="005F03A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9 (20</w:t>
      </w:r>
      <w:r w:rsidR="005F03A9">
        <w:rPr>
          <w:rFonts w:ascii="Times New Roman" w:hAnsi="Times New Roman"/>
          <w:b/>
          <w:sz w:val="28"/>
          <w:szCs w:val="28"/>
        </w:rPr>
        <w:t>.05.2020)</w:t>
      </w:r>
    </w:p>
    <w:p w:rsidR="005F03A9" w:rsidRDefault="005F03A9" w:rsidP="005F03A9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5F03A9">
        <w:rPr>
          <w:rFonts w:ascii="Times New Roman" w:hAnsi="Times New Roman"/>
          <w:b/>
          <w:bCs/>
          <w:sz w:val="28"/>
          <w:szCs w:val="28"/>
        </w:rPr>
        <w:t>Дисбактериоз. Этапы исследования.</w:t>
      </w:r>
    </w:p>
    <w:p w:rsidR="00626581" w:rsidRPr="00626581" w:rsidRDefault="00626581" w:rsidP="00C7106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265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Дисбактериоз – это качественное и количественное изменение нормальной микрофлоры кишечника в сторону увеличения числа </w:t>
      </w:r>
      <w:r w:rsidRPr="006265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микроорганизмов-симбионтов, которые не присутствуют у здоровых людей либо встречаются в незначительных количествах.</w:t>
      </w:r>
    </w:p>
    <w:p w:rsidR="00626581" w:rsidRPr="00626581" w:rsidRDefault="00626581" w:rsidP="00C71061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26581">
        <w:rPr>
          <w:color w:val="000000"/>
          <w:sz w:val="28"/>
          <w:szCs w:val="28"/>
        </w:rPr>
        <w:t>В кишечнике человека присутствует огромное количество бактерий:</w:t>
      </w:r>
    </w:p>
    <w:p w:rsidR="00626581" w:rsidRPr="00626581" w:rsidRDefault="00626581" w:rsidP="00C71061">
      <w:pPr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626581">
        <w:rPr>
          <w:rFonts w:ascii="Times New Roman" w:hAnsi="Times New Roman" w:cs="Times New Roman"/>
          <w:color w:val="000000"/>
          <w:sz w:val="28"/>
          <w:szCs w:val="28"/>
        </w:rPr>
        <w:t>бифидобактерии</w:t>
      </w:r>
      <w:proofErr w:type="spellEnd"/>
      <w:r w:rsidRPr="00626581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626581" w:rsidRPr="00626581" w:rsidRDefault="00626581" w:rsidP="00C71061">
      <w:pPr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626581">
        <w:rPr>
          <w:rFonts w:ascii="Times New Roman" w:hAnsi="Times New Roman" w:cs="Times New Roman"/>
          <w:color w:val="000000"/>
          <w:sz w:val="28"/>
          <w:szCs w:val="28"/>
        </w:rPr>
        <w:t>лактобактерии</w:t>
      </w:r>
      <w:proofErr w:type="spellEnd"/>
      <w:r w:rsidRPr="00626581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626581" w:rsidRPr="00626581" w:rsidRDefault="00626581" w:rsidP="00C71061">
      <w:pPr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26581">
        <w:rPr>
          <w:rFonts w:ascii="Times New Roman" w:hAnsi="Times New Roman" w:cs="Times New Roman"/>
          <w:color w:val="000000"/>
          <w:sz w:val="28"/>
          <w:szCs w:val="28"/>
        </w:rPr>
        <w:t>энтеробактерии;</w:t>
      </w:r>
    </w:p>
    <w:p w:rsidR="00626581" w:rsidRPr="00626581" w:rsidRDefault="00626581" w:rsidP="00C71061">
      <w:pPr>
        <w:numPr>
          <w:ilvl w:val="0"/>
          <w:numId w:val="30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26581">
        <w:rPr>
          <w:rFonts w:ascii="Times New Roman" w:hAnsi="Times New Roman" w:cs="Times New Roman"/>
          <w:color w:val="000000"/>
          <w:sz w:val="28"/>
          <w:szCs w:val="28"/>
        </w:rPr>
        <w:t>условно-патогенная флора (бактероиды, </w:t>
      </w:r>
      <w:hyperlink r:id="rId68" w:history="1">
        <w:r w:rsidRPr="00626581">
          <w:rPr>
            <w:rStyle w:val="af3"/>
            <w:rFonts w:ascii="Times New Roman" w:hAnsi="Times New Roman"/>
            <w:color w:val="auto"/>
            <w:sz w:val="28"/>
            <w:szCs w:val="28"/>
            <w:u w:val="none"/>
          </w:rPr>
          <w:t>стафилококки</w:t>
        </w:r>
      </w:hyperlink>
      <w:r w:rsidRPr="00626581">
        <w:rPr>
          <w:rFonts w:ascii="Times New Roman" w:hAnsi="Times New Roman" w:cs="Times New Roman"/>
          <w:color w:val="000000"/>
          <w:sz w:val="28"/>
          <w:szCs w:val="28"/>
        </w:rPr>
        <w:t xml:space="preserve">, стрептококки, </w:t>
      </w:r>
      <w:proofErr w:type="spellStart"/>
      <w:r w:rsidRPr="00626581">
        <w:rPr>
          <w:rFonts w:ascii="Times New Roman" w:hAnsi="Times New Roman" w:cs="Times New Roman"/>
          <w:color w:val="000000"/>
          <w:sz w:val="28"/>
          <w:szCs w:val="28"/>
        </w:rPr>
        <w:t>пептококки</w:t>
      </w:r>
      <w:proofErr w:type="spellEnd"/>
      <w:r w:rsidRPr="00626581">
        <w:rPr>
          <w:rFonts w:ascii="Times New Roman" w:hAnsi="Times New Roman" w:cs="Times New Roman"/>
          <w:color w:val="000000"/>
          <w:sz w:val="28"/>
          <w:szCs w:val="28"/>
        </w:rPr>
        <w:t xml:space="preserve"> и другие).</w:t>
      </w:r>
    </w:p>
    <w:p w:rsidR="00626581" w:rsidRPr="00626581" w:rsidRDefault="00626581" w:rsidP="00C71061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26581">
        <w:rPr>
          <w:color w:val="000000"/>
          <w:sz w:val="28"/>
          <w:szCs w:val="28"/>
        </w:rPr>
        <w:t>Условно-патогенные микроорганизмы находятся в небольшом количестве и мирно сосуществуют с «основным контингентом» кишечника. Но при возникновении каких-либо факторов, они начинают активно размножаться, что и приводит к развитию дисбактериоза.  </w:t>
      </w:r>
    </w:p>
    <w:p w:rsidR="00626581" w:rsidRPr="00626581" w:rsidRDefault="00626581" w:rsidP="00C71061">
      <w:pPr>
        <w:pStyle w:val="paragraph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26581">
        <w:rPr>
          <w:color w:val="000000"/>
          <w:sz w:val="28"/>
          <w:szCs w:val="28"/>
        </w:rPr>
        <w:t xml:space="preserve">Нормальная микрофлора кишечника выполняет ряд важных функций. Основная роль – защитная (препятствуют росту и размножению патогенных и условно-патогенных микроорганизмов). Молочная, янтарная и другие кислоты, которые вырабатывают </w:t>
      </w:r>
      <w:proofErr w:type="spellStart"/>
      <w:proofErr w:type="gramStart"/>
      <w:r w:rsidRPr="00626581">
        <w:rPr>
          <w:color w:val="000000"/>
          <w:sz w:val="28"/>
          <w:szCs w:val="28"/>
        </w:rPr>
        <w:t>бифидобактерии</w:t>
      </w:r>
      <w:proofErr w:type="spellEnd"/>
      <w:proofErr w:type="gramEnd"/>
      <w:r w:rsidRPr="00626581">
        <w:rPr>
          <w:color w:val="000000"/>
          <w:sz w:val="28"/>
          <w:szCs w:val="28"/>
        </w:rPr>
        <w:t xml:space="preserve"> и кишечная палочка угнетают рост гнилостных и гноеродных микробов. Кроме того, нормальная микрофлора кишечника способствует пищеварению и вырабатывает витамины. Помимо всего прочего, нормальная микрофлора способствует выработке антител, то есть имеет иммунизирующее свойство.</w:t>
      </w:r>
    </w:p>
    <w:p w:rsidR="00626581" w:rsidRPr="00626581" w:rsidRDefault="00626581" w:rsidP="00626581">
      <w:pPr>
        <w:shd w:val="clear" w:color="auto" w:fill="FFFFFF"/>
        <w:spacing w:before="60" w:after="100" w:afterAutospacing="1" w:line="360" w:lineRule="atLeast"/>
        <w:jc w:val="center"/>
        <w:rPr>
          <w:rFonts w:ascii="Arial" w:hAnsi="Arial" w:cs="Arial"/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010150" cy="3446744"/>
            <wp:effectExtent l="0" t="0" r="0" b="1905"/>
            <wp:docPr id="67" name="Рисунок 67" descr="https://normoflorin.ru/wp-content/uploads/2018/02/causes_disbios-1024x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ormoflorin.ru/wp-content/uploads/2018/02/causes_disbios-1024x7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4"/>
                    <a:stretch/>
                  </pic:blipFill>
                  <pic:spPr bwMode="auto">
                    <a:xfrm>
                      <a:off x="0" y="0"/>
                      <a:ext cx="5012518" cy="344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581" w:rsidRDefault="00C71061" w:rsidP="00626581">
      <w:pPr>
        <w:pStyle w:val="paragraph"/>
        <w:shd w:val="clear" w:color="auto" w:fill="FFFFFF"/>
        <w:spacing w:before="18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Рисунок 35</w:t>
      </w:r>
      <w:r w:rsidR="00626581">
        <w:rPr>
          <w:color w:val="000000"/>
          <w:sz w:val="28"/>
          <w:szCs w:val="28"/>
        </w:rPr>
        <w:t xml:space="preserve"> – Причины дисбактериоза</w:t>
      </w:r>
    </w:p>
    <w:p w:rsidR="00626581" w:rsidRPr="00626581" w:rsidRDefault="00626581" w:rsidP="00626581">
      <w:pPr>
        <w:pStyle w:val="paragraph"/>
        <w:shd w:val="clear" w:color="auto" w:fill="FFFFFF"/>
        <w:spacing w:before="180" w:beforeAutospacing="0" w:after="0" w:afterAutospacing="0"/>
        <w:jc w:val="both"/>
        <w:rPr>
          <w:color w:val="000000"/>
          <w:sz w:val="28"/>
          <w:szCs w:val="28"/>
        </w:rPr>
      </w:pPr>
    </w:p>
    <w:p w:rsidR="00626581" w:rsidRDefault="00C83A0C" w:rsidP="00C83A0C">
      <w:pPr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3641050"/>
            <wp:effectExtent l="0" t="0" r="0" b="0"/>
            <wp:docPr id="68" name="Рисунок 68" descr="https://avatars.mds.yandex.net/get-pdb/2822357/2a556348-cd04-4cca-a365-36ae5947377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822357/2a556348-cd04-4cca-a365-36ae59473771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7" t="11182" r="3293" b="3797"/>
                    <a:stretch/>
                  </pic:blipFill>
                  <pic:spPr bwMode="auto">
                    <a:xfrm>
                      <a:off x="0" y="0"/>
                      <a:ext cx="5276313" cy="364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3A0C" w:rsidRDefault="00C71061" w:rsidP="00C83A0C">
      <w:pPr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Рисунок 36</w:t>
      </w:r>
      <w:r w:rsidR="00C83A0C">
        <w:rPr>
          <w:rFonts w:ascii="Times New Roman" w:hAnsi="Times New Roman"/>
          <w:bCs/>
          <w:sz w:val="28"/>
          <w:szCs w:val="28"/>
        </w:rPr>
        <w:t xml:space="preserve"> – Состав микрофлоры кишечника в норме</w:t>
      </w:r>
    </w:p>
    <w:p w:rsidR="00B62559" w:rsidRDefault="00B62559" w:rsidP="00B6255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83A0C" w:rsidRPr="00B62559" w:rsidRDefault="00B62559" w:rsidP="00B62559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Отбор и доставка материала на дисбактериоз</w:t>
      </w:r>
      <w:r w:rsidR="00C83A0C" w:rsidRPr="00B62559">
        <w:rPr>
          <w:rFonts w:ascii="Times New Roman" w:eastAsia="Times New Roman" w:hAnsi="Times New Roman" w:cs="Times New Roman"/>
          <w:sz w:val="28"/>
          <w:szCs w:val="28"/>
        </w:rPr>
        <w:br/>
      </w:r>
      <w:r w:rsidR="00C83A0C" w:rsidRPr="00B62559">
        <w:rPr>
          <w:rFonts w:ascii="Times New Roman" w:eastAsia="Times New Roman" w:hAnsi="Times New Roman" w:cs="Times New Roman"/>
          <w:sz w:val="28"/>
          <w:szCs w:val="28"/>
          <w:u w:val="single"/>
        </w:rPr>
        <w:t>Материалом для исследования</w:t>
      </w:r>
      <w:r w:rsidR="00C83A0C" w:rsidRPr="00B62559">
        <w:rPr>
          <w:rFonts w:ascii="Times New Roman" w:eastAsia="Times New Roman" w:hAnsi="Times New Roman" w:cs="Times New Roman"/>
          <w:sz w:val="28"/>
          <w:szCs w:val="28"/>
        </w:rPr>
        <w:t xml:space="preserve"> является кал не позже 2 часов после </w:t>
      </w:r>
      <w:r w:rsidR="00C83A0C" w:rsidRPr="00B62559">
        <w:rPr>
          <w:rFonts w:ascii="Times New Roman" w:eastAsia="Times New Roman" w:hAnsi="Times New Roman" w:cs="Times New Roman"/>
          <w:sz w:val="28"/>
          <w:szCs w:val="28"/>
        </w:rPr>
        <w:lastRenderedPageBreak/>
        <w:t>дефекации.</w:t>
      </w:r>
      <w:r w:rsidR="00C83A0C" w:rsidRPr="00B62559">
        <w:rPr>
          <w:rFonts w:ascii="Times New Roman" w:eastAsia="Times New Roman" w:hAnsi="Times New Roman" w:cs="Times New Roman"/>
          <w:sz w:val="28"/>
          <w:szCs w:val="28"/>
        </w:rPr>
        <w:br/>
        <w:t>Для получения достоверного результата стул должен быть обязательно утренним, самостоятельным, не на фоне лечения. У грудных детей забирать материал не с памперсов и пеленок.</w:t>
      </w:r>
      <w:r w:rsidR="00C83A0C" w:rsidRPr="00B62559">
        <w:rPr>
          <w:rFonts w:ascii="Times New Roman" w:eastAsia="Times New Roman" w:hAnsi="Times New Roman" w:cs="Times New Roman"/>
          <w:sz w:val="28"/>
          <w:szCs w:val="28"/>
        </w:rPr>
        <w:br/>
        <w:t>Одну столовую ложку фекалий помещают в прокипяченную стеклянную баночку.</w:t>
      </w:r>
    </w:p>
    <w:p w:rsidR="00C83A0C" w:rsidRPr="00B62559" w:rsidRDefault="00C83A0C" w:rsidP="00B6255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B62559">
        <w:rPr>
          <w:rFonts w:ascii="Times New Roman" w:eastAsia="Times New Roman" w:hAnsi="Times New Roman" w:cs="Times New Roman"/>
          <w:b/>
          <w:bCs/>
          <w:sz w:val="28"/>
          <w:szCs w:val="28"/>
        </w:rPr>
        <w:t>Лабораторная диагностика дисбактериоза кишечника</w:t>
      </w:r>
      <w:r w:rsidRPr="00B62559">
        <w:rPr>
          <w:rFonts w:ascii="Times New Roman" w:eastAsia="Times New Roman" w:hAnsi="Times New Roman" w:cs="Times New Roman"/>
          <w:sz w:val="28"/>
          <w:szCs w:val="28"/>
        </w:rPr>
        <w:br/>
      </w:r>
      <w:r w:rsidRPr="00B62559">
        <w:rPr>
          <w:rFonts w:ascii="Times New Roman" w:eastAsia="Times New Roman" w:hAnsi="Times New Roman" w:cs="Times New Roman"/>
          <w:sz w:val="28"/>
          <w:szCs w:val="28"/>
          <w:u w:val="single"/>
        </w:rPr>
        <w:t>Метод исследования</w:t>
      </w:r>
      <w:r w:rsidRPr="00B62559">
        <w:rPr>
          <w:rFonts w:ascii="Times New Roman" w:eastAsia="Times New Roman" w:hAnsi="Times New Roman" w:cs="Times New Roman"/>
          <w:sz w:val="28"/>
          <w:szCs w:val="28"/>
        </w:rPr>
        <w:t> - бактериологический: мерный посев исследуемого материала с целью определения количества ми</w:t>
      </w:r>
      <w:r w:rsidR="00B62559">
        <w:rPr>
          <w:rFonts w:ascii="Times New Roman" w:eastAsia="Times New Roman" w:hAnsi="Times New Roman" w:cs="Times New Roman"/>
          <w:sz w:val="28"/>
          <w:szCs w:val="28"/>
        </w:rPr>
        <w:t xml:space="preserve">кроорганизмов наиболее значимых </w:t>
      </w:r>
      <w:r w:rsidRPr="00B62559">
        <w:rPr>
          <w:rFonts w:ascii="Times New Roman" w:eastAsia="Times New Roman" w:hAnsi="Times New Roman" w:cs="Times New Roman"/>
          <w:sz w:val="28"/>
          <w:szCs w:val="28"/>
        </w:rPr>
        <w:t>групп.</w:t>
      </w:r>
      <w:r w:rsidRPr="00B62559">
        <w:rPr>
          <w:rFonts w:ascii="Times New Roman" w:eastAsia="Times New Roman" w:hAnsi="Times New Roman" w:cs="Times New Roman"/>
          <w:sz w:val="28"/>
          <w:szCs w:val="28"/>
        </w:rPr>
        <w:br/>
      </w:r>
      <w:r w:rsidRPr="00B62559">
        <w:rPr>
          <w:rFonts w:ascii="Times New Roman" w:eastAsia="Times New Roman" w:hAnsi="Times New Roman" w:cs="Times New Roman"/>
          <w:sz w:val="28"/>
          <w:szCs w:val="28"/>
          <w:u w:val="single"/>
        </w:rPr>
        <w:t>Этапы исследования</w:t>
      </w:r>
      <w:r w:rsidRPr="00B62559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83A0C" w:rsidRPr="00B62559" w:rsidRDefault="00C83A0C" w:rsidP="00B62559">
      <w:pPr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559">
        <w:rPr>
          <w:rFonts w:ascii="Times New Roman" w:eastAsia="Times New Roman" w:hAnsi="Times New Roman" w:cs="Times New Roman"/>
          <w:sz w:val="28"/>
          <w:szCs w:val="28"/>
        </w:rPr>
        <w:t>приготовление серийных разведений суспензии испражнений;</w:t>
      </w:r>
    </w:p>
    <w:p w:rsidR="00C83A0C" w:rsidRPr="00B62559" w:rsidRDefault="00C83A0C" w:rsidP="00B62559">
      <w:pPr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559">
        <w:rPr>
          <w:rFonts w:ascii="Times New Roman" w:eastAsia="Times New Roman" w:hAnsi="Times New Roman" w:cs="Times New Roman"/>
          <w:sz w:val="28"/>
          <w:szCs w:val="28"/>
        </w:rPr>
        <w:t>посев на питательные среды из разведений;</w:t>
      </w:r>
    </w:p>
    <w:p w:rsidR="00C83A0C" w:rsidRPr="00B62559" w:rsidRDefault="00C83A0C" w:rsidP="00B62559">
      <w:pPr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559">
        <w:rPr>
          <w:rFonts w:ascii="Times New Roman" w:eastAsia="Times New Roman" w:hAnsi="Times New Roman" w:cs="Times New Roman"/>
          <w:sz w:val="28"/>
          <w:szCs w:val="28"/>
        </w:rPr>
        <w:t>учет результатов посева и ориентировочная идентификация микроорганизмов;</w:t>
      </w:r>
    </w:p>
    <w:p w:rsidR="00C83A0C" w:rsidRPr="00B62559" w:rsidRDefault="00C83A0C" w:rsidP="00B62559">
      <w:pPr>
        <w:numPr>
          <w:ilvl w:val="0"/>
          <w:numId w:val="3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2559">
        <w:rPr>
          <w:rFonts w:ascii="Times New Roman" w:eastAsia="Times New Roman" w:hAnsi="Times New Roman" w:cs="Times New Roman"/>
          <w:sz w:val="28"/>
          <w:szCs w:val="28"/>
        </w:rPr>
        <w:t>оценка результатов.</w:t>
      </w:r>
    </w:p>
    <w:p w:rsidR="005F03A9" w:rsidRDefault="005F03A9" w:rsidP="00850BC2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B62559" w:rsidRDefault="00B62559" w:rsidP="00B62559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Бактериологическое исследование дисбактериоза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1-й этап. 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Получение изолированных колоний фекальной микрофлоры.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sz w:val="28"/>
          <w:szCs w:val="28"/>
        </w:rPr>
        <w:t>Ход работы: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1.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Делают посевы соответствующих разведений испражнения на среды: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-для выявления анаэробных бифидобактерий необходимо делать посевы фекалий в разведениях от 10</w:t>
      </w:r>
      <w:r w:rsidRPr="00A4120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6 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до 10</w:t>
      </w:r>
      <w:r w:rsidRPr="00A41203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11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 глубоким уколом в пробирки с полужидкой средой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Блаурококка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(печеночно-МПА с цистеином и лактозой);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 для выделения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E.сoli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- на среду </w:t>
      </w:r>
      <w:proofErr w:type="gramStart"/>
      <w:r w:rsidRPr="00BB75D6">
        <w:rPr>
          <w:rFonts w:ascii="Times New Roman" w:eastAsia="Times New Roman" w:hAnsi="Times New Roman" w:cs="Times New Roman"/>
          <w:sz w:val="28"/>
          <w:szCs w:val="28"/>
        </w:rPr>
        <w:t>Эндо</w:t>
      </w:r>
      <w:proofErr w:type="gramEnd"/>
      <w:r w:rsidRPr="00BB75D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-для выделения патогенных энтеробактерий (сальмонелл,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шиге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>лл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и др.) – на среду Плоскирева;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-для выделения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Proteus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vulgaris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- посев по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Щукеевичу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в конд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>енсационную воду скошенного МПА;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-для выделения стафилококков с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лецитиназной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активно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стью – на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желточно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-солевой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агар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-для выделения гемолитичес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ких бактерий - на кровяной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агар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-для выделения грибов рода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Кандида - на среду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Сабуро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Все посевы помещают в термостат при 37°С на 1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8-24 часа,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Блаурококка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– 48 час, за исключением среды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Сабуро</w:t>
      </w:r>
      <w:proofErr w:type="spellEnd"/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при 28-30°С на 3-5 дней).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2-й этап. 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Выделение чистой культуры.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sz w:val="28"/>
          <w:szCs w:val="28"/>
        </w:rPr>
        <w:t>Ход работы: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1. Подсчет колоний и макроскопическое описание их: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Выделение чистой культуры бифидобактерий является весьма трудоемким и практически необязательным, так как определение разведения, в котором обнаруживают бифидобактерий является вполне достаточным для оценки нормального или пониженного содержания их в фекалиях. Из посевов, в которых виден рост в виде помутнения всей среды или отдельных колоний, готовят мазки и окрашивают их по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Граму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>. Обнаружение характерных грамположительных палочек с разветвлениями на концах в виде римской цифры V, с несколько утолщенными концами подтверждает их принадлеж</w:t>
      </w:r>
      <w:r w:rsidRPr="00BB75D6">
        <w:rPr>
          <w:rFonts w:ascii="Times New Roman" w:eastAsia="Times New Roman" w:hAnsi="Times New Roman" w:cs="Times New Roman"/>
          <w:sz w:val="28"/>
          <w:szCs w:val="28"/>
        </w:rPr>
        <w:t xml:space="preserve">ность к </w:t>
      </w:r>
      <w:proofErr w:type="spellStart"/>
      <w:r w:rsidRPr="00BB75D6">
        <w:rPr>
          <w:rFonts w:ascii="Times New Roman" w:eastAsia="Times New Roman" w:hAnsi="Times New Roman" w:cs="Times New Roman"/>
          <w:sz w:val="28"/>
          <w:szCs w:val="28"/>
        </w:rPr>
        <w:t>бифидобактериям</w:t>
      </w:r>
      <w:proofErr w:type="spellEnd"/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-на среде </w:t>
      </w:r>
      <w:proofErr w:type="gramStart"/>
      <w:r w:rsidRPr="00A41203">
        <w:rPr>
          <w:rFonts w:ascii="Times New Roman" w:eastAsia="Times New Roman" w:hAnsi="Times New Roman" w:cs="Times New Roman"/>
          <w:sz w:val="28"/>
          <w:szCs w:val="28"/>
        </w:rPr>
        <w:t>Эндо</w:t>
      </w:r>
      <w:proofErr w:type="gram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: определение общего количества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E.сoli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, подсчет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лактозонегативных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(бесцветных) и со слабовыраженными 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ферментативными свойствами (розовые) колонии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-на среде Плоскирева - бесцветных колоний патогенных энтеробактерий (сальмонелл,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шигелл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и др.);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-на скошенном МПА - рост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Proteus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vulgaris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по всей поверхности;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-на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желточно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-солевой агаре -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лецитиназная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активность стафилококков проявляется в виде радужного по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мутнения вокруг колоний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-на кровяном агаре – колонии бактерий, обладающих гемолитической активностью;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-на среде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Сабуро</w:t>
      </w:r>
      <w:proofErr w:type="spellEnd"/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 – колонии грибов рода Кандида округлой формы, выпуклые, с гладкой поверхностью, ровными краями, матового цвета. Из 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подозрительной колонии готовят неокрашенный препарат. При его микроскопии должны быть почкующиеся овальные клетки - </w:t>
      </w:r>
      <w:proofErr w:type="spellStart"/>
      <w:r w:rsidRPr="00A41203">
        <w:rPr>
          <w:rFonts w:ascii="Times New Roman" w:eastAsia="Times New Roman" w:hAnsi="Times New Roman" w:cs="Times New Roman"/>
          <w:sz w:val="28"/>
          <w:szCs w:val="28"/>
        </w:rPr>
        <w:t>псевдом</w:t>
      </w:r>
      <w:r w:rsidR="00BB75D6">
        <w:rPr>
          <w:rFonts w:ascii="Times New Roman" w:eastAsia="Times New Roman" w:hAnsi="Times New Roman" w:cs="Times New Roman"/>
          <w:sz w:val="28"/>
          <w:szCs w:val="28"/>
        </w:rPr>
        <w:t>ицелии</w:t>
      </w:r>
      <w:proofErr w:type="spellEnd"/>
      <w:r w:rsidR="00BB75D6">
        <w:rPr>
          <w:rFonts w:ascii="Times New Roman" w:eastAsia="Times New Roman" w:hAnsi="Times New Roman" w:cs="Times New Roman"/>
          <w:sz w:val="28"/>
          <w:szCs w:val="28"/>
        </w:rPr>
        <w:t xml:space="preserve"> (почкующиеся клетки распо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лагаются в цепочку). Окр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 xml:space="preserve">ашиваются по </w:t>
      </w:r>
      <w:proofErr w:type="spellStart"/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Граму</w:t>
      </w:r>
      <w:proofErr w:type="spellEnd"/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 xml:space="preserve"> положительно;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2.Микрос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копическое исследование колоний;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3.Пересев небольшой ч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асти колоний на скошенную среду;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4. Инкубация в термостате при 37°С в течение 18-24 часа.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b/>
          <w:bCs/>
          <w:sz w:val="28"/>
          <w:szCs w:val="28"/>
        </w:rPr>
        <w:t>3-й этап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. Идентификация выделенной чистой культуры.</w:t>
      </w:r>
    </w:p>
    <w:p w:rsidR="00A41203" w:rsidRPr="00A41203" w:rsidRDefault="00BB75D6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sz w:val="28"/>
          <w:szCs w:val="28"/>
        </w:rPr>
        <w:t>Ход работы: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1. Макроскопиче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ское определение роста микробов;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 xml:space="preserve">2. Проверка на чистоту выделенной чистой культуры </w:t>
      </w:r>
      <w:r w:rsidR="00BB75D6" w:rsidRPr="00BB75D6">
        <w:rPr>
          <w:rFonts w:ascii="Times New Roman" w:eastAsia="Times New Roman" w:hAnsi="Times New Roman" w:cs="Times New Roman"/>
          <w:sz w:val="28"/>
          <w:szCs w:val="28"/>
        </w:rPr>
        <w:t>– микроскопическое исследование;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1203">
        <w:rPr>
          <w:rFonts w:ascii="Times New Roman" w:eastAsia="Times New Roman" w:hAnsi="Times New Roman" w:cs="Times New Roman"/>
          <w:sz w:val="28"/>
          <w:szCs w:val="28"/>
        </w:rPr>
        <w:t>3. Окончательная идентификация по ферментативной активности путем пересева на диф</w:t>
      </w:r>
      <w:r w:rsidR="00BB75D6">
        <w:rPr>
          <w:rFonts w:ascii="Times New Roman" w:eastAsia="Times New Roman" w:hAnsi="Times New Roman" w:cs="Times New Roman"/>
          <w:sz w:val="28"/>
          <w:szCs w:val="28"/>
        </w:rPr>
        <w:t>ф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еренциально-диагностические среды и по др. признакам.</w:t>
      </w:r>
    </w:p>
    <w:p w:rsidR="00A41203" w:rsidRPr="00A41203" w:rsidRDefault="00A41203" w:rsidP="00BB75D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75D6">
        <w:rPr>
          <w:rFonts w:ascii="Times New Roman" w:eastAsia="Times New Roman" w:hAnsi="Times New Roman" w:cs="Times New Roman"/>
          <w:b/>
          <w:bCs/>
          <w:sz w:val="28"/>
          <w:szCs w:val="28"/>
        </w:rPr>
        <w:t>4-й этап</w:t>
      </w:r>
      <w:r w:rsidRPr="00A41203">
        <w:rPr>
          <w:rFonts w:ascii="Times New Roman" w:eastAsia="Times New Roman" w:hAnsi="Times New Roman" w:cs="Times New Roman"/>
          <w:sz w:val="28"/>
          <w:szCs w:val="28"/>
        </w:rPr>
        <w:t>. Учет результатов идентификации и оформление заключения о наличие и степени дисбактериоза.</w:t>
      </w:r>
    </w:p>
    <w:p w:rsidR="00BB75D6" w:rsidRPr="00BB75D6" w:rsidRDefault="00BB75D6" w:rsidP="00BB75D6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BB75D6" w:rsidRPr="00BB75D6" w:rsidRDefault="00091D11" w:rsidP="00091D1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824517" cy="3452545"/>
            <wp:effectExtent l="0" t="0" r="0" b="0"/>
            <wp:docPr id="69" name="Рисунок 69" descr="https://sun9-68.userapi.com/c854028/v854028592/22da92/IFPCO8gWy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c854028/v854028592/22da92/IFPCO8gWyAM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7" cy="345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21" w:rsidRDefault="00F52721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091D11" w:rsidRPr="00C56A2D" w:rsidRDefault="00C71061" w:rsidP="00C56A2D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37</w:t>
      </w:r>
      <w:r w:rsidR="00091D11">
        <w:rPr>
          <w:rFonts w:ascii="Times New Roman" w:hAnsi="Times New Roman"/>
          <w:sz w:val="28"/>
          <w:szCs w:val="28"/>
        </w:rPr>
        <w:t xml:space="preserve"> – Бактериологическое исследование дисбактериоза</w:t>
      </w:r>
    </w:p>
    <w:p w:rsidR="00091D11" w:rsidRPr="00091D11" w:rsidRDefault="00091D11" w:rsidP="00091D11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Учет результатов:</w:t>
      </w:r>
    </w:p>
    <w:p w:rsidR="00091D11" w:rsidRPr="00091D11" w:rsidRDefault="00091D11" w:rsidP="00091D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1"/>
        <w:gridCol w:w="5562"/>
        <w:gridCol w:w="1697"/>
        <w:gridCol w:w="1604"/>
      </w:tblGrid>
      <w:tr w:rsidR="00091D11" w:rsidRPr="00091D11" w:rsidTr="00091D11">
        <w:trPr>
          <w:trHeight w:val="227"/>
        </w:trPr>
        <w:tc>
          <w:tcPr>
            <w:tcW w:w="3200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091D11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91D1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Микрофлора</w:t>
            </w:r>
          </w:p>
        </w:tc>
        <w:tc>
          <w:tcPr>
            <w:tcW w:w="90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091D11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91D1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Норма</w:t>
            </w:r>
          </w:p>
        </w:tc>
        <w:tc>
          <w:tcPr>
            <w:tcW w:w="85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091D11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91D1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 больного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Патогенные м/о семейства кишечных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Общее количество кишечной палочки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300 - 400 млн/г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3*10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5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Кишечная палочка со слабовыраженными ферментативными свойствами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10000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100000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Лактозонегативные энтеробактерии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5 %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6%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Гемолизирующая</w:t>
            </w:r>
            <w:proofErr w:type="spellEnd"/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кишечная палочка (в %)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Кокковые формы в общей сумме микробов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23 %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34%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% </w:t>
            </w:r>
            <w:proofErr w:type="spellStart"/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гемолизирующего</w:t>
            </w:r>
            <w:proofErr w:type="spellEnd"/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стафилококка по отношению ко всем кокковым формам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Бифидобактерии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7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- и выше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5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Микробы рода Протея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6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091D11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Грибы рода Кандида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4,5*10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6</w:t>
            </w:r>
          </w:p>
        </w:tc>
      </w:tr>
      <w:tr w:rsidR="00091D11" w:rsidRPr="00091D11" w:rsidTr="00091D11">
        <w:trPr>
          <w:trHeight w:val="227"/>
        </w:trPr>
        <w:tc>
          <w:tcPr>
            <w:tcW w:w="2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091D11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2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hideMark/>
          </w:tcPr>
          <w:p w:rsidR="00091D11" w:rsidRPr="00650B1A" w:rsidRDefault="00650B1A" w:rsidP="00091D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УПБ</w:t>
            </w:r>
          </w:p>
        </w:tc>
        <w:tc>
          <w:tcPr>
            <w:tcW w:w="9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091D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 xml:space="preserve">4 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 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5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091D11" w:rsidRPr="00650B1A" w:rsidRDefault="00650B1A" w:rsidP="00650B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2,8*10</w:t>
            </w:r>
            <w:r w:rsidRPr="00650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8</w:t>
            </w:r>
          </w:p>
        </w:tc>
      </w:tr>
    </w:tbl>
    <w:p w:rsidR="00C71061" w:rsidRPr="00C71061" w:rsidRDefault="00C71061" w:rsidP="00C71061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14 – Учет результатов дисбактериоза</w:t>
      </w:r>
    </w:p>
    <w:p w:rsidR="00650B1A" w:rsidRDefault="00650B1A" w:rsidP="00C7106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данному бланку анализов у больного обнаружен дисбактериоз.</w:t>
      </w:r>
    </w:p>
    <w:p w:rsidR="00650B1A" w:rsidRDefault="00650B1A" w:rsidP="00C71061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10 (21.05.2020)</w:t>
      </w:r>
    </w:p>
    <w:p w:rsidR="00650B1A" w:rsidRPr="00F96796" w:rsidRDefault="00650B1A" w:rsidP="00C71061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650B1A">
        <w:rPr>
          <w:rFonts w:ascii="Times New Roman" w:hAnsi="Times New Roman"/>
          <w:b/>
          <w:sz w:val="28"/>
          <w:szCs w:val="28"/>
        </w:rPr>
        <w:t>Иммунодиагностика: РА, РП, РСК, РИФ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1. Реакция агглютинации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РА</w:t>
      </w:r>
      <w:r w:rsidRPr="00F96796">
        <w:rPr>
          <w:color w:val="000000" w:themeColor="text1"/>
          <w:sz w:val="28"/>
          <w:szCs w:val="28"/>
        </w:rPr>
        <w:t xml:space="preserve"> – происходит связывание антителами корпускулярных </w:t>
      </w:r>
      <w:r w:rsidR="00F96796" w:rsidRPr="00F96796">
        <w:rPr>
          <w:color w:val="000000" w:themeColor="text1"/>
          <w:sz w:val="28"/>
          <w:szCs w:val="28"/>
        </w:rPr>
        <w:t>антигенов (</w:t>
      </w:r>
      <w:r w:rsidRPr="00F96796">
        <w:rPr>
          <w:color w:val="000000" w:themeColor="text1"/>
          <w:sz w:val="28"/>
          <w:szCs w:val="28"/>
        </w:rPr>
        <w:t xml:space="preserve">бакт., </w:t>
      </w:r>
      <w:proofErr w:type="spellStart"/>
      <w:r w:rsidRPr="00F96796">
        <w:rPr>
          <w:color w:val="000000" w:themeColor="text1"/>
          <w:sz w:val="28"/>
          <w:szCs w:val="28"/>
        </w:rPr>
        <w:t>эритр</w:t>
      </w:r>
      <w:proofErr w:type="gramStart"/>
      <w:r w:rsidRPr="00F96796">
        <w:rPr>
          <w:color w:val="000000" w:themeColor="text1"/>
          <w:sz w:val="28"/>
          <w:szCs w:val="28"/>
        </w:rPr>
        <w:t>.</w:t>
      </w:r>
      <w:proofErr w:type="gramEnd"/>
      <w:r w:rsidRPr="00F96796">
        <w:rPr>
          <w:color w:val="000000" w:themeColor="text1"/>
          <w:sz w:val="28"/>
          <w:szCs w:val="28"/>
        </w:rPr>
        <w:t>и</w:t>
      </w:r>
      <w:proofErr w:type="spellEnd"/>
      <w:r w:rsidRPr="00F96796">
        <w:rPr>
          <w:color w:val="000000" w:themeColor="text1"/>
          <w:sz w:val="28"/>
          <w:szCs w:val="28"/>
        </w:rPr>
        <w:t xml:space="preserve"> </w:t>
      </w:r>
      <w:proofErr w:type="spellStart"/>
      <w:r w:rsidRPr="00F96796">
        <w:rPr>
          <w:color w:val="000000" w:themeColor="text1"/>
          <w:sz w:val="28"/>
          <w:szCs w:val="28"/>
        </w:rPr>
        <w:t>др.клеток</w:t>
      </w:r>
      <w:proofErr w:type="spellEnd"/>
      <w:r w:rsidRPr="00F96796">
        <w:rPr>
          <w:color w:val="000000" w:themeColor="text1"/>
          <w:sz w:val="28"/>
          <w:szCs w:val="28"/>
        </w:rPr>
        <w:t>, нерастворимых частиц с адсорбированными на них антигенами, а также макромолекулярных агрегатов). Реакция протекает при наличии эле</w:t>
      </w:r>
      <w:r w:rsidR="00A758A4">
        <w:rPr>
          <w:color w:val="000000" w:themeColor="text1"/>
          <w:sz w:val="28"/>
          <w:szCs w:val="28"/>
        </w:rPr>
        <w:t>ктролитов (</w:t>
      </w:r>
      <w:proofErr w:type="spellStart"/>
      <w:r w:rsidR="00A758A4">
        <w:rPr>
          <w:color w:val="000000" w:themeColor="text1"/>
          <w:sz w:val="28"/>
          <w:szCs w:val="28"/>
        </w:rPr>
        <w:t>изот</w:t>
      </w:r>
      <w:proofErr w:type="spellEnd"/>
      <w:r w:rsidR="00A758A4">
        <w:rPr>
          <w:color w:val="000000" w:themeColor="text1"/>
          <w:sz w:val="28"/>
          <w:szCs w:val="28"/>
        </w:rPr>
        <w:t xml:space="preserve">. р-р </w:t>
      </w:r>
      <w:proofErr w:type="spellStart"/>
      <w:r w:rsidR="00A758A4">
        <w:rPr>
          <w:color w:val="000000" w:themeColor="text1"/>
          <w:sz w:val="28"/>
          <w:szCs w:val="28"/>
        </w:rPr>
        <w:t>NaCl</w:t>
      </w:r>
      <w:proofErr w:type="spellEnd"/>
      <w:r w:rsidR="00A758A4">
        <w:rPr>
          <w:color w:val="000000" w:themeColor="text1"/>
          <w:sz w:val="28"/>
          <w:szCs w:val="28"/>
        </w:rPr>
        <w:t xml:space="preserve"> – 0.9</w:t>
      </w:r>
      <w:r w:rsidRPr="00F96796">
        <w:rPr>
          <w:color w:val="000000" w:themeColor="text1"/>
          <w:sz w:val="28"/>
          <w:szCs w:val="28"/>
        </w:rPr>
        <w:t>%).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t>Варианты: развернутая, ориентировочная, непрямая и др. Образуются хлопья или осадок (клетки, склеенные антителами, имеют 2 или более антигенсвязываю</w:t>
      </w:r>
      <w:r w:rsidR="00F96796">
        <w:rPr>
          <w:color w:val="000000" w:themeColor="text1"/>
          <w:sz w:val="28"/>
          <w:szCs w:val="28"/>
        </w:rPr>
        <w:t>щих центра).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РА</w:t>
      </w:r>
      <w:r w:rsidR="00F96796">
        <w:rPr>
          <w:b/>
          <w:bCs/>
          <w:color w:val="000000" w:themeColor="text1"/>
          <w:sz w:val="28"/>
          <w:szCs w:val="28"/>
        </w:rPr>
        <w:t xml:space="preserve"> </w:t>
      </w:r>
      <w:r w:rsidRPr="00F96796">
        <w:rPr>
          <w:color w:val="000000" w:themeColor="text1"/>
          <w:sz w:val="28"/>
          <w:szCs w:val="28"/>
        </w:rPr>
        <w:t>используют для:</w:t>
      </w:r>
    </w:p>
    <w:p w:rsidR="00650B1A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1)</w:t>
      </w:r>
      <w:r w:rsidR="00650B1A" w:rsidRPr="00F96796">
        <w:rPr>
          <w:color w:val="000000" w:themeColor="text1"/>
          <w:sz w:val="28"/>
          <w:szCs w:val="28"/>
        </w:rPr>
        <w:t xml:space="preserve"> определения антител в сыворотке крови больного, например, при бруцеллезе (</w:t>
      </w:r>
      <w:proofErr w:type="spellStart"/>
      <w:r w:rsidR="00650B1A" w:rsidRPr="00F96796">
        <w:rPr>
          <w:color w:val="000000" w:themeColor="text1"/>
          <w:sz w:val="28"/>
          <w:szCs w:val="28"/>
        </w:rPr>
        <w:t>р.Райта</w:t>
      </w:r>
      <w:proofErr w:type="spellEnd"/>
      <w:r w:rsidR="00650B1A" w:rsidRPr="00F96796">
        <w:rPr>
          <w:color w:val="000000" w:themeColor="text1"/>
          <w:sz w:val="28"/>
          <w:szCs w:val="28"/>
        </w:rPr>
        <w:t xml:space="preserve">, </w:t>
      </w:r>
      <w:proofErr w:type="spellStart"/>
      <w:r w:rsidR="00650B1A" w:rsidRPr="00F96796">
        <w:rPr>
          <w:color w:val="000000" w:themeColor="text1"/>
          <w:sz w:val="28"/>
          <w:szCs w:val="28"/>
        </w:rPr>
        <w:t>Хеддельсона</w:t>
      </w:r>
      <w:proofErr w:type="spellEnd"/>
      <w:r w:rsidR="00650B1A" w:rsidRPr="00F96796">
        <w:rPr>
          <w:color w:val="000000" w:themeColor="text1"/>
          <w:sz w:val="28"/>
          <w:szCs w:val="28"/>
        </w:rPr>
        <w:t>), брюшном тифе и пар</w:t>
      </w:r>
      <w:r>
        <w:rPr>
          <w:color w:val="000000" w:themeColor="text1"/>
          <w:sz w:val="28"/>
          <w:szCs w:val="28"/>
        </w:rPr>
        <w:t>атифах (</w:t>
      </w:r>
      <w:proofErr w:type="spellStart"/>
      <w:r>
        <w:rPr>
          <w:color w:val="000000" w:themeColor="text1"/>
          <w:sz w:val="28"/>
          <w:szCs w:val="28"/>
        </w:rPr>
        <w:t>р.Видаля</w:t>
      </w:r>
      <w:proofErr w:type="spellEnd"/>
      <w:r>
        <w:rPr>
          <w:color w:val="000000" w:themeColor="text1"/>
          <w:sz w:val="28"/>
          <w:szCs w:val="28"/>
        </w:rPr>
        <w:t>) и др.</w:t>
      </w:r>
    </w:p>
    <w:p w:rsidR="00650B1A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2) </w:t>
      </w:r>
      <w:r w:rsidR="00650B1A" w:rsidRPr="00F96796">
        <w:rPr>
          <w:color w:val="000000" w:themeColor="text1"/>
          <w:sz w:val="28"/>
          <w:szCs w:val="28"/>
        </w:rPr>
        <w:t>определения возбудителя, выделенного от больного;</w:t>
      </w:r>
    </w:p>
    <w:p w:rsidR="00650B1A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3)</w:t>
      </w:r>
      <w:r w:rsidR="00650B1A" w:rsidRPr="00F96796">
        <w:rPr>
          <w:color w:val="000000" w:themeColor="text1"/>
          <w:sz w:val="28"/>
          <w:szCs w:val="28"/>
        </w:rPr>
        <w:t xml:space="preserve"> определения групп крови с использованием </w:t>
      </w:r>
      <w:proofErr w:type="spellStart"/>
      <w:r w:rsidR="00650B1A" w:rsidRPr="00F96796">
        <w:rPr>
          <w:color w:val="000000" w:themeColor="text1"/>
          <w:sz w:val="28"/>
          <w:szCs w:val="28"/>
        </w:rPr>
        <w:t>моноклональных</w:t>
      </w:r>
      <w:proofErr w:type="spellEnd"/>
      <w:r w:rsidR="00650B1A" w:rsidRPr="00F96796">
        <w:rPr>
          <w:color w:val="000000" w:themeColor="text1"/>
          <w:sz w:val="28"/>
          <w:szCs w:val="28"/>
        </w:rPr>
        <w:t xml:space="preserve"> антител против </w:t>
      </w:r>
      <w:proofErr w:type="spellStart"/>
      <w:r w:rsidR="00650B1A" w:rsidRPr="00F96796">
        <w:rPr>
          <w:color w:val="000000" w:themeColor="text1"/>
          <w:sz w:val="28"/>
          <w:szCs w:val="28"/>
        </w:rPr>
        <w:t>аллогенов</w:t>
      </w:r>
      <w:proofErr w:type="spellEnd"/>
      <w:r w:rsidR="00650B1A" w:rsidRPr="00F96796">
        <w:rPr>
          <w:color w:val="000000" w:themeColor="text1"/>
          <w:sz w:val="28"/>
          <w:szCs w:val="28"/>
        </w:rPr>
        <w:t xml:space="preserve"> эритроцитов.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Cs/>
          <w:color w:val="000000" w:themeColor="text1"/>
          <w:sz w:val="28"/>
          <w:szCs w:val="28"/>
          <w:u w:val="single"/>
        </w:rPr>
        <w:lastRenderedPageBreak/>
        <w:t>Развернутая РА</w:t>
      </w:r>
      <w:r w:rsidRPr="00F96796">
        <w:rPr>
          <w:color w:val="000000" w:themeColor="text1"/>
          <w:sz w:val="28"/>
          <w:szCs w:val="28"/>
        </w:rPr>
        <w:t xml:space="preserve"> – для определения у больного антител: к разведениям сыворотки крови больного добавляют </w:t>
      </w:r>
      <w:proofErr w:type="spellStart"/>
      <w:r w:rsidRPr="00F96796">
        <w:rPr>
          <w:color w:val="000000" w:themeColor="text1"/>
          <w:sz w:val="28"/>
          <w:szCs w:val="28"/>
        </w:rPr>
        <w:t>диагностикум</w:t>
      </w:r>
      <w:proofErr w:type="spellEnd"/>
      <w:r w:rsidRPr="00F96796">
        <w:rPr>
          <w:color w:val="000000" w:themeColor="text1"/>
          <w:sz w:val="28"/>
          <w:szCs w:val="28"/>
        </w:rPr>
        <w:t xml:space="preserve"> (взвесь убитых микробов) и через несколько часов инкубации при 37</w:t>
      </w:r>
      <w:r w:rsidRPr="00F96796">
        <w:rPr>
          <w:color w:val="000000" w:themeColor="text1"/>
          <w:sz w:val="28"/>
          <w:szCs w:val="28"/>
          <w:vertAlign w:val="superscript"/>
        </w:rPr>
        <w:t>0</w:t>
      </w:r>
      <w:r w:rsidRPr="00F96796">
        <w:rPr>
          <w:color w:val="000000" w:themeColor="text1"/>
          <w:sz w:val="28"/>
          <w:szCs w:val="28"/>
        </w:rPr>
        <w:t> </w:t>
      </w:r>
      <w:proofErr w:type="gramStart"/>
      <w:r w:rsidRPr="00F96796">
        <w:rPr>
          <w:color w:val="000000" w:themeColor="text1"/>
          <w:sz w:val="28"/>
          <w:szCs w:val="28"/>
        </w:rPr>
        <w:t>С</w:t>
      </w:r>
      <w:proofErr w:type="gramEnd"/>
      <w:r w:rsidRPr="00F96796">
        <w:rPr>
          <w:color w:val="000000" w:themeColor="text1"/>
          <w:sz w:val="28"/>
          <w:szCs w:val="28"/>
        </w:rPr>
        <w:t xml:space="preserve"> отмечают наиб. разведение сыворотки (титр сыворотки), при котором произошла агглютинация, т.е. образуется осадок.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t>Характер и скорость агглютинации зависят от вида антигена и антител.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Cs/>
          <w:color w:val="000000" w:themeColor="text1"/>
          <w:sz w:val="28"/>
          <w:szCs w:val="28"/>
          <w:u w:val="single"/>
        </w:rPr>
        <w:t>Реакция агглютинации</w:t>
      </w:r>
      <w:r w:rsidRPr="00F96796">
        <w:rPr>
          <w:color w:val="000000" w:themeColor="text1"/>
          <w:sz w:val="28"/>
          <w:szCs w:val="28"/>
        </w:rPr>
        <w:t> с</w:t>
      </w:r>
      <w:r w:rsidR="00F96796">
        <w:rPr>
          <w:color w:val="000000" w:themeColor="text1"/>
          <w:sz w:val="28"/>
          <w:szCs w:val="28"/>
        </w:rPr>
        <w:t xml:space="preserve"> </w:t>
      </w:r>
      <w:proofErr w:type="gramStart"/>
      <w:r w:rsidR="00F96796">
        <w:rPr>
          <w:color w:val="000000" w:themeColor="text1"/>
          <w:sz w:val="28"/>
          <w:szCs w:val="28"/>
        </w:rPr>
        <w:t>О</w:t>
      </w:r>
      <w:proofErr w:type="gramEnd"/>
      <w:r w:rsidR="00F96796">
        <w:rPr>
          <w:color w:val="000000" w:themeColor="text1"/>
          <w:sz w:val="28"/>
          <w:szCs w:val="28"/>
        </w:rPr>
        <w:t>–</w:t>
      </w:r>
      <w:proofErr w:type="spellStart"/>
      <w:r w:rsidRPr="00F96796">
        <w:rPr>
          <w:color w:val="000000" w:themeColor="text1"/>
          <w:sz w:val="28"/>
          <w:szCs w:val="28"/>
        </w:rPr>
        <w:t>диагностикумом</w:t>
      </w:r>
      <w:proofErr w:type="spellEnd"/>
      <w:r w:rsidRPr="00F96796">
        <w:rPr>
          <w:color w:val="000000" w:themeColor="text1"/>
          <w:sz w:val="28"/>
          <w:szCs w:val="28"/>
        </w:rPr>
        <w:t xml:space="preserve"> (бактерии, убитые нагреванием, сохранившие </w:t>
      </w:r>
      <w:proofErr w:type="spellStart"/>
      <w:r w:rsidRPr="00F96796">
        <w:rPr>
          <w:color w:val="000000" w:themeColor="text1"/>
          <w:sz w:val="28"/>
          <w:szCs w:val="28"/>
        </w:rPr>
        <w:t>термостаб</w:t>
      </w:r>
      <w:proofErr w:type="spellEnd"/>
      <w:r w:rsidRPr="00F96796">
        <w:rPr>
          <w:color w:val="000000" w:themeColor="text1"/>
          <w:sz w:val="28"/>
          <w:szCs w:val="28"/>
        </w:rPr>
        <w:t>. О – антиген) происходит медленнее в в</w:t>
      </w:r>
      <w:r w:rsidR="00F96796">
        <w:rPr>
          <w:color w:val="000000" w:themeColor="text1"/>
          <w:sz w:val="28"/>
          <w:szCs w:val="28"/>
        </w:rPr>
        <w:t>иде мелкозернистой агглютинации;</w:t>
      </w:r>
    </w:p>
    <w:p w:rsidR="00650B1A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Реакция агглютинации с Н–</w:t>
      </w:r>
      <w:proofErr w:type="spellStart"/>
      <w:r w:rsidR="00650B1A" w:rsidRPr="00F96796">
        <w:rPr>
          <w:color w:val="000000" w:themeColor="text1"/>
          <w:sz w:val="28"/>
          <w:szCs w:val="28"/>
        </w:rPr>
        <w:t>диагностикумом</w:t>
      </w:r>
      <w:proofErr w:type="spellEnd"/>
      <w:r w:rsidR="00650B1A" w:rsidRPr="00F96796">
        <w:rPr>
          <w:color w:val="000000" w:themeColor="text1"/>
          <w:sz w:val="28"/>
          <w:szCs w:val="28"/>
        </w:rPr>
        <w:t xml:space="preserve"> (бактерии, убитые формалином, сохранившие термолабильный жгутиковый Н – антиген) – </w:t>
      </w:r>
      <w:proofErr w:type="spellStart"/>
      <w:r w:rsidR="00650B1A" w:rsidRPr="00F96796">
        <w:rPr>
          <w:color w:val="000000" w:themeColor="text1"/>
          <w:sz w:val="28"/>
          <w:szCs w:val="28"/>
        </w:rPr>
        <w:t>круп</w:t>
      </w:r>
      <w:r>
        <w:rPr>
          <w:color w:val="000000" w:themeColor="text1"/>
          <w:sz w:val="28"/>
          <w:szCs w:val="28"/>
        </w:rPr>
        <w:t>нохлопчатая</w:t>
      </w:r>
      <w:proofErr w:type="spellEnd"/>
      <w:r>
        <w:rPr>
          <w:color w:val="000000" w:themeColor="text1"/>
          <w:sz w:val="28"/>
          <w:szCs w:val="28"/>
        </w:rPr>
        <w:t xml:space="preserve"> и протекает быстрее;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Cs/>
          <w:color w:val="000000" w:themeColor="text1"/>
          <w:sz w:val="28"/>
          <w:szCs w:val="28"/>
          <w:u w:val="single"/>
        </w:rPr>
        <w:t>Ориентировочная РА</w:t>
      </w:r>
      <w:r w:rsidRPr="00F96796">
        <w:rPr>
          <w:color w:val="000000" w:themeColor="text1"/>
          <w:sz w:val="28"/>
          <w:szCs w:val="28"/>
        </w:rPr>
        <w:t xml:space="preserve"> – для определения возбудителя от больного применяют </w:t>
      </w:r>
      <w:proofErr w:type="spellStart"/>
      <w:r w:rsidRPr="00F96796">
        <w:rPr>
          <w:color w:val="000000" w:themeColor="text1"/>
          <w:sz w:val="28"/>
          <w:szCs w:val="28"/>
        </w:rPr>
        <w:t>диагн</w:t>
      </w:r>
      <w:proofErr w:type="spellEnd"/>
      <w:r w:rsidRPr="00F96796">
        <w:rPr>
          <w:color w:val="000000" w:themeColor="text1"/>
          <w:sz w:val="28"/>
          <w:szCs w:val="28"/>
        </w:rPr>
        <w:t>. антитела (</w:t>
      </w:r>
      <w:proofErr w:type="spellStart"/>
      <w:r w:rsidRPr="00F96796">
        <w:rPr>
          <w:color w:val="000000" w:themeColor="text1"/>
          <w:sz w:val="28"/>
          <w:szCs w:val="28"/>
        </w:rPr>
        <w:t>агглют</w:t>
      </w:r>
      <w:proofErr w:type="spellEnd"/>
      <w:r w:rsidRPr="00F96796">
        <w:rPr>
          <w:color w:val="000000" w:themeColor="text1"/>
          <w:sz w:val="28"/>
          <w:szCs w:val="28"/>
        </w:rPr>
        <w:t xml:space="preserve">. сыворотку), т.е. проводят </w:t>
      </w:r>
      <w:proofErr w:type="spellStart"/>
      <w:r w:rsidRPr="00F96796">
        <w:rPr>
          <w:color w:val="000000" w:themeColor="text1"/>
          <w:sz w:val="28"/>
          <w:szCs w:val="28"/>
        </w:rPr>
        <w:t>серотипирование</w:t>
      </w:r>
      <w:proofErr w:type="spellEnd"/>
      <w:r w:rsidRPr="00F96796">
        <w:rPr>
          <w:color w:val="000000" w:themeColor="text1"/>
          <w:sz w:val="28"/>
          <w:szCs w:val="28"/>
        </w:rPr>
        <w:t xml:space="preserve"> возбудителя. Ставят реакцию на предметном стекле: к капле диагностической агглютинирующей сыворотки в разведении 1:10 или 1:20 добавляют </w:t>
      </w:r>
      <w:proofErr w:type="spellStart"/>
      <w:r w:rsidRPr="00F96796">
        <w:rPr>
          <w:color w:val="000000" w:themeColor="text1"/>
          <w:sz w:val="28"/>
          <w:szCs w:val="28"/>
        </w:rPr>
        <w:t>ч.к</w:t>
      </w:r>
      <w:proofErr w:type="spellEnd"/>
      <w:r w:rsidRPr="00F96796">
        <w:rPr>
          <w:color w:val="000000" w:themeColor="text1"/>
          <w:sz w:val="28"/>
          <w:szCs w:val="28"/>
        </w:rPr>
        <w:t>. возбудителя, выделенного от больного (контроль – вместо сыворотки капля</w:t>
      </w:r>
      <w:r w:rsidR="00F96796">
        <w:rPr>
          <w:color w:val="000000" w:themeColor="text1"/>
          <w:sz w:val="28"/>
          <w:szCs w:val="28"/>
        </w:rPr>
        <w:t xml:space="preserve"> </w:t>
      </w:r>
      <w:r w:rsidRPr="00F96796">
        <w:rPr>
          <w:color w:val="000000" w:themeColor="text1"/>
          <w:sz w:val="28"/>
          <w:szCs w:val="28"/>
        </w:rPr>
        <w:t xml:space="preserve">р – </w:t>
      </w:r>
      <w:proofErr w:type="spellStart"/>
      <w:r w:rsidRPr="00F96796">
        <w:rPr>
          <w:color w:val="000000" w:themeColor="text1"/>
          <w:sz w:val="28"/>
          <w:szCs w:val="28"/>
        </w:rPr>
        <w:t>ра</w:t>
      </w:r>
      <w:proofErr w:type="spellEnd"/>
      <w:r w:rsidRPr="00F96796">
        <w:rPr>
          <w:color w:val="000000" w:themeColor="text1"/>
          <w:sz w:val="28"/>
          <w:szCs w:val="28"/>
        </w:rPr>
        <w:t xml:space="preserve"> хлорида). В капле с сывороткой и микробами появляется хлопьевидный осадок.</w:t>
      </w:r>
    </w:p>
    <w:p w:rsidR="00650B1A" w:rsidRPr="00F96796" w:rsidRDefault="00650B1A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Cs/>
          <w:color w:val="000000" w:themeColor="text1"/>
          <w:sz w:val="28"/>
          <w:szCs w:val="28"/>
          <w:u w:val="single"/>
        </w:rPr>
        <w:t>Развернутая РА</w:t>
      </w:r>
      <w:r w:rsidRPr="00F96796">
        <w:rPr>
          <w:color w:val="000000" w:themeColor="text1"/>
          <w:sz w:val="28"/>
          <w:szCs w:val="28"/>
        </w:rPr>
        <w:t> (при положительной реакции на стекле) ставится в пробирках с разведениями агглютинирующей сыворотки, к которым добавляют по 2-3 капли взвеси возбудителя. Реакцию считают (+), если агглютинация отмечается в разведении, близком к титру диагностической сыворотки. В контроле – нет осадка, равномерная муть.</w:t>
      </w:r>
    </w:p>
    <w:p w:rsidR="00F96796" w:rsidRPr="00F96796" w:rsidRDefault="00F96796" w:rsidP="00A758A4">
      <w:pPr>
        <w:pStyle w:val="af0"/>
        <w:numPr>
          <w:ilvl w:val="0"/>
          <w:numId w:val="28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rStyle w:val="aff8"/>
          <w:color w:val="000000" w:themeColor="text1"/>
          <w:sz w:val="28"/>
          <w:szCs w:val="28"/>
        </w:rPr>
        <w:t>Реакции преципитации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РП </w:t>
      </w:r>
      <w:r w:rsidRPr="00F96796">
        <w:rPr>
          <w:color w:val="000000" w:themeColor="text1"/>
          <w:sz w:val="28"/>
          <w:szCs w:val="28"/>
        </w:rPr>
        <w:t>– это формирование и осаждение комплекса растворимого молекулярного антигена с антителами в виде помутнения, называемого преципитатом. Образуется при смешивании антигенов и антител в эквивалентных количествах.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lastRenderedPageBreak/>
        <w:t>РП</w:t>
      </w:r>
      <w:r w:rsidRPr="00F96796">
        <w:rPr>
          <w:color w:val="000000" w:themeColor="text1"/>
          <w:sz w:val="28"/>
          <w:szCs w:val="28"/>
        </w:rPr>
        <w:t xml:space="preserve"> ставят в пробирках – реакция </w:t>
      </w:r>
      <w:proofErr w:type="spellStart"/>
      <w:r w:rsidRPr="00F96796">
        <w:rPr>
          <w:color w:val="000000" w:themeColor="text1"/>
          <w:sz w:val="28"/>
          <w:szCs w:val="28"/>
        </w:rPr>
        <w:t>кольцепреципитации</w:t>
      </w:r>
      <w:proofErr w:type="spellEnd"/>
      <w:r w:rsidRPr="00F96796">
        <w:rPr>
          <w:color w:val="000000" w:themeColor="text1"/>
          <w:sz w:val="28"/>
          <w:szCs w:val="28"/>
        </w:rPr>
        <w:t xml:space="preserve">, в гелях, питательных средах и др. разновидности: двойная </w:t>
      </w:r>
      <w:proofErr w:type="spellStart"/>
      <w:r w:rsidRPr="00F96796">
        <w:rPr>
          <w:color w:val="000000" w:themeColor="text1"/>
          <w:sz w:val="28"/>
          <w:szCs w:val="28"/>
        </w:rPr>
        <w:t>иммунодиффузия</w:t>
      </w:r>
      <w:proofErr w:type="spellEnd"/>
      <w:r w:rsidRPr="00F96796">
        <w:rPr>
          <w:color w:val="000000" w:themeColor="text1"/>
          <w:sz w:val="28"/>
          <w:szCs w:val="28"/>
        </w:rPr>
        <w:t xml:space="preserve"> по </w:t>
      </w:r>
      <w:proofErr w:type="spellStart"/>
      <w:r w:rsidRPr="00F96796">
        <w:rPr>
          <w:color w:val="000000" w:themeColor="text1"/>
          <w:sz w:val="28"/>
          <w:szCs w:val="28"/>
        </w:rPr>
        <w:t>Оухтерлони</w:t>
      </w:r>
      <w:proofErr w:type="spellEnd"/>
      <w:r w:rsidRPr="00F96796">
        <w:rPr>
          <w:color w:val="000000" w:themeColor="text1"/>
          <w:sz w:val="28"/>
          <w:szCs w:val="28"/>
        </w:rPr>
        <w:t xml:space="preserve">, радиальная </w:t>
      </w:r>
      <w:proofErr w:type="spellStart"/>
      <w:r w:rsidRPr="00F96796">
        <w:rPr>
          <w:color w:val="000000" w:themeColor="text1"/>
          <w:sz w:val="28"/>
          <w:szCs w:val="28"/>
        </w:rPr>
        <w:t>иммунодиффузия</w:t>
      </w:r>
      <w:proofErr w:type="spellEnd"/>
      <w:r w:rsidRPr="00F96796">
        <w:rPr>
          <w:color w:val="000000" w:themeColor="text1"/>
          <w:sz w:val="28"/>
          <w:szCs w:val="28"/>
        </w:rPr>
        <w:t xml:space="preserve">, </w:t>
      </w:r>
      <w:proofErr w:type="spellStart"/>
      <w:r w:rsidRPr="00F96796">
        <w:rPr>
          <w:color w:val="000000" w:themeColor="text1"/>
          <w:sz w:val="28"/>
          <w:szCs w:val="28"/>
        </w:rPr>
        <w:t>иммуноэлектрофорез</w:t>
      </w:r>
      <w:proofErr w:type="spellEnd"/>
      <w:r w:rsidRPr="00F96796">
        <w:rPr>
          <w:color w:val="000000" w:themeColor="text1"/>
          <w:sz w:val="28"/>
          <w:szCs w:val="28"/>
        </w:rPr>
        <w:t xml:space="preserve">, реакция </w:t>
      </w:r>
      <w:proofErr w:type="spellStart"/>
      <w:r w:rsidRPr="00F96796">
        <w:rPr>
          <w:color w:val="000000" w:themeColor="text1"/>
          <w:sz w:val="28"/>
          <w:szCs w:val="28"/>
        </w:rPr>
        <w:t>флоккуляции</w:t>
      </w:r>
      <w:proofErr w:type="spellEnd"/>
      <w:r w:rsidRPr="00F96796">
        <w:rPr>
          <w:color w:val="000000" w:themeColor="text1"/>
          <w:sz w:val="28"/>
          <w:szCs w:val="28"/>
        </w:rPr>
        <w:t xml:space="preserve"> (по </w:t>
      </w:r>
      <w:proofErr w:type="spellStart"/>
      <w:r w:rsidRPr="00F96796">
        <w:rPr>
          <w:color w:val="000000" w:themeColor="text1"/>
          <w:sz w:val="28"/>
          <w:szCs w:val="28"/>
        </w:rPr>
        <w:t>Рамону</w:t>
      </w:r>
      <w:proofErr w:type="spellEnd"/>
      <w:r w:rsidRPr="00F96796">
        <w:rPr>
          <w:color w:val="000000" w:themeColor="text1"/>
          <w:sz w:val="28"/>
          <w:szCs w:val="28"/>
        </w:rPr>
        <w:t>)</w:t>
      </w:r>
      <w:r w:rsidR="00A758A4">
        <w:rPr>
          <w:color w:val="000000" w:themeColor="text1"/>
          <w:sz w:val="28"/>
          <w:szCs w:val="28"/>
        </w:rPr>
        <w:t xml:space="preserve"> </w:t>
      </w:r>
      <w:r w:rsidRPr="00F96796">
        <w:rPr>
          <w:color w:val="000000" w:themeColor="text1"/>
          <w:sz w:val="28"/>
          <w:szCs w:val="28"/>
        </w:rPr>
        <w:t>– появление опалесценции или хлопьевидной массы при реакции токсин – антитоксин или анатоксин- антитоксин.</w:t>
      </w:r>
    </w:p>
    <w:p w:rsidR="00F96796" w:rsidRPr="00A758A4" w:rsidRDefault="00F96796" w:rsidP="00A758A4">
      <w:pPr>
        <w:pStyle w:val="af0"/>
        <w:numPr>
          <w:ilvl w:val="0"/>
          <w:numId w:val="28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A758A4">
        <w:rPr>
          <w:b/>
          <w:bCs/>
          <w:color w:val="000000" w:themeColor="text1"/>
          <w:sz w:val="28"/>
          <w:szCs w:val="28"/>
        </w:rPr>
        <w:t>Реакции с участием комплемента</w:t>
      </w:r>
      <w:r w:rsidRPr="00A758A4">
        <w:rPr>
          <w:color w:val="000000" w:themeColor="text1"/>
          <w:sz w:val="28"/>
          <w:szCs w:val="28"/>
        </w:rPr>
        <w:t> – основаны на активации комплемента комплексом антиген - антитело.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A758A4">
        <w:rPr>
          <w:b/>
          <w:bCs/>
          <w:color w:val="000000" w:themeColor="text1"/>
          <w:sz w:val="28"/>
          <w:szCs w:val="28"/>
        </w:rPr>
        <w:t>РСК</w:t>
      </w:r>
      <w:r w:rsidRPr="00A758A4">
        <w:rPr>
          <w:color w:val="000000" w:themeColor="text1"/>
          <w:sz w:val="28"/>
          <w:szCs w:val="28"/>
        </w:rPr>
        <w:t> </w:t>
      </w:r>
      <w:r w:rsidRPr="00F96796">
        <w:rPr>
          <w:color w:val="000000" w:themeColor="text1"/>
          <w:sz w:val="28"/>
          <w:szCs w:val="28"/>
        </w:rPr>
        <w:t xml:space="preserve">– при соответствии друг другу антигены и антитела образуют иммунный комплекс, к которому через </w:t>
      </w:r>
      <w:proofErr w:type="spellStart"/>
      <w:r w:rsidRPr="00F96796">
        <w:rPr>
          <w:color w:val="000000" w:themeColor="text1"/>
          <w:sz w:val="28"/>
          <w:szCs w:val="28"/>
        </w:rPr>
        <w:t>Fс</w:t>
      </w:r>
      <w:proofErr w:type="spellEnd"/>
      <w:r w:rsidRPr="00F96796">
        <w:rPr>
          <w:color w:val="000000" w:themeColor="text1"/>
          <w:sz w:val="28"/>
          <w:szCs w:val="28"/>
        </w:rPr>
        <w:t xml:space="preserve"> – фрагмент антител присоединяется комплемент (С), т.е. происходит связывание комплемента комплексом антиген-антитело. Если не образуется комплекс, то комплемент остается свободным. РСК проводят в две фазы: 1 фаза – инкубация смеси, содержащей три компонента антиген + антитело + комплемент; 2 фаза (индикаторная) – выявление в смеси свободного комплемента путем добавления к ней гемолитической сыворотки, содержащей антитела к ним. В 1 фазе происходит связывание комплемента комплексом антиген – антитело, и тогда во 2 фазе не происходит гемолиз сенсибилизированных антителами эритроцитов; реакция (+). При несоответствии антигена или антитела (в </w:t>
      </w:r>
      <w:proofErr w:type="spellStart"/>
      <w:r w:rsidRPr="00F96796">
        <w:rPr>
          <w:color w:val="000000" w:themeColor="text1"/>
          <w:sz w:val="28"/>
          <w:szCs w:val="28"/>
        </w:rPr>
        <w:t>исслед</w:t>
      </w:r>
      <w:proofErr w:type="spellEnd"/>
      <w:r w:rsidRPr="00F96796">
        <w:rPr>
          <w:color w:val="000000" w:themeColor="text1"/>
          <w:sz w:val="28"/>
          <w:szCs w:val="28"/>
        </w:rPr>
        <w:t>. образце нет антигена или антитела) комплемент остается свободным и во 2 фазе присоединится к комплексу эритроцит – антиэритроцитарное антитело, произойдет ге</w:t>
      </w:r>
      <w:r w:rsidR="00A758A4">
        <w:rPr>
          <w:color w:val="000000" w:themeColor="text1"/>
          <w:sz w:val="28"/>
          <w:szCs w:val="28"/>
        </w:rPr>
        <w:t xml:space="preserve">молиз; реакция (-). 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РСК</w:t>
      </w:r>
      <w:r w:rsidR="00A758A4">
        <w:rPr>
          <w:b/>
          <w:bCs/>
          <w:color w:val="000000" w:themeColor="text1"/>
          <w:sz w:val="28"/>
          <w:szCs w:val="28"/>
        </w:rPr>
        <w:t xml:space="preserve"> </w:t>
      </w:r>
      <w:r w:rsidRPr="00F96796">
        <w:rPr>
          <w:color w:val="000000" w:themeColor="text1"/>
          <w:sz w:val="28"/>
          <w:szCs w:val="28"/>
        </w:rPr>
        <w:t>применяют для диагностики многих инфекционных болезней (р-</w:t>
      </w:r>
      <w:proofErr w:type="spellStart"/>
      <w:r w:rsidRPr="00F96796">
        <w:rPr>
          <w:color w:val="000000" w:themeColor="text1"/>
          <w:sz w:val="28"/>
          <w:szCs w:val="28"/>
        </w:rPr>
        <w:t>ция</w:t>
      </w:r>
      <w:proofErr w:type="spellEnd"/>
      <w:r w:rsidRPr="00F96796">
        <w:rPr>
          <w:color w:val="000000" w:themeColor="text1"/>
          <w:sz w:val="28"/>
          <w:szCs w:val="28"/>
        </w:rPr>
        <w:t xml:space="preserve"> </w:t>
      </w:r>
      <w:proofErr w:type="spellStart"/>
      <w:r w:rsidRPr="00F96796">
        <w:rPr>
          <w:color w:val="000000" w:themeColor="text1"/>
          <w:sz w:val="28"/>
          <w:szCs w:val="28"/>
        </w:rPr>
        <w:t>Вассермана</w:t>
      </w:r>
      <w:proofErr w:type="spellEnd"/>
      <w:r w:rsidRPr="00F96796">
        <w:rPr>
          <w:color w:val="000000" w:themeColor="text1"/>
          <w:sz w:val="28"/>
          <w:szCs w:val="28"/>
        </w:rPr>
        <w:t xml:space="preserve"> при сифилисе).</w:t>
      </w:r>
    </w:p>
    <w:p w:rsidR="00F96796" w:rsidRPr="00F96796" w:rsidRDefault="00F96796" w:rsidP="00A758A4">
      <w:pPr>
        <w:pStyle w:val="af0"/>
        <w:numPr>
          <w:ilvl w:val="0"/>
          <w:numId w:val="28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b/>
          <w:bCs/>
          <w:color w:val="000000" w:themeColor="text1"/>
          <w:sz w:val="28"/>
          <w:szCs w:val="28"/>
        </w:rPr>
        <w:t>РИФ</w:t>
      </w:r>
      <w:r w:rsidRPr="00F96796">
        <w:rPr>
          <w:color w:val="000000" w:themeColor="text1"/>
          <w:sz w:val="28"/>
          <w:szCs w:val="28"/>
        </w:rPr>
        <w:t xml:space="preserve"> (метод </w:t>
      </w:r>
      <w:proofErr w:type="spellStart"/>
      <w:r w:rsidRPr="00F96796">
        <w:rPr>
          <w:color w:val="000000" w:themeColor="text1"/>
          <w:sz w:val="28"/>
          <w:szCs w:val="28"/>
        </w:rPr>
        <w:t>Кунса</w:t>
      </w:r>
      <w:proofErr w:type="spellEnd"/>
      <w:r w:rsidRPr="00F96796">
        <w:rPr>
          <w:color w:val="000000" w:themeColor="text1"/>
          <w:sz w:val="28"/>
          <w:szCs w:val="28"/>
        </w:rPr>
        <w:t>)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t>Различают прямой, непрямой, с комплементом – три разновидности метода.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t xml:space="preserve">Реакция </w:t>
      </w:r>
      <w:proofErr w:type="spellStart"/>
      <w:r w:rsidRPr="00F96796">
        <w:rPr>
          <w:color w:val="000000" w:themeColor="text1"/>
          <w:sz w:val="28"/>
          <w:szCs w:val="28"/>
        </w:rPr>
        <w:t>Кунса</w:t>
      </w:r>
      <w:proofErr w:type="spellEnd"/>
      <w:r w:rsidRPr="00F96796">
        <w:rPr>
          <w:color w:val="000000" w:themeColor="text1"/>
          <w:sz w:val="28"/>
          <w:szCs w:val="28"/>
        </w:rPr>
        <w:t xml:space="preserve"> является методом </w:t>
      </w:r>
      <w:proofErr w:type="spellStart"/>
      <w:r w:rsidRPr="00F96796">
        <w:rPr>
          <w:color w:val="000000" w:themeColor="text1"/>
          <w:sz w:val="28"/>
          <w:szCs w:val="28"/>
        </w:rPr>
        <w:t>экресс</w:t>
      </w:r>
      <w:proofErr w:type="spellEnd"/>
      <w:r w:rsidRPr="00F96796">
        <w:rPr>
          <w:color w:val="000000" w:themeColor="text1"/>
          <w:sz w:val="28"/>
          <w:szCs w:val="28"/>
        </w:rPr>
        <w:t>-диагностики для выявления антигенов микробов или антител.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lastRenderedPageBreak/>
        <w:t xml:space="preserve">Прямой метод РИФ – антигены тканей или микробы, обработанные иммунными сыворотками с антителами, меченными </w:t>
      </w:r>
      <w:proofErr w:type="spellStart"/>
      <w:r w:rsidRPr="00F96796">
        <w:rPr>
          <w:color w:val="000000" w:themeColor="text1"/>
          <w:sz w:val="28"/>
          <w:szCs w:val="28"/>
        </w:rPr>
        <w:t>флюорохромами</w:t>
      </w:r>
      <w:proofErr w:type="spellEnd"/>
      <w:r w:rsidRPr="00F96796">
        <w:rPr>
          <w:color w:val="000000" w:themeColor="text1"/>
          <w:sz w:val="28"/>
          <w:szCs w:val="28"/>
        </w:rPr>
        <w:t>, светятся в УФ – лучах люминисцентного микроскопа в виде каймы.</w:t>
      </w:r>
    </w:p>
    <w:p w:rsidR="00F96796" w:rsidRPr="00F96796" w:rsidRDefault="00F96796" w:rsidP="00A758A4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F96796">
        <w:rPr>
          <w:color w:val="000000" w:themeColor="text1"/>
          <w:sz w:val="28"/>
          <w:szCs w:val="28"/>
        </w:rPr>
        <w:t xml:space="preserve">Непрямой метод РИФ – комплекс антиген – антитело выявляется с помощью </w:t>
      </w:r>
      <w:proofErr w:type="spellStart"/>
      <w:r w:rsidRPr="00F96796">
        <w:rPr>
          <w:color w:val="000000" w:themeColor="text1"/>
          <w:sz w:val="28"/>
          <w:szCs w:val="28"/>
        </w:rPr>
        <w:t>антиглобулиновой</w:t>
      </w:r>
      <w:proofErr w:type="spellEnd"/>
      <w:r w:rsidRPr="00F96796">
        <w:rPr>
          <w:color w:val="000000" w:themeColor="text1"/>
          <w:sz w:val="28"/>
          <w:szCs w:val="28"/>
        </w:rPr>
        <w:t xml:space="preserve"> (против антитела) сыворотки, меченной </w:t>
      </w:r>
      <w:proofErr w:type="spellStart"/>
      <w:r w:rsidRPr="00F96796">
        <w:rPr>
          <w:color w:val="000000" w:themeColor="text1"/>
          <w:sz w:val="28"/>
          <w:szCs w:val="28"/>
        </w:rPr>
        <w:t>флюорохромом</w:t>
      </w:r>
      <w:proofErr w:type="spellEnd"/>
      <w:r w:rsidRPr="00F96796">
        <w:rPr>
          <w:color w:val="000000" w:themeColor="text1"/>
          <w:sz w:val="28"/>
          <w:szCs w:val="28"/>
        </w:rPr>
        <w:t xml:space="preserve">. Мазки из взвеси микробов обрабатывают антителами антимикробной кроличьей </w:t>
      </w:r>
      <w:proofErr w:type="spellStart"/>
      <w:r w:rsidRPr="00F96796">
        <w:rPr>
          <w:color w:val="000000" w:themeColor="text1"/>
          <w:sz w:val="28"/>
          <w:szCs w:val="28"/>
        </w:rPr>
        <w:t>диагн</w:t>
      </w:r>
      <w:proofErr w:type="spellEnd"/>
      <w:r w:rsidRPr="00F96796">
        <w:rPr>
          <w:color w:val="000000" w:themeColor="text1"/>
          <w:sz w:val="28"/>
          <w:szCs w:val="28"/>
        </w:rPr>
        <w:t xml:space="preserve">. сыворотки. </w:t>
      </w:r>
      <w:proofErr w:type="spellStart"/>
      <w:r w:rsidRPr="00F96796">
        <w:rPr>
          <w:color w:val="000000" w:themeColor="text1"/>
          <w:sz w:val="28"/>
          <w:szCs w:val="28"/>
        </w:rPr>
        <w:t>Несвязавшиеся</w:t>
      </w:r>
      <w:proofErr w:type="spellEnd"/>
      <w:r w:rsidRPr="00F96796">
        <w:rPr>
          <w:color w:val="000000" w:themeColor="text1"/>
          <w:sz w:val="28"/>
          <w:szCs w:val="28"/>
        </w:rPr>
        <w:t xml:space="preserve"> антитела отмывают, а оставшиеся на микробах антитела выявляют, обрабатывая мазок </w:t>
      </w:r>
      <w:proofErr w:type="spellStart"/>
      <w:r w:rsidR="00A758A4">
        <w:rPr>
          <w:color w:val="000000" w:themeColor="text1"/>
          <w:sz w:val="28"/>
          <w:szCs w:val="28"/>
        </w:rPr>
        <w:t>антиглобулиновой</w:t>
      </w:r>
      <w:proofErr w:type="spellEnd"/>
      <w:r w:rsidRPr="00F96796">
        <w:rPr>
          <w:color w:val="000000" w:themeColor="text1"/>
          <w:sz w:val="28"/>
          <w:szCs w:val="28"/>
        </w:rPr>
        <w:t xml:space="preserve"> сывороткой, меченной </w:t>
      </w:r>
      <w:proofErr w:type="spellStart"/>
      <w:r w:rsidRPr="00F96796">
        <w:rPr>
          <w:color w:val="000000" w:themeColor="text1"/>
          <w:sz w:val="28"/>
          <w:szCs w:val="28"/>
        </w:rPr>
        <w:t>флюорохромами</w:t>
      </w:r>
      <w:proofErr w:type="spellEnd"/>
      <w:r w:rsidRPr="00F96796">
        <w:rPr>
          <w:color w:val="000000" w:themeColor="text1"/>
          <w:sz w:val="28"/>
          <w:szCs w:val="28"/>
        </w:rPr>
        <w:t xml:space="preserve">. В результате образ. комплекс микроб + антимикробные кроличьи антитела + </w:t>
      </w:r>
      <w:proofErr w:type="spellStart"/>
      <w:r w:rsidRPr="00F96796">
        <w:rPr>
          <w:color w:val="000000" w:themeColor="text1"/>
          <w:sz w:val="28"/>
          <w:szCs w:val="28"/>
        </w:rPr>
        <w:t>антикроличьи</w:t>
      </w:r>
      <w:proofErr w:type="spellEnd"/>
      <w:r w:rsidRPr="00F96796">
        <w:rPr>
          <w:color w:val="000000" w:themeColor="text1"/>
          <w:sz w:val="28"/>
          <w:szCs w:val="28"/>
        </w:rPr>
        <w:t xml:space="preserve"> антитела, меченные </w:t>
      </w:r>
      <w:proofErr w:type="spellStart"/>
      <w:r w:rsidRPr="00F96796">
        <w:rPr>
          <w:color w:val="000000" w:themeColor="text1"/>
          <w:sz w:val="28"/>
          <w:szCs w:val="28"/>
        </w:rPr>
        <w:t>флюорохромами</w:t>
      </w:r>
      <w:proofErr w:type="spellEnd"/>
      <w:r w:rsidRPr="00F96796">
        <w:rPr>
          <w:color w:val="000000" w:themeColor="text1"/>
          <w:sz w:val="28"/>
          <w:szCs w:val="28"/>
        </w:rPr>
        <w:t xml:space="preserve">. Наблюдают в </w:t>
      </w:r>
      <w:proofErr w:type="spellStart"/>
      <w:r w:rsidRPr="00F96796">
        <w:rPr>
          <w:color w:val="000000" w:themeColor="text1"/>
          <w:sz w:val="28"/>
          <w:szCs w:val="28"/>
        </w:rPr>
        <w:t>люминисцентном</w:t>
      </w:r>
      <w:proofErr w:type="spellEnd"/>
      <w:r w:rsidRPr="00F96796">
        <w:rPr>
          <w:color w:val="000000" w:themeColor="text1"/>
          <w:sz w:val="28"/>
          <w:szCs w:val="28"/>
        </w:rPr>
        <w:t xml:space="preserve"> микроскопе</w:t>
      </w:r>
      <w:r w:rsidR="00A758A4">
        <w:rPr>
          <w:color w:val="000000" w:themeColor="text1"/>
          <w:sz w:val="28"/>
          <w:szCs w:val="28"/>
        </w:rPr>
        <w:t>.</w:t>
      </w:r>
      <w:r w:rsidRPr="00F96796">
        <w:rPr>
          <w:color w:val="000000" w:themeColor="text1"/>
          <w:sz w:val="28"/>
          <w:szCs w:val="28"/>
        </w:rPr>
        <w:t> </w:t>
      </w:r>
    </w:p>
    <w:p w:rsidR="009A1E79" w:rsidRDefault="009A1E79" w:rsidP="009A1E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День 11 (22.05.2020)</w:t>
      </w:r>
    </w:p>
    <w:p w:rsidR="00650B1A" w:rsidRPr="009014FC" w:rsidRDefault="009A1E79" w:rsidP="009A1E7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E79">
        <w:rPr>
          <w:rFonts w:ascii="Times New Roman" w:hAnsi="Times New Roman"/>
          <w:b/>
          <w:sz w:val="28"/>
          <w:szCs w:val="28"/>
        </w:rPr>
        <w:t>Утилизация отработанного материала, дезинфекция и стерилизация использованной лабораторной посуды, инструментария, средств защиты.</w:t>
      </w:r>
      <w:hyperlink r:id="rId72" w:tgtFrame="_blank" w:history="1">
        <w:r w:rsidR="00650B1A" w:rsidRPr="009A1E79">
          <w:rPr>
            <w:rFonts w:ascii="Arial" w:hAnsi="Arial" w:cs="Arial"/>
            <w:b/>
            <w:color w:val="0000FF"/>
            <w:sz w:val="18"/>
            <w:szCs w:val="18"/>
            <w:u w:val="single"/>
          </w:rPr>
          <w:br/>
        </w:r>
      </w:hyperlink>
      <w:r w:rsidR="009014FC">
        <w:rPr>
          <w:rFonts w:ascii="Times New Roman" w:hAnsi="Times New Roman" w:cs="Times New Roman"/>
          <w:b/>
          <w:sz w:val="28"/>
          <w:szCs w:val="28"/>
        </w:rPr>
        <w:t>1)</w:t>
      </w:r>
      <w:r w:rsidR="009014FC" w:rsidRPr="009014FC">
        <w:rPr>
          <w:rFonts w:ascii="Times New Roman" w:hAnsi="Times New Roman" w:cs="Times New Roman"/>
          <w:b/>
          <w:sz w:val="28"/>
          <w:szCs w:val="28"/>
        </w:rPr>
        <w:t xml:space="preserve"> Утилизация отработанного материала</w:t>
      </w:r>
    </w:p>
    <w:p w:rsidR="009014FC" w:rsidRPr="00461951" w:rsidRDefault="009014FC" w:rsidP="00461951">
      <w:pPr>
        <w:tabs>
          <w:tab w:val="left" w:pos="3131"/>
          <w:tab w:val="center" w:pos="4677"/>
          <w:tab w:val="left" w:pos="589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951">
        <w:rPr>
          <w:rFonts w:ascii="Times New Roman" w:hAnsi="Times New Roman" w:cs="Times New Roman"/>
          <w:sz w:val="28"/>
          <w:szCs w:val="28"/>
        </w:rPr>
        <w:t>Все отходы деятельности лаборатории по степени эпидемиологической и токсикологической опасности подразделяются на следующие классы (</w:t>
      </w:r>
      <w:r w:rsidRPr="00461951">
        <w:rPr>
          <w:rFonts w:ascii="Times New Roman" w:hAnsi="Times New Roman" w:cs="Times New Roman"/>
          <w:bCs/>
          <w:i/>
          <w:sz w:val="28"/>
          <w:szCs w:val="28"/>
        </w:rPr>
        <w:t>СанПиН 2.1.2790-10 от 09.12.2010 «</w:t>
      </w:r>
      <w:proofErr w:type="spellStart"/>
      <w:r w:rsidRPr="00461951">
        <w:rPr>
          <w:rFonts w:ascii="Times New Roman" w:hAnsi="Times New Roman" w:cs="Times New Roman"/>
          <w:bCs/>
          <w:i/>
          <w:sz w:val="28"/>
          <w:szCs w:val="28"/>
        </w:rPr>
        <w:t>Санитарно</w:t>
      </w:r>
      <w:proofErr w:type="spellEnd"/>
      <w:r w:rsidRPr="00461951">
        <w:rPr>
          <w:rFonts w:ascii="Times New Roman" w:hAnsi="Times New Roman" w:cs="Times New Roman"/>
          <w:bCs/>
          <w:i/>
          <w:sz w:val="28"/>
          <w:szCs w:val="28"/>
        </w:rPr>
        <w:t xml:space="preserve"> – эпидемиологические требования к обращению с медицинскими отходами».</w:t>
      </w:r>
      <w:r w:rsidRPr="00461951">
        <w:rPr>
          <w:rFonts w:ascii="Times New Roman" w:hAnsi="Times New Roman" w:cs="Times New Roman"/>
          <w:sz w:val="28"/>
          <w:szCs w:val="28"/>
        </w:rPr>
        <w:t>):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>– класс А (неопасные) – отходы, не имеющие контакта с зараженными или условно зараженными ПБА I-IV групп патогенности (различная макулатура, упаковочный материал, негодная мебель, строительный мусор и др.);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 xml:space="preserve">– класс Б (опасные) – инфицированные и потенциально инфицированные отходы. 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 xml:space="preserve">Материалы и инструменты, предметы, загрязненные кровью и/или другими биологическими жидкостями. </w:t>
      </w:r>
      <w:proofErr w:type="gramStart"/>
      <w:r w:rsidRPr="00461951">
        <w:rPr>
          <w:sz w:val="28"/>
          <w:szCs w:val="28"/>
        </w:rPr>
        <w:t>Патолого-анатомические</w:t>
      </w:r>
      <w:proofErr w:type="gramEnd"/>
      <w:r w:rsidRPr="00461951">
        <w:rPr>
          <w:sz w:val="28"/>
          <w:szCs w:val="28"/>
        </w:rPr>
        <w:t xml:space="preserve"> отходы. Органические операционные отходы (органы, ткани и так далее);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lastRenderedPageBreak/>
        <w:t xml:space="preserve">– класс В (чрезвычайно опасные) – материалы, контактировавшие с больными инфекционными болезнями, которые могут привести к возникновению чрезвычайных ситуаций в области санитарно-эпидемиологического благополучия населения и требуют проведения мероприятий по санитарной охране территории. 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>Отходы лечебно-диагностических подразделений фтизиатрических стационаров (диспансеров), загрязненные мокротой пациентов, отходы микробиологических лабораторий, осуществляющих работы с возбудителями туберкулеза.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>– класс Г – просроченные медицинские и иммунобиологические препараты, питательные среды с истекшим сроком годности, химические реактивы, ртутьсодержащие предметы, приборы, оборудование.</w:t>
      </w:r>
    </w:p>
    <w:p w:rsidR="009014FC" w:rsidRPr="00461951" w:rsidRDefault="009014FC" w:rsidP="00461951">
      <w:pPr>
        <w:pStyle w:val="aff"/>
        <w:numPr>
          <w:ilvl w:val="0"/>
          <w:numId w:val="34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461951">
        <w:rPr>
          <w:sz w:val="28"/>
          <w:szCs w:val="28"/>
        </w:rPr>
        <w:t xml:space="preserve">К отходам деятельности лаборатории, в зависимости от их класса, предъявляют различные требования по обеззараживанию, сбору, временному хранению, транспортированию и утилизации. </w:t>
      </w:r>
      <w:r w:rsidRPr="00461951">
        <w:rPr>
          <w:sz w:val="28"/>
          <w:szCs w:val="28"/>
        </w:rPr>
        <w:tab/>
      </w:r>
    </w:p>
    <w:p w:rsidR="00F52721" w:rsidRPr="00461951" w:rsidRDefault="009014FC" w:rsidP="0046195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1951">
        <w:rPr>
          <w:rFonts w:ascii="Times New Roman" w:hAnsi="Times New Roman" w:cs="Times New Roman"/>
          <w:b/>
          <w:sz w:val="28"/>
          <w:szCs w:val="28"/>
        </w:rPr>
        <w:t>2) Дезинфекция и стерилизация использованной лабораторной посуды, инструментария, средств защиты</w:t>
      </w:r>
    </w:p>
    <w:p w:rsidR="009014FC" w:rsidRPr="00461951" w:rsidRDefault="009014FC" w:rsidP="004619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1951">
        <w:rPr>
          <w:rFonts w:ascii="Times New Roman" w:hAnsi="Times New Roman" w:cs="Times New Roman"/>
          <w:sz w:val="28"/>
          <w:szCs w:val="28"/>
        </w:rPr>
        <w:t>Дезинфекция изделий медицинского назначения производится с целью профилактики внутрибольничных инфекций у пациентов и персонала учреждений здравоохранения. Дезинфекцию изделий осуществляют физическим или химическим методами. Выбор метода зависит от особенностей изделия и его назначения.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i/>
          <w:iCs/>
          <w:color w:val="000000"/>
          <w:sz w:val="28"/>
          <w:szCs w:val="28"/>
          <w:u w:val="single"/>
        </w:rPr>
        <w:t>Физический метод дезинфекции</w:t>
      </w:r>
      <w:r w:rsidRPr="00461951">
        <w:rPr>
          <w:color w:val="000000"/>
          <w:sz w:val="28"/>
          <w:szCs w:val="28"/>
          <w:u w:val="single"/>
        </w:rPr>
        <w:t> </w:t>
      </w:r>
      <w:r w:rsidRPr="00461951">
        <w:rPr>
          <w:color w:val="000000"/>
          <w:sz w:val="28"/>
          <w:szCs w:val="28"/>
        </w:rPr>
        <w:t>наиболее надежен, экологически чист и безопасен для персонала.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>Дезинфекцию с использованием физического метода выполняют:</w:t>
      </w:r>
    </w:p>
    <w:p w:rsidR="009014FC" w:rsidRPr="00461951" w:rsidRDefault="009014FC" w:rsidP="00461951">
      <w:pPr>
        <w:pStyle w:val="af0"/>
        <w:numPr>
          <w:ilvl w:val="0"/>
          <w:numId w:val="35"/>
        </w:numPr>
        <w:tabs>
          <w:tab w:val="clear" w:pos="720"/>
        </w:tabs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>способом кипячения в воде;</w:t>
      </w:r>
    </w:p>
    <w:p w:rsidR="009014FC" w:rsidRPr="00461951" w:rsidRDefault="009014FC" w:rsidP="00461951">
      <w:pPr>
        <w:pStyle w:val="af0"/>
        <w:numPr>
          <w:ilvl w:val="0"/>
          <w:numId w:val="35"/>
        </w:numPr>
        <w:tabs>
          <w:tab w:val="clear" w:pos="720"/>
          <w:tab w:val="num" w:pos="426"/>
        </w:tabs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>воздушным методом в воздушном стерилизаторе (сухожаровом шкафу).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i/>
          <w:iCs/>
          <w:color w:val="000000"/>
          <w:sz w:val="28"/>
          <w:szCs w:val="28"/>
          <w:u w:val="single"/>
        </w:rPr>
        <w:t>Химический метод дезинфекции</w:t>
      </w:r>
      <w:r w:rsidRPr="00461951">
        <w:rPr>
          <w:color w:val="000000"/>
          <w:sz w:val="28"/>
          <w:szCs w:val="28"/>
        </w:rPr>
        <w:t xml:space="preserve"> является более распространенным и общепринятым методом обеззараживания изделий медицинского назначения </w:t>
      </w:r>
      <w:r w:rsidRPr="00461951">
        <w:rPr>
          <w:color w:val="000000"/>
          <w:sz w:val="28"/>
          <w:szCs w:val="28"/>
        </w:rPr>
        <w:lastRenderedPageBreak/>
        <w:t xml:space="preserve">в учреждениях здравоохранения. Для дезинфекции изделия погружают в контейнер с дезинфицирующим раствором сразу после применения, не допуская их подсушивания. 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 xml:space="preserve">После дезинфекции изделия промывают водопроводной водой, высушивают и применяют по назначению, а при наличии показаний подвергают стерилизации с предварительной </w:t>
      </w:r>
      <w:proofErr w:type="spellStart"/>
      <w:r w:rsidRPr="00461951">
        <w:rPr>
          <w:color w:val="000000"/>
          <w:sz w:val="28"/>
          <w:szCs w:val="28"/>
        </w:rPr>
        <w:t>предстерилизационной</w:t>
      </w:r>
      <w:proofErr w:type="spellEnd"/>
      <w:r w:rsidRPr="00461951">
        <w:rPr>
          <w:color w:val="000000"/>
          <w:sz w:val="28"/>
          <w:szCs w:val="28"/>
        </w:rPr>
        <w:t xml:space="preserve"> очисткой.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proofErr w:type="spellStart"/>
      <w:r w:rsidRPr="00461951">
        <w:rPr>
          <w:b/>
          <w:i/>
          <w:color w:val="000000"/>
          <w:sz w:val="28"/>
          <w:szCs w:val="28"/>
        </w:rPr>
        <w:t>Предстерилизационную</w:t>
      </w:r>
      <w:proofErr w:type="spellEnd"/>
      <w:r w:rsidRPr="00461951">
        <w:rPr>
          <w:b/>
          <w:i/>
          <w:color w:val="000000"/>
          <w:sz w:val="28"/>
          <w:szCs w:val="28"/>
        </w:rPr>
        <w:t xml:space="preserve"> очистку</w:t>
      </w:r>
      <w:r w:rsidRPr="00461951">
        <w:rPr>
          <w:color w:val="000000"/>
          <w:sz w:val="28"/>
          <w:szCs w:val="28"/>
        </w:rPr>
        <w:t xml:space="preserve"> изделий медицинского назначения осуществляют после их дезинфекции. 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 xml:space="preserve">После этого проводят мойку каждого изделия (удаление видимых загрязнений с помощью ёршика, тканевых салфеток), ополаскивание изделий сначала проточной водой, а потом и дистиллированной. </w:t>
      </w:r>
    </w:p>
    <w:p w:rsidR="009014FC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 xml:space="preserve">После проведения </w:t>
      </w:r>
      <w:proofErr w:type="spellStart"/>
      <w:r w:rsidRPr="00461951">
        <w:rPr>
          <w:color w:val="000000"/>
          <w:sz w:val="28"/>
          <w:szCs w:val="28"/>
        </w:rPr>
        <w:t>предстерилизационной</w:t>
      </w:r>
      <w:proofErr w:type="spellEnd"/>
      <w:r w:rsidRPr="00461951">
        <w:rPr>
          <w:color w:val="000000"/>
          <w:sz w:val="28"/>
          <w:szCs w:val="28"/>
        </w:rPr>
        <w:t xml:space="preserve"> очистки изделия высушивают в сушильных шкафах до полного исчезновения влаги при </w:t>
      </w:r>
      <w:r w:rsidRPr="00461951">
        <w:rPr>
          <w:color w:val="000000"/>
          <w:sz w:val="28"/>
          <w:szCs w:val="28"/>
          <w:lang w:val="en-US"/>
        </w:rPr>
        <w:t>t</w:t>
      </w:r>
      <w:r w:rsidRPr="00461951">
        <w:rPr>
          <w:color w:val="000000"/>
          <w:sz w:val="28"/>
          <w:szCs w:val="28"/>
        </w:rPr>
        <w:t xml:space="preserve"> 85°</w:t>
      </w:r>
      <w:r w:rsidRPr="00461951">
        <w:rPr>
          <w:color w:val="000000"/>
          <w:sz w:val="28"/>
          <w:szCs w:val="28"/>
          <w:lang w:val="en-US"/>
        </w:rPr>
        <w:t>C</w:t>
      </w:r>
      <w:r w:rsidRPr="00461951">
        <w:rPr>
          <w:color w:val="000000"/>
          <w:sz w:val="28"/>
          <w:szCs w:val="28"/>
        </w:rPr>
        <w:t>.</w:t>
      </w:r>
    </w:p>
    <w:p w:rsidR="00461951" w:rsidRPr="00461951" w:rsidRDefault="009014FC" w:rsidP="00461951">
      <w:pPr>
        <w:pStyle w:val="af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461951">
        <w:rPr>
          <w:b/>
          <w:i/>
          <w:color w:val="000000"/>
          <w:sz w:val="28"/>
          <w:szCs w:val="28"/>
        </w:rPr>
        <w:t>Стерилизацию</w:t>
      </w:r>
      <w:r w:rsidRPr="00461951">
        <w:rPr>
          <w:color w:val="000000"/>
          <w:sz w:val="28"/>
          <w:szCs w:val="28"/>
        </w:rPr>
        <w:t xml:space="preserve"> изделий медицинского назначения проводят с целью уничтожения на них всех патогенных и непатогенных микроорганизмов, в том числе их споровых форм. Стерилизация проводится после дезинфекции и </w:t>
      </w:r>
      <w:proofErr w:type="spellStart"/>
      <w:r w:rsidRPr="00461951">
        <w:rPr>
          <w:color w:val="000000"/>
          <w:sz w:val="28"/>
          <w:szCs w:val="28"/>
        </w:rPr>
        <w:t>предстерилизационной</w:t>
      </w:r>
      <w:proofErr w:type="spellEnd"/>
      <w:r w:rsidRPr="00461951">
        <w:rPr>
          <w:color w:val="000000"/>
          <w:sz w:val="28"/>
          <w:szCs w:val="28"/>
        </w:rPr>
        <w:t xml:space="preserve"> очистки, является завершающим этапом обработки изделий медицинского назначения. Некоторые медицинские изделия, такие как предметные стекла стерилизуют в </w:t>
      </w:r>
      <w:proofErr w:type="spellStart"/>
      <w:r w:rsidRPr="00461951">
        <w:rPr>
          <w:color w:val="000000"/>
          <w:sz w:val="28"/>
          <w:szCs w:val="28"/>
        </w:rPr>
        <w:t>крафт</w:t>
      </w:r>
      <w:proofErr w:type="spellEnd"/>
      <w:r w:rsidRPr="00461951">
        <w:rPr>
          <w:color w:val="000000"/>
          <w:sz w:val="28"/>
          <w:szCs w:val="28"/>
        </w:rPr>
        <w:t>-пакетах. Срок их стерильности (если не открывать упаковку) 6 дней.</w:t>
      </w:r>
    </w:p>
    <w:p w:rsidR="009014FC" w:rsidRDefault="00461951" w:rsidP="00461951">
      <w:pPr>
        <w:pStyle w:val="af0"/>
        <w:spacing w:before="0" w:beforeAutospacing="0" w:after="0" w:afterAutospacing="0" w:line="360" w:lineRule="auto"/>
        <w:ind w:left="0" w:firstLine="709"/>
        <w:rPr>
          <w:color w:val="000000"/>
          <w:sz w:val="28"/>
          <w:szCs w:val="28"/>
        </w:rPr>
      </w:pPr>
      <w:r w:rsidRPr="00461951">
        <w:rPr>
          <w:color w:val="000000"/>
          <w:sz w:val="28"/>
          <w:szCs w:val="28"/>
        </w:rPr>
        <w:t>(ОСТ 42-21-2-85</w:t>
      </w:r>
      <w:r w:rsidRPr="00461951">
        <w:rPr>
          <w:sz w:val="28"/>
          <w:szCs w:val="28"/>
        </w:rPr>
        <w:t xml:space="preserve"> </w:t>
      </w:r>
      <w:r w:rsidRPr="00461951">
        <w:rPr>
          <w:color w:val="000000"/>
          <w:sz w:val="28"/>
          <w:szCs w:val="28"/>
        </w:rPr>
        <w:t>Стерилизация и дезинфекция изделий медицинского назначения</w:t>
      </w:r>
      <w:r w:rsidRPr="00461951">
        <w:rPr>
          <w:sz w:val="28"/>
          <w:szCs w:val="28"/>
        </w:rPr>
        <w:t>»).</w:t>
      </w:r>
      <w:r w:rsidRPr="00461951">
        <w:rPr>
          <w:color w:val="000000"/>
          <w:sz w:val="28"/>
          <w:szCs w:val="28"/>
        </w:rPr>
        <w:br/>
      </w:r>
    </w:p>
    <w:p w:rsidR="00461951" w:rsidRDefault="00461951" w:rsidP="00461951">
      <w:pPr>
        <w:pStyle w:val="af0"/>
        <w:spacing w:before="0" w:beforeAutospacing="0" w:after="0" w:afterAutospacing="0" w:line="360" w:lineRule="auto"/>
        <w:ind w:left="0"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День 12 (23.05.2020)</w:t>
      </w:r>
    </w:p>
    <w:p w:rsidR="00461951" w:rsidRDefault="00461951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461951">
        <w:rPr>
          <w:rFonts w:ascii="Times New Roman" w:hAnsi="Times New Roman"/>
          <w:b/>
          <w:bCs/>
          <w:sz w:val="28"/>
          <w:szCs w:val="28"/>
        </w:rPr>
        <w:t>Дифференцированный зачет</w:t>
      </w:r>
    </w:p>
    <w:p w:rsidR="00B142FB" w:rsidRDefault="00C71061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Тест</w:t>
      </w:r>
    </w:p>
    <w:p w:rsidR="00C71061" w:rsidRDefault="004C3C4B" w:rsidP="004C3C4B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 wp14:anchorId="630DDE4A" wp14:editId="2615A077">
            <wp:extent cx="3765327" cy="8158209"/>
            <wp:effectExtent l="0" t="0" r="0" b="0"/>
            <wp:docPr id="8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6B9B812" wp14:editId="3DD73EEA">
            <wp:extent cx="3765327" cy="8158209"/>
            <wp:effectExtent l="0" t="0" r="0" b="0"/>
            <wp:docPr id="82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5956F94" wp14:editId="50E628B4">
            <wp:extent cx="3765327" cy="8158209"/>
            <wp:effectExtent l="0" t="0" r="0" b="0"/>
            <wp:docPr id="8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8B4541D" wp14:editId="290BA465">
            <wp:extent cx="3765327" cy="8158209"/>
            <wp:effectExtent l="0" t="0" r="0" b="0"/>
            <wp:docPr id="8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3EAE7196" wp14:editId="4548587D">
            <wp:extent cx="3765327" cy="8158209"/>
            <wp:effectExtent l="0" t="0" r="0" b="0"/>
            <wp:docPr id="85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3779AD1" wp14:editId="1E7AEA84">
            <wp:extent cx="3765327" cy="8158209"/>
            <wp:effectExtent l="0" t="0" r="0" b="0"/>
            <wp:docPr id="8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C839255" wp14:editId="0E91B28E">
            <wp:extent cx="3765327" cy="8158209"/>
            <wp:effectExtent l="0" t="0" r="0" b="0"/>
            <wp:docPr id="8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67BA5D1" wp14:editId="5094E731">
            <wp:extent cx="3765327" cy="8158209"/>
            <wp:effectExtent l="0" t="0" r="0" b="0"/>
            <wp:docPr id="88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B761957" wp14:editId="7CB716F0">
            <wp:extent cx="3765327" cy="8158209"/>
            <wp:effectExtent l="0" t="0" r="0" b="0"/>
            <wp:docPr id="89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16F7EA9A" wp14:editId="3FEFE1B3">
            <wp:extent cx="3765327" cy="8158209"/>
            <wp:effectExtent l="0" t="0" r="0" b="0"/>
            <wp:docPr id="9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0B25C01" wp14:editId="05807340">
            <wp:extent cx="3765327" cy="8158209"/>
            <wp:effectExtent l="0" t="0" r="0" b="0"/>
            <wp:docPr id="91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BD20C7B" wp14:editId="3435A74C">
            <wp:extent cx="3765327" cy="8158209"/>
            <wp:effectExtent l="0" t="0" r="0" b="0"/>
            <wp:docPr id="9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95FD592" wp14:editId="3C90F60A">
            <wp:extent cx="3765327" cy="8158209"/>
            <wp:effectExtent l="0" t="0" r="0" b="0"/>
            <wp:docPr id="9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03BB9B9" wp14:editId="2E50AAC0">
            <wp:extent cx="3765327" cy="8158209"/>
            <wp:effectExtent l="0" t="0" r="0" b="0"/>
            <wp:docPr id="9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7B35898" wp14:editId="665ABF0B">
            <wp:extent cx="3765327" cy="8158209"/>
            <wp:effectExtent l="0" t="0" r="0" b="0"/>
            <wp:docPr id="95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260048E" wp14:editId="789B8337">
            <wp:extent cx="3765327" cy="8158209"/>
            <wp:effectExtent l="0" t="0" r="0" b="0"/>
            <wp:docPr id="9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105C7B3" wp14:editId="55CAD519">
            <wp:extent cx="3765327" cy="8158209"/>
            <wp:effectExtent l="0" t="0" r="0" b="0"/>
            <wp:docPr id="97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15E0D54" wp14:editId="70322E5F">
            <wp:extent cx="3765327" cy="8158209"/>
            <wp:effectExtent l="0" t="0" r="0" b="0"/>
            <wp:docPr id="9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5029F111" wp14:editId="7411EB12">
            <wp:extent cx="3765327" cy="8158209"/>
            <wp:effectExtent l="0" t="0" r="0" b="0"/>
            <wp:docPr id="99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6E73FFD5" wp14:editId="732A769A">
            <wp:extent cx="3765327" cy="8158209"/>
            <wp:effectExtent l="0" t="0" r="0" b="0"/>
            <wp:docPr id="100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3F14E543" wp14:editId="1FAC03CC">
            <wp:extent cx="3765327" cy="8158209"/>
            <wp:effectExtent l="0" t="0" r="0" b="0"/>
            <wp:docPr id="10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51A7563" wp14:editId="03162D5C">
            <wp:extent cx="3765327" cy="8158209"/>
            <wp:effectExtent l="0" t="0" r="0" b="0"/>
            <wp:docPr id="102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4D6E676" wp14:editId="4353EDA6">
            <wp:extent cx="3765327" cy="8158209"/>
            <wp:effectExtent l="0" t="0" r="0" b="0"/>
            <wp:docPr id="10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05D0CD4B" wp14:editId="36607231">
            <wp:extent cx="3765327" cy="8158209"/>
            <wp:effectExtent l="0" t="0" r="0" b="0"/>
            <wp:docPr id="10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D098144" wp14:editId="60B0E1C5">
            <wp:extent cx="3765327" cy="8158209"/>
            <wp:effectExtent l="0" t="0" r="0" b="0"/>
            <wp:docPr id="10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7CD23B1F" wp14:editId="28331E6E">
            <wp:extent cx="3765327" cy="8158209"/>
            <wp:effectExtent l="0" t="0" r="0" b="0"/>
            <wp:docPr id="10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4C2339B4" wp14:editId="7E697CC3">
            <wp:extent cx="3765327" cy="8158209"/>
            <wp:effectExtent l="0" t="0" r="0" b="0"/>
            <wp:docPr id="10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C3C4B" w:rsidRDefault="004C3C4B" w:rsidP="004C3C4B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114300" distB="114300" distL="114300" distR="114300" wp14:anchorId="559B6B05" wp14:editId="46656FF7">
            <wp:extent cx="3765327" cy="8158209"/>
            <wp:effectExtent l="0" t="0" r="0" b="0"/>
            <wp:docPr id="108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5327" cy="81582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93F5C" w:rsidRDefault="00393F5C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Список использованной литературы</w:t>
      </w:r>
      <w:r w:rsidR="004C3C4B">
        <w:rPr>
          <w:rFonts w:ascii="Times New Roman" w:hAnsi="Times New Roman"/>
          <w:b/>
          <w:bCs/>
          <w:sz w:val="28"/>
          <w:szCs w:val="28"/>
        </w:rPr>
        <w:t xml:space="preserve"> при составлении дневника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:rsidR="00B142FB" w:rsidRPr="00393F5C" w:rsidRDefault="00393F5C" w:rsidP="00393F5C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/>
          <w:bCs/>
          <w:sz w:val="28"/>
          <w:szCs w:val="28"/>
        </w:rPr>
        <w:t>Учебник «Микробиология» Ф.К. Черкес, Л.Б. Богоявленская, Н.А. Бельская.</w:t>
      </w: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Индивидуальное задание</w:t>
      </w:r>
    </w:p>
    <w:p w:rsidR="00B142FB" w:rsidRDefault="008B3F5B" w:rsidP="00461951">
      <w:pPr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Видео </w:t>
      </w:r>
      <w:r w:rsidR="00B142FB">
        <w:rPr>
          <w:rFonts w:ascii="Times New Roman" w:hAnsi="Times New Roman"/>
          <w:bCs/>
          <w:sz w:val="28"/>
          <w:szCs w:val="28"/>
        </w:rPr>
        <w:t>«Выделение и идентификация гонококка»</w:t>
      </w:r>
    </w:p>
    <w:p w:rsidR="008B3F5B" w:rsidRDefault="008B3F5B" w:rsidP="008B3F5B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Гонококки – диплококки, состоящие из двух бобовидных кокков, лежащих вогнутыми сторонами друг к другу (напоминают кофейные зерна).</w:t>
      </w:r>
    </w:p>
    <w:p w:rsidR="00B142FB" w:rsidRDefault="00B142FB" w:rsidP="00B142FB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данном видео содержится морфология, культивирование, ферментативные свойства, патогенные свойства, пути передачи, заболевания, вызываемые гонококками (гонорея, бленнорея), патогенез</w:t>
      </w:r>
      <w:r w:rsidR="008B3F5B">
        <w:rPr>
          <w:rFonts w:ascii="Times New Roman" w:hAnsi="Times New Roman"/>
          <w:bCs/>
          <w:sz w:val="28"/>
          <w:szCs w:val="28"/>
        </w:rPr>
        <w:t xml:space="preserve"> и иммунитет при гонококковой инфекции</w:t>
      </w:r>
      <w:r>
        <w:rPr>
          <w:rFonts w:ascii="Times New Roman" w:hAnsi="Times New Roman"/>
          <w:bCs/>
          <w:sz w:val="28"/>
          <w:szCs w:val="28"/>
        </w:rPr>
        <w:t xml:space="preserve">, принципы профилактики и лечения, </w:t>
      </w:r>
      <w:r w:rsidR="008B3F5B">
        <w:rPr>
          <w:rFonts w:ascii="Times New Roman" w:hAnsi="Times New Roman"/>
          <w:bCs/>
          <w:sz w:val="28"/>
          <w:szCs w:val="28"/>
        </w:rPr>
        <w:t>методы лабораторной диагностики в зависимости от клинических форм гонореи (микробиологический, молекулярно-биологический</w:t>
      </w:r>
      <w:r w:rsidR="00334A7A">
        <w:rPr>
          <w:rFonts w:ascii="Times New Roman" w:hAnsi="Times New Roman"/>
          <w:bCs/>
          <w:sz w:val="28"/>
          <w:szCs w:val="28"/>
        </w:rPr>
        <w:t>-ПЦР-диагностика</w:t>
      </w:r>
      <w:r w:rsidR="008B3F5B">
        <w:rPr>
          <w:rFonts w:ascii="Times New Roman" w:hAnsi="Times New Roman"/>
          <w:bCs/>
          <w:sz w:val="28"/>
          <w:szCs w:val="28"/>
        </w:rPr>
        <w:t>).</w:t>
      </w:r>
    </w:p>
    <w:p w:rsidR="00584293" w:rsidRDefault="00584293" w:rsidP="00016718">
      <w:pPr>
        <w:spacing w:after="0" w:line="360" w:lineRule="auto"/>
        <w:ind w:firstLine="709"/>
        <w:jc w:val="both"/>
        <w:rPr>
          <w:rStyle w:val="af3"/>
        </w:rPr>
      </w:pPr>
      <w:r>
        <w:rPr>
          <w:rFonts w:ascii="Times New Roman" w:hAnsi="Times New Roman"/>
          <w:bCs/>
          <w:sz w:val="28"/>
          <w:szCs w:val="28"/>
        </w:rPr>
        <w:t xml:space="preserve">Ссылка на видео </w:t>
      </w:r>
      <w:hyperlink r:id="rId101" w:history="1">
        <w:r>
          <w:rPr>
            <w:rStyle w:val="af3"/>
          </w:rPr>
          <w:t>https://www.youtube.com/watch?v=VUwxpTemuUM</w:t>
        </w:r>
      </w:hyperlink>
    </w:p>
    <w:p w:rsidR="00016718" w:rsidRDefault="00016718" w:rsidP="00016718">
      <w:pPr>
        <w:spacing w:after="0" w:line="360" w:lineRule="auto"/>
        <w:ind w:firstLine="709"/>
        <w:jc w:val="center"/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</w:pPr>
      <w:r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  <w:t>Видео «Анализ на гонококки»</w:t>
      </w:r>
    </w:p>
    <w:p w:rsidR="00016718" w:rsidRPr="00016718" w:rsidRDefault="00016718" w:rsidP="00016718">
      <w:pPr>
        <w:spacing w:after="0" w:line="360" w:lineRule="auto"/>
        <w:ind w:firstLine="709"/>
        <w:jc w:val="both"/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</w:pPr>
      <w:r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  <w:t xml:space="preserve">Ссылка на видео </w:t>
      </w:r>
      <w:hyperlink r:id="rId102" w:history="1">
        <w:r>
          <w:rPr>
            <w:rStyle w:val="af3"/>
          </w:rPr>
          <w:t>https://www.youtube.com/watch?v=4XQzvG7YGBA</w:t>
        </w:r>
      </w:hyperlink>
    </w:p>
    <w:p w:rsidR="00016718" w:rsidRDefault="00016718" w:rsidP="00016718">
      <w:pPr>
        <w:spacing w:after="0" w:line="360" w:lineRule="auto"/>
        <w:ind w:firstLine="709"/>
        <w:jc w:val="center"/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</w:pPr>
      <w:r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  <w:t>Видео «Диагностика гонококков»</w:t>
      </w:r>
    </w:p>
    <w:p w:rsidR="00016718" w:rsidRDefault="00016718" w:rsidP="00016718">
      <w:pPr>
        <w:spacing w:after="0" w:line="360" w:lineRule="auto"/>
        <w:ind w:firstLine="709"/>
        <w:jc w:val="both"/>
      </w:pPr>
      <w:r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  <w:t xml:space="preserve">Ссылка на видео </w:t>
      </w:r>
      <w:hyperlink r:id="rId103" w:history="1">
        <w:r>
          <w:rPr>
            <w:rStyle w:val="af3"/>
          </w:rPr>
          <w:t>https://www.youtube.com/watch?v=LHQi_j1F6Hc</w:t>
        </w:r>
      </w:hyperlink>
    </w:p>
    <w:p w:rsidR="00016718" w:rsidRPr="00016718" w:rsidRDefault="00016718" w:rsidP="00016718">
      <w:pPr>
        <w:spacing w:after="0" w:line="360" w:lineRule="auto"/>
        <w:ind w:firstLine="709"/>
        <w:jc w:val="both"/>
        <w:rPr>
          <w:rStyle w:val="af3"/>
          <w:rFonts w:ascii="Times New Roman" w:hAnsi="Times New Roman"/>
          <w:color w:val="000000" w:themeColor="text1"/>
          <w:sz w:val="28"/>
          <w:szCs w:val="28"/>
          <w:u w:val="none"/>
        </w:rPr>
      </w:pPr>
    </w:p>
    <w:p w:rsidR="006D5F65" w:rsidRDefault="006D5F65" w:rsidP="00B142FB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B3F5B" w:rsidRPr="00B142FB" w:rsidRDefault="008B3F5B" w:rsidP="00B142FB">
      <w:pPr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142FB" w:rsidRDefault="00B142FB" w:rsidP="00461951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34A7A" w:rsidRDefault="00334A7A" w:rsidP="00334A7A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886195" w:rsidRDefault="00886195" w:rsidP="00334A7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B142FB" w:rsidRDefault="00B142FB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B142FB" w:rsidRDefault="00B142FB" w:rsidP="000E16C5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0E16C5" w:rsidRPr="00143ACF" w:rsidRDefault="00382670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ОТЧЕТ ПО ПРОИЗВОДСТВЕННОЙ </w:t>
      </w:r>
      <w:r w:rsidR="000E16C5" w:rsidRPr="00143ACF">
        <w:rPr>
          <w:rFonts w:ascii="Times New Roman" w:hAnsi="Times New Roman"/>
          <w:b/>
          <w:sz w:val="24"/>
          <w:szCs w:val="24"/>
        </w:rPr>
        <w:t>ПРАКТИКЕ</w:t>
      </w:r>
    </w:p>
    <w:p w:rsidR="000E16C5" w:rsidRPr="00143ACF" w:rsidRDefault="000E16C5" w:rsidP="000E16C5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0E16C5" w:rsidRPr="00382670" w:rsidRDefault="00382670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382670">
        <w:rPr>
          <w:rFonts w:ascii="Times New Roman" w:hAnsi="Times New Roman"/>
          <w:sz w:val="28"/>
          <w:szCs w:val="28"/>
        </w:rPr>
        <w:t xml:space="preserve">Ф.И.О. обучающегося </w:t>
      </w:r>
      <w:r w:rsidRPr="00382670">
        <w:rPr>
          <w:rFonts w:ascii="Times New Roman" w:hAnsi="Times New Roman"/>
          <w:sz w:val="28"/>
          <w:szCs w:val="28"/>
          <w:u w:val="single"/>
        </w:rPr>
        <w:t>Ковальчук Алена Владимировна</w:t>
      </w:r>
    </w:p>
    <w:p w:rsidR="000E16C5" w:rsidRPr="00382670" w:rsidRDefault="00382670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2670">
        <w:rPr>
          <w:rFonts w:ascii="Times New Roman" w:hAnsi="Times New Roman"/>
          <w:sz w:val="28"/>
          <w:szCs w:val="28"/>
        </w:rPr>
        <w:t>Группы 207</w:t>
      </w:r>
      <w:r>
        <w:rPr>
          <w:rFonts w:ascii="Times New Roman" w:hAnsi="Times New Roman"/>
          <w:sz w:val="28"/>
          <w:szCs w:val="28"/>
        </w:rPr>
        <w:t xml:space="preserve"> специальности </w:t>
      </w:r>
      <w:r w:rsidR="000E16C5" w:rsidRPr="00382670">
        <w:rPr>
          <w:rFonts w:ascii="Times New Roman" w:hAnsi="Times New Roman"/>
          <w:sz w:val="28"/>
          <w:szCs w:val="28"/>
          <w:u w:val="single"/>
        </w:rPr>
        <w:t>Лабораторная диагностика</w:t>
      </w:r>
    </w:p>
    <w:p w:rsidR="000E16C5" w:rsidRPr="00382670" w:rsidRDefault="000E16C5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E16C5" w:rsidRPr="00382670" w:rsidRDefault="000E16C5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2670">
        <w:rPr>
          <w:rFonts w:ascii="Times New Roman" w:hAnsi="Times New Roman"/>
          <w:sz w:val="28"/>
          <w:szCs w:val="28"/>
        </w:rPr>
        <w:t xml:space="preserve">Проходившего (ей) производственную практику </w:t>
      </w:r>
    </w:p>
    <w:p w:rsidR="000E16C5" w:rsidRPr="00382670" w:rsidRDefault="00382670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2670">
        <w:rPr>
          <w:rFonts w:ascii="Times New Roman" w:hAnsi="Times New Roman"/>
          <w:sz w:val="28"/>
          <w:szCs w:val="28"/>
        </w:rPr>
        <w:t xml:space="preserve">с </w:t>
      </w:r>
      <w:r w:rsidRPr="00382670">
        <w:rPr>
          <w:rFonts w:ascii="Times New Roman" w:hAnsi="Times New Roman"/>
          <w:sz w:val="28"/>
          <w:szCs w:val="28"/>
          <w:u w:val="single"/>
        </w:rPr>
        <w:t xml:space="preserve">11 </w:t>
      </w:r>
      <w:r w:rsidRPr="00382670">
        <w:rPr>
          <w:rFonts w:ascii="Times New Roman" w:hAnsi="Times New Roman"/>
          <w:sz w:val="28"/>
          <w:szCs w:val="28"/>
        </w:rPr>
        <w:t xml:space="preserve">по </w:t>
      </w:r>
      <w:r w:rsidRPr="00382670">
        <w:rPr>
          <w:rFonts w:ascii="Times New Roman" w:hAnsi="Times New Roman"/>
          <w:sz w:val="28"/>
          <w:szCs w:val="28"/>
          <w:u w:val="single"/>
        </w:rPr>
        <w:t>23</w:t>
      </w:r>
      <w:r w:rsidRPr="00382670">
        <w:rPr>
          <w:rFonts w:ascii="Times New Roman" w:hAnsi="Times New Roman"/>
          <w:sz w:val="28"/>
          <w:szCs w:val="28"/>
        </w:rPr>
        <w:t xml:space="preserve"> 2020</w:t>
      </w:r>
      <w:r w:rsidR="000E16C5" w:rsidRPr="00382670">
        <w:rPr>
          <w:rFonts w:ascii="Times New Roman" w:hAnsi="Times New Roman"/>
          <w:sz w:val="28"/>
          <w:szCs w:val="28"/>
        </w:rPr>
        <w:t>г</w:t>
      </w:r>
    </w:p>
    <w:p w:rsidR="000E16C5" w:rsidRPr="00382670" w:rsidRDefault="000E16C5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E16C5" w:rsidRPr="00382670" w:rsidRDefault="000E16C5" w:rsidP="0038267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2670"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:rsidR="000E16C5" w:rsidRPr="00490CBC" w:rsidRDefault="000E16C5" w:rsidP="00382670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9B3074">
        <w:rPr>
          <w:rFonts w:ascii="Times New Roman" w:hAnsi="Times New Roman"/>
          <w:sz w:val="28"/>
          <w:szCs w:val="28"/>
        </w:rPr>
        <w:t>1.</w:t>
      </w:r>
      <w:r w:rsidRPr="00490CBC">
        <w:rPr>
          <w:rFonts w:ascii="Times New Roman" w:hAnsi="Times New Roman"/>
          <w:b/>
          <w:sz w:val="28"/>
          <w:szCs w:val="28"/>
        </w:rPr>
        <w:t xml:space="preserve"> Цифровой отчет</w:t>
      </w:r>
    </w:p>
    <w:p w:rsidR="000E16C5" w:rsidRPr="00143ACF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662"/>
        <w:gridCol w:w="1559"/>
      </w:tblGrid>
      <w:tr w:rsidR="000E16C5" w:rsidRPr="00382670" w:rsidTr="00382670">
        <w:trPr>
          <w:trHeight w:val="64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EE2A3E">
            <w:pPr>
              <w:pStyle w:val="3"/>
              <w:spacing w:line="276" w:lineRule="auto"/>
              <w:rPr>
                <w:b w:val="0"/>
                <w:color w:val="auto"/>
                <w:sz w:val="28"/>
                <w:szCs w:val="28"/>
              </w:rPr>
            </w:pPr>
            <w:r w:rsidRPr="00382670">
              <w:rPr>
                <w:b w:val="0"/>
                <w:color w:val="auto"/>
                <w:sz w:val="28"/>
                <w:szCs w:val="28"/>
              </w:rPr>
              <w:t>Виды работ</w:t>
            </w:r>
            <w:r w:rsidR="0076647A" w:rsidRPr="00382670">
              <w:rPr>
                <w:b w:val="0"/>
                <w:color w:val="auto"/>
                <w:sz w:val="28"/>
                <w:szCs w:val="28"/>
              </w:rPr>
              <w:t xml:space="preserve"> 4</w:t>
            </w:r>
            <w:r w:rsidRPr="00382670">
              <w:rPr>
                <w:b w:val="0"/>
                <w:color w:val="auto"/>
                <w:sz w:val="28"/>
                <w:szCs w:val="28"/>
              </w:rPr>
              <w:t xml:space="preserve"> семестр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6D5F65" w:rsidP="009660E7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90CBC" w:rsidP="009660E7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0E16C5" w:rsidRPr="00382670">
              <w:rPr>
                <w:rFonts w:ascii="Times New Roman" w:hAnsi="Times New Roman" w:cs="Times New Roman"/>
                <w:sz w:val="28"/>
                <w:szCs w:val="28"/>
              </w:rPr>
              <w:t>зучение нормативных документов, регламентирующих санитарно-п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ротивоэпидемический режим в КДЛ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6D5F6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90CBC" w:rsidP="009660E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E16C5" w:rsidRPr="00382670">
              <w:rPr>
                <w:rFonts w:ascii="Times New Roman" w:hAnsi="Times New Roman" w:cs="Times New Roman"/>
                <w:sz w:val="28"/>
                <w:szCs w:val="28"/>
              </w:rPr>
              <w:t>рием, марки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ровка, регистрация биоматериала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Приготовление питательных сред для культивирования патогенных кокков, возбу</w:t>
            </w:r>
            <w:r w:rsidR="00490CBC">
              <w:rPr>
                <w:rFonts w:ascii="Times New Roman" w:hAnsi="Times New Roman" w:cs="Times New Roman"/>
                <w:sz w:val="28"/>
                <w:szCs w:val="28"/>
              </w:rPr>
              <w:t>дителей кишечных инфекций, ВКИ</w:t>
            </w: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Изучение культуральных, морфологических свойств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 xml:space="preserve">Изучение </w:t>
            </w:r>
            <w:proofErr w:type="spellStart"/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сахаралитической</w:t>
            </w:r>
            <w:proofErr w:type="spellEnd"/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, протеолитической, гемолитической активности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Серодиагностика 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РП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РСК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РИФ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6D5F6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РНГА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4E14D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sz w:val="28"/>
                <w:szCs w:val="28"/>
              </w:rPr>
              <w:t>Утилизация отработанного материала, дезинфекция и стерилизация использованной лабораторной посуды,</w:t>
            </w:r>
            <w:r w:rsidR="00490CBC">
              <w:rPr>
                <w:rFonts w:ascii="Times New Roman" w:hAnsi="Times New Roman" w:cs="Times New Roman"/>
                <w:sz w:val="28"/>
                <w:szCs w:val="28"/>
              </w:rPr>
              <w:t xml:space="preserve"> инструментария, средств защиты.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6411F9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</w:tr>
      <w:tr w:rsidR="000E16C5" w:rsidRPr="00382670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0E16C5" w:rsidP="009660E7">
            <w:pPr>
              <w:spacing w:after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82670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334A7A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r w:rsidR="000E16C5" w:rsidRPr="00382670">
              <w:rPr>
                <w:rFonts w:ascii="Times New Roman" w:hAnsi="Times New Roman" w:cs="Times New Roman"/>
                <w:sz w:val="28"/>
                <w:szCs w:val="28"/>
              </w:rPr>
              <w:t xml:space="preserve">частие в проведении </w:t>
            </w:r>
            <w:proofErr w:type="spellStart"/>
            <w:r w:rsidR="000E16C5" w:rsidRPr="00382670">
              <w:rPr>
                <w:rFonts w:ascii="Times New Roman" w:hAnsi="Times New Roman" w:cs="Times New Roman"/>
                <w:sz w:val="28"/>
                <w:szCs w:val="28"/>
              </w:rPr>
              <w:t>внутрилабораторного</w:t>
            </w:r>
            <w:proofErr w:type="spellEnd"/>
            <w:r w:rsidR="000E16C5" w:rsidRPr="00382670">
              <w:rPr>
                <w:rFonts w:ascii="Times New Roman" w:hAnsi="Times New Roman" w:cs="Times New Roman"/>
                <w:sz w:val="28"/>
                <w:szCs w:val="28"/>
              </w:rPr>
              <w:t xml:space="preserve"> контроля качества лабораторных исследований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382670" w:rsidRDefault="006D5F65" w:rsidP="009660E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0E16C5" w:rsidRDefault="000E16C5" w:rsidP="000E16C5">
      <w:pPr>
        <w:pStyle w:val="1"/>
        <w:spacing w:line="276" w:lineRule="auto"/>
        <w:ind w:firstLine="0"/>
        <w:rPr>
          <w:b w:val="0"/>
          <w:bCs/>
          <w:sz w:val="24"/>
          <w:szCs w:val="24"/>
        </w:rPr>
      </w:pPr>
      <w:bookmarkStart w:id="1" w:name="_Toc358385192"/>
      <w:bookmarkStart w:id="2" w:name="_Toc358385537"/>
      <w:bookmarkStart w:id="3" w:name="_Toc358385866"/>
      <w:bookmarkStart w:id="4" w:name="_Toc359316875"/>
    </w:p>
    <w:bookmarkEnd w:id="1"/>
    <w:bookmarkEnd w:id="2"/>
    <w:bookmarkEnd w:id="3"/>
    <w:bookmarkEnd w:id="4"/>
    <w:p w:rsidR="000E16C5" w:rsidRDefault="000E16C5" w:rsidP="00334A7A">
      <w:pPr>
        <w:pStyle w:val="1"/>
        <w:spacing w:line="276" w:lineRule="auto"/>
        <w:ind w:firstLine="0"/>
        <w:jc w:val="left"/>
        <w:rPr>
          <w:rFonts w:asciiTheme="minorHAnsi" w:eastAsiaTheme="minorEastAsia" w:hAnsiTheme="minorHAnsi" w:cstheme="minorBidi"/>
          <w:b w:val="0"/>
          <w:sz w:val="22"/>
          <w:szCs w:val="22"/>
        </w:rPr>
      </w:pPr>
    </w:p>
    <w:p w:rsidR="000E16C5" w:rsidRDefault="000E16C5" w:rsidP="00334A7A">
      <w:pPr>
        <w:jc w:val="both"/>
      </w:pPr>
    </w:p>
    <w:p w:rsidR="00886195" w:rsidRDefault="00886195" w:rsidP="00334A7A">
      <w:pPr>
        <w:jc w:val="both"/>
      </w:pPr>
    </w:p>
    <w:p w:rsidR="00490CBC" w:rsidRPr="00490CBC" w:rsidRDefault="00490CBC" w:rsidP="009B6B63">
      <w:pPr>
        <w:pStyle w:val="aff"/>
        <w:numPr>
          <w:ilvl w:val="0"/>
          <w:numId w:val="42"/>
        </w:numPr>
        <w:jc w:val="both"/>
        <w:rPr>
          <w:b/>
          <w:bCs/>
          <w:sz w:val="28"/>
          <w:szCs w:val="28"/>
        </w:rPr>
      </w:pPr>
      <w:r w:rsidRPr="00490CBC">
        <w:rPr>
          <w:b/>
          <w:bCs/>
          <w:sz w:val="28"/>
          <w:szCs w:val="28"/>
        </w:rPr>
        <w:lastRenderedPageBreak/>
        <w:t>Текстовой отчет</w:t>
      </w:r>
    </w:p>
    <w:p w:rsidR="00490CBC" w:rsidRDefault="00490CBC" w:rsidP="00490CBC">
      <w:pPr>
        <w:pStyle w:val="aff"/>
        <w:ind w:left="1069"/>
        <w:jc w:val="both"/>
        <w:rPr>
          <w:bCs/>
          <w:sz w:val="28"/>
          <w:szCs w:val="28"/>
        </w:rPr>
      </w:pPr>
    </w:p>
    <w:p w:rsidR="009B3074" w:rsidRPr="00490CBC" w:rsidRDefault="009B3074" w:rsidP="00490CBC">
      <w:pPr>
        <w:pStyle w:val="aff"/>
        <w:ind w:left="1069"/>
        <w:jc w:val="both"/>
        <w:rPr>
          <w:bCs/>
          <w:sz w:val="28"/>
          <w:szCs w:val="28"/>
        </w:rPr>
      </w:pPr>
    </w:p>
    <w:p w:rsidR="00490CBC" w:rsidRPr="00886195" w:rsidRDefault="00490CBC" w:rsidP="009B3074">
      <w:pPr>
        <w:pStyle w:val="aff"/>
        <w:numPr>
          <w:ilvl w:val="0"/>
          <w:numId w:val="36"/>
        </w:numPr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rStyle w:val="10"/>
          <w:rFonts w:eastAsiaTheme="minorEastAsia"/>
          <w:color w:val="000000" w:themeColor="text1"/>
          <w:sz w:val="28"/>
          <w:szCs w:val="28"/>
        </w:rPr>
        <w:t xml:space="preserve"> </w:t>
      </w:r>
      <w:r w:rsidRPr="00886195">
        <w:rPr>
          <w:color w:val="000000" w:themeColor="text1"/>
          <w:sz w:val="28"/>
          <w:szCs w:val="28"/>
        </w:rPr>
        <w:t>Умения, которыми хорошо овладел в ходе практики:</w:t>
      </w:r>
    </w:p>
    <w:p w:rsidR="00490CBC" w:rsidRPr="00886195" w:rsidRDefault="00490CBC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 xml:space="preserve">- </w:t>
      </w:r>
      <w:r w:rsidR="007D6526" w:rsidRPr="00886195">
        <w:rPr>
          <w:color w:val="000000" w:themeColor="text1"/>
          <w:sz w:val="28"/>
          <w:szCs w:val="28"/>
        </w:rPr>
        <w:t>приготовление питательных сред (общеупотребительных, элективных, дифференциально-диагностических);</w:t>
      </w:r>
    </w:p>
    <w:p w:rsidR="007D6526" w:rsidRPr="00886195" w:rsidRDefault="007D6526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- проведение микробиологической диагностики возбудителей инфекционных заболеваний (гнойно-воспалительных, кишечных);</w:t>
      </w:r>
    </w:p>
    <w:p w:rsidR="007D6526" w:rsidRPr="00886195" w:rsidRDefault="007D6526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- изучение и проведение этапов исследования дисбактериоза;</w:t>
      </w:r>
    </w:p>
    <w:p w:rsidR="007D6526" w:rsidRPr="00886195" w:rsidRDefault="007D6526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- проведение иммунодиагностики: РА, РП, РСК, РИФ.</w:t>
      </w:r>
    </w:p>
    <w:p w:rsidR="007D6526" w:rsidRPr="00886195" w:rsidRDefault="009B3074" w:rsidP="009B3074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8619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2.    </w:t>
      </w:r>
      <w:r w:rsidR="007D6526" w:rsidRPr="00886195">
        <w:rPr>
          <w:rFonts w:ascii="Times New Roman" w:hAnsi="Times New Roman" w:cs="Times New Roman"/>
          <w:color w:val="000000" w:themeColor="text1"/>
          <w:sz w:val="28"/>
          <w:szCs w:val="28"/>
        </w:rPr>
        <w:t>Самостоятельная работа:</w:t>
      </w:r>
    </w:p>
    <w:p w:rsidR="007D6526" w:rsidRPr="00886195" w:rsidRDefault="007D6526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Работа с нормативными документами и законодательной базой.</w:t>
      </w:r>
    </w:p>
    <w:p w:rsidR="007D6526" w:rsidRPr="00886195" w:rsidRDefault="007D6526" w:rsidP="009B3074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Поиск электронных источников информации.</w:t>
      </w:r>
    </w:p>
    <w:p w:rsidR="007D6526" w:rsidRPr="00886195" w:rsidRDefault="009B3074" w:rsidP="009B6B63">
      <w:pPr>
        <w:pStyle w:val="aff"/>
        <w:numPr>
          <w:ilvl w:val="0"/>
          <w:numId w:val="42"/>
        </w:numPr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886195">
        <w:rPr>
          <w:color w:val="000000" w:themeColor="text1"/>
          <w:sz w:val="28"/>
          <w:szCs w:val="28"/>
        </w:rPr>
        <w:t>Помощь оказана со стороны методического руководителя: Жуковой М.В.</w:t>
      </w:r>
    </w:p>
    <w:p w:rsidR="00490CBC" w:rsidRPr="00886195" w:rsidRDefault="009B3074" w:rsidP="009B6B63">
      <w:pPr>
        <w:pStyle w:val="aff"/>
        <w:numPr>
          <w:ilvl w:val="0"/>
          <w:numId w:val="42"/>
        </w:numPr>
        <w:spacing w:line="360" w:lineRule="auto"/>
        <w:ind w:left="0" w:firstLine="709"/>
        <w:jc w:val="both"/>
        <w:rPr>
          <w:b/>
          <w:bCs/>
          <w:color w:val="000000" w:themeColor="text1"/>
          <w:sz w:val="28"/>
          <w:szCs w:val="28"/>
        </w:rPr>
      </w:pPr>
      <w:r w:rsidRPr="00886195">
        <w:rPr>
          <w:bCs/>
          <w:color w:val="000000" w:themeColor="text1"/>
          <w:sz w:val="28"/>
          <w:szCs w:val="28"/>
        </w:rPr>
        <w:t xml:space="preserve">Замечания и предложения по прохождению практики нет. В ходе практики мною были хорошо освоены и закреплены знания по дисциплине </w:t>
      </w:r>
      <w:r w:rsidRPr="00886195">
        <w:rPr>
          <w:b/>
          <w:bCs/>
          <w:color w:val="000000" w:themeColor="text1"/>
          <w:sz w:val="28"/>
          <w:szCs w:val="28"/>
        </w:rPr>
        <w:t>«</w:t>
      </w:r>
      <w:r w:rsidRPr="00886195">
        <w:rPr>
          <w:b/>
          <w:iCs/>
          <w:color w:val="000000" w:themeColor="text1"/>
          <w:sz w:val="28"/>
          <w:szCs w:val="28"/>
        </w:rPr>
        <w:t>Теория и практика лабораторных микробиологических и иммунологических исследований»</w:t>
      </w:r>
      <w:r w:rsidRPr="00886195">
        <w:rPr>
          <w:iCs/>
          <w:color w:val="000000" w:themeColor="text1"/>
          <w:sz w:val="28"/>
          <w:szCs w:val="28"/>
        </w:rPr>
        <w:t>.</w:t>
      </w: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Pr="00886195" w:rsidRDefault="003A4F96" w:rsidP="000E16C5">
      <w:pPr>
        <w:spacing w:after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3A4F96" w:rsidRDefault="003A4F96" w:rsidP="000E16C5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0E16C5" w:rsidRDefault="000E16C5" w:rsidP="000E16C5">
      <w:pPr>
        <w:jc w:val="right"/>
        <w:rPr>
          <w:rFonts w:ascii="Times New Roman" w:hAnsi="Times New Roman"/>
          <w:b/>
          <w:sz w:val="24"/>
        </w:rPr>
      </w:pPr>
    </w:p>
    <w:p w:rsidR="000E16C5" w:rsidRPr="003A4F96" w:rsidRDefault="000E16C5" w:rsidP="003A4F96">
      <w:pPr>
        <w:pStyle w:val="20"/>
        <w:spacing w:line="360" w:lineRule="auto"/>
        <w:ind w:firstLine="709"/>
        <w:jc w:val="center"/>
        <w:rPr>
          <w:b/>
          <w:sz w:val="28"/>
          <w:szCs w:val="28"/>
        </w:rPr>
      </w:pPr>
      <w:r w:rsidRPr="003A4F96">
        <w:rPr>
          <w:b/>
          <w:sz w:val="28"/>
          <w:szCs w:val="28"/>
        </w:rPr>
        <w:lastRenderedPageBreak/>
        <w:t>ХАРАКТЕРИСТИКА</w:t>
      </w:r>
    </w:p>
    <w:p w:rsidR="003A4F96" w:rsidRPr="003A4F96" w:rsidRDefault="003A4F96" w:rsidP="003A4F9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F96">
        <w:rPr>
          <w:rFonts w:ascii="Times New Roman" w:hAnsi="Times New Roman" w:cs="Times New Roman"/>
          <w:b/>
          <w:sz w:val="28"/>
          <w:szCs w:val="28"/>
        </w:rPr>
        <w:t>Ковальчук Алена Владимировна</w:t>
      </w:r>
    </w:p>
    <w:p w:rsidR="000E16C5" w:rsidRPr="004237C3" w:rsidRDefault="004237C3" w:rsidP="004237C3">
      <w:pPr>
        <w:pStyle w:val="af6"/>
        <w:jc w:val="both"/>
        <w:rPr>
          <w:b/>
          <w:iCs/>
          <w:sz w:val="28"/>
          <w:szCs w:val="28"/>
        </w:rPr>
      </w:pPr>
      <w:r w:rsidRPr="004237C3">
        <w:rPr>
          <w:iCs/>
          <w:sz w:val="28"/>
          <w:szCs w:val="28"/>
        </w:rPr>
        <w:t>обучающийся (</w:t>
      </w:r>
      <w:proofErr w:type="spellStart"/>
      <w:r w:rsidRPr="004237C3">
        <w:rPr>
          <w:iCs/>
          <w:sz w:val="28"/>
          <w:szCs w:val="28"/>
        </w:rPr>
        <w:t>ая</w:t>
      </w:r>
      <w:proofErr w:type="spellEnd"/>
      <w:r w:rsidRPr="004237C3">
        <w:rPr>
          <w:iCs/>
          <w:sz w:val="28"/>
          <w:szCs w:val="28"/>
        </w:rPr>
        <w:t xml:space="preserve">) на 2 курсе по специальности СПО </w:t>
      </w:r>
      <w:r w:rsidR="000E16C5" w:rsidRPr="004237C3">
        <w:rPr>
          <w:b/>
          <w:iCs/>
          <w:sz w:val="28"/>
          <w:szCs w:val="28"/>
          <w:u w:val="single"/>
        </w:rPr>
        <w:t>060604Лабораторная диагностика</w:t>
      </w:r>
    </w:p>
    <w:p w:rsidR="000E16C5" w:rsidRPr="004237C3" w:rsidRDefault="004237C3" w:rsidP="004237C3">
      <w:pPr>
        <w:pStyle w:val="af6"/>
        <w:jc w:val="both"/>
        <w:rPr>
          <w:iCs/>
          <w:sz w:val="28"/>
          <w:szCs w:val="28"/>
          <w:u w:val="single"/>
        </w:rPr>
      </w:pPr>
      <w:r w:rsidRPr="004237C3">
        <w:rPr>
          <w:iCs/>
          <w:sz w:val="28"/>
          <w:szCs w:val="28"/>
        </w:rPr>
        <w:t>успешно прошла</w:t>
      </w:r>
      <w:r w:rsidR="000E16C5" w:rsidRPr="004237C3">
        <w:rPr>
          <w:iCs/>
          <w:sz w:val="28"/>
          <w:szCs w:val="28"/>
        </w:rPr>
        <w:t xml:space="preserve"> производственную практику по пр</w:t>
      </w:r>
      <w:r w:rsidRPr="004237C3">
        <w:rPr>
          <w:iCs/>
          <w:sz w:val="28"/>
          <w:szCs w:val="28"/>
        </w:rPr>
        <w:t>офессиональному модулю:</w:t>
      </w:r>
      <w:r w:rsidR="000E16C5" w:rsidRPr="004237C3">
        <w:rPr>
          <w:iCs/>
          <w:sz w:val="28"/>
          <w:szCs w:val="28"/>
        </w:rPr>
        <w:t xml:space="preserve"> </w:t>
      </w:r>
      <w:r w:rsidR="000E16C5" w:rsidRPr="004237C3">
        <w:rPr>
          <w:b/>
          <w:iCs/>
          <w:sz w:val="28"/>
          <w:szCs w:val="28"/>
          <w:u w:val="single"/>
        </w:rPr>
        <w:t>Проведение лабораторных микробиологических исследований</w:t>
      </w:r>
    </w:p>
    <w:p w:rsidR="000E16C5" w:rsidRPr="004237C3" w:rsidRDefault="000E16C5" w:rsidP="004237C3">
      <w:pPr>
        <w:pStyle w:val="af6"/>
        <w:jc w:val="both"/>
        <w:rPr>
          <w:i/>
          <w:iCs/>
          <w:sz w:val="28"/>
          <w:szCs w:val="28"/>
        </w:rPr>
      </w:pPr>
    </w:p>
    <w:p w:rsidR="000E16C5" w:rsidRPr="004237C3" w:rsidRDefault="004237C3" w:rsidP="004237C3">
      <w:pPr>
        <w:pStyle w:val="af6"/>
        <w:jc w:val="both"/>
        <w:rPr>
          <w:b/>
          <w:iCs/>
          <w:sz w:val="28"/>
          <w:szCs w:val="28"/>
        </w:rPr>
      </w:pPr>
      <w:r w:rsidRPr="004237C3">
        <w:rPr>
          <w:iCs/>
          <w:sz w:val="28"/>
          <w:szCs w:val="28"/>
        </w:rPr>
        <w:t xml:space="preserve">МДК </w:t>
      </w:r>
      <w:r w:rsidRPr="004237C3">
        <w:rPr>
          <w:b/>
          <w:iCs/>
          <w:sz w:val="28"/>
          <w:szCs w:val="28"/>
          <w:u w:val="single"/>
        </w:rPr>
        <w:t>Теория и практика</w:t>
      </w:r>
      <w:r w:rsidR="000E16C5" w:rsidRPr="004237C3">
        <w:rPr>
          <w:b/>
          <w:iCs/>
          <w:sz w:val="28"/>
          <w:szCs w:val="28"/>
          <w:u w:val="single"/>
        </w:rPr>
        <w:t xml:space="preserve"> лабораторных микробиологических и иммунологических исследований</w:t>
      </w:r>
    </w:p>
    <w:p w:rsidR="000E16C5" w:rsidRPr="004237C3" w:rsidRDefault="000E16C5" w:rsidP="004237C3">
      <w:pPr>
        <w:pStyle w:val="af6"/>
        <w:jc w:val="both"/>
        <w:rPr>
          <w:b/>
          <w:iCs/>
          <w:sz w:val="28"/>
          <w:szCs w:val="28"/>
        </w:rPr>
      </w:pPr>
    </w:p>
    <w:p w:rsidR="000E16C5" w:rsidRPr="004237C3" w:rsidRDefault="004237C3" w:rsidP="004237C3">
      <w:pPr>
        <w:pStyle w:val="af6"/>
        <w:jc w:val="both"/>
        <w:rPr>
          <w:iCs/>
          <w:sz w:val="28"/>
          <w:szCs w:val="28"/>
        </w:rPr>
      </w:pPr>
      <w:r w:rsidRPr="004237C3">
        <w:rPr>
          <w:iCs/>
          <w:sz w:val="28"/>
          <w:szCs w:val="28"/>
        </w:rPr>
        <w:t>в объеме 72 часов с «11» мая 2020г.  по «23» мая 2020</w:t>
      </w:r>
      <w:r w:rsidR="000E16C5" w:rsidRPr="004237C3">
        <w:rPr>
          <w:iCs/>
          <w:sz w:val="28"/>
          <w:szCs w:val="28"/>
        </w:rPr>
        <w:t>г.</w:t>
      </w:r>
    </w:p>
    <w:p w:rsidR="000E16C5" w:rsidRPr="004237C3" w:rsidRDefault="000E16C5" w:rsidP="004237C3">
      <w:pPr>
        <w:pStyle w:val="af6"/>
        <w:jc w:val="both"/>
        <w:rPr>
          <w:iCs/>
          <w:sz w:val="28"/>
          <w:szCs w:val="28"/>
        </w:rPr>
      </w:pPr>
    </w:p>
    <w:p w:rsidR="000E16C5" w:rsidRPr="004237C3" w:rsidRDefault="000E16C5" w:rsidP="000E16C5">
      <w:pPr>
        <w:pStyle w:val="af6"/>
        <w:rPr>
          <w:iCs/>
          <w:sz w:val="28"/>
          <w:szCs w:val="28"/>
        </w:rPr>
      </w:pPr>
      <w:r w:rsidRPr="004237C3">
        <w:rPr>
          <w:iCs/>
          <w:sz w:val="28"/>
          <w:szCs w:val="28"/>
        </w:rPr>
        <w:t>в организации______________________________________________________</w:t>
      </w:r>
    </w:p>
    <w:p w:rsidR="000E16C5" w:rsidRPr="004237C3" w:rsidRDefault="000E16C5" w:rsidP="000E16C5">
      <w:pPr>
        <w:pStyle w:val="af6"/>
        <w:pBdr>
          <w:bottom w:val="single" w:sz="12" w:space="0" w:color="auto"/>
        </w:pBdr>
        <w:rPr>
          <w:iCs/>
          <w:sz w:val="28"/>
          <w:szCs w:val="28"/>
        </w:rPr>
      </w:pPr>
    </w:p>
    <w:p w:rsidR="000E16C5" w:rsidRPr="004237C3" w:rsidRDefault="000E16C5" w:rsidP="000E16C5">
      <w:pPr>
        <w:pStyle w:val="af6"/>
        <w:jc w:val="center"/>
        <w:rPr>
          <w:i/>
          <w:iCs/>
          <w:sz w:val="28"/>
          <w:szCs w:val="28"/>
        </w:rPr>
      </w:pPr>
      <w:r w:rsidRPr="004237C3">
        <w:rPr>
          <w:i/>
          <w:iCs/>
          <w:sz w:val="28"/>
          <w:szCs w:val="28"/>
        </w:rPr>
        <w:t>наименование организации, юридический адрес</w:t>
      </w:r>
    </w:p>
    <w:p w:rsidR="000E16C5" w:rsidRPr="004237C3" w:rsidRDefault="000E16C5" w:rsidP="000E16C5">
      <w:pPr>
        <w:pStyle w:val="af6"/>
        <w:rPr>
          <w:iCs/>
          <w:sz w:val="28"/>
          <w:szCs w:val="28"/>
        </w:rPr>
      </w:pPr>
      <w:r w:rsidRPr="004237C3">
        <w:rPr>
          <w:iCs/>
          <w:sz w:val="28"/>
          <w:szCs w:val="28"/>
        </w:rPr>
        <w:t>За время прохождения практики: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16"/>
        <w:gridCol w:w="5130"/>
        <w:gridCol w:w="1498"/>
      </w:tblGrid>
      <w:tr w:rsidR="000E16C5" w:rsidRPr="004237C3" w:rsidTr="009660E7">
        <w:tc>
          <w:tcPr>
            <w:tcW w:w="2802" w:type="dxa"/>
          </w:tcPr>
          <w:p w:rsidR="000E16C5" w:rsidRPr="004237C3" w:rsidRDefault="000E16C5" w:rsidP="009660E7">
            <w:pPr>
              <w:pStyle w:val="af6"/>
              <w:jc w:val="center"/>
              <w:rPr>
                <w:iCs/>
                <w:sz w:val="28"/>
                <w:szCs w:val="28"/>
              </w:rPr>
            </w:pPr>
            <w:r w:rsidRPr="004237C3">
              <w:rPr>
                <w:iCs/>
                <w:sz w:val="28"/>
                <w:szCs w:val="28"/>
              </w:rPr>
              <w:t>№ ОК/ПК</w:t>
            </w:r>
          </w:p>
        </w:tc>
        <w:tc>
          <w:tcPr>
            <w:tcW w:w="5244" w:type="dxa"/>
          </w:tcPr>
          <w:p w:rsidR="000E16C5" w:rsidRPr="004237C3" w:rsidRDefault="000E16C5" w:rsidP="009660E7">
            <w:pPr>
              <w:pStyle w:val="af6"/>
              <w:jc w:val="center"/>
              <w:rPr>
                <w:iCs/>
                <w:sz w:val="28"/>
                <w:szCs w:val="28"/>
              </w:rPr>
            </w:pPr>
            <w:r w:rsidRPr="004237C3">
              <w:rPr>
                <w:iCs/>
                <w:sz w:val="28"/>
                <w:szCs w:val="28"/>
              </w:rPr>
              <w:t xml:space="preserve">Критерии оценки </w:t>
            </w:r>
          </w:p>
        </w:tc>
        <w:tc>
          <w:tcPr>
            <w:tcW w:w="1525" w:type="dxa"/>
          </w:tcPr>
          <w:p w:rsidR="000E16C5" w:rsidRPr="004237C3" w:rsidRDefault="001833FC" w:rsidP="009660E7">
            <w:pPr>
              <w:pStyle w:val="af6"/>
              <w:jc w:val="center"/>
              <w:rPr>
                <w:iCs/>
                <w:sz w:val="28"/>
                <w:szCs w:val="28"/>
              </w:rPr>
            </w:pPr>
            <w:r w:rsidRPr="004237C3">
              <w:rPr>
                <w:iCs/>
                <w:sz w:val="28"/>
                <w:szCs w:val="28"/>
              </w:rPr>
              <w:t>Баллы</w:t>
            </w:r>
          </w:p>
          <w:p w:rsidR="001833FC" w:rsidRPr="004237C3" w:rsidRDefault="001833FC" w:rsidP="009660E7">
            <w:pPr>
              <w:pStyle w:val="af6"/>
              <w:jc w:val="center"/>
              <w:rPr>
                <w:iCs/>
                <w:sz w:val="28"/>
                <w:szCs w:val="28"/>
              </w:rPr>
            </w:pPr>
            <w:r w:rsidRPr="004237C3">
              <w:rPr>
                <w:iCs/>
                <w:sz w:val="28"/>
                <w:szCs w:val="28"/>
              </w:rPr>
              <w:t>0-2</w:t>
            </w:r>
          </w:p>
        </w:tc>
      </w:tr>
      <w:tr w:rsidR="000E16C5" w:rsidRPr="004237C3" w:rsidTr="009660E7">
        <w:tc>
          <w:tcPr>
            <w:tcW w:w="2802" w:type="dxa"/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ПК 4.1,  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ОК13, ОК 12, </w:t>
            </w:r>
          </w:p>
        </w:tc>
        <w:tc>
          <w:tcPr>
            <w:tcW w:w="5244" w:type="dxa"/>
          </w:tcPr>
          <w:p w:rsidR="000E16C5" w:rsidRPr="004237C3" w:rsidRDefault="004237C3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Работа с нормативными </w:t>
            </w:r>
            <w:r w:rsidR="000E16C5" w:rsidRPr="004237C3">
              <w:rPr>
                <w:rFonts w:ascii="Times New Roman" w:hAnsi="Times New Roman" w:cs="Times New Roman"/>
                <w:sz w:val="28"/>
                <w:szCs w:val="28"/>
              </w:rPr>
              <w:t>документами и приказами.</w:t>
            </w:r>
          </w:p>
        </w:tc>
        <w:tc>
          <w:tcPr>
            <w:tcW w:w="1525" w:type="dxa"/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ПК 4.1, ПК4.2, 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ОК1, 9</w:t>
            </w:r>
          </w:p>
        </w:tc>
        <w:tc>
          <w:tcPr>
            <w:tcW w:w="5244" w:type="dxa"/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- Организация рабочего места для проведения микробиологических исследований.</w:t>
            </w:r>
          </w:p>
        </w:tc>
        <w:tc>
          <w:tcPr>
            <w:tcW w:w="1525" w:type="dxa"/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</w:t>
            </w:r>
            <w:r w:rsidR="004237C3">
              <w:rPr>
                <w:rFonts w:ascii="Times New Roman" w:hAnsi="Times New Roman" w:cs="Times New Roman"/>
                <w:sz w:val="28"/>
                <w:szCs w:val="28"/>
              </w:rPr>
              <w:t>,1</w:t>
            </w: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ОК13, ОК 12</w:t>
            </w:r>
          </w:p>
        </w:tc>
        <w:tc>
          <w:tcPr>
            <w:tcW w:w="5244" w:type="dxa"/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- Прием, регистрация биоматериала.</w:t>
            </w:r>
          </w:p>
        </w:tc>
        <w:tc>
          <w:tcPr>
            <w:tcW w:w="1525" w:type="dxa"/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4.1, ПК 4.4,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ОК13, ОК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- Прием, регистрация биоматериала.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4.1, ПК 4.4,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ОК13, ОК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Приготовление общеупотребительных питательных сред, приготовление дифференциально - диагностических сред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76647A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ПК4</w:t>
            </w:r>
            <w:r w:rsidR="000E16C5"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.2, 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ОК1,2, 3, 6, 7, 8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Техника посевов</w:t>
            </w:r>
          </w:p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ПК 4.1, ПК4.2, </w:t>
            </w:r>
          </w:p>
          <w:p w:rsidR="000E16C5" w:rsidRPr="004237C3" w:rsidRDefault="004237C3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ОК1, 6, </w:t>
            </w:r>
            <w:r w:rsidR="000E16C5" w:rsidRPr="004237C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Изучение культуральных свойств м/о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ПК 4.1, ПК4.2, </w:t>
            </w:r>
          </w:p>
          <w:p w:rsidR="000E16C5" w:rsidRPr="004237C3" w:rsidRDefault="004237C3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ПО, ОК1, 6,</w:t>
            </w:r>
            <w:r w:rsidR="000E16C5"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Изучение биохимических свойств м/о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4.2,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лабораторных микробиологических и иммунологических исследований биологических материалов, проб объектов внешней среды и пищевых </w:t>
            </w:r>
            <w:r w:rsidRPr="004237C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продуктов; участвовать в контроле качества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lastRenderedPageBreak/>
              <w:t>2</w:t>
            </w:r>
          </w:p>
        </w:tc>
      </w:tr>
      <w:tr w:rsidR="000E16C5" w:rsidRPr="004237C3" w:rsidTr="009660E7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4.1, ПК 4.4,</w:t>
            </w:r>
          </w:p>
          <w:p w:rsidR="000E16C5" w:rsidRPr="004237C3" w:rsidRDefault="000E16C5" w:rsidP="009660E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ОК13, ОК 11,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Регистрация результатов исследования.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pStyle w:val="af6"/>
              <w:jc w:val="center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2</w:t>
            </w:r>
          </w:p>
        </w:tc>
      </w:tr>
      <w:tr w:rsidR="000E16C5" w:rsidRPr="004237C3" w:rsidTr="009660E7">
        <w:trPr>
          <w:trHeight w:val="1230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ПК 4.1, ПК 4.4,</w:t>
            </w:r>
          </w:p>
          <w:p w:rsidR="000E16C5" w:rsidRPr="004237C3" w:rsidRDefault="000E16C5" w:rsidP="009660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237C3">
              <w:rPr>
                <w:rFonts w:ascii="Times New Roman" w:hAnsi="Times New Roman" w:cs="Times New Roman"/>
                <w:sz w:val="28"/>
                <w:szCs w:val="28"/>
              </w:rPr>
              <w:t>ОК13, ОК 11, 12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0E16C5" w:rsidP="009660E7">
            <w:pPr>
              <w:pStyle w:val="28"/>
              <w:shd w:val="clear" w:color="auto" w:fill="auto"/>
              <w:spacing w:after="0" w:line="240" w:lineRule="auto"/>
              <w:ind w:left="20" w:right="40"/>
              <w:jc w:val="both"/>
              <w:rPr>
                <w:color w:val="auto"/>
                <w:sz w:val="28"/>
                <w:szCs w:val="28"/>
              </w:rPr>
            </w:pPr>
            <w:r w:rsidRPr="004237C3">
              <w:rPr>
                <w:color w:val="auto"/>
                <w:sz w:val="28"/>
                <w:szCs w:val="28"/>
              </w:rPr>
              <w:t>Проведение утилизации отработанного материала, дезинфекции и стерилизации использованной лабораторной посуды, инструментария, средств защиты.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4237C3" w:rsidRDefault="004C3C4B" w:rsidP="004C3C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0E16C5" w:rsidRDefault="000E16C5" w:rsidP="000E16C5">
      <w:pPr>
        <w:pStyle w:val="af6"/>
        <w:jc w:val="right"/>
        <w:rPr>
          <w:iCs/>
          <w:color w:val="00B050"/>
          <w:sz w:val="22"/>
          <w:szCs w:val="24"/>
        </w:rPr>
      </w:pPr>
    </w:p>
    <w:p w:rsidR="000E16C5" w:rsidRPr="00FC3560" w:rsidRDefault="000E16C5" w:rsidP="000E16C5">
      <w:pPr>
        <w:pStyle w:val="af6"/>
        <w:jc w:val="right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«____»___________20__ г.</w:t>
      </w:r>
    </w:p>
    <w:p w:rsidR="000E16C5" w:rsidRPr="00FC3560" w:rsidRDefault="000E16C5" w:rsidP="000E16C5">
      <w:pPr>
        <w:pStyle w:val="af6"/>
        <w:jc w:val="right"/>
        <w:rPr>
          <w:iCs/>
          <w:sz w:val="22"/>
          <w:szCs w:val="24"/>
        </w:rPr>
      </w:pPr>
    </w:p>
    <w:p w:rsidR="000E16C5" w:rsidRPr="00FC3560" w:rsidRDefault="000E16C5" w:rsidP="000E16C5">
      <w:pPr>
        <w:pStyle w:val="af6"/>
        <w:jc w:val="right"/>
        <w:rPr>
          <w:iCs/>
          <w:sz w:val="22"/>
          <w:szCs w:val="24"/>
        </w:rPr>
      </w:pPr>
      <w:r w:rsidRPr="00FC3560">
        <w:rPr>
          <w:iCs/>
          <w:sz w:val="22"/>
          <w:szCs w:val="24"/>
        </w:rPr>
        <w:t>Подпись непосредственного руководителя практики</w:t>
      </w:r>
    </w:p>
    <w:p w:rsidR="000E16C5" w:rsidRPr="00EA73C2" w:rsidRDefault="000E16C5" w:rsidP="000E16C5">
      <w:pPr>
        <w:pStyle w:val="af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_______________/ФИО, должность</w:t>
      </w:r>
    </w:p>
    <w:p w:rsidR="000E16C5" w:rsidRDefault="000E16C5" w:rsidP="000E16C5">
      <w:pPr>
        <w:pStyle w:val="af6"/>
        <w:jc w:val="right"/>
        <w:rPr>
          <w:iCs/>
          <w:sz w:val="22"/>
          <w:szCs w:val="24"/>
        </w:rPr>
      </w:pPr>
    </w:p>
    <w:p w:rsidR="000E16C5" w:rsidRDefault="000E16C5" w:rsidP="000E16C5">
      <w:pPr>
        <w:pStyle w:val="af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Подпись общего руководителя практики</w:t>
      </w:r>
    </w:p>
    <w:p w:rsidR="00EE2A3E" w:rsidRPr="00EA73C2" w:rsidRDefault="00EE2A3E" w:rsidP="000E16C5">
      <w:pPr>
        <w:pStyle w:val="af6"/>
        <w:jc w:val="right"/>
        <w:rPr>
          <w:iCs/>
          <w:sz w:val="22"/>
          <w:szCs w:val="24"/>
        </w:rPr>
      </w:pPr>
    </w:p>
    <w:p w:rsidR="000E16C5" w:rsidRDefault="000E16C5" w:rsidP="000E16C5">
      <w:pPr>
        <w:pStyle w:val="af6"/>
        <w:jc w:val="right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>_____________/ФИО, должность</w:t>
      </w:r>
    </w:p>
    <w:p w:rsidR="00EE2A3E" w:rsidRPr="00EA73C2" w:rsidRDefault="00EE2A3E" w:rsidP="00EE2A3E">
      <w:pPr>
        <w:pStyle w:val="af6"/>
        <w:jc w:val="center"/>
        <w:rPr>
          <w:iCs/>
          <w:sz w:val="22"/>
          <w:szCs w:val="24"/>
        </w:rPr>
      </w:pPr>
      <w:r w:rsidRPr="00EA73C2">
        <w:rPr>
          <w:iCs/>
          <w:sz w:val="22"/>
          <w:szCs w:val="24"/>
        </w:rPr>
        <w:t xml:space="preserve">    </w:t>
      </w:r>
      <w:proofErr w:type="spellStart"/>
      <w:r w:rsidRPr="00EA73C2">
        <w:rPr>
          <w:iCs/>
          <w:sz w:val="22"/>
          <w:szCs w:val="24"/>
        </w:rPr>
        <w:t>м.п</w:t>
      </w:r>
      <w:proofErr w:type="spellEnd"/>
      <w:r w:rsidRPr="00EA73C2">
        <w:rPr>
          <w:iCs/>
          <w:sz w:val="22"/>
          <w:szCs w:val="24"/>
        </w:rPr>
        <w:t>.</w:t>
      </w:r>
    </w:p>
    <w:p w:rsidR="00EE2A3E" w:rsidRPr="00EA73C2" w:rsidRDefault="00EE2A3E" w:rsidP="000E16C5">
      <w:pPr>
        <w:pStyle w:val="af6"/>
        <w:jc w:val="right"/>
        <w:rPr>
          <w:iCs/>
          <w:sz w:val="22"/>
          <w:szCs w:val="24"/>
        </w:rPr>
      </w:pPr>
    </w:p>
    <w:p w:rsidR="00EE2A3E" w:rsidRDefault="00EE2A3E" w:rsidP="000E16C5">
      <w:pPr>
        <w:pStyle w:val="af6"/>
        <w:jc w:val="center"/>
        <w:rPr>
          <w:iCs/>
          <w:sz w:val="22"/>
          <w:szCs w:val="24"/>
        </w:rPr>
      </w:pPr>
    </w:p>
    <w:p w:rsidR="00EE2A3E" w:rsidRDefault="00EE2A3E" w:rsidP="00EE2A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405FF3">
        <w:rPr>
          <w:rFonts w:ascii="Times New Roman" w:hAnsi="Times New Roman"/>
          <w:b/>
          <w:sz w:val="28"/>
          <w:szCs w:val="28"/>
        </w:rPr>
        <w:t>Гра</w:t>
      </w:r>
      <w:r w:rsidR="004237C3">
        <w:rPr>
          <w:rFonts w:ascii="Times New Roman" w:hAnsi="Times New Roman"/>
          <w:b/>
          <w:sz w:val="28"/>
          <w:szCs w:val="28"/>
        </w:rPr>
        <w:t>фик прохождения практики</w:t>
      </w:r>
    </w:p>
    <w:p w:rsidR="004237C3" w:rsidRPr="00405FF3" w:rsidRDefault="004237C3" w:rsidP="00EE2A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51"/>
        <w:gridCol w:w="2143"/>
        <w:gridCol w:w="1856"/>
        <w:gridCol w:w="2000"/>
        <w:gridCol w:w="2390"/>
      </w:tblGrid>
      <w:tr w:rsidR="004237C3" w:rsidRPr="004F4466" w:rsidTr="00AE1898">
        <w:trPr>
          <w:trHeight w:val="1036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237C3" w:rsidRDefault="004237C3" w:rsidP="00AE1898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237C3" w:rsidRDefault="004237C3" w:rsidP="00AE1898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237C3" w:rsidRDefault="004237C3" w:rsidP="00AE1898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Часы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237C3" w:rsidRDefault="004237C3" w:rsidP="00AE1898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оценка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237C3" w:rsidRDefault="004237C3" w:rsidP="00AE1898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37C3">
              <w:rPr>
                <w:rFonts w:ascii="Times New Roman" w:hAnsi="Times New Roman"/>
                <w:b/>
                <w:sz w:val="28"/>
                <w:szCs w:val="28"/>
              </w:rPr>
              <w:t>подпись руководителя.</w:t>
            </w: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11.05.2020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12.05.2020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13.05.2020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49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14.05.2020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15.05.2020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16.05.2020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18.05.2020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19.05.2020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20.05.2020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49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21.05.2020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18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22.05.2020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237C3" w:rsidRPr="004F4466" w:rsidTr="00AE1898">
        <w:trPr>
          <w:trHeight w:val="543"/>
        </w:trPr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23.05.2020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715850" w:rsidRDefault="004237C3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1585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A2396F" w:rsidRDefault="00A2396F" w:rsidP="00AE1898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2396F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37C3" w:rsidRPr="004F4466" w:rsidRDefault="004237C3" w:rsidP="00AE18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237C3" w:rsidRPr="004F4466" w:rsidRDefault="004237C3" w:rsidP="004237C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237C3" w:rsidRPr="004F4466" w:rsidRDefault="004237C3" w:rsidP="004237C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4237C3" w:rsidRPr="004F4466" w:rsidRDefault="004237C3" w:rsidP="004237C3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D77ED" w:rsidRDefault="005D77ED" w:rsidP="00EE2A3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D77ED" w:rsidRPr="00EC4222" w:rsidRDefault="005D77ED" w:rsidP="005D77ED">
      <w:pPr>
        <w:jc w:val="center"/>
        <w:rPr>
          <w:rFonts w:ascii="Times New Roman" w:hAnsi="Times New Roman"/>
          <w:b/>
          <w:sz w:val="32"/>
          <w:szCs w:val="32"/>
        </w:rPr>
      </w:pPr>
      <w:r w:rsidRPr="001833FC">
        <w:rPr>
          <w:rFonts w:ascii="Times New Roman" w:hAnsi="Times New Roman"/>
          <w:b/>
          <w:sz w:val="32"/>
          <w:szCs w:val="32"/>
        </w:rPr>
        <w:t>Аттестационный лист производственной практики</w:t>
      </w:r>
    </w:p>
    <w:p w:rsidR="005D77ED" w:rsidRPr="004237C3" w:rsidRDefault="004237C3" w:rsidP="005D77ED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Студент (Фамилия И.О.)  </w:t>
      </w:r>
      <w:r>
        <w:rPr>
          <w:rFonts w:ascii="Times New Roman" w:hAnsi="Times New Roman"/>
          <w:sz w:val="28"/>
          <w:szCs w:val="28"/>
          <w:u w:val="single"/>
        </w:rPr>
        <w:t>Ковальчук Алена Владимировна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8"/>
          <w:szCs w:val="28"/>
        </w:rPr>
        <w:t xml:space="preserve">Обучающийся на курсе по специальности 31.02.03 «Лабораторная диагностика»                                                     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при прохождении производственной практики по </w:t>
      </w:r>
    </w:p>
    <w:p w:rsidR="005D77ED" w:rsidRPr="001833FC" w:rsidRDefault="00E90E08" w:rsidP="005D77ED">
      <w:pPr>
        <w:spacing w:after="0"/>
        <w:rPr>
          <w:rFonts w:ascii="Times New Roman" w:hAnsi="Times New Roman"/>
          <w:sz w:val="28"/>
          <w:szCs w:val="28"/>
        </w:rPr>
      </w:pPr>
      <w:r w:rsidRPr="001833FC">
        <w:rPr>
          <w:rFonts w:ascii="Times New Roman" w:hAnsi="Times New Roman"/>
          <w:sz w:val="28"/>
          <w:szCs w:val="28"/>
        </w:rPr>
        <w:t>ПМ 04</w:t>
      </w:r>
      <w:r w:rsidR="005D77ED" w:rsidRPr="001833FC">
        <w:rPr>
          <w:rFonts w:ascii="Times New Roman" w:hAnsi="Times New Roman"/>
          <w:sz w:val="28"/>
          <w:szCs w:val="28"/>
        </w:rPr>
        <w:t xml:space="preserve"> Проведение лабораторных </w:t>
      </w:r>
      <w:r w:rsidRPr="001833FC">
        <w:rPr>
          <w:rFonts w:ascii="Times New Roman" w:hAnsi="Times New Roman"/>
          <w:sz w:val="28"/>
          <w:szCs w:val="28"/>
        </w:rPr>
        <w:t xml:space="preserve">микробиологических </w:t>
      </w:r>
      <w:r w:rsidR="001833FC" w:rsidRPr="001833FC">
        <w:rPr>
          <w:rFonts w:ascii="Times New Roman" w:hAnsi="Times New Roman"/>
          <w:sz w:val="28"/>
          <w:szCs w:val="28"/>
        </w:rPr>
        <w:t xml:space="preserve">и иммунологических </w:t>
      </w:r>
      <w:r w:rsidR="005D77ED" w:rsidRPr="001833FC">
        <w:rPr>
          <w:rFonts w:ascii="Times New Roman" w:hAnsi="Times New Roman"/>
          <w:sz w:val="28"/>
          <w:szCs w:val="28"/>
        </w:rPr>
        <w:t>исследований</w:t>
      </w:r>
    </w:p>
    <w:p w:rsidR="005D77ED" w:rsidRPr="00EC4222" w:rsidRDefault="001833FC" w:rsidP="005D77ED">
      <w:pPr>
        <w:spacing w:after="0"/>
        <w:rPr>
          <w:rFonts w:ascii="Times New Roman" w:hAnsi="Times New Roman"/>
          <w:sz w:val="28"/>
          <w:szCs w:val="28"/>
        </w:rPr>
      </w:pPr>
      <w:r w:rsidRPr="001833FC">
        <w:rPr>
          <w:rFonts w:ascii="Times New Roman" w:hAnsi="Times New Roman"/>
          <w:sz w:val="28"/>
          <w:szCs w:val="28"/>
        </w:rPr>
        <w:t>МДК 04</w:t>
      </w:r>
      <w:r w:rsidR="005D77ED" w:rsidRPr="001833FC">
        <w:rPr>
          <w:rFonts w:ascii="Times New Roman" w:hAnsi="Times New Roman"/>
          <w:sz w:val="28"/>
          <w:szCs w:val="28"/>
        </w:rPr>
        <w:t>.01 Теория и прак</w:t>
      </w:r>
      <w:r w:rsidR="004237C3">
        <w:rPr>
          <w:rFonts w:ascii="Times New Roman" w:hAnsi="Times New Roman"/>
          <w:sz w:val="28"/>
          <w:szCs w:val="28"/>
        </w:rPr>
        <w:t xml:space="preserve">тика </w:t>
      </w:r>
      <w:r w:rsidR="00E90E08" w:rsidRPr="001833FC">
        <w:rPr>
          <w:rFonts w:ascii="Times New Roman" w:hAnsi="Times New Roman"/>
          <w:sz w:val="28"/>
          <w:szCs w:val="28"/>
        </w:rPr>
        <w:t>лабораторных микробиологических и</w:t>
      </w:r>
      <w:r w:rsidR="00E90E08">
        <w:rPr>
          <w:rFonts w:ascii="Times New Roman" w:hAnsi="Times New Roman"/>
          <w:sz w:val="28"/>
          <w:szCs w:val="28"/>
        </w:rPr>
        <w:t xml:space="preserve"> иммунологических</w:t>
      </w:r>
      <w:r w:rsidR="005D77ED" w:rsidRPr="00EC4222">
        <w:rPr>
          <w:rFonts w:ascii="Times New Roman" w:hAnsi="Times New Roman"/>
          <w:sz w:val="28"/>
          <w:szCs w:val="28"/>
        </w:rPr>
        <w:t xml:space="preserve"> исследований 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EC4222" w:rsidRDefault="004237C3" w:rsidP="005D77ED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11 мая 2020г. по 23 мая 2020г.     в объеме 72 </w:t>
      </w:r>
      <w:r w:rsidR="005D77ED" w:rsidRPr="00EC4222">
        <w:rPr>
          <w:rFonts w:ascii="Times New Roman" w:hAnsi="Times New Roman"/>
          <w:sz w:val="28"/>
          <w:szCs w:val="28"/>
        </w:rPr>
        <w:t>часов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в организации___________________________________________________</w:t>
      </w:r>
    </w:p>
    <w:p w:rsidR="005D77ED" w:rsidRPr="00EC4222" w:rsidRDefault="004237C3" w:rsidP="005D77ED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освоил </w:t>
      </w:r>
      <w:r w:rsidR="005D77ED" w:rsidRPr="00EC4222">
        <w:rPr>
          <w:rFonts w:ascii="Times New Roman" w:hAnsi="Times New Roman"/>
          <w:sz w:val="28"/>
          <w:szCs w:val="28"/>
        </w:rPr>
        <w:t xml:space="preserve">общие компетенции    ОК 1 – ОК 14 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>_______________________________________________________________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 освоил профессиональные компетенции   ПК </w:t>
      </w:r>
      <w:r w:rsidR="00E90E08"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 xml:space="preserve">.1, ПК </w:t>
      </w:r>
      <w:r w:rsidR="00E90E08"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.2,</w:t>
      </w:r>
      <w:r w:rsidR="004237C3">
        <w:rPr>
          <w:rFonts w:ascii="Times New Roman" w:hAnsi="Times New Roman"/>
          <w:sz w:val="28"/>
          <w:szCs w:val="28"/>
        </w:rPr>
        <w:t xml:space="preserve"> </w:t>
      </w:r>
      <w:r w:rsidRPr="00EC4222">
        <w:rPr>
          <w:rFonts w:ascii="Times New Roman" w:hAnsi="Times New Roman"/>
          <w:sz w:val="28"/>
          <w:szCs w:val="28"/>
        </w:rPr>
        <w:t xml:space="preserve">ПК </w:t>
      </w:r>
      <w:r w:rsidR="00E90E08"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.3, ПК</w:t>
      </w:r>
      <w:r w:rsidR="00E90E08">
        <w:rPr>
          <w:rFonts w:ascii="Times New Roman" w:hAnsi="Times New Roman"/>
          <w:sz w:val="28"/>
          <w:szCs w:val="28"/>
        </w:rPr>
        <w:t>4</w:t>
      </w:r>
      <w:r w:rsidRPr="00EC4222">
        <w:rPr>
          <w:rFonts w:ascii="Times New Roman" w:hAnsi="Times New Roman"/>
          <w:sz w:val="28"/>
          <w:szCs w:val="28"/>
        </w:rPr>
        <w:t>.4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42"/>
        <w:gridCol w:w="7167"/>
        <w:gridCol w:w="1235"/>
      </w:tblGrid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7371" w:type="dxa"/>
            <w:shd w:val="clear" w:color="auto" w:fill="auto"/>
          </w:tcPr>
          <w:p w:rsidR="005D77ED" w:rsidRPr="00EC4222" w:rsidRDefault="004237C3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  <w:r w:rsidR="005D77ED" w:rsidRPr="00EC4222">
              <w:rPr>
                <w:rFonts w:ascii="Times New Roman" w:hAnsi="Times New Roman"/>
                <w:sz w:val="28"/>
                <w:szCs w:val="28"/>
              </w:rPr>
              <w:t>аттестации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 xml:space="preserve">Оценка </w:t>
            </w:r>
          </w:p>
        </w:tc>
      </w:tr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AF204E">
            <w:pPr>
              <w:numPr>
                <w:ilvl w:val="0"/>
                <w:numId w:val="12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:rsidR="005D77ED" w:rsidRPr="00EC4222" w:rsidRDefault="004237C3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Оценка общего руководителя </w:t>
            </w:r>
            <w:r w:rsidR="005D77ED" w:rsidRPr="00EC4222">
              <w:rPr>
                <w:rFonts w:ascii="Times New Roman" w:hAnsi="Times New Roman"/>
                <w:sz w:val="28"/>
                <w:szCs w:val="28"/>
              </w:rPr>
              <w:t>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AF204E">
            <w:pPr>
              <w:numPr>
                <w:ilvl w:val="0"/>
                <w:numId w:val="12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Дневник практики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A2396F" w:rsidP="00A2396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AF204E">
            <w:pPr>
              <w:numPr>
                <w:ilvl w:val="0"/>
                <w:numId w:val="12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 xml:space="preserve">Индивидуальное задание 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A2396F" w:rsidP="00A2396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AF204E">
            <w:pPr>
              <w:numPr>
                <w:ilvl w:val="0"/>
                <w:numId w:val="12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C4222">
              <w:rPr>
                <w:rFonts w:ascii="Times New Roman" w:hAnsi="Times New Roman"/>
                <w:sz w:val="28"/>
                <w:szCs w:val="28"/>
              </w:rPr>
              <w:t>Дифференцированный зачет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A2396F" w:rsidP="00A2396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5D77ED" w:rsidRPr="00EC4222" w:rsidTr="00831780">
        <w:tc>
          <w:tcPr>
            <w:tcW w:w="959" w:type="dxa"/>
            <w:shd w:val="clear" w:color="auto" w:fill="auto"/>
          </w:tcPr>
          <w:p w:rsidR="005D77ED" w:rsidRPr="00EC4222" w:rsidRDefault="005D77ED" w:rsidP="00AF204E">
            <w:pPr>
              <w:numPr>
                <w:ilvl w:val="0"/>
                <w:numId w:val="12"/>
              </w:num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  <w:shd w:val="clear" w:color="auto" w:fill="auto"/>
          </w:tcPr>
          <w:p w:rsidR="005D77ED" w:rsidRPr="00EC4222" w:rsidRDefault="005D77ED" w:rsidP="0083178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4222">
              <w:rPr>
                <w:rFonts w:ascii="Times New Roman" w:hAnsi="Times New Roman"/>
                <w:b/>
                <w:sz w:val="28"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41" w:type="dxa"/>
            <w:shd w:val="clear" w:color="auto" w:fill="auto"/>
          </w:tcPr>
          <w:p w:rsidR="005D77ED" w:rsidRPr="00EC4222" w:rsidRDefault="00A2396F" w:rsidP="00A2396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:rsidR="005D77ED" w:rsidRPr="00EC4222" w:rsidRDefault="005D77ED" w:rsidP="005D77ED">
      <w:pPr>
        <w:rPr>
          <w:rFonts w:ascii="Times New Roman" w:hAnsi="Times New Roman"/>
          <w:sz w:val="28"/>
          <w:szCs w:val="28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  <w:r w:rsidRPr="00EC4222">
        <w:rPr>
          <w:rFonts w:ascii="Times New Roman" w:hAnsi="Times New Roman"/>
          <w:sz w:val="28"/>
          <w:szCs w:val="28"/>
        </w:rPr>
        <w:t xml:space="preserve">Дата  </w:t>
      </w:r>
      <w:r w:rsidR="007D6526">
        <w:rPr>
          <w:rFonts w:ascii="Times New Roman" w:hAnsi="Times New Roman"/>
          <w:sz w:val="28"/>
          <w:szCs w:val="28"/>
        </w:rPr>
        <w:t xml:space="preserve">       </w:t>
      </w:r>
      <w:r w:rsidRPr="00EC4222">
        <w:rPr>
          <w:rFonts w:ascii="Times New Roman" w:hAnsi="Times New Roman"/>
          <w:sz w:val="28"/>
          <w:szCs w:val="28"/>
        </w:rPr>
        <w:t xml:space="preserve">                             </w:t>
      </w:r>
      <w:r w:rsidR="007D6526">
        <w:rPr>
          <w:rFonts w:ascii="Times New Roman" w:hAnsi="Times New Roman"/>
          <w:sz w:val="28"/>
          <w:szCs w:val="28"/>
        </w:rPr>
        <w:t xml:space="preserve">   </w:t>
      </w:r>
      <w:r w:rsidRPr="00EC4222">
        <w:rPr>
          <w:rFonts w:ascii="Times New Roman" w:hAnsi="Times New Roman"/>
          <w:sz w:val="28"/>
          <w:szCs w:val="28"/>
        </w:rPr>
        <w:t xml:space="preserve"> Ф.И.О. _______________</w:t>
      </w:r>
    </w:p>
    <w:p w:rsidR="005D77ED" w:rsidRDefault="007D6526" w:rsidP="005D77ED">
      <w:pPr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</w:t>
      </w:r>
      <w:r w:rsidR="005D77ED" w:rsidRPr="00EC4222">
        <w:rPr>
          <w:rFonts w:ascii="Times New Roman" w:hAnsi="Times New Roman"/>
          <w:sz w:val="20"/>
          <w:szCs w:val="20"/>
        </w:rPr>
        <w:t>(подпись общего руководи</w:t>
      </w:r>
      <w:r>
        <w:rPr>
          <w:rFonts w:ascii="Times New Roman" w:hAnsi="Times New Roman"/>
          <w:sz w:val="20"/>
          <w:szCs w:val="20"/>
        </w:rPr>
        <w:t>теля производственной практики</w:t>
      </w:r>
      <w:r w:rsidR="005D77ED" w:rsidRPr="00EC4222">
        <w:rPr>
          <w:rFonts w:ascii="Times New Roman" w:hAnsi="Times New Roman"/>
          <w:sz w:val="20"/>
          <w:szCs w:val="20"/>
        </w:rPr>
        <w:t>)</w:t>
      </w:r>
    </w:p>
    <w:p w:rsidR="007D6526" w:rsidRPr="00EC4222" w:rsidRDefault="007D6526" w:rsidP="005D77ED">
      <w:pPr>
        <w:spacing w:after="0"/>
        <w:rPr>
          <w:rFonts w:ascii="Times New Roman" w:hAnsi="Times New Roman"/>
          <w:sz w:val="20"/>
          <w:szCs w:val="20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0"/>
          <w:szCs w:val="20"/>
        </w:rPr>
        <w:t>МП организации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0"/>
          <w:szCs w:val="20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EC4222" w:rsidRDefault="005D77ED" w:rsidP="005D77ED">
      <w:pPr>
        <w:spacing w:after="0"/>
        <w:rPr>
          <w:rFonts w:ascii="Times New Roman" w:hAnsi="Times New Roman"/>
          <w:sz w:val="28"/>
          <w:szCs w:val="28"/>
        </w:rPr>
      </w:pPr>
    </w:p>
    <w:p w:rsidR="005D77ED" w:rsidRPr="00A2396F" w:rsidRDefault="00A2396F" w:rsidP="005D77ED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Дата 23.05.2020г</w:t>
      </w:r>
      <w:r w:rsidR="005D77ED" w:rsidRPr="00EC4222">
        <w:rPr>
          <w:rFonts w:ascii="Times New Roman" w:hAnsi="Times New Roman"/>
          <w:sz w:val="28"/>
          <w:szCs w:val="28"/>
        </w:rPr>
        <w:t xml:space="preserve">                   методи</w:t>
      </w:r>
      <w:r w:rsidR="007D6526">
        <w:rPr>
          <w:rFonts w:ascii="Times New Roman" w:hAnsi="Times New Roman"/>
          <w:sz w:val="28"/>
          <w:szCs w:val="28"/>
        </w:rPr>
        <w:t xml:space="preserve">ческий руководитель </w:t>
      </w:r>
      <w:r w:rsidR="005D77ED" w:rsidRPr="00EC4222">
        <w:rPr>
          <w:rFonts w:ascii="Times New Roman" w:hAnsi="Times New Roman"/>
          <w:sz w:val="28"/>
          <w:szCs w:val="28"/>
        </w:rPr>
        <w:t>Ф.И.О.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>Жукова М.В.</w:t>
      </w:r>
    </w:p>
    <w:p w:rsidR="005D77ED" w:rsidRPr="00EC4222" w:rsidRDefault="005D77ED" w:rsidP="005D77ED">
      <w:pPr>
        <w:spacing w:after="0"/>
        <w:rPr>
          <w:rFonts w:ascii="Times New Roman" w:hAnsi="Times New Roman"/>
          <w:sz w:val="20"/>
          <w:szCs w:val="20"/>
        </w:rPr>
      </w:pPr>
      <w:r w:rsidRPr="00EC4222">
        <w:rPr>
          <w:rFonts w:ascii="Times New Roman" w:hAnsi="Times New Roman"/>
          <w:sz w:val="20"/>
          <w:szCs w:val="20"/>
        </w:rPr>
        <w:t>МП учебного отдела</w:t>
      </w:r>
    </w:p>
    <w:p w:rsidR="005D77ED" w:rsidRPr="00756F82" w:rsidRDefault="005D77ED" w:rsidP="005D77ED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0E16C5" w:rsidRDefault="000E16C5" w:rsidP="000E16C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4237C3" w:rsidRPr="009561C8" w:rsidRDefault="004237C3" w:rsidP="000F07BB">
      <w:pPr>
        <w:pStyle w:val="af0"/>
      </w:pPr>
    </w:p>
    <w:p w:rsidR="000F07BB" w:rsidRPr="009561C8" w:rsidRDefault="000F07BB" w:rsidP="004237C3">
      <w:pPr>
        <w:pStyle w:val="af0"/>
        <w:ind w:left="0" w:firstLine="0"/>
        <w:sectPr w:rsidR="000F07BB" w:rsidRPr="009561C8" w:rsidSect="00490CBC">
          <w:footerReference w:type="default" r:id="rId104"/>
          <w:footerReference w:type="first" r:id="rId105"/>
          <w:pgSz w:w="11906" w:h="16838"/>
          <w:pgMar w:top="1134" w:right="851" w:bottom="1134" w:left="1701" w:header="0" w:footer="567" w:gutter="0"/>
          <w:cols w:space="720"/>
          <w:formProt w:val="0"/>
          <w:titlePg/>
          <w:docGrid w:linePitch="299" w:charSpace="-8193"/>
        </w:sectPr>
      </w:pPr>
    </w:p>
    <w:p w:rsidR="000E16C5" w:rsidRDefault="000E16C5" w:rsidP="000E16C5">
      <w:pPr>
        <w:pStyle w:val="a3"/>
        <w:spacing w:line="276" w:lineRule="auto"/>
        <w:jc w:val="center"/>
        <w:rPr>
          <w:b/>
          <w:szCs w:val="24"/>
        </w:rPr>
      </w:pPr>
    </w:p>
    <w:p w:rsidR="000E16C5" w:rsidRDefault="000E16C5" w:rsidP="000E16C5">
      <w:pPr>
        <w:pStyle w:val="a3"/>
        <w:spacing w:line="276" w:lineRule="auto"/>
        <w:jc w:val="center"/>
        <w:rPr>
          <w:b/>
          <w:szCs w:val="24"/>
        </w:rPr>
      </w:pPr>
    </w:p>
    <w:p w:rsidR="001833FC" w:rsidRDefault="001833FC">
      <w:pPr>
        <w:rPr>
          <w:rFonts w:ascii="Times New Roman" w:eastAsia="Times New Roman" w:hAnsi="Times New Roman" w:cs="Times New Roman"/>
          <w:b/>
          <w:sz w:val="20"/>
          <w:szCs w:val="24"/>
        </w:rPr>
      </w:pPr>
      <w:r>
        <w:rPr>
          <w:b/>
          <w:szCs w:val="24"/>
        </w:rPr>
        <w:br w:type="page"/>
      </w:r>
    </w:p>
    <w:p w:rsidR="000E16C5" w:rsidRPr="006C65CA" w:rsidRDefault="000E16C5" w:rsidP="000E16C5">
      <w:pPr>
        <w:spacing w:after="0" w:line="240" w:lineRule="auto"/>
        <w:rPr>
          <w:sz w:val="24"/>
          <w:szCs w:val="24"/>
        </w:rPr>
      </w:pPr>
    </w:p>
    <w:p w:rsidR="007B6B56" w:rsidRDefault="007B6B56" w:rsidP="0009074F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</w:p>
    <w:sectPr w:rsidR="007B6B56" w:rsidSect="009660E7">
      <w:headerReference w:type="default" r:id="rId106"/>
      <w:footerReference w:type="default" r:id="rId10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578C" w:rsidRDefault="0022578C" w:rsidP="004B613B">
      <w:pPr>
        <w:spacing w:after="0" w:line="240" w:lineRule="auto"/>
      </w:pPr>
      <w:r>
        <w:separator/>
      </w:r>
    </w:p>
  </w:endnote>
  <w:endnote w:type="continuationSeparator" w:id="0">
    <w:p w:rsidR="0022578C" w:rsidRDefault="0022578C" w:rsidP="004B6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2D89" w:rsidRPr="00490CBC" w:rsidRDefault="004B2D89" w:rsidP="00490CBC">
    <w:pPr>
      <w:pStyle w:val="a7"/>
      <w:jc w:val="center"/>
      <w:rPr>
        <w:rFonts w:ascii="Times New Roman" w:hAnsi="Times New Roman"/>
        <w:sz w:val="24"/>
        <w:szCs w:val="24"/>
      </w:rPr>
    </w:pPr>
    <w:r w:rsidRPr="00490CBC">
      <w:rPr>
        <w:rFonts w:ascii="Times New Roman" w:hAnsi="Times New Roman"/>
        <w:noProof/>
        <w:sz w:val="24"/>
        <w:szCs w:val="24"/>
      </w:rPr>
      <w:fldChar w:fldCharType="begin"/>
    </w:r>
    <w:r w:rsidRPr="00490CBC">
      <w:rPr>
        <w:rFonts w:ascii="Times New Roman" w:hAnsi="Times New Roman"/>
        <w:noProof/>
        <w:sz w:val="24"/>
        <w:szCs w:val="24"/>
      </w:rPr>
      <w:instrText>PAGE</w:instrText>
    </w:r>
    <w:r w:rsidRPr="00490CBC">
      <w:rPr>
        <w:rFonts w:ascii="Times New Roman" w:hAnsi="Times New Roman"/>
        <w:noProof/>
        <w:sz w:val="24"/>
        <w:szCs w:val="24"/>
      </w:rPr>
      <w:fldChar w:fldCharType="separate"/>
    </w:r>
    <w:r w:rsidR="00A2396F">
      <w:rPr>
        <w:rFonts w:ascii="Times New Roman" w:hAnsi="Times New Roman"/>
        <w:noProof/>
        <w:sz w:val="24"/>
        <w:szCs w:val="24"/>
      </w:rPr>
      <w:t>21</w:t>
    </w:r>
    <w:r w:rsidRPr="00490CBC">
      <w:rPr>
        <w:rFonts w:ascii="Times New Roman" w:hAnsi="Times New Roman"/>
        <w:noProof/>
        <w:sz w:val="24"/>
        <w:szCs w:val="24"/>
      </w:rPr>
      <w:fldChar w:fldCharType="end"/>
    </w:r>
  </w:p>
  <w:p w:rsidR="004B2D89" w:rsidRDefault="004B2D89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2D89" w:rsidRPr="00490CBC" w:rsidRDefault="004B2D89" w:rsidP="00490CBC">
    <w:pPr>
      <w:pStyle w:val="a7"/>
      <w:jc w:val="center"/>
      <w:rPr>
        <w:rFonts w:ascii="Times New Roman" w:hAnsi="Times New Roman"/>
        <w:sz w:val="24"/>
        <w:szCs w:val="2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2D89" w:rsidRDefault="004B2D89">
    <w:pPr>
      <w:pStyle w:val="a7"/>
      <w:jc w:val="center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A2396F">
      <w:rPr>
        <w:noProof/>
      </w:rPr>
      <w:t>127</w:t>
    </w:r>
    <w:r>
      <w:rPr>
        <w:noProof/>
      </w:rPr>
      <w:fldChar w:fldCharType="end"/>
    </w:r>
  </w:p>
  <w:p w:rsidR="004B2D89" w:rsidRDefault="004B2D89">
    <w:pPr>
      <w:pStyle w:val="a7"/>
    </w:pPr>
  </w:p>
  <w:p w:rsidR="004B2D89" w:rsidRDefault="004B2D89"/>
  <w:p w:rsidR="004B2D89" w:rsidRDefault="004B2D8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578C" w:rsidRDefault="0022578C" w:rsidP="004B613B">
      <w:pPr>
        <w:spacing w:after="0" w:line="240" w:lineRule="auto"/>
      </w:pPr>
      <w:r>
        <w:separator/>
      </w:r>
    </w:p>
  </w:footnote>
  <w:footnote w:type="continuationSeparator" w:id="0">
    <w:p w:rsidR="0022578C" w:rsidRDefault="0022578C" w:rsidP="004B61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B2D89" w:rsidRPr="004B4757" w:rsidRDefault="004B2D89">
    <w:pPr>
      <w:pStyle w:val="a3"/>
    </w:pPr>
  </w:p>
  <w:p w:rsidR="004B2D89" w:rsidRDefault="004B2D89"/>
  <w:p w:rsidR="004B2D89" w:rsidRDefault="004B2D8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D069BF"/>
    <w:multiLevelType w:val="multilevel"/>
    <w:tmpl w:val="17101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4533BA"/>
    <w:multiLevelType w:val="multilevel"/>
    <w:tmpl w:val="28A22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992229"/>
    <w:multiLevelType w:val="hybridMultilevel"/>
    <w:tmpl w:val="D3921B8C"/>
    <w:lvl w:ilvl="0" w:tplc="D4D0EB2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57333DC"/>
    <w:multiLevelType w:val="multilevel"/>
    <w:tmpl w:val="5A4EF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6632838"/>
    <w:multiLevelType w:val="hybridMultilevel"/>
    <w:tmpl w:val="26669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82623F"/>
    <w:multiLevelType w:val="hybridMultilevel"/>
    <w:tmpl w:val="312255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8A5E3B"/>
    <w:multiLevelType w:val="hybridMultilevel"/>
    <w:tmpl w:val="763C3BB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0A95364"/>
    <w:multiLevelType w:val="hybridMultilevel"/>
    <w:tmpl w:val="6F4C3978"/>
    <w:lvl w:ilvl="0" w:tplc="937CA7F8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9" w15:restartNumberingAfterBreak="0">
    <w:nsid w:val="158A017E"/>
    <w:multiLevelType w:val="hybridMultilevel"/>
    <w:tmpl w:val="612644FE"/>
    <w:lvl w:ilvl="0" w:tplc="DF4031DE">
      <w:start w:val="1"/>
      <w:numFmt w:val="decimal"/>
      <w:lvlText w:val="%1."/>
      <w:lvlJc w:val="left"/>
      <w:pPr>
        <w:ind w:left="21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10" w15:restartNumberingAfterBreak="0">
    <w:nsid w:val="193075B7"/>
    <w:multiLevelType w:val="hybridMultilevel"/>
    <w:tmpl w:val="93164DC6"/>
    <w:lvl w:ilvl="0" w:tplc="95CC1B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19AB73E3"/>
    <w:multiLevelType w:val="hybridMultilevel"/>
    <w:tmpl w:val="CCF45812"/>
    <w:lvl w:ilvl="0" w:tplc="016C00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1CC909DB"/>
    <w:multiLevelType w:val="multilevel"/>
    <w:tmpl w:val="77F0A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06A2790"/>
    <w:multiLevelType w:val="hybridMultilevel"/>
    <w:tmpl w:val="3EAA9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8652AA"/>
    <w:multiLevelType w:val="hybridMultilevel"/>
    <w:tmpl w:val="01321F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E278B7"/>
    <w:multiLevelType w:val="hybridMultilevel"/>
    <w:tmpl w:val="F83E06D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28F042DA"/>
    <w:multiLevelType w:val="hybridMultilevel"/>
    <w:tmpl w:val="2146E712"/>
    <w:lvl w:ilvl="0" w:tplc="EFB6ADE6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96422BD"/>
    <w:multiLevelType w:val="hybridMultilevel"/>
    <w:tmpl w:val="2EA0131C"/>
    <w:lvl w:ilvl="0" w:tplc="6C9E8A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34FE2446"/>
    <w:multiLevelType w:val="multilevel"/>
    <w:tmpl w:val="9EA83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BA322E3"/>
    <w:multiLevelType w:val="hybridMultilevel"/>
    <w:tmpl w:val="33B860AA"/>
    <w:lvl w:ilvl="0" w:tplc="04190013">
      <w:start w:val="1"/>
      <w:numFmt w:val="upperRoman"/>
      <w:lvlText w:val="%1."/>
      <w:lvlJc w:val="righ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22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2917E9"/>
    <w:multiLevelType w:val="hybridMultilevel"/>
    <w:tmpl w:val="9934E0A4"/>
    <w:lvl w:ilvl="0" w:tplc="B622DA14">
      <w:start w:val="1"/>
      <w:numFmt w:val="bullet"/>
      <w:lvlText w:val="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93908F0E">
      <w:start w:val="1"/>
      <w:numFmt w:val="decimal"/>
      <w:lvlText w:val="%2."/>
      <w:lvlJc w:val="left"/>
      <w:pPr>
        <w:ind w:left="2790" w:hanging="9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 w15:restartNumberingAfterBreak="0">
    <w:nsid w:val="419B09EA"/>
    <w:multiLevelType w:val="hybridMultilevel"/>
    <w:tmpl w:val="A94C4760"/>
    <w:lvl w:ilvl="0" w:tplc="82D8166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41C854B8"/>
    <w:multiLevelType w:val="hybridMultilevel"/>
    <w:tmpl w:val="1BCA6A7E"/>
    <w:lvl w:ilvl="0" w:tplc="CF84B7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A402C71"/>
    <w:multiLevelType w:val="hybridMultilevel"/>
    <w:tmpl w:val="DD12BBA2"/>
    <w:lvl w:ilvl="0" w:tplc="37E81A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 w15:restartNumberingAfterBreak="0">
    <w:nsid w:val="4B2478F9"/>
    <w:multiLevelType w:val="hybridMultilevel"/>
    <w:tmpl w:val="E5069692"/>
    <w:lvl w:ilvl="0" w:tplc="4C9ED6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21F293C"/>
    <w:multiLevelType w:val="multilevel"/>
    <w:tmpl w:val="4498D7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35A73D7"/>
    <w:multiLevelType w:val="hybridMultilevel"/>
    <w:tmpl w:val="8F74CB3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553E6926"/>
    <w:multiLevelType w:val="hybridMultilevel"/>
    <w:tmpl w:val="DF846E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7040D88"/>
    <w:multiLevelType w:val="hybridMultilevel"/>
    <w:tmpl w:val="4FF4B70C"/>
    <w:lvl w:ilvl="0" w:tplc="6FD0146C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4" w15:restartNumberingAfterBreak="0">
    <w:nsid w:val="63580312"/>
    <w:multiLevelType w:val="hybridMultilevel"/>
    <w:tmpl w:val="1DB64BEA"/>
    <w:lvl w:ilvl="0" w:tplc="B64C0436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4DA3E1D"/>
    <w:multiLevelType w:val="hybridMultilevel"/>
    <w:tmpl w:val="40683980"/>
    <w:lvl w:ilvl="0" w:tplc="621E6D4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color w:val="0D0D0D" w:themeColor="text1" w:themeTint="F2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657B67FA"/>
    <w:multiLevelType w:val="hybridMultilevel"/>
    <w:tmpl w:val="78C828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657D4729"/>
    <w:multiLevelType w:val="multilevel"/>
    <w:tmpl w:val="5DEC9B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8" w15:restartNumberingAfterBreak="0">
    <w:nsid w:val="69511C46"/>
    <w:multiLevelType w:val="hybridMultilevel"/>
    <w:tmpl w:val="B706FF34"/>
    <w:lvl w:ilvl="0" w:tplc="0419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29" w:hanging="360"/>
      </w:pPr>
      <w:rPr>
        <w:rFonts w:ascii="Wingdings" w:hAnsi="Wingdings" w:hint="default"/>
      </w:rPr>
    </w:lvl>
  </w:abstractNum>
  <w:abstractNum w:abstractNumId="39" w15:restartNumberingAfterBreak="0">
    <w:nsid w:val="6B8F2AB3"/>
    <w:multiLevelType w:val="multilevel"/>
    <w:tmpl w:val="D0B8CF0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8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 w15:restartNumberingAfterBreak="0">
    <w:nsid w:val="78CD15BB"/>
    <w:multiLevelType w:val="hybridMultilevel"/>
    <w:tmpl w:val="9A262B38"/>
    <w:lvl w:ilvl="0" w:tplc="6C1A7ED0">
      <w:start w:val="1"/>
      <w:numFmt w:val="decimal"/>
      <w:lvlText w:val="%1."/>
      <w:lvlJc w:val="left"/>
      <w:pPr>
        <w:ind w:left="21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41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33"/>
  </w:num>
  <w:num w:numId="3">
    <w:abstractNumId w:val="19"/>
  </w:num>
  <w:num w:numId="4">
    <w:abstractNumId w:val="16"/>
  </w:num>
  <w:num w:numId="5">
    <w:abstractNumId w:val="15"/>
  </w:num>
  <w:num w:numId="6">
    <w:abstractNumId w:val="36"/>
  </w:num>
  <w:num w:numId="7">
    <w:abstractNumId w:val="5"/>
  </w:num>
  <w:num w:numId="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1"/>
  </w:num>
  <w:num w:numId="12">
    <w:abstractNumId w:val="22"/>
  </w:num>
  <w:num w:numId="13">
    <w:abstractNumId w:val="37"/>
  </w:num>
  <w:num w:numId="14">
    <w:abstractNumId w:val="21"/>
  </w:num>
  <w:num w:numId="15">
    <w:abstractNumId w:val="38"/>
  </w:num>
  <w:num w:numId="16">
    <w:abstractNumId w:val="28"/>
  </w:num>
  <w:num w:numId="17">
    <w:abstractNumId w:val="9"/>
  </w:num>
  <w:num w:numId="18">
    <w:abstractNumId w:val="8"/>
  </w:num>
  <w:num w:numId="19">
    <w:abstractNumId w:val="40"/>
  </w:num>
  <w:num w:numId="20">
    <w:abstractNumId w:val="27"/>
  </w:num>
  <w:num w:numId="21">
    <w:abstractNumId w:val="10"/>
  </w:num>
  <w:num w:numId="22">
    <w:abstractNumId w:val="13"/>
  </w:num>
  <w:num w:numId="23">
    <w:abstractNumId w:val="34"/>
  </w:num>
  <w:num w:numId="24">
    <w:abstractNumId w:val="6"/>
  </w:num>
  <w:num w:numId="25">
    <w:abstractNumId w:val="31"/>
  </w:num>
  <w:num w:numId="26">
    <w:abstractNumId w:val="14"/>
  </w:num>
  <w:num w:numId="27">
    <w:abstractNumId w:val="7"/>
  </w:num>
  <w:num w:numId="28">
    <w:abstractNumId w:val="24"/>
  </w:num>
  <w:num w:numId="29">
    <w:abstractNumId w:val="30"/>
  </w:num>
  <w:num w:numId="30">
    <w:abstractNumId w:val="12"/>
  </w:num>
  <w:num w:numId="31">
    <w:abstractNumId w:val="20"/>
  </w:num>
  <w:num w:numId="32">
    <w:abstractNumId w:val="4"/>
  </w:num>
  <w:num w:numId="33">
    <w:abstractNumId w:val="2"/>
  </w:num>
  <w:num w:numId="34">
    <w:abstractNumId w:val="32"/>
  </w:num>
  <w:num w:numId="35">
    <w:abstractNumId w:val="1"/>
  </w:num>
  <w:num w:numId="36">
    <w:abstractNumId w:val="35"/>
  </w:num>
  <w:num w:numId="37">
    <w:abstractNumId w:val="23"/>
  </w:num>
  <w:num w:numId="38">
    <w:abstractNumId w:val="39"/>
  </w:num>
  <w:num w:numId="39">
    <w:abstractNumId w:val="18"/>
  </w:num>
  <w:num w:numId="40">
    <w:abstractNumId w:val="3"/>
  </w:num>
  <w:num w:numId="41">
    <w:abstractNumId w:val="25"/>
  </w:num>
  <w:num w:numId="42">
    <w:abstractNumId w:val="11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16C5"/>
    <w:rsid w:val="00012177"/>
    <w:rsid w:val="00016199"/>
    <w:rsid w:val="00016718"/>
    <w:rsid w:val="00035AF3"/>
    <w:rsid w:val="00060F79"/>
    <w:rsid w:val="00065467"/>
    <w:rsid w:val="0009074F"/>
    <w:rsid w:val="00091D11"/>
    <w:rsid w:val="000976B7"/>
    <w:rsid w:val="000A16E1"/>
    <w:rsid w:val="000B0156"/>
    <w:rsid w:val="000B686E"/>
    <w:rsid w:val="000E16C5"/>
    <w:rsid w:val="000F07BB"/>
    <w:rsid w:val="000F2242"/>
    <w:rsid w:val="000F6F6E"/>
    <w:rsid w:val="0010349B"/>
    <w:rsid w:val="0012664B"/>
    <w:rsid w:val="00163438"/>
    <w:rsid w:val="00171C7F"/>
    <w:rsid w:val="001833FC"/>
    <w:rsid w:val="001A5CDE"/>
    <w:rsid w:val="001B3250"/>
    <w:rsid w:val="001B3AEF"/>
    <w:rsid w:val="001C4E5C"/>
    <w:rsid w:val="001F3DCA"/>
    <w:rsid w:val="001F48B7"/>
    <w:rsid w:val="002052D1"/>
    <w:rsid w:val="002111E1"/>
    <w:rsid w:val="0022578C"/>
    <w:rsid w:val="002612C4"/>
    <w:rsid w:val="002671CD"/>
    <w:rsid w:val="00267335"/>
    <w:rsid w:val="002878E5"/>
    <w:rsid w:val="00295C9E"/>
    <w:rsid w:val="002A32BF"/>
    <w:rsid w:val="002D1BC3"/>
    <w:rsid w:val="00316B89"/>
    <w:rsid w:val="00334A7A"/>
    <w:rsid w:val="00346373"/>
    <w:rsid w:val="00350C54"/>
    <w:rsid w:val="00356E14"/>
    <w:rsid w:val="00382670"/>
    <w:rsid w:val="00393F5C"/>
    <w:rsid w:val="003A4774"/>
    <w:rsid w:val="003A4F96"/>
    <w:rsid w:val="003D1465"/>
    <w:rsid w:val="00410AC6"/>
    <w:rsid w:val="00416A08"/>
    <w:rsid w:val="004237C3"/>
    <w:rsid w:val="00461951"/>
    <w:rsid w:val="00465674"/>
    <w:rsid w:val="00471B8B"/>
    <w:rsid w:val="00490CBC"/>
    <w:rsid w:val="004926D1"/>
    <w:rsid w:val="004B2D89"/>
    <w:rsid w:val="004B613B"/>
    <w:rsid w:val="004C3C4B"/>
    <w:rsid w:val="004C53FB"/>
    <w:rsid w:val="004D6FED"/>
    <w:rsid w:val="004E14D5"/>
    <w:rsid w:val="004E1FC4"/>
    <w:rsid w:val="004F1294"/>
    <w:rsid w:val="005010D7"/>
    <w:rsid w:val="00506FCE"/>
    <w:rsid w:val="005308AA"/>
    <w:rsid w:val="00537B61"/>
    <w:rsid w:val="00562BC5"/>
    <w:rsid w:val="00573FD6"/>
    <w:rsid w:val="00584293"/>
    <w:rsid w:val="005A04EF"/>
    <w:rsid w:val="005D50BC"/>
    <w:rsid w:val="005D77ED"/>
    <w:rsid w:val="005F03A9"/>
    <w:rsid w:val="006133A2"/>
    <w:rsid w:val="00615028"/>
    <w:rsid w:val="00626581"/>
    <w:rsid w:val="006411F9"/>
    <w:rsid w:val="00650B1A"/>
    <w:rsid w:val="00667198"/>
    <w:rsid w:val="00674957"/>
    <w:rsid w:val="00682FBE"/>
    <w:rsid w:val="006D5F65"/>
    <w:rsid w:val="00702C17"/>
    <w:rsid w:val="00703889"/>
    <w:rsid w:val="00712ECE"/>
    <w:rsid w:val="00715850"/>
    <w:rsid w:val="0073107C"/>
    <w:rsid w:val="00731235"/>
    <w:rsid w:val="00746E4B"/>
    <w:rsid w:val="0076647A"/>
    <w:rsid w:val="0076672B"/>
    <w:rsid w:val="00777716"/>
    <w:rsid w:val="007875B1"/>
    <w:rsid w:val="00793BFB"/>
    <w:rsid w:val="007A4024"/>
    <w:rsid w:val="007B6B56"/>
    <w:rsid w:val="007B752A"/>
    <w:rsid w:val="007C3D30"/>
    <w:rsid w:val="007C6A3D"/>
    <w:rsid w:val="007D6526"/>
    <w:rsid w:val="007E528A"/>
    <w:rsid w:val="007F7AA6"/>
    <w:rsid w:val="00806881"/>
    <w:rsid w:val="00831780"/>
    <w:rsid w:val="00850BC2"/>
    <w:rsid w:val="00853688"/>
    <w:rsid w:val="0085475B"/>
    <w:rsid w:val="00861B03"/>
    <w:rsid w:val="00863F49"/>
    <w:rsid w:val="00886195"/>
    <w:rsid w:val="008B3F5B"/>
    <w:rsid w:val="008D186F"/>
    <w:rsid w:val="008F46F4"/>
    <w:rsid w:val="009012F7"/>
    <w:rsid w:val="009014FC"/>
    <w:rsid w:val="00902ADB"/>
    <w:rsid w:val="009055E3"/>
    <w:rsid w:val="00934080"/>
    <w:rsid w:val="00940FC0"/>
    <w:rsid w:val="00954355"/>
    <w:rsid w:val="009660E7"/>
    <w:rsid w:val="00970B17"/>
    <w:rsid w:val="00977909"/>
    <w:rsid w:val="00981C3A"/>
    <w:rsid w:val="009A1E79"/>
    <w:rsid w:val="009B3074"/>
    <w:rsid w:val="009B6B63"/>
    <w:rsid w:val="009E258B"/>
    <w:rsid w:val="009F0892"/>
    <w:rsid w:val="00A046B9"/>
    <w:rsid w:val="00A2396F"/>
    <w:rsid w:val="00A41203"/>
    <w:rsid w:val="00A46534"/>
    <w:rsid w:val="00A72057"/>
    <w:rsid w:val="00A723C4"/>
    <w:rsid w:val="00A758A4"/>
    <w:rsid w:val="00A85A61"/>
    <w:rsid w:val="00A92C4D"/>
    <w:rsid w:val="00A9526E"/>
    <w:rsid w:val="00AB2AAF"/>
    <w:rsid w:val="00AB2FEF"/>
    <w:rsid w:val="00AB697B"/>
    <w:rsid w:val="00AE1898"/>
    <w:rsid w:val="00AE7200"/>
    <w:rsid w:val="00AF204E"/>
    <w:rsid w:val="00AF3C84"/>
    <w:rsid w:val="00B142FB"/>
    <w:rsid w:val="00B26BEA"/>
    <w:rsid w:val="00B27E7A"/>
    <w:rsid w:val="00B528EA"/>
    <w:rsid w:val="00B529C8"/>
    <w:rsid w:val="00B62559"/>
    <w:rsid w:val="00B87551"/>
    <w:rsid w:val="00BB75D6"/>
    <w:rsid w:val="00BE040F"/>
    <w:rsid w:val="00BE5B29"/>
    <w:rsid w:val="00C12D60"/>
    <w:rsid w:val="00C56A2D"/>
    <w:rsid w:val="00C667CB"/>
    <w:rsid w:val="00C71061"/>
    <w:rsid w:val="00C7433C"/>
    <w:rsid w:val="00C83A0C"/>
    <w:rsid w:val="00CB254B"/>
    <w:rsid w:val="00D127A5"/>
    <w:rsid w:val="00D14419"/>
    <w:rsid w:val="00D225CB"/>
    <w:rsid w:val="00D60A17"/>
    <w:rsid w:val="00D60D12"/>
    <w:rsid w:val="00D6443F"/>
    <w:rsid w:val="00D73419"/>
    <w:rsid w:val="00D76C8B"/>
    <w:rsid w:val="00D91682"/>
    <w:rsid w:val="00DA7CFA"/>
    <w:rsid w:val="00DC16C3"/>
    <w:rsid w:val="00DF2339"/>
    <w:rsid w:val="00E37F8E"/>
    <w:rsid w:val="00E41866"/>
    <w:rsid w:val="00E90E08"/>
    <w:rsid w:val="00E92332"/>
    <w:rsid w:val="00EA3F40"/>
    <w:rsid w:val="00EC2002"/>
    <w:rsid w:val="00ED0644"/>
    <w:rsid w:val="00ED0AE8"/>
    <w:rsid w:val="00ED6C85"/>
    <w:rsid w:val="00EE2A3E"/>
    <w:rsid w:val="00F1056B"/>
    <w:rsid w:val="00F218D7"/>
    <w:rsid w:val="00F401B4"/>
    <w:rsid w:val="00F4141A"/>
    <w:rsid w:val="00F449F9"/>
    <w:rsid w:val="00F52721"/>
    <w:rsid w:val="00F90272"/>
    <w:rsid w:val="00F96796"/>
    <w:rsid w:val="00FA2C99"/>
    <w:rsid w:val="00FB6976"/>
    <w:rsid w:val="00FC0782"/>
    <w:rsid w:val="00FE1DB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AE1C87A-B483-4DCC-A990-B04BA33EA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613B"/>
  </w:style>
  <w:style w:type="paragraph" w:styleId="1">
    <w:name w:val="heading 1"/>
    <w:basedOn w:val="a"/>
    <w:next w:val="a"/>
    <w:link w:val="10"/>
    <w:uiPriority w:val="99"/>
    <w:qFormat/>
    <w:rsid w:val="000E16C5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0E16C5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0E16C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0E16C5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0E16C5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0E16C5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0E16C5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E16C5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1">
    <w:name w:val="Заголовок 2 Знак"/>
    <w:basedOn w:val="a0"/>
    <w:link w:val="20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0E16C5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rsid w:val="000E16C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0E16C5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0E16C5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rsid w:val="000E16C5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rsid w:val="000E16C5"/>
    <w:rPr>
      <w:rFonts w:ascii="Times New Roman" w:eastAsia="Times New Roman" w:hAnsi="Times New Roman" w:cs="Times New Roman"/>
      <w:b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rsid w:val="000E16C5"/>
    <w:rPr>
      <w:rFonts w:ascii="Cambria" w:eastAsia="Times New Roman" w:hAnsi="Cambria" w:cs="Times New Roman"/>
      <w:lang w:eastAsia="en-US"/>
    </w:rPr>
  </w:style>
  <w:style w:type="paragraph" w:styleId="a3">
    <w:name w:val="header"/>
    <w:basedOn w:val="a"/>
    <w:link w:val="a4"/>
    <w:rsid w:val="000E16C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Balloon Text"/>
    <w:basedOn w:val="a"/>
    <w:link w:val="a6"/>
    <w:uiPriority w:val="99"/>
    <w:semiHidden/>
    <w:rsid w:val="000E16C5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16C5"/>
    <w:rPr>
      <w:rFonts w:ascii="Tahoma" w:eastAsia="Times New Roman" w:hAnsi="Tahoma" w:cs="Times New Roman"/>
      <w:sz w:val="16"/>
      <w:szCs w:val="16"/>
    </w:rPr>
  </w:style>
  <w:style w:type="paragraph" w:styleId="a7">
    <w:name w:val="footer"/>
    <w:basedOn w:val="a"/>
    <w:link w:val="a8"/>
    <w:uiPriority w:val="99"/>
    <w:rsid w:val="000E16C5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0E16C5"/>
    <w:rPr>
      <w:rFonts w:ascii="Calibri" w:eastAsia="Times New Roman" w:hAnsi="Calibri" w:cs="Times New Roman"/>
      <w:sz w:val="20"/>
      <w:szCs w:val="20"/>
    </w:rPr>
  </w:style>
  <w:style w:type="character" w:styleId="a9">
    <w:name w:val="page number"/>
    <w:uiPriority w:val="99"/>
    <w:rsid w:val="000E16C5"/>
    <w:rPr>
      <w:rFonts w:cs="Times New Roman"/>
    </w:rPr>
  </w:style>
  <w:style w:type="paragraph" w:styleId="aa">
    <w:name w:val="Body Text Indent"/>
    <w:basedOn w:val="a"/>
    <w:link w:val="ab"/>
    <w:uiPriority w:val="99"/>
    <w:rsid w:val="000E16C5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uiPriority w:val="99"/>
    <w:rsid w:val="000E16C5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0E16C5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0E16C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0E16C5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locked/>
    <w:rsid w:val="000E16C5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0E16C5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0E16C5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0E16C5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0E16C5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0E16C5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annotation text"/>
    <w:basedOn w:val="a"/>
    <w:link w:val="af2"/>
    <w:uiPriority w:val="99"/>
    <w:semiHidden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0E16C5"/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0E16C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0E16C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0E16C5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character" w:styleId="af3">
    <w:name w:val="Hyperlink"/>
    <w:uiPriority w:val="99"/>
    <w:rsid w:val="000E16C5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R2">
    <w:name w:val="FR2"/>
    <w:uiPriority w:val="99"/>
    <w:rsid w:val="000E16C5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6">
    <w:name w:val="Обычный2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">
    <w:name w:val="List Bullet 2"/>
    <w:basedOn w:val="a"/>
    <w:uiPriority w:val="99"/>
    <w:rsid w:val="000E16C5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0E16C5"/>
  </w:style>
  <w:style w:type="paragraph" w:customStyle="1" w:styleId="0">
    <w:name w:val="Нумерованный 0"/>
    <w:basedOn w:val="a"/>
    <w:uiPriority w:val="99"/>
    <w:rsid w:val="000E16C5"/>
    <w:pPr>
      <w:spacing w:after="0" w:line="240" w:lineRule="auto"/>
      <w:ind w:left="425" w:hanging="425"/>
      <w:jc w:val="both"/>
    </w:pPr>
    <w:rPr>
      <w:rFonts w:ascii="Times New Roman" w:eastAsia="MS Mincho" w:hAnsi="Times New Roman" w:cs="Times New Roman"/>
      <w:sz w:val="20"/>
      <w:szCs w:val="24"/>
    </w:rPr>
  </w:style>
  <w:style w:type="character" w:styleId="af4">
    <w:name w:val="FollowedHyperlink"/>
    <w:uiPriority w:val="99"/>
    <w:semiHidden/>
    <w:rsid w:val="000E16C5"/>
    <w:rPr>
      <w:rFonts w:cs="Times New Roman"/>
      <w:color w:val="800080"/>
      <w:u w:val="single"/>
    </w:rPr>
  </w:style>
  <w:style w:type="table" w:styleId="af5">
    <w:name w:val="Table Grid"/>
    <w:basedOn w:val="a1"/>
    <w:uiPriority w:val="5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basedOn w:val="a"/>
    <w:link w:val="af7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styleId="af8">
    <w:name w:val="footnote reference"/>
    <w:uiPriority w:val="99"/>
    <w:semiHidden/>
    <w:rsid w:val="000E16C5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0E16C5"/>
    <w:rPr>
      <w:b/>
      <w:sz w:val="24"/>
      <w:lang w:eastAsia="ru-RU"/>
    </w:rPr>
  </w:style>
  <w:style w:type="paragraph" w:styleId="af9">
    <w:name w:val="Title"/>
    <w:basedOn w:val="a"/>
    <w:link w:val="afa"/>
    <w:qFormat/>
    <w:rsid w:val="000E16C5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a">
    <w:name w:val="Название Знак"/>
    <w:basedOn w:val="a0"/>
    <w:link w:val="af9"/>
    <w:rsid w:val="000E16C5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b">
    <w:name w:val="Plain Text"/>
    <w:basedOn w:val="a"/>
    <w:link w:val="afc"/>
    <w:uiPriority w:val="99"/>
    <w:rsid w:val="000E16C5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c">
    <w:name w:val="Текст Знак"/>
    <w:basedOn w:val="a0"/>
    <w:link w:val="afb"/>
    <w:uiPriority w:val="99"/>
    <w:rsid w:val="000E16C5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rsid w:val="000E16C5"/>
  </w:style>
  <w:style w:type="paragraph" w:customStyle="1" w:styleId="afd">
    <w:name w:val="a"/>
    <w:basedOn w:val="a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1">
    <w:name w:val="_з01"/>
    <w:basedOn w:val="a"/>
    <w:qFormat/>
    <w:rsid w:val="000E16C5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02">
    <w:name w:val="_з02"/>
    <w:basedOn w:val="1"/>
    <w:uiPriority w:val="99"/>
    <w:rsid w:val="000E16C5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0E16C5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0E16C5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0E16C5"/>
    <w:pPr>
      <w:spacing w:after="0" w:line="240" w:lineRule="auto"/>
      <w:ind w:left="240"/>
    </w:pPr>
    <w:rPr>
      <w:rFonts w:ascii="Times New Roman" w:eastAsia="Times New Roman" w:hAnsi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0E16C5"/>
    <w:pPr>
      <w:keepNext/>
      <w:keepLines/>
      <w:suppressAutoHyphens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BodyTextIndent21">
    <w:name w:val="Body Text Indent 21"/>
    <w:basedOn w:val="a"/>
    <w:uiPriority w:val="99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0E16C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e">
    <w:name w:val="Абзац"/>
    <w:basedOn w:val="a"/>
    <w:uiPriority w:val="99"/>
    <w:rsid w:val="000E16C5"/>
    <w:pPr>
      <w:spacing w:after="0" w:line="312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0"/>
    </w:rPr>
  </w:style>
  <w:style w:type="paragraph" w:styleId="aff">
    <w:name w:val="List Paragraph"/>
    <w:basedOn w:val="a"/>
    <w:uiPriority w:val="34"/>
    <w:qFormat/>
    <w:rsid w:val="000E16C5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aff0">
    <w:name w:val="TOC Heading"/>
    <w:basedOn w:val="1"/>
    <w:next w:val="a"/>
    <w:uiPriority w:val="39"/>
    <w:qFormat/>
    <w:rsid w:val="000E16C5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0E16C5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f1">
    <w:name w:val="Block Text"/>
    <w:basedOn w:val="a"/>
    <w:rsid w:val="000E16C5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2">
    <w:name w:val="Перечисление (список) Знак Знак Знак"/>
    <w:basedOn w:val="a0"/>
    <w:rsid w:val="000E16C5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uiPriority w:val="99"/>
    <w:rsid w:val="000E16C5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paragraph" w:customStyle="1" w:styleId="130">
    <w:name w:val="Основной текст13"/>
    <w:basedOn w:val="a"/>
    <w:link w:val="aff3"/>
    <w:rsid w:val="000E16C5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29">
    <w:name w:val="Основной текст (2)_"/>
    <w:basedOn w:val="a0"/>
    <w:link w:val="28"/>
    <w:uiPriority w:val="99"/>
    <w:locked/>
    <w:rsid w:val="000E16C5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aff3">
    <w:name w:val="Основной текст_"/>
    <w:basedOn w:val="a0"/>
    <w:link w:val="130"/>
    <w:locked/>
    <w:rsid w:val="000E16C5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61">
    <w:name w:val="Основной текст6"/>
    <w:basedOn w:val="aff3"/>
    <w:uiPriority w:val="99"/>
    <w:rsid w:val="000E16C5"/>
    <w:rPr>
      <w:rFonts w:ascii="Times New Roman" w:eastAsia="Times New Roman" w:hAnsi="Times New Roman" w:cs="Times New Roman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FontStyle23">
    <w:name w:val="Font Style23"/>
    <w:basedOn w:val="a0"/>
    <w:uiPriority w:val="99"/>
    <w:rsid w:val="000E16C5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0E16C5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0E16C5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0E16C5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0E16C5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0E16C5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0E16C5"/>
    <w:rPr>
      <w:rFonts w:ascii="Times New Roman" w:hAnsi="Times New Roman" w:cs="Times New Roman"/>
      <w:sz w:val="26"/>
      <w:szCs w:val="26"/>
    </w:rPr>
  </w:style>
  <w:style w:type="paragraph" w:customStyle="1" w:styleId="aff4">
    <w:name w:val="т"/>
    <w:uiPriority w:val="99"/>
    <w:rsid w:val="000E16C5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character" w:customStyle="1" w:styleId="aff5">
    <w:name w:val="Колонтитул_"/>
    <w:basedOn w:val="a0"/>
    <w:link w:val="aff6"/>
    <w:rsid w:val="000E16C5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f5"/>
    <w:rsid w:val="000E16C5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f5"/>
    <w:rsid w:val="000E16C5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f5"/>
    <w:rsid w:val="000E16C5"/>
    <w:rPr>
      <w:rFonts w:ascii="Times New Roman" w:hAnsi="Times New Roman"/>
      <w:spacing w:val="-10"/>
      <w:shd w:val="clear" w:color="auto" w:fill="FFFFFF"/>
    </w:rPr>
  </w:style>
  <w:style w:type="paragraph" w:customStyle="1" w:styleId="aff6">
    <w:name w:val="Колонтитул"/>
    <w:basedOn w:val="a"/>
    <w:link w:val="aff5"/>
    <w:rsid w:val="000E16C5"/>
    <w:pPr>
      <w:shd w:val="clear" w:color="auto" w:fill="FFFFFF"/>
      <w:spacing w:after="0" w:line="240" w:lineRule="auto"/>
    </w:pPr>
    <w:rPr>
      <w:rFonts w:ascii="Times New Roman" w:hAnsi="Times New Roman"/>
    </w:rPr>
  </w:style>
  <w:style w:type="paragraph" w:customStyle="1" w:styleId="aff7">
    <w:name w:val="Базовый"/>
    <w:rsid w:val="009660E7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character" w:customStyle="1" w:styleId="14">
    <w:name w:val="Название1"/>
    <w:basedOn w:val="a0"/>
    <w:rsid w:val="00806881"/>
  </w:style>
  <w:style w:type="character" w:customStyle="1" w:styleId="15">
    <w:name w:val="Дата1"/>
    <w:basedOn w:val="a0"/>
    <w:rsid w:val="00806881"/>
  </w:style>
  <w:style w:type="character" w:customStyle="1" w:styleId="size">
    <w:name w:val="size"/>
    <w:basedOn w:val="a0"/>
    <w:rsid w:val="00806881"/>
  </w:style>
  <w:style w:type="character" w:customStyle="1" w:styleId="download">
    <w:name w:val="download"/>
    <w:basedOn w:val="a0"/>
    <w:rsid w:val="00806881"/>
  </w:style>
  <w:style w:type="paragraph" w:customStyle="1" w:styleId="paragraph">
    <w:name w:val="paragraph"/>
    <w:basedOn w:val="a"/>
    <w:rsid w:val="00626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8">
    <w:name w:val="Strong"/>
    <w:basedOn w:val="a0"/>
    <w:uiPriority w:val="22"/>
    <w:qFormat/>
    <w:rsid w:val="00C83A0C"/>
    <w:rPr>
      <w:b/>
      <w:bCs/>
    </w:rPr>
  </w:style>
  <w:style w:type="paragraph" w:customStyle="1" w:styleId="formattext">
    <w:name w:val="formattext"/>
    <w:basedOn w:val="a"/>
    <w:rsid w:val="000121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2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0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1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3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4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4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7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5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1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8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96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28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6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2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4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8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3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2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1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9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5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0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109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11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748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dashed" w:sz="6" w:space="0" w:color="787878"/>
                            <w:left w:val="dashed" w:sz="6" w:space="23" w:color="787878"/>
                            <w:bottom w:val="dashed" w:sz="6" w:space="0" w:color="787878"/>
                            <w:right w:val="dashed" w:sz="6" w:space="23" w:color="787878"/>
                          </w:divBdr>
                          <w:divsChild>
                            <w:div w:id="310407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091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8967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79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929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48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720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7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4624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802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392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511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085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4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50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57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206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338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572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9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2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22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4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1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6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5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9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4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hyperlink" Target="https://yandex.ru/turbo?parent-reqid=1589438042136643-797632883422021607800265-production-app-host-vla-web-yp-79&amp;utm_source=turbo_turbo&amp;text=https%3A//health.yandex.ru/diseases/infec/staphilokokk" TargetMode="External"/><Relationship Id="rId84" Type="http://schemas.openxmlformats.org/officeDocument/2006/relationships/image" Target="media/image72.jpg"/><Relationship Id="rId89" Type="http://schemas.openxmlformats.org/officeDocument/2006/relationships/image" Target="media/image77.jp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07" Type="http://schemas.openxmlformats.org/officeDocument/2006/relationships/footer" Target="footer3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2.jpg"/><Relationship Id="rId79" Type="http://schemas.openxmlformats.org/officeDocument/2006/relationships/image" Target="media/image67.jpg"/><Relationship Id="rId87" Type="http://schemas.openxmlformats.org/officeDocument/2006/relationships/image" Target="media/image75.jpg"/><Relationship Id="rId102" Type="http://schemas.openxmlformats.org/officeDocument/2006/relationships/hyperlink" Target="https://www.youtube.com/watch?v=4XQzvG7YGBA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0.jpg"/><Relationship Id="rId90" Type="http://schemas.openxmlformats.org/officeDocument/2006/relationships/image" Target="media/image78.jpg"/><Relationship Id="rId95" Type="http://schemas.openxmlformats.org/officeDocument/2006/relationships/image" Target="media/image83.jp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77" Type="http://schemas.openxmlformats.org/officeDocument/2006/relationships/image" Target="media/image65.jpg"/><Relationship Id="rId100" Type="http://schemas.openxmlformats.org/officeDocument/2006/relationships/image" Target="media/image88.jpg"/><Relationship Id="rId105" Type="http://schemas.openxmlformats.org/officeDocument/2006/relationships/footer" Target="footer2.xml"/><Relationship Id="rId8" Type="http://schemas.openxmlformats.org/officeDocument/2006/relationships/hyperlink" Target="http://docs.cntd.ru/document/901729631" TargetMode="External"/><Relationship Id="rId51" Type="http://schemas.openxmlformats.org/officeDocument/2006/relationships/image" Target="media/image41.jpeg"/><Relationship Id="rId72" Type="http://schemas.openxmlformats.org/officeDocument/2006/relationships/hyperlink" Target="https://an.yandex.ru/count/WdGejI_zO6a2LHC0D1zgUGNGnlAA8mK0QGCn1qE-NgWVojpZuWc00UIeqBQ0w-BPo0680SZclAjCa06Ga9N5mu20W0AO0P2GbSL3e06WZwW1e8-LnKEu0Q22k94Vm042s06IcVOUu06yl90Uw06QcFtu5ha25BuFkuTQDZFm0f2TXPSDq6k-0lW4vuGIY0N0kn2G1UU44g05iS05g0N-oWIm1VxA1BW5_ie4aeW2k0PsoGPLBlFepSIQGj46LS8eOCx4ca9ckQA0r4F5ZYIm1u20a3Iu1xG60e32pBwyoGeF76OZNlhgDd4PuBcY000ulKUgggNe2y2x4F0B1gaC8AGqrviIoh_e31kO3UIfAp_LtCp7tfcnpKAW3i24FRd5WeMygB779DaFK28rWh4DxZ_W3m604AQVnXYG4D_ti_EwuFJku06CW8O4q127ZfWHoGQX4Uvl6koNcRc3rxJ72U0Hq8zFw17TsA69lEIhXDkxka3CrssNIJVag1EZleglhTZnxXNW4_xA18WKrPA5sAdFkOBG0Q0K_ie4g1JdX1ASs_Fr1U0K0UWK2CWLXyUtmii2q1MSs_Fr1TWLmOhsxAEFlFnZy9WMq8-TzGMW5j3jqVK5i1Qz0yaMq1QEdDw-0O4Nc1Ujt9Kag1S9k1S1m1S1s1V0X3tW5uYfnlK5w1S18m0qv6YYXDbbUtUAEW-gCpV7K0RPf8TlR3G_Pl8S_shRG3Zg2RbaABY2VBE49QWhZq1uSmu_46ljdQxAPmEsoyNP5vHZUD0X41WVLjk29dgD1-xGTqq01ObrewsfSg-eFpZ-3fWnt3Rgyrmp5sfYjrVmXWW6~1?stat-id=1&amp;test-tag=473339982285825&amp;format-type=35&amp;actual-format=40&amp;banner-test-tags=eyI3MjA1NzYwMzEwMzA0MDUyMCI6IjMyNzY5In0%3D" TargetMode="External"/><Relationship Id="rId80" Type="http://schemas.openxmlformats.org/officeDocument/2006/relationships/image" Target="media/image68.jpg"/><Relationship Id="rId85" Type="http://schemas.openxmlformats.org/officeDocument/2006/relationships/image" Target="media/image73.jpg"/><Relationship Id="rId93" Type="http://schemas.openxmlformats.org/officeDocument/2006/relationships/image" Target="media/image81.jpg"/><Relationship Id="rId98" Type="http://schemas.openxmlformats.org/officeDocument/2006/relationships/image" Target="media/image86.jp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hyperlink" Target="https://www.youtube.com/watch?v=LHQi_j1F6Hc" TargetMode="External"/><Relationship Id="rId108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3.jpg"/><Relationship Id="rId83" Type="http://schemas.openxmlformats.org/officeDocument/2006/relationships/image" Target="media/image71.jpg"/><Relationship Id="rId88" Type="http://schemas.openxmlformats.org/officeDocument/2006/relationships/image" Target="media/image76.jpg"/><Relationship Id="rId91" Type="http://schemas.openxmlformats.org/officeDocument/2006/relationships/image" Target="media/image79.jpg"/><Relationship Id="rId96" Type="http://schemas.openxmlformats.org/officeDocument/2006/relationships/image" Target="media/image8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header" Target="header1.xml"/><Relationship Id="rId10" Type="http://schemas.openxmlformats.org/officeDocument/2006/relationships/hyperlink" Target="http://docs.cntd.ru/document/901765645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1.jpg"/><Relationship Id="rId78" Type="http://schemas.openxmlformats.org/officeDocument/2006/relationships/image" Target="media/image66.jpg"/><Relationship Id="rId81" Type="http://schemas.openxmlformats.org/officeDocument/2006/relationships/image" Target="media/image69.jpg"/><Relationship Id="rId86" Type="http://schemas.openxmlformats.org/officeDocument/2006/relationships/image" Target="media/image74.jpg"/><Relationship Id="rId94" Type="http://schemas.openxmlformats.org/officeDocument/2006/relationships/image" Target="media/image82.jpg"/><Relationship Id="rId99" Type="http://schemas.openxmlformats.org/officeDocument/2006/relationships/image" Target="media/image87.jpg"/><Relationship Id="rId101" Type="http://schemas.openxmlformats.org/officeDocument/2006/relationships/hyperlink" Target="https://www.youtube.com/watch?v=VUwxpTemuU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729631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theme" Target="theme/theme1.xml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4.jpg"/><Relationship Id="rId97" Type="http://schemas.openxmlformats.org/officeDocument/2006/relationships/image" Target="media/image85.jpg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823DB5-1007-450E-8253-7272FBDC7F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2874</TotalTime>
  <Pages>1</Pages>
  <Words>14212</Words>
  <Characters>81011</Characters>
  <Application>Microsoft Office Word</Application>
  <DocSecurity>0</DocSecurity>
  <Lines>675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dc:description/>
  <cp:lastModifiedBy>Пользователь Windows</cp:lastModifiedBy>
  <cp:revision>31</cp:revision>
  <dcterms:created xsi:type="dcterms:W3CDTF">2019-01-31T03:18:00Z</dcterms:created>
  <dcterms:modified xsi:type="dcterms:W3CDTF">2020-05-23T09:57:00Z</dcterms:modified>
</cp:coreProperties>
</file>