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2D" w:rsidRDefault="00330D2D" w:rsidP="00330D2D">
      <w:pPr>
        <w:jc w:val="both"/>
        <w:rPr>
          <w:b/>
          <w:sz w:val="28"/>
        </w:rPr>
      </w:pPr>
      <w:r>
        <w:rPr>
          <w:b/>
          <w:sz w:val="28"/>
        </w:rPr>
        <w:t>Задача 1.</w:t>
      </w:r>
    </w:p>
    <w:p w:rsidR="00330D2D" w:rsidRDefault="00330D2D" w:rsidP="00330D2D">
      <w:pPr>
        <w:ind w:firstLine="708"/>
        <w:jc w:val="both"/>
        <w:rPr>
          <w:rFonts w:eastAsia="MS Mincho"/>
          <w:snapToGrid w:val="0"/>
          <w:sz w:val="28"/>
          <w:szCs w:val="28"/>
          <w:lang w:eastAsia="ja-JP"/>
        </w:rPr>
      </w:pPr>
      <w:r w:rsidRPr="001E1EBC">
        <w:rPr>
          <w:rFonts w:eastAsia="MS Mincho"/>
          <w:snapToGrid w:val="0"/>
          <w:sz w:val="28"/>
          <w:szCs w:val="28"/>
          <w:lang w:eastAsia="ja-JP"/>
        </w:rPr>
        <w:t>Используя написанные вами реакции ПФП, проследите за превращениями г</w:t>
      </w:r>
      <w:r w:rsidRPr="00B10B38">
        <w:rPr>
          <w:rFonts w:eastAsia="MS Mincho"/>
          <w:snapToGrid w:val="0"/>
          <w:sz w:val="28"/>
          <w:szCs w:val="28"/>
          <w:lang w:eastAsia="ja-JP"/>
        </w:rPr>
        <w:t>люкоз</w:t>
      </w:r>
      <w:r>
        <w:rPr>
          <w:rFonts w:eastAsia="MS Mincho"/>
          <w:snapToGrid w:val="0"/>
          <w:sz w:val="28"/>
          <w:szCs w:val="28"/>
          <w:lang w:eastAsia="ja-JP"/>
        </w:rPr>
        <w:t>ы</w:t>
      </w:r>
      <w:r w:rsidRPr="00B10B38">
        <w:rPr>
          <w:rFonts w:eastAsia="MS Mincho"/>
          <w:snapToGrid w:val="0"/>
          <w:sz w:val="28"/>
          <w:szCs w:val="28"/>
          <w:lang w:eastAsia="ja-JP"/>
        </w:rPr>
        <w:t>, меченн</w:t>
      </w:r>
      <w:r>
        <w:rPr>
          <w:rFonts w:eastAsia="MS Mincho"/>
          <w:snapToGrid w:val="0"/>
          <w:sz w:val="28"/>
          <w:szCs w:val="28"/>
          <w:lang w:eastAsia="ja-JP"/>
        </w:rPr>
        <w:t>ой</w:t>
      </w: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r w:rsidRPr="00B10B38">
        <w:rPr>
          <w:rFonts w:eastAsia="MS Mincho"/>
          <w:snapToGrid w:val="0"/>
          <w:sz w:val="28"/>
          <w:szCs w:val="28"/>
          <w:vertAlign w:val="superscript"/>
          <w:lang w:eastAsia="ja-JP"/>
        </w:rPr>
        <w:t>14</w:t>
      </w: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С в шестом положении, </w:t>
      </w:r>
      <w:r>
        <w:rPr>
          <w:rFonts w:eastAsia="MS Mincho"/>
          <w:snapToGrid w:val="0"/>
          <w:sz w:val="28"/>
          <w:szCs w:val="28"/>
          <w:lang w:eastAsia="ja-JP"/>
        </w:rPr>
        <w:t xml:space="preserve">которую </w:t>
      </w: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добавляли в раствор, содержащий ферменты и </w:t>
      </w:r>
      <w:proofErr w:type="spellStart"/>
      <w:r w:rsidRPr="00B10B38">
        <w:rPr>
          <w:rFonts w:eastAsia="MS Mincho"/>
          <w:snapToGrid w:val="0"/>
          <w:sz w:val="28"/>
          <w:szCs w:val="28"/>
          <w:lang w:eastAsia="ja-JP"/>
        </w:rPr>
        <w:t>кофакторы</w:t>
      </w:r>
      <w:proofErr w:type="spellEnd"/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окислительной части </w:t>
      </w:r>
      <w:proofErr w:type="spellStart"/>
      <w:proofErr w:type="gramStart"/>
      <w:r w:rsidRPr="00B10B38">
        <w:rPr>
          <w:rFonts w:eastAsia="MS Mincho"/>
          <w:snapToGrid w:val="0"/>
          <w:sz w:val="28"/>
          <w:szCs w:val="28"/>
          <w:lang w:eastAsia="ja-JP"/>
        </w:rPr>
        <w:t>пентозо-фосфатного</w:t>
      </w:r>
      <w:proofErr w:type="spellEnd"/>
      <w:proofErr w:type="gramEnd"/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пути. Где можно будет обнаружить метку? В какой ткани (печени или мышцах) скорость включения метки будет выше</w:t>
      </w:r>
      <w:r>
        <w:rPr>
          <w:rFonts w:eastAsia="MS Mincho"/>
          <w:snapToGrid w:val="0"/>
          <w:sz w:val="28"/>
          <w:szCs w:val="28"/>
          <w:lang w:eastAsia="ja-JP"/>
        </w:rPr>
        <w:t xml:space="preserve"> и почему</w:t>
      </w:r>
      <w:r w:rsidRPr="00B10B38">
        <w:rPr>
          <w:rFonts w:eastAsia="MS Mincho"/>
          <w:snapToGrid w:val="0"/>
          <w:sz w:val="28"/>
          <w:szCs w:val="28"/>
          <w:lang w:eastAsia="ja-JP"/>
        </w:rPr>
        <w:t>?</w:t>
      </w:r>
    </w:p>
    <w:p w:rsidR="00330D2D" w:rsidRDefault="00330D2D" w:rsidP="00330D2D">
      <w:pPr>
        <w:ind w:firstLine="708"/>
        <w:jc w:val="both"/>
        <w:rPr>
          <w:rFonts w:eastAsia="MS Mincho"/>
          <w:snapToGrid w:val="0"/>
          <w:sz w:val="28"/>
          <w:szCs w:val="28"/>
          <w:lang w:eastAsia="ja-JP"/>
        </w:rPr>
      </w:pPr>
    </w:p>
    <w:p w:rsidR="00330D2D" w:rsidRDefault="00330D2D" w:rsidP="00330D2D">
      <w:pPr>
        <w:jc w:val="both"/>
        <w:rPr>
          <w:b/>
          <w:sz w:val="28"/>
        </w:rPr>
      </w:pPr>
      <w:r>
        <w:rPr>
          <w:b/>
          <w:sz w:val="28"/>
        </w:rPr>
        <w:t>Задача 2.</w:t>
      </w:r>
    </w:p>
    <w:p w:rsidR="00330D2D" w:rsidRDefault="00330D2D" w:rsidP="00330D2D">
      <w:pPr>
        <w:ind w:firstLine="720"/>
        <w:jc w:val="both"/>
        <w:rPr>
          <w:rFonts w:eastAsia="MS Mincho"/>
          <w:snapToGrid w:val="0"/>
          <w:sz w:val="28"/>
          <w:szCs w:val="28"/>
          <w:lang w:eastAsia="ja-JP"/>
        </w:rPr>
      </w:pP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В </w:t>
      </w:r>
      <w:proofErr w:type="spellStart"/>
      <w:r w:rsidRPr="00B10B38">
        <w:rPr>
          <w:rFonts w:eastAsia="MS Mincho"/>
          <w:snapToGrid w:val="0"/>
          <w:sz w:val="28"/>
          <w:szCs w:val="28"/>
          <w:lang w:eastAsia="ja-JP"/>
        </w:rPr>
        <w:t>адипоцитах</w:t>
      </w:r>
      <w:proofErr w:type="spellEnd"/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жировой ткани выявляется высокая активность ферментов глюкозо-6-фосфат-дегидрогеназа и 6-фосфоглюконат-дегидроге</w:t>
      </w:r>
      <w:r w:rsidRPr="00B10B38">
        <w:rPr>
          <w:rFonts w:eastAsia="MS Mincho"/>
          <w:snapToGrid w:val="0"/>
          <w:sz w:val="28"/>
          <w:szCs w:val="28"/>
          <w:lang w:eastAsia="ja-JP"/>
        </w:rPr>
        <w:softHyphen/>
        <w:t xml:space="preserve">наза. Также высока активность этих ферментов в клетках молочной железы в период лактации. Как можно объяснить этот факт? В чём значение этих ферментов для обмена </w:t>
      </w:r>
      <w:proofErr w:type="spellStart"/>
      <w:r w:rsidRPr="00B10B38">
        <w:rPr>
          <w:rFonts w:eastAsia="MS Mincho"/>
          <w:snapToGrid w:val="0"/>
          <w:sz w:val="28"/>
          <w:szCs w:val="28"/>
          <w:lang w:eastAsia="ja-JP"/>
        </w:rPr>
        <w:t>адипоцитов</w:t>
      </w:r>
      <w:proofErr w:type="spellEnd"/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и клеток молочной железы? Где ещё наблюдается высокая активность этих ферментов?</w:t>
      </w:r>
    </w:p>
    <w:p w:rsidR="00330D2D" w:rsidRPr="00330D2D" w:rsidRDefault="00330D2D" w:rsidP="00330D2D">
      <w:pPr>
        <w:rPr>
          <w:sz w:val="28"/>
        </w:rPr>
      </w:pPr>
    </w:p>
    <w:p w:rsidR="00330D2D" w:rsidRDefault="00330D2D" w:rsidP="00330D2D">
      <w:pPr>
        <w:jc w:val="both"/>
        <w:rPr>
          <w:b/>
          <w:sz w:val="28"/>
        </w:rPr>
      </w:pPr>
      <w:r>
        <w:rPr>
          <w:b/>
          <w:sz w:val="28"/>
        </w:rPr>
        <w:t>Задача 3.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энергетический выход окисления сахарозы до углекислого газа и воды. Сколько АТФ при этом образуется?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вспомните: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сахароза?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превращениям в организме подвергается сахароза?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Напишите схему окисления сахарозы</w:t>
      </w:r>
      <w:r w:rsidRPr="00D2687B">
        <w:rPr>
          <w:sz w:val="28"/>
          <w:szCs w:val="28"/>
        </w:rPr>
        <w:t xml:space="preserve"> </w:t>
      </w:r>
      <w:r>
        <w:rPr>
          <w:sz w:val="28"/>
          <w:szCs w:val="28"/>
        </w:rPr>
        <w:t>до углекислого газа и воды.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Покажите на схеме, где будет образовываться АТФ.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</w:p>
    <w:p w:rsidR="00330D2D" w:rsidRDefault="00330D2D" w:rsidP="00330D2D">
      <w:pPr>
        <w:jc w:val="both"/>
        <w:rPr>
          <w:b/>
          <w:sz w:val="28"/>
        </w:rPr>
      </w:pPr>
      <w:r>
        <w:rPr>
          <w:b/>
          <w:sz w:val="28"/>
        </w:rPr>
        <w:t>Задача 4.</w:t>
      </w:r>
    </w:p>
    <w:p w:rsidR="00330D2D" w:rsidRDefault="00330D2D" w:rsidP="00330D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симптомы двух форм </w:t>
      </w:r>
      <w:proofErr w:type="spellStart"/>
      <w:r>
        <w:rPr>
          <w:sz w:val="28"/>
          <w:szCs w:val="28"/>
        </w:rPr>
        <w:t>галактоземии</w:t>
      </w:r>
      <w:proofErr w:type="spellEnd"/>
      <w:r>
        <w:rPr>
          <w:sz w:val="28"/>
          <w:szCs w:val="28"/>
        </w:rPr>
        <w:t xml:space="preserve">, одна из которых обусловлена недостаточностью </w:t>
      </w:r>
      <w:proofErr w:type="spellStart"/>
      <w:r>
        <w:rPr>
          <w:sz w:val="28"/>
          <w:szCs w:val="28"/>
        </w:rPr>
        <w:t>галактокиназы</w:t>
      </w:r>
      <w:proofErr w:type="spellEnd"/>
      <w:r>
        <w:rPr>
          <w:sz w:val="28"/>
          <w:szCs w:val="28"/>
        </w:rPr>
        <w:t xml:space="preserve">, а другая – галактозо-1-фосфат-уридилтрансферазы, резко различаются по своей тяжести. И в том, и в другом случае молоко вызывает у больных кишечные расстройства, но при недостаточности галактозо-1-фосфат-уридилтрансферазы нарушаются функции печени, почек, селезенки и мозга, а затем наступает смерть. Какие продукты накапливаются в крови и тканях при недостаточности каждого из двух ферментов? Оцените сравнительную токсичность этих продуктов на основе приведенных выше данных.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ответа вспомните: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унификация моносахаридов?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Объясните, почему клинические симптомы </w:t>
      </w:r>
      <w:proofErr w:type="spellStart"/>
      <w:r>
        <w:rPr>
          <w:sz w:val="28"/>
          <w:szCs w:val="28"/>
        </w:rPr>
        <w:t>галактоземии</w:t>
      </w:r>
      <w:proofErr w:type="spellEnd"/>
      <w:r>
        <w:rPr>
          <w:sz w:val="28"/>
          <w:szCs w:val="28"/>
        </w:rPr>
        <w:t xml:space="preserve"> появляются при приеме молока и молочных продуктов?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Почему у больного развивается катаракта?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</w:p>
    <w:p w:rsidR="00330D2D" w:rsidRDefault="00330D2D" w:rsidP="00330D2D">
      <w:pPr>
        <w:jc w:val="both"/>
        <w:rPr>
          <w:rFonts w:eastAsia="MS Mincho"/>
          <w:snapToGrid w:val="0"/>
          <w:sz w:val="28"/>
          <w:szCs w:val="28"/>
          <w:lang w:eastAsia="ja-JP"/>
        </w:rPr>
      </w:pPr>
      <w:r>
        <w:rPr>
          <w:rFonts w:eastAsia="MS Mincho"/>
          <w:b/>
          <w:snapToGrid w:val="0"/>
          <w:sz w:val="28"/>
          <w:szCs w:val="28"/>
          <w:lang w:eastAsia="ja-JP"/>
        </w:rPr>
        <w:t>Задача 5</w:t>
      </w:r>
      <w:r w:rsidRPr="00B10B38">
        <w:rPr>
          <w:rFonts w:eastAsia="MS Mincho"/>
          <w:b/>
          <w:snapToGrid w:val="0"/>
          <w:sz w:val="28"/>
          <w:szCs w:val="28"/>
          <w:lang w:eastAsia="ja-JP"/>
        </w:rPr>
        <w:t>.</w:t>
      </w: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 </w:t>
      </w:r>
    </w:p>
    <w:p w:rsidR="00330D2D" w:rsidRPr="00B10B38" w:rsidRDefault="00330D2D" w:rsidP="00330D2D">
      <w:pPr>
        <w:ind w:firstLine="720"/>
        <w:jc w:val="both"/>
        <w:rPr>
          <w:rFonts w:eastAsia="MS Mincho"/>
          <w:snapToGrid w:val="0"/>
          <w:sz w:val="28"/>
          <w:szCs w:val="28"/>
          <w:lang w:eastAsia="ja-JP"/>
        </w:rPr>
      </w:pPr>
      <w:r w:rsidRPr="00B10B38">
        <w:rPr>
          <w:rFonts w:eastAsia="MS Mincho"/>
          <w:snapToGrid w:val="0"/>
          <w:sz w:val="28"/>
          <w:szCs w:val="28"/>
          <w:lang w:eastAsia="ja-JP"/>
        </w:rPr>
        <w:t xml:space="preserve">Утром, не позавтракав, студент на занятии на кафедре математики начал решать сложную задачу с вычислениями. Вдруг ему стало очень </w:t>
      </w:r>
      <w:r w:rsidRPr="00B10B38">
        <w:rPr>
          <w:rFonts w:eastAsia="MS Mincho"/>
          <w:snapToGrid w:val="0"/>
          <w:sz w:val="28"/>
          <w:szCs w:val="28"/>
          <w:lang w:eastAsia="ja-JP"/>
        </w:rPr>
        <w:lastRenderedPageBreak/>
        <w:t>нехорошо, он почувствовал, что теряет сознание. В чем причина такого состояния студента? Что необходимо срочно предпринять?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</w:p>
    <w:p w:rsidR="00330D2D" w:rsidRDefault="00330D2D" w:rsidP="00330D2D">
      <w:pPr>
        <w:jc w:val="both"/>
        <w:rPr>
          <w:b/>
          <w:sz w:val="28"/>
        </w:rPr>
      </w:pPr>
      <w:r>
        <w:rPr>
          <w:b/>
          <w:sz w:val="28"/>
        </w:rPr>
        <w:t>Задача 6.</w:t>
      </w:r>
    </w:p>
    <w:p w:rsidR="00330D2D" w:rsidRDefault="00330D2D" w:rsidP="00330D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животным адреналина вызывает гипергликемию. Почему это не наблюдается у животных с удаленной печенью? Почему неэффективно введение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пирувата</w:t>
      </w:r>
      <w:proofErr w:type="spellEnd"/>
      <w:r>
        <w:rPr>
          <w:sz w:val="28"/>
          <w:szCs w:val="28"/>
        </w:rPr>
        <w:t xml:space="preserve"> и галактозы в этом случае?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ответа: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Вспомните, какова роль печени в обмене углеводов? 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Объясните гипергликемический эффект адреналина.</w:t>
      </w:r>
    </w:p>
    <w:p w:rsidR="00330D2D" w:rsidRDefault="00330D2D" w:rsidP="00330D2D">
      <w:pPr>
        <w:pStyle w:val="Default"/>
        <w:jc w:val="both"/>
        <w:rPr>
          <w:sz w:val="28"/>
          <w:szCs w:val="28"/>
        </w:rPr>
      </w:pPr>
    </w:p>
    <w:p w:rsidR="00DC0E69" w:rsidRDefault="00DC0E69"/>
    <w:sectPr w:rsidR="00DC0E69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2D"/>
    <w:rsid w:val="00330D2D"/>
    <w:rsid w:val="00DC0E69"/>
    <w:rsid w:val="00F9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D2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Company>Portable by Gosuto® 2018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2020-04-12T06:09:00Z</dcterms:created>
  <dcterms:modified xsi:type="dcterms:W3CDTF">2020-04-12T06:12:00Z</dcterms:modified>
</cp:coreProperties>
</file>