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B2" w:rsidRPr="00282CB2" w:rsidRDefault="00282CB2" w:rsidP="00282CB2">
      <w:pPr>
        <w:shd w:val="clear" w:color="auto" w:fill="FFFFFF"/>
        <w:spacing w:after="0" w:line="288" w:lineRule="atLeast"/>
        <w:jc w:val="center"/>
        <w:outlineLvl w:val="1"/>
        <w:rPr>
          <w:rFonts w:ascii="Times New Roman" w:eastAsia="Times New Roman" w:hAnsi="Times New Roman" w:cs="Times New Roman"/>
          <w:b/>
          <w:bCs/>
          <w:color w:val="333333"/>
          <w:sz w:val="28"/>
          <w:szCs w:val="28"/>
          <w:lang w:eastAsia="ru-RU"/>
        </w:rPr>
      </w:pPr>
      <w:r>
        <w:rPr>
          <w:rFonts w:ascii="Times New Roman" w:hAnsi="Times New Roman" w:cs="Times New Roman"/>
          <w:color w:val="363636"/>
          <w:sz w:val="28"/>
          <w:szCs w:val="28"/>
          <w:shd w:val="clear" w:color="auto" w:fill="FFFFFF"/>
        </w:rPr>
        <w:t>Ф</w:t>
      </w:r>
      <w:r w:rsidRPr="00282CB2">
        <w:rPr>
          <w:rFonts w:ascii="Times New Roman" w:hAnsi="Times New Roman" w:cs="Times New Roman"/>
          <w:color w:val="363636"/>
          <w:sz w:val="28"/>
          <w:szCs w:val="28"/>
          <w:shd w:val="clear" w:color="auto" w:fill="FFFFFF"/>
        </w:rPr>
        <w:t xml:space="preserve">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282CB2">
        <w:rPr>
          <w:rFonts w:ascii="Times New Roman" w:hAnsi="Times New Roman" w:cs="Times New Roman"/>
          <w:color w:val="363636"/>
          <w:sz w:val="28"/>
          <w:szCs w:val="28"/>
          <w:shd w:val="clear" w:color="auto" w:fill="FFFFFF"/>
        </w:rPr>
        <w:t>Войно-Ясенецкого</w:t>
      </w:r>
      <w:proofErr w:type="spellEnd"/>
      <w:r w:rsidRPr="00282CB2">
        <w:rPr>
          <w:rFonts w:ascii="Times New Roman" w:hAnsi="Times New Roman" w:cs="Times New Roman"/>
          <w:color w:val="363636"/>
          <w:sz w:val="28"/>
          <w:szCs w:val="28"/>
          <w:shd w:val="clear" w:color="auto" w:fill="FFFFFF"/>
        </w:rPr>
        <w:t>" Министерства здравоохранения Российской Федерации</w:t>
      </w:r>
    </w:p>
    <w:p w:rsidR="00282CB2" w:rsidRDefault="00282CB2" w:rsidP="00724D79">
      <w:pPr>
        <w:shd w:val="clear" w:color="auto" w:fill="FFFFFF"/>
        <w:spacing w:after="0" w:line="288" w:lineRule="atLeast"/>
        <w:outlineLvl w:val="1"/>
        <w:rPr>
          <w:rFonts w:ascii="Times New Roman" w:eastAsia="Times New Roman" w:hAnsi="Times New Roman" w:cs="Times New Roman"/>
          <w:b/>
          <w:bCs/>
          <w:color w:val="333333"/>
          <w:sz w:val="28"/>
          <w:szCs w:val="28"/>
          <w:lang w:eastAsia="ru-RU"/>
        </w:rPr>
      </w:pPr>
    </w:p>
    <w:p w:rsidR="00282CB2" w:rsidRDefault="00282CB2" w:rsidP="00724D79">
      <w:pPr>
        <w:shd w:val="clear" w:color="auto" w:fill="FFFFFF"/>
        <w:spacing w:after="0" w:line="288" w:lineRule="atLeast"/>
        <w:outlineLvl w:val="1"/>
        <w:rPr>
          <w:rFonts w:ascii="Times New Roman" w:eastAsia="Times New Roman" w:hAnsi="Times New Roman" w:cs="Times New Roman"/>
          <w:b/>
          <w:bCs/>
          <w:color w:val="333333"/>
          <w:sz w:val="28"/>
          <w:szCs w:val="28"/>
          <w:lang w:eastAsia="ru-RU"/>
        </w:rPr>
      </w:pPr>
    </w:p>
    <w:p w:rsidR="00282CB2" w:rsidRPr="00282CB2" w:rsidRDefault="00282CB2" w:rsidP="00282CB2">
      <w:pPr>
        <w:shd w:val="clear" w:color="auto" w:fill="FFFFFF"/>
        <w:spacing w:after="0" w:line="288" w:lineRule="atLeast"/>
        <w:jc w:val="center"/>
        <w:outlineLvl w:val="1"/>
        <w:rPr>
          <w:rFonts w:ascii="Times New Roman" w:eastAsia="Times New Roman" w:hAnsi="Times New Roman" w:cs="Times New Roman"/>
          <w:b/>
          <w:bCs/>
          <w:color w:val="333333"/>
          <w:sz w:val="28"/>
          <w:szCs w:val="28"/>
          <w:lang w:eastAsia="ru-RU"/>
        </w:rPr>
      </w:pPr>
    </w:p>
    <w:p w:rsidR="00282CB2" w:rsidRDefault="00282CB2" w:rsidP="00282CB2">
      <w:pPr>
        <w:shd w:val="clear" w:color="auto" w:fill="FFFFFF"/>
        <w:spacing w:after="0" w:line="288" w:lineRule="atLeast"/>
        <w:jc w:val="center"/>
        <w:outlineLvl w:val="1"/>
        <w:rPr>
          <w:rFonts w:ascii="Times New Roman" w:eastAsia="Times New Roman" w:hAnsi="Times New Roman" w:cs="Times New Roman"/>
          <w:b/>
          <w:bCs/>
          <w:color w:val="333333"/>
          <w:sz w:val="28"/>
          <w:szCs w:val="28"/>
          <w:lang w:eastAsia="ru-RU"/>
        </w:rPr>
      </w:pPr>
      <w:r w:rsidRPr="00282CB2">
        <w:rPr>
          <w:rFonts w:ascii="Times New Roman" w:eastAsia="Times New Roman" w:hAnsi="Times New Roman" w:cs="Times New Roman"/>
          <w:b/>
          <w:bCs/>
          <w:color w:val="333333"/>
          <w:sz w:val="28"/>
          <w:szCs w:val="28"/>
          <w:lang w:eastAsia="ru-RU"/>
        </w:rPr>
        <w:t>Кафедра онкологии и лучевой терапии с курсом ПО</w:t>
      </w:r>
    </w:p>
    <w:p w:rsidR="00282CB2" w:rsidRDefault="00282CB2" w:rsidP="00724D79">
      <w:pPr>
        <w:shd w:val="clear" w:color="auto" w:fill="FFFFFF"/>
        <w:spacing w:after="0" w:line="288" w:lineRule="atLeast"/>
        <w:outlineLvl w:val="1"/>
        <w:rPr>
          <w:rFonts w:ascii="Times New Roman" w:eastAsia="Times New Roman" w:hAnsi="Times New Roman" w:cs="Times New Roman"/>
          <w:b/>
          <w:bCs/>
          <w:color w:val="333333"/>
          <w:sz w:val="28"/>
          <w:szCs w:val="28"/>
          <w:lang w:eastAsia="ru-RU"/>
        </w:rPr>
      </w:pPr>
    </w:p>
    <w:p w:rsidR="00282CB2" w:rsidRDefault="00282CB2" w:rsidP="00724D79">
      <w:pPr>
        <w:shd w:val="clear" w:color="auto" w:fill="FFFFFF"/>
        <w:spacing w:after="0" w:line="288" w:lineRule="atLeast"/>
        <w:outlineLvl w:val="1"/>
        <w:rPr>
          <w:rFonts w:ascii="Times New Roman" w:eastAsia="Times New Roman" w:hAnsi="Times New Roman" w:cs="Times New Roman"/>
          <w:b/>
          <w:bCs/>
          <w:color w:val="333333"/>
          <w:sz w:val="28"/>
          <w:szCs w:val="28"/>
          <w:lang w:eastAsia="ru-RU"/>
        </w:rPr>
      </w:pPr>
    </w:p>
    <w:p w:rsidR="00282CB2" w:rsidRDefault="00282CB2" w:rsidP="00724D79">
      <w:pPr>
        <w:shd w:val="clear" w:color="auto" w:fill="FFFFFF"/>
        <w:spacing w:after="0" w:line="288" w:lineRule="atLeast"/>
        <w:outlineLvl w:val="1"/>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Заведующий кафедрой, ДМН, профессор </w:t>
      </w:r>
      <w:proofErr w:type="spellStart"/>
      <w:r>
        <w:rPr>
          <w:rFonts w:ascii="Times New Roman" w:eastAsia="Times New Roman" w:hAnsi="Times New Roman" w:cs="Times New Roman"/>
          <w:b/>
          <w:bCs/>
          <w:color w:val="333333"/>
          <w:sz w:val="28"/>
          <w:szCs w:val="28"/>
          <w:lang w:eastAsia="ru-RU"/>
        </w:rPr>
        <w:t>Зуков</w:t>
      </w:r>
      <w:proofErr w:type="spellEnd"/>
      <w:r>
        <w:rPr>
          <w:rFonts w:ascii="Times New Roman" w:eastAsia="Times New Roman" w:hAnsi="Times New Roman" w:cs="Times New Roman"/>
          <w:b/>
          <w:bCs/>
          <w:color w:val="333333"/>
          <w:sz w:val="28"/>
          <w:szCs w:val="28"/>
          <w:lang w:eastAsia="ru-RU"/>
        </w:rPr>
        <w:t xml:space="preserve"> Руслан Александрович</w:t>
      </w:r>
    </w:p>
    <w:p w:rsidR="00282CB2" w:rsidRDefault="00282CB2" w:rsidP="00724D79">
      <w:pPr>
        <w:shd w:val="clear" w:color="auto" w:fill="FFFFFF"/>
        <w:spacing w:after="0" w:line="288" w:lineRule="atLeast"/>
        <w:outlineLvl w:val="1"/>
        <w:rPr>
          <w:rFonts w:ascii="Times New Roman" w:eastAsia="Times New Roman" w:hAnsi="Times New Roman" w:cs="Times New Roman"/>
          <w:b/>
          <w:bCs/>
          <w:color w:val="333333"/>
          <w:sz w:val="28"/>
          <w:szCs w:val="28"/>
          <w:lang w:eastAsia="ru-RU"/>
        </w:rPr>
      </w:pPr>
    </w:p>
    <w:p w:rsidR="00282CB2" w:rsidRDefault="00282CB2" w:rsidP="00724D79">
      <w:pPr>
        <w:shd w:val="clear" w:color="auto" w:fill="FFFFFF"/>
        <w:spacing w:after="0" w:line="288" w:lineRule="atLeast"/>
        <w:outlineLvl w:val="1"/>
        <w:rPr>
          <w:rFonts w:ascii="Times New Roman" w:eastAsia="Times New Roman" w:hAnsi="Times New Roman" w:cs="Times New Roman"/>
          <w:b/>
          <w:bCs/>
          <w:color w:val="333333"/>
          <w:sz w:val="28"/>
          <w:szCs w:val="28"/>
          <w:lang w:eastAsia="ru-RU"/>
        </w:rPr>
      </w:pPr>
    </w:p>
    <w:p w:rsidR="00282CB2" w:rsidRDefault="00282CB2" w:rsidP="00724D79">
      <w:pPr>
        <w:shd w:val="clear" w:color="auto" w:fill="FFFFFF"/>
        <w:spacing w:after="0" w:line="288" w:lineRule="atLeast"/>
        <w:outlineLvl w:val="1"/>
        <w:rPr>
          <w:rFonts w:ascii="Times New Roman" w:eastAsia="Times New Roman" w:hAnsi="Times New Roman" w:cs="Times New Roman"/>
          <w:b/>
          <w:bCs/>
          <w:color w:val="333333"/>
          <w:sz w:val="28"/>
          <w:szCs w:val="28"/>
          <w:lang w:eastAsia="ru-RU"/>
        </w:rPr>
      </w:pPr>
    </w:p>
    <w:p w:rsidR="00282CB2" w:rsidRDefault="00282CB2" w:rsidP="00724D79">
      <w:pPr>
        <w:shd w:val="clear" w:color="auto" w:fill="FFFFFF"/>
        <w:spacing w:after="0" w:line="288" w:lineRule="atLeast"/>
        <w:outlineLvl w:val="1"/>
        <w:rPr>
          <w:rFonts w:ascii="Times New Roman" w:eastAsia="Times New Roman" w:hAnsi="Times New Roman" w:cs="Times New Roman"/>
          <w:b/>
          <w:bCs/>
          <w:color w:val="333333"/>
          <w:sz w:val="28"/>
          <w:szCs w:val="28"/>
          <w:lang w:eastAsia="ru-RU"/>
        </w:rPr>
      </w:pPr>
    </w:p>
    <w:p w:rsidR="00282CB2" w:rsidRDefault="00282CB2" w:rsidP="00724D79">
      <w:pPr>
        <w:shd w:val="clear" w:color="auto" w:fill="FFFFFF"/>
        <w:spacing w:after="0" w:line="288" w:lineRule="atLeast"/>
        <w:outlineLvl w:val="1"/>
        <w:rPr>
          <w:rFonts w:ascii="Times New Roman" w:eastAsia="Times New Roman" w:hAnsi="Times New Roman" w:cs="Times New Roman"/>
          <w:b/>
          <w:bCs/>
          <w:color w:val="333333"/>
          <w:sz w:val="28"/>
          <w:szCs w:val="28"/>
          <w:lang w:eastAsia="ru-RU"/>
        </w:rPr>
      </w:pPr>
    </w:p>
    <w:p w:rsidR="00282CB2" w:rsidRDefault="00282CB2" w:rsidP="00724D79">
      <w:pPr>
        <w:shd w:val="clear" w:color="auto" w:fill="FFFFFF"/>
        <w:spacing w:after="0" w:line="288" w:lineRule="atLeast"/>
        <w:outlineLvl w:val="1"/>
        <w:rPr>
          <w:rFonts w:ascii="Times New Roman" w:eastAsia="Times New Roman" w:hAnsi="Times New Roman" w:cs="Times New Roman"/>
          <w:b/>
          <w:bCs/>
          <w:color w:val="333333"/>
          <w:sz w:val="28"/>
          <w:szCs w:val="28"/>
          <w:lang w:eastAsia="ru-RU"/>
        </w:rPr>
      </w:pPr>
    </w:p>
    <w:p w:rsidR="00282CB2" w:rsidRDefault="00282CB2" w:rsidP="00282CB2">
      <w:pPr>
        <w:shd w:val="clear" w:color="auto" w:fill="FFFFFF"/>
        <w:spacing w:after="0" w:line="288" w:lineRule="atLeast"/>
        <w:jc w:val="center"/>
        <w:outlineLvl w:val="1"/>
        <w:rPr>
          <w:rFonts w:ascii="Times New Roman" w:eastAsia="Times New Roman" w:hAnsi="Times New Roman" w:cs="Times New Roman"/>
          <w:b/>
          <w:bCs/>
          <w:color w:val="333333"/>
          <w:sz w:val="28"/>
          <w:szCs w:val="28"/>
          <w:lang w:eastAsia="ru-RU"/>
        </w:rPr>
      </w:pPr>
    </w:p>
    <w:p w:rsidR="00282CB2" w:rsidRDefault="00282CB2" w:rsidP="00282CB2">
      <w:pPr>
        <w:shd w:val="clear" w:color="auto" w:fill="FFFFFF"/>
        <w:spacing w:after="0" w:line="288" w:lineRule="atLeast"/>
        <w:jc w:val="center"/>
        <w:outlineLvl w:val="1"/>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Реферат на тему:</w:t>
      </w:r>
    </w:p>
    <w:p w:rsidR="00282CB2" w:rsidRDefault="00282CB2" w:rsidP="00282CB2">
      <w:pPr>
        <w:shd w:val="clear" w:color="auto" w:fill="FFFFFF"/>
        <w:spacing w:after="0" w:line="288" w:lineRule="atLeast"/>
        <w:jc w:val="center"/>
        <w:outlineLvl w:val="1"/>
        <w:rPr>
          <w:rFonts w:ascii="Times New Roman" w:eastAsia="Times New Roman" w:hAnsi="Times New Roman" w:cs="Times New Roman"/>
          <w:b/>
          <w:bCs/>
          <w:color w:val="333333"/>
          <w:sz w:val="28"/>
          <w:szCs w:val="28"/>
          <w:lang w:eastAsia="ru-RU"/>
        </w:rPr>
      </w:pPr>
    </w:p>
    <w:p w:rsidR="001139DD" w:rsidRPr="001139DD" w:rsidRDefault="001139DD" w:rsidP="001139DD">
      <w:pPr>
        <w:jc w:val="center"/>
        <w:rPr>
          <w:rFonts w:ascii="Times New Roman" w:hAnsi="Times New Roman" w:cs="Times New Roman"/>
          <w:b/>
          <w:sz w:val="28"/>
          <w:szCs w:val="28"/>
        </w:rPr>
      </w:pPr>
      <w:r w:rsidRPr="001139DD">
        <w:rPr>
          <w:rFonts w:ascii="Times New Roman" w:hAnsi="Times New Roman" w:cs="Times New Roman"/>
          <w:b/>
          <w:sz w:val="28"/>
          <w:szCs w:val="28"/>
        </w:rPr>
        <w:t>РОЛЬ СТЕРЕОТАКСИЧЕСКОЙ ЛУЧЕВОЙ ТЕРАПИИ В ЛЕЧЕНИИ БОЛЬНЫХ С ОТДАЛЕННЫМИ МЕТАСТАЗАМИ</w:t>
      </w:r>
    </w:p>
    <w:p w:rsidR="006E5E52" w:rsidRPr="00B21AA8" w:rsidRDefault="006E5E52" w:rsidP="00724D79">
      <w:pPr>
        <w:rPr>
          <w:rFonts w:ascii="Times New Roman" w:hAnsi="Times New Roman" w:cs="Times New Roman"/>
          <w:sz w:val="28"/>
          <w:szCs w:val="28"/>
        </w:rPr>
      </w:pPr>
    </w:p>
    <w:p w:rsidR="00724D79" w:rsidRPr="00B21AA8" w:rsidRDefault="00724D79" w:rsidP="00724D79">
      <w:pPr>
        <w:rPr>
          <w:rFonts w:ascii="Times New Roman" w:hAnsi="Times New Roman" w:cs="Times New Roman"/>
          <w:sz w:val="28"/>
          <w:szCs w:val="28"/>
        </w:rPr>
      </w:pPr>
    </w:p>
    <w:p w:rsidR="00724D79" w:rsidRPr="00B21AA8" w:rsidRDefault="00724D79" w:rsidP="00724D79">
      <w:pPr>
        <w:rPr>
          <w:rFonts w:ascii="Times New Roman" w:hAnsi="Times New Roman" w:cs="Times New Roman"/>
          <w:sz w:val="28"/>
          <w:szCs w:val="28"/>
        </w:rPr>
      </w:pPr>
    </w:p>
    <w:p w:rsidR="00724D79" w:rsidRPr="00B21AA8" w:rsidRDefault="00724D79" w:rsidP="00724D79">
      <w:pPr>
        <w:rPr>
          <w:rFonts w:ascii="Times New Roman" w:hAnsi="Times New Roman" w:cs="Times New Roman"/>
          <w:sz w:val="28"/>
          <w:szCs w:val="28"/>
        </w:rPr>
      </w:pPr>
    </w:p>
    <w:p w:rsidR="00724D79" w:rsidRPr="00B21AA8" w:rsidRDefault="00724D79" w:rsidP="00724D79">
      <w:pPr>
        <w:rPr>
          <w:rFonts w:ascii="Times New Roman" w:hAnsi="Times New Roman" w:cs="Times New Roman"/>
          <w:sz w:val="28"/>
          <w:szCs w:val="28"/>
        </w:rPr>
      </w:pPr>
    </w:p>
    <w:p w:rsidR="00282CB2" w:rsidRDefault="00282CB2" w:rsidP="00724D79">
      <w:pPr>
        <w:rPr>
          <w:rFonts w:ascii="Times New Roman" w:hAnsi="Times New Roman" w:cs="Times New Roman"/>
          <w:sz w:val="28"/>
          <w:szCs w:val="28"/>
        </w:rPr>
      </w:pPr>
      <w:r>
        <w:rPr>
          <w:rFonts w:ascii="Times New Roman" w:hAnsi="Times New Roman" w:cs="Times New Roman"/>
          <w:sz w:val="28"/>
          <w:szCs w:val="28"/>
        </w:rPr>
        <w:t xml:space="preserve">                                                        Выполнила: клинический ординатор </w:t>
      </w:r>
    </w:p>
    <w:p w:rsidR="00724D79" w:rsidRDefault="00282CB2" w:rsidP="00724D79">
      <w:pPr>
        <w:rPr>
          <w:rFonts w:ascii="Times New Roman" w:hAnsi="Times New Roman" w:cs="Times New Roman"/>
          <w:sz w:val="28"/>
          <w:szCs w:val="28"/>
        </w:rPr>
      </w:pPr>
      <w:r>
        <w:rPr>
          <w:rFonts w:ascii="Times New Roman" w:hAnsi="Times New Roman" w:cs="Times New Roman"/>
          <w:sz w:val="28"/>
          <w:szCs w:val="28"/>
        </w:rPr>
        <w:t xml:space="preserve">                                                        Головня Анастасия Викторовна</w:t>
      </w:r>
    </w:p>
    <w:p w:rsidR="00282CB2" w:rsidRDefault="00282CB2" w:rsidP="00724D79">
      <w:pPr>
        <w:rPr>
          <w:rFonts w:ascii="Times New Roman" w:hAnsi="Times New Roman" w:cs="Times New Roman"/>
          <w:sz w:val="28"/>
          <w:szCs w:val="28"/>
        </w:rPr>
      </w:pPr>
      <w:r>
        <w:rPr>
          <w:rFonts w:ascii="Times New Roman" w:hAnsi="Times New Roman" w:cs="Times New Roman"/>
          <w:sz w:val="28"/>
          <w:szCs w:val="28"/>
        </w:rPr>
        <w:t xml:space="preserve">                                                        Проверил: кафедральный руководитель</w:t>
      </w:r>
    </w:p>
    <w:p w:rsidR="00282CB2" w:rsidRDefault="00282CB2" w:rsidP="00724D79">
      <w:pPr>
        <w:rPr>
          <w:rFonts w:ascii="Times New Roman" w:hAnsi="Times New Roman" w:cs="Times New Roman"/>
          <w:sz w:val="28"/>
          <w:szCs w:val="28"/>
        </w:rPr>
      </w:pPr>
      <w:r>
        <w:rPr>
          <w:rFonts w:ascii="Times New Roman" w:hAnsi="Times New Roman" w:cs="Times New Roman"/>
          <w:sz w:val="28"/>
          <w:szCs w:val="28"/>
        </w:rPr>
        <w:t xml:space="preserve">                                                        ординатора КМН </w:t>
      </w:r>
    </w:p>
    <w:p w:rsidR="00282CB2" w:rsidRPr="00B21AA8" w:rsidRDefault="00282CB2" w:rsidP="00724D79">
      <w:pPr>
        <w:rPr>
          <w:rFonts w:ascii="Times New Roman" w:hAnsi="Times New Roman" w:cs="Times New Roman"/>
          <w:sz w:val="28"/>
          <w:szCs w:val="28"/>
        </w:rPr>
      </w:pPr>
      <w:r>
        <w:rPr>
          <w:rFonts w:ascii="Times New Roman" w:hAnsi="Times New Roman" w:cs="Times New Roman"/>
          <w:sz w:val="28"/>
          <w:szCs w:val="28"/>
        </w:rPr>
        <w:t xml:space="preserve">                                                        Гаврилюк Дмитрий Владимирович</w:t>
      </w:r>
    </w:p>
    <w:p w:rsidR="00724D79" w:rsidRPr="00B21AA8" w:rsidRDefault="00724D79" w:rsidP="00724D79">
      <w:pPr>
        <w:rPr>
          <w:rFonts w:ascii="Times New Roman" w:hAnsi="Times New Roman" w:cs="Times New Roman"/>
          <w:sz w:val="28"/>
          <w:szCs w:val="28"/>
        </w:rPr>
      </w:pPr>
    </w:p>
    <w:p w:rsidR="00724D79" w:rsidRPr="00B21AA8" w:rsidRDefault="00724D79" w:rsidP="00724D79">
      <w:pPr>
        <w:rPr>
          <w:rFonts w:ascii="Times New Roman" w:hAnsi="Times New Roman" w:cs="Times New Roman"/>
          <w:sz w:val="28"/>
          <w:szCs w:val="28"/>
        </w:rPr>
      </w:pPr>
    </w:p>
    <w:p w:rsidR="00724D79" w:rsidRPr="00B21AA8" w:rsidRDefault="00724D79" w:rsidP="00282CB2">
      <w:pPr>
        <w:jc w:val="center"/>
        <w:rPr>
          <w:rFonts w:ascii="Times New Roman" w:hAnsi="Times New Roman" w:cs="Times New Roman"/>
          <w:sz w:val="28"/>
          <w:szCs w:val="28"/>
        </w:rPr>
      </w:pPr>
    </w:p>
    <w:p w:rsidR="00724D79" w:rsidRDefault="00282CB2" w:rsidP="00282CB2">
      <w:pPr>
        <w:jc w:val="center"/>
        <w:rPr>
          <w:rFonts w:ascii="Times New Roman" w:hAnsi="Times New Roman" w:cs="Times New Roman"/>
          <w:sz w:val="28"/>
          <w:szCs w:val="28"/>
        </w:rPr>
      </w:pPr>
      <w:r>
        <w:rPr>
          <w:rFonts w:ascii="Times New Roman" w:hAnsi="Times New Roman" w:cs="Times New Roman"/>
          <w:sz w:val="28"/>
          <w:szCs w:val="28"/>
        </w:rPr>
        <w:t>КРАСНОЯРСК 2022</w:t>
      </w:r>
    </w:p>
    <w:p w:rsidR="00282CB2" w:rsidRPr="00B21AA8" w:rsidRDefault="00282CB2" w:rsidP="00282CB2">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282CB2" w:rsidRPr="00282CB2" w:rsidRDefault="00282CB2" w:rsidP="00282CB2">
      <w:pPr>
        <w:rPr>
          <w:rFonts w:ascii="Times New Roman" w:hAnsi="Times New Roman" w:cs="Times New Roman"/>
          <w:sz w:val="28"/>
          <w:szCs w:val="28"/>
        </w:rPr>
      </w:pPr>
      <w:r w:rsidRPr="00282CB2">
        <w:rPr>
          <w:rFonts w:ascii="Times New Roman" w:hAnsi="Times New Roman" w:cs="Times New Roman"/>
          <w:sz w:val="28"/>
          <w:szCs w:val="28"/>
        </w:rPr>
        <w:t>1.</w:t>
      </w:r>
      <w:r w:rsidRPr="00282CB2">
        <w:rPr>
          <w:rFonts w:ascii="Times New Roman" w:hAnsi="Times New Roman" w:cs="Times New Roman"/>
          <w:sz w:val="28"/>
          <w:szCs w:val="28"/>
        </w:rPr>
        <w:tab/>
      </w:r>
      <w:r w:rsidR="001139DD">
        <w:rPr>
          <w:rFonts w:ascii="Times New Roman" w:hAnsi="Times New Roman" w:cs="Times New Roman"/>
          <w:sz w:val="28"/>
          <w:szCs w:val="28"/>
        </w:rPr>
        <w:t>Введение</w:t>
      </w:r>
    </w:p>
    <w:p w:rsidR="00282CB2" w:rsidRPr="00282CB2" w:rsidRDefault="00282CB2" w:rsidP="00282CB2">
      <w:pPr>
        <w:rPr>
          <w:rFonts w:ascii="Times New Roman" w:hAnsi="Times New Roman" w:cs="Times New Roman"/>
          <w:sz w:val="28"/>
          <w:szCs w:val="28"/>
        </w:rPr>
      </w:pPr>
      <w:r w:rsidRPr="00282CB2">
        <w:rPr>
          <w:rFonts w:ascii="Times New Roman" w:hAnsi="Times New Roman" w:cs="Times New Roman"/>
          <w:sz w:val="28"/>
          <w:szCs w:val="28"/>
        </w:rPr>
        <w:t>2.</w:t>
      </w:r>
      <w:r w:rsidRPr="00282CB2">
        <w:rPr>
          <w:rFonts w:ascii="Times New Roman" w:hAnsi="Times New Roman" w:cs="Times New Roman"/>
          <w:sz w:val="28"/>
          <w:szCs w:val="28"/>
        </w:rPr>
        <w:tab/>
      </w:r>
      <w:proofErr w:type="spellStart"/>
      <w:r w:rsidR="001139DD">
        <w:rPr>
          <w:rFonts w:ascii="Times New Roman" w:hAnsi="Times New Roman" w:cs="Times New Roman"/>
          <w:sz w:val="28"/>
          <w:szCs w:val="28"/>
        </w:rPr>
        <w:t>Олигометастатическое</w:t>
      </w:r>
      <w:proofErr w:type="spellEnd"/>
      <w:r w:rsidR="001139DD">
        <w:rPr>
          <w:rFonts w:ascii="Times New Roman" w:hAnsi="Times New Roman" w:cs="Times New Roman"/>
          <w:sz w:val="28"/>
          <w:szCs w:val="28"/>
        </w:rPr>
        <w:t xml:space="preserve"> заболевание</w:t>
      </w:r>
    </w:p>
    <w:p w:rsidR="00282CB2" w:rsidRPr="00282CB2" w:rsidRDefault="00282CB2" w:rsidP="00282CB2">
      <w:pPr>
        <w:rPr>
          <w:rFonts w:ascii="Times New Roman" w:hAnsi="Times New Roman" w:cs="Times New Roman"/>
          <w:sz w:val="28"/>
          <w:szCs w:val="28"/>
        </w:rPr>
      </w:pPr>
      <w:r w:rsidRPr="00282CB2">
        <w:rPr>
          <w:rFonts w:ascii="Times New Roman" w:hAnsi="Times New Roman" w:cs="Times New Roman"/>
          <w:sz w:val="28"/>
          <w:szCs w:val="28"/>
        </w:rPr>
        <w:t>3.</w:t>
      </w:r>
      <w:r w:rsidRPr="00282CB2">
        <w:rPr>
          <w:rFonts w:ascii="Times New Roman" w:hAnsi="Times New Roman" w:cs="Times New Roman"/>
          <w:sz w:val="28"/>
          <w:szCs w:val="28"/>
        </w:rPr>
        <w:tab/>
        <w:t>Генетические механизмы</w:t>
      </w:r>
    </w:p>
    <w:p w:rsidR="00282CB2" w:rsidRPr="00282CB2" w:rsidRDefault="00282CB2" w:rsidP="00282CB2">
      <w:pPr>
        <w:rPr>
          <w:rFonts w:ascii="Times New Roman" w:hAnsi="Times New Roman" w:cs="Times New Roman"/>
          <w:sz w:val="28"/>
          <w:szCs w:val="28"/>
        </w:rPr>
      </w:pPr>
      <w:r w:rsidRPr="00282CB2">
        <w:rPr>
          <w:rFonts w:ascii="Times New Roman" w:hAnsi="Times New Roman" w:cs="Times New Roman"/>
          <w:sz w:val="28"/>
          <w:szCs w:val="28"/>
        </w:rPr>
        <w:t>4.</w:t>
      </w:r>
      <w:r w:rsidRPr="00282CB2">
        <w:rPr>
          <w:rFonts w:ascii="Times New Roman" w:hAnsi="Times New Roman" w:cs="Times New Roman"/>
          <w:sz w:val="28"/>
          <w:szCs w:val="28"/>
        </w:rPr>
        <w:tab/>
        <w:t>Эпидемиология</w:t>
      </w:r>
    </w:p>
    <w:p w:rsidR="00282CB2" w:rsidRPr="00282CB2" w:rsidRDefault="00282CB2" w:rsidP="00282CB2">
      <w:pPr>
        <w:rPr>
          <w:rFonts w:ascii="Times New Roman" w:hAnsi="Times New Roman" w:cs="Times New Roman"/>
          <w:sz w:val="28"/>
          <w:szCs w:val="28"/>
        </w:rPr>
      </w:pPr>
      <w:r w:rsidRPr="00282CB2">
        <w:rPr>
          <w:rFonts w:ascii="Times New Roman" w:hAnsi="Times New Roman" w:cs="Times New Roman"/>
          <w:sz w:val="28"/>
          <w:szCs w:val="28"/>
        </w:rPr>
        <w:t>5.</w:t>
      </w:r>
      <w:r w:rsidRPr="00282CB2">
        <w:rPr>
          <w:rFonts w:ascii="Times New Roman" w:hAnsi="Times New Roman" w:cs="Times New Roman"/>
          <w:sz w:val="28"/>
          <w:szCs w:val="28"/>
        </w:rPr>
        <w:tab/>
      </w:r>
      <w:proofErr w:type="spellStart"/>
      <w:r w:rsidR="001139DD">
        <w:rPr>
          <w:rFonts w:ascii="Times New Roman" w:hAnsi="Times New Roman" w:cs="Times New Roman"/>
          <w:sz w:val="28"/>
          <w:szCs w:val="28"/>
        </w:rPr>
        <w:t>Абскопальный</w:t>
      </w:r>
      <w:proofErr w:type="spellEnd"/>
      <w:r w:rsidR="001139DD">
        <w:rPr>
          <w:rFonts w:ascii="Times New Roman" w:hAnsi="Times New Roman" w:cs="Times New Roman"/>
          <w:sz w:val="28"/>
          <w:szCs w:val="28"/>
        </w:rPr>
        <w:t xml:space="preserve"> эффект</w:t>
      </w:r>
    </w:p>
    <w:p w:rsidR="00282CB2" w:rsidRPr="00282CB2" w:rsidRDefault="001139DD" w:rsidP="00282CB2">
      <w:pPr>
        <w:rPr>
          <w:rFonts w:ascii="Times New Roman" w:hAnsi="Times New Roman" w:cs="Times New Roman"/>
          <w:sz w:val="28"/>
          <w:szCs w:val="28"/>
        </w:rPr>
      </w:pPr>
      <w:r>
        <w:rPr>
          <w:rFonts w:ascii="Times New Roman" w:hAnsi="Times New Roman" w:cs="Times New Roman"/>
          <w:sz w:val="28"/>
          <w:szCs w:val="28"/>
        </w:rPr>
        <w:t>7.</w:t>
      </w:r>
      <w:r w:rsidR="00282CB2" w:rsidRPr="00282CB2">
        <w:rPr>
          <w:rFonts w:ascii="Times New Roman" w:hAnsi="Times New Roman" w:cs="Times New Roman"/>
          <w:sz w:val="28"/>
          <w:szCs w:val="28"/>
        </w:rPr>
        <w:tab/>
        <w:t>Объект исследования</w:t>
      </w:r>
    </w:p>
    <w:p w:rsidR="00282CB2" w:rsidRPr="00282CB2" w:rsidRDefault="001139DD" w:rsidP="00282CB2">
      <w:pPr>
        <w:rPr>
          <w:rFonts w:ascii="Times New Roman" w:hAnsi="Times New Roman" w:cs="Times New Roman"/>
          <w:sz w:val="28"/>
          <w:szCs w:val="28"/>
        </w:rPr>
      </w:pPr>
      <w:r>
        <w:rPr>
          <w:rFonts w:ascii="Times New Roman" w:hAnsi="Times New Roman" w:cs="Times New Roman"/>
          <w:sz w:val="28"/>
          <w:szCs w:val="28"/>
        </w:rPr>
        <w:t>8.</w:t>
      </w:r>
      <w:r w:rsidR="00282CB2" w:rsidRPr="00282CB2">
        <w:rPr>
          <w:rFonts w:ascii="Times New Roman" w:hAnsi="Times New Roman" w:cs="Times New Roman"/>
          <w:sz w:val="28"/>
          <w:szCs w:val="28"/>
        </w:rPr>
        <w:tab/>
        <w:t>Цель исследования</w:t>
      </w:r>
    </w:p>
    <w:p w:rsidR="00282CB2" w:rsidRPr="00282CB2" w:rsidRDefault="001139DD" w:rsidP="00282CB2">
      <w:pPr>
        <w:rPr>
          <w:rFonts w:ascii="Times New Roman" w:hAnsi="Times New Roman" w:cs="Times New Roman"/>
          <w:sz w:val="28"/>
          <w:szCs w:val="28"/>
        </w:rPr>
      </w:pPr>
      <w:r>
        <w:rPr>
          <w:rFonts w:ascii="Times New Roman" w:hAnsi="Times New Roman" w:cs="Times New Roman"/>
          <w:sz w:val="28"/>
          <w:szCs w:val="28"/>
        </w:rPr>
        <w:t>9.</w:t>
      </w:r>
      <w:r w:rsidR="00282CB2" w:rsidRPr="00282CB2">
        <w:rPr>
          <w:rFonts w:ascii="Times New Roman" w:hAnsi="Times New Roman" w:cs="Times New Roman"/>
          <w:sz w:val="28"/>
          <w:szCs w:val="28"/>
        </w:rPr>
        <w:tab/>
        <w:t>Результаты</w:t>
      </w:r>
    </w:p>
    <w:p w:rsidR="00282CB2" w:rsidRPr="00282CB2" w:rsidRDefault="001139DD" w:rsidP="00282CB2">
      <w:pPr>
        <w:rPr>
          <w:rFonts w:ascii="Times New Roman" w:hAnsi="Times New Roman" w:cs="Times New Roman"/>
          <w:sz w:val="28"/>
          <w:szCs w:val="28"/>
        </w:rPr>
      </w:pPr>
      <w:r>
        <w:rPr>
          <w:rFonts w:ascii="Times New Roman" w:hAnsi="Times New Roman" w:cs="Times New Roman"/>
          <w:sz w:val="28"/>
          <w:szCs w:val="28"/>
        </w:rPr>
        <w:t>10.</w:t>
      </w:r>
      <w:r w:rsidR="00282CB2" w:rsidRPr="00282CB2">
        <w:rPr>
          <w:rFonts w:ascii="Times New Roman" w:hAnsi="Times New Roman" w:cs="Times New Roman"/>
          <w:sz w:val="28"/>
          <w:szCs w:val="28"/>
        </w:rPr>
        <w:tab/>
        <w:t>Выводы</w:t>
      </w:r>
    </w:p>
    <w:p w:rsidR="00724D79" w:rsidRPr="00B21AA8" w:rsidRDefault="001139DD" w:rsidP="00282CB2">
      <w:pPr>
        <w:rPr>
          <w:rFonts w:ascii="Times New Roman" w:hAnsi="Times New Roman" w:cs="Times New Roman"/>
          <w:sz w:val="28"/>
          <w:szCs w:val="28"/>
        </w:rPr>
      </w:pPr>
      <w:r>
        <w:rPr>
          <w:rFonts w:ascii="Times New Roman" w:hAnsi="Times New Roman" w:cs="Times New Roman"/>
          <w:sz w:val="28"/>
          <w:szCs w:val="28"/>
        </w:rPr>
        <w:t>11.</w:t>
      </w:r>
      <w:r w:rsidR="00282CB2" w:rsidRPr="00282CB2">
        <w:rPr>
          <w:rFonts w:ascii="Times New Roman" w:hAnsi="Times New Roman" w:cs="Times New Roman"/>
          <w:sz w:val="28"/>
          <w:szCs w:val="28"/>
        </w:rPr>
        <w:tab/>
        <w:t>Список использованной литературы</w:t>
      </w:r>
    </w:p>
    <w:p w:rsidR="00724D79" w:rsidRPr="00B21AA8" w:rsidRDefault="00724D79" w:rsidP="00724D79">
      <w:pPr>
        <w:rPr>
          <w:rFonts w:ascii="Times New Roman" w:hAnsi="Times New Roman" w:cs="Times New Roman"/>
          <w:sz w:val="28"/>
          <w:szCs w:val="28"/>
        </w:rPr>
      </w:pPr>
    </w:p>
    <w:p w:rsidR="00724D79" w:rsidRPr="00B21AA8" w:rsidRDefault="00724D79" w:rsidP="00724D79">
      <w:pPr>
        <w:rPr>
          <w:rFonts w:ascii="Times New Roman" w:hAnsi="Times New Roman" w:cs="Times New Roman"/>
          <w:sz w:val="28"/>
          <w:szCs w:val="28"/>
        </w:rPr>
      </w:pPr>
    </w:p>
    <w:p w:rsidR="00724D79" w:rsidRPr="00B21AA8" w:rsidRDefault="00724D79" w:rsidP="00724D79">
      <w:pPr>
        <w:rPr>
          <w:rFonts w:ascii="Times New Roman" w:hAnsi="Times New Roman" w:cs="Times New Roman"/>
          <w:sz w:val="28"/>
          <w:szCs w:val="28"/>
        </w:rPr>
      </w:pPr>
    </w:p>
    <w:p w:rsidR="00724D79" w:rsidRDefault="00724D79" w:rsidP="00724D79">
      <w:pPr>
        <w:rPr>
          <w:rFonts w:ascii="Times New Roman" w:hAnsi="Times New Roman" w:cs="Times New Roman"/>
          <w:sz w:val="28"/>
          <w:szCs w:val="28"/>
        </w:rPr>
      </w:pPr>
    </w:p>
    <w:p w:rsidR="001139DD" w:rsidRDefault="001139DD" w:rsidP="00724D79">
      <w:pPr>
        <w:rPr>
          <w:rFonts w:ascii="Times New Roman" w:hAnsi="Times New Roman" w:cs="Times New Roman"/>
          <w:sz w:val="28"/>
          <w:szCs w:val="28"/>
        </w:rPr>
      </w:pPr>
    </w:p>
    <w:p w:rsidR="001139DD" w:rsidRDefault="001139DD" w:rsidP="00724D79">
      <w:pPr>
        <w:rPr>
          <w:rFonts w:ascii="Times New Roman" w:hAnsi="Times New Roman" w:cs="Times New Roman"/>
          <w:sz w:val="28"/>
          <w:szCs w:val="28"/>
        </w:rPr>
      </w:pPr>
    </w:p>
    <w:p w:rsidR="001139DD" w:rsidRDefault="001139DD" w:rsidP="00724D79">
      <w:pPr>
        <w:rPr>
          <w:rFonts w:ascii="Times New Roman" w:hAnsi="Times New Roman" w:cs="Times New Roman"/>
          <w:sz w:val="28"/>
          <w:szCs w:val="28"/>
        </w:rPr>
      </w:pPr>
    </w:p>
    <w:p w:rsidR="001139DD" w:rsidRDefault="001139DD" w:rsidP="00724D79">
      <w:pPr>
        <w:rPr>
          <w:rFonts w:ascii="Times New Roman" w:hAnsi="Times New Roman" w:cs="Times New Roman"/>
          <w:sz w:val="28"/>
          <w:szCs w:val="28"/>
        </w:rPr>
      </w:pPr>
    </w:p>
    <w:p w:rsidR="001139DD" w:rsidRDefault="001139DD" w:rsidP="00724D79">
      <w:pPr>
        <w:rPr>
          <w:rFonts w:ascii="Times New Roman" w:hAnsi="Times New Roman" w:cs="Times New Roman"/>
          <w:sz w:val="28"/>
          <w:szCs w:val="28"/>
        </w:rPr>
      </w:pPr>
    </w:p>
    <w:p w:rsidR="001139DD" w:rsidRDefault="001139DD" w:rsidP="00724D79">
      <w:pPr>
        <w:rPr>
          <w:rFonts w:ascii="Times New Roman" w:hAnsi="Times New Roman" w:cs="Times New Roman"/>
          <w:sz w:val="28"/>
          <w:szCs w:val="28"/>
        </w:rPr>
      </w:pPr>
    </w:p>
    <w:p w:rsidR="001139DD" w:rsidRDefault="001139DD" w:rsidP="00724D79">
      <w:pPr>
        <w:rPr>
          <w:rFonts w:ascii="Times New Roman" w:hAnsi="Times New Roman" w:cs="Times New Roman"/>
          <w:sz w:val="28"/>
          <w:szCs w:val="28"/>
        </w:rPr>
      </w:pPr>
    </w:p>
    <w:p w:rsidR="001139DD" w:rsidRDefault="001139DD" w:rsidP="00724D79">
      <w:pPr>
        <w:rPr>
          <w:rFonts w:ascii="Times New Roman" w:hAnsi="Times New Roman" w:cs="Times New Roman"/>
          <w:sz w:val="28"/>
          <w:szCs w:val="28"/>
        </w:rPr>
      </w:pPr>
    </w:p>
    <w:p w:rsidR="001139DD" w:rsidRDefault="001139DD" w:rsidP="00724D79">
      <w:pPr>
        <w:rPr>
          <w:rFonts w:ascii="Times New Roman" w:hAnsi="Times New Roman" w:cs="Times New Roman"/>
          <w:sz w:val="28"/>
          <w:szCs w:val="28"/>
        </w:rPr>
      </w:pPr>
    </w:p>
    <w:p w:rsidR="001139DD" w:rsidRDefault="001139DD" w:rsidP="00724D79">
      <w:pPr>
        <w:rPr>
          <w:rFonts w:ascii="Times New Roman" w:hAnsi="Times New Roman" w:cs="Times New Roman"/>
          <w:sz w:val="28"/>
          <w:szCs w:val="28"/>
        </w:rPr>
      </w:pPr>
    </w:p>
    <w:p w:rsidR="001139DD" w:rsidRDefault="001139DD" w:rsidP="00724D79">
      <w:pPr>
        <w:rPr>
          <w:rFonts w:ascii="Times New Roman" w:hAnsi="Times New Roman" w:cs="Times New Roman"/>
          <w:sz w:val="28"/>
          <w:szCs w:val="28"/>
        </w:rPr>
      </w:pPr>
    </w:p>
    <w:p w:rsidR="001139DD" w:rsidRDefault="001139DD" w:rsidP="00724D79">
      <w:pPr>
        <w:rPr>
          <w:rFonts w:ascii="Times New Roman" w:hAnsi="Times New Roman" w:cs="Times New Roman"/>
          <w:sz w:val="28"/>
          <w:szCs w:val="28"/>
        </w:rPr>
      </w:pPr>
    </w:p>
    <w:p w:rsidR="001139DD" w:rsidRDefault="001139DD" w:rsidP="00724D79">
      <w:pPr>
        <w:rPr>
          <w:rFonts w:ascii="Times New Roman" w:hAnsi="Times New Roman" w:cs="Times New Roman"/>
          <w:sz w:val="28"/>
          <w:szCs w:val="28"/>
        </w:rPr>
      </w:pPr>
    </w:p>
    <w:p w:rsidR="001139DD" w:rsidRPr="001139DD" w:rsidRDefault="001139DD" w:rsidP="001139DD">
      <w:pPr>
        <w:rPr>
          <w:rFonts w:ascii="Times New Roman" w:hAnsi="Times New Roman" w:cs="Times New Roman"/>
          <w:b/>
          <w:sz w:val="28"/>
          <w:szCs w:val="28"/>
        </w:rPr>
      </w:pPr>
      <w:r w:rsidRPr="001139DD">
        <w:rPr>
          <w:rFonts w:ascii="Times New Roman" w:hAnsi="Times New Roman" w:cs="Times New Roman"/>
          <w:b/>
          <w:sz w:val="28"/>
          <w:szCs w:val="28"/>
        </w:rPr>
        <w:t>Введение</w:t>
      </w:r>
    </w:p>
    <w:p w:rsidR="001139DD" w:rsidRP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lastRenderedPageBreak/>
        <w:t>Современные подходы к лечению больных с метастатическими злокачественными опухолями значительно изменились за последнее десятилетие. Вместо сугубо паллиативной системной или только поддерживающей терапии немалой части больных проводится и активное локальное воздействие не только на первичную опухоль, но и на метастатические очаги, и ряд исследований демонстрирует преимущество такого подхода</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Нынешний этап в современной онкологии можно считать революционным в отношении больных с распространенным опухолевым процессом. Еще недавно пациенты с отдаленными метастазами опухолей любых локализаций считались паллиативными, не подлежащими радикальному лечению. Прогноз автоматически рассматривался как негативный, и таким больным в большинстве случаев предлагалось лишь паллиативное системное лечение (химиотерапия и/или гормонотерапия) – и в среднем 6–8 месяцев жизни с момента диагностики метастазов. В настоящее время ситуация изменилась значительно. Недавно столь явная грань между «радикальным» и «паллиативным» стирается, количество опций в лечении метастатического рака становится больше, и речь не идет об одной лишь традиционной химиотерапии, </w:t>
      </w:r>
      <w:proofErr w:type="spellStart"/>
      <w:r w:rsidRPr="001139DD">
        <w:rPr>
          <w:rFonts w:ascii="Times New Roman" w:hAnsi="Times New Roman" w:cs="Times New Roman"/>
          <w:sz w:val="28"/>
          <w:szCs w:val="28"/>
        </w:rPr>
        <w:t>таргетной</w:t>
      </w:r>
      <w:proofErr w:type="spellEnd"/>
      <w:r w:rsidRPr="001139DD">
        <w:rPr>
          <w:rFonts w:ascii="Times New Roman" w:hAnsi="Times New Roman" w:cs="Times New Roman"/>
          <w:sz w:val="28"/>
          <w:szCs w:val="28"/>
        </w:rPr>
        <w:t xml:space="preserve"> терапии или иммунотерапии. Мы активно подключаем локальные методы воздействия не только на первичную опухоль, но и на метастазы, и из них сегодня особое внимание уделяется лучевой терапии, особенно в тех клинических ситуациях, когда число отдаленных метастазов ограниченно.</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Условно выделяют 3 фазы развития опухолевого процесса: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Клинически локализованное заболевание, когда удаление опухоли методами локального воздействия (хирургия, лучевая терапия) приводит к полному излечению опухоли;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Полиметастатическое</w:t>
      </w:r>
      <w:proofErr w:type="spellEnd"/>
      <w:r w:rsidRPr="001139DD">
        <w:rPr>
          <w:rFonts w:ascii="Times New Roman" w:hAnsi="Times New Roman" w:cs="Times New Roman"/>
          <w:sz w:val="28"/>
          <w:szCs w:val="28"/>
        </w:rPr>
        <w:t xml:space="preserve"> заболевание (диссеминированные метастазы), когда локальное аблативное воздействие («удаление») всех или отдельных очагов опухоли не приведет к излечению. Маловероятно, что применение SBRT в данной ситуации может в настоящее время стать стандартной опцией, подобные пациенты получают в лучшем случае сугубо паллиативную и достаточно простую лучевую терапию;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Олигометастатическое</w:t>
      </w:r>
      <w:proofErr w:type="spellEnd"/>
      <w:r w:rsidRPr="001139DD">
        <w:rPr>
          <w:rFonts w:ascii="Times New Roman" w:hAnsi="Times New Roman" w:cs="Times New Roman"/>
          <w:sz w:val="28"/>
          <w:szCs w:val="28"/>
        </w:rPr>
        <w:t xml:space="preserve"> заболевание – некое промежуточное состояние, когда радикальное локальное лечение всех очагов опухоли в организме (как первичной опухоли, так и ее метастазов) может потенциально привести к излечению от злокачественной опухоли и пролонгировать жизнь больного. Именно подобное состояние входит в сферу живого интереса для </w:t>
      </w:r>
      <w:proofErr w:type="spellStart"/>
      <w:r w:rsidRPr="001139DD">
        <w:rPr>
          <w:rFonts w:ascii="Times New Roman" w:hAnsi="Times New Roman" w:cs="Times New Roman"/>
          <w:sz w:val="28"/>
          <w:szCs w:val="28"/>
        </w:rPr>
        <w:t>радиотерапевта</w:t>
      </w:r>
      <w:proofErr w:type="spellEnd"/>
      <w:r w:rsidRPr="001139DD">
        <w:rPr>
          <w:rFonts w:ascii="Times New Roman" w:hAnsi="Times New Roman" w:cs="Times New Roman"/>
          <w:sz w:val="28"/>
          <w:szCs w:val="28"/>
        </w:rPr>
        <w:t>.</w:t>
      </w:r>
    </w:p>
    <w:p w:rsidR="001139DD" w:rsidRPr="001139DD" w:rsidRDefault="001139DD" w:rsidP="001139DD">
      <w:pPr>
        <w:rPr>
          <w:rFonts w:ascii="Times New Roman" w:hAnsi="Times New Roman" w:cs="Times New Roman"/>
          <w:b/>
          <w:sz w:val="28"/>
          <w:szCs w:val="28"/>
        </w:rPr>
      </w:pPr>
      <w:proofErr w:type="spellStart"/>
      <w:r w:rsidRPr="001139DD">
        <w:rPr>
          <w:rFonts w:ascii="Times New Roman" w:hAnsi="Times New Roman" w:cs="Times New Roman"/>
          <w:b/>
          <w:sz w:val="28"/>
          <w:szCs w:val="28"/>
        </w:rPr>
        <w:lastRenderedPageBreak/>
        <w:t>Олигометастатическое</w:t>
      </w:r>
      <w:proofErr w:type="spellEnd"/>
      <w:r w:rsidRPr="001139DD">
        <w:rPr>
          <w:rFonts w:ascii="Times New Roman" w:hAnsi="Times New Roman" w:cs="Times New Roman"/>
          <w:b/>
          <w:sz w:val="28"/>
          <w:szCs w:val="28"/>
        </w:rPr>
        <w:t xml:space="preserve"> заболевание</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Термин «</w:t>
      </w:r>
      <w:proofErr w:type="spellStart"/>
      <w:r w:rsidRPr="001139DD">
        <w:rPr>
          <w:rFonts w:ascii="Times New Roman" w:hAnsi="Times New Roman" w:cs="Times New Roman"/>
          <w:sz w:val="28"/>
          <w:szCs w:val="28"/>
        </w:rPr>
        <w:t>олигометастазы</w:t>
      </w:r>
      <w:proofErr w:type="spellEnd"/>
      <w:r w:rsidRPr="001139DD">
        <w:rPr>
          <w:rFonts w:ascii="Times New Roman" w:hAnsi="Times New Roman" w:cs="Times New Roman"/>
          <w:sz w:val="28"/>
          <w:szCs w:val="28"/>
        </w:rPr>
        <w:t xml:space="preserve">» был сформулирован в 1995 году двумя учеными – </w:t>
      </w:r>
      <w:proofErr w:type="spellStart"/>
      <w:r w:rsidRPr="001139DD">
        <w:rPr>
          <w:rFonts w:ascii="Times New Roman" w:hAnsi="Times New Roman" w:cs="Times New Roman"/>
          <w:sz w:val="28"/>
          <w:szCs w:val="28"/>
        </w:rPr>
        <w:t>Samuel</w:t>
      </w:r>
      <w:proofErr w:type="spellEnd"/>
      <w:r w:rsidRPr="001139DD">
        <w:rPr>
          <w:rFonts w:ascii="Times New Roman" w:hAnsi="Times New Roman" w:cs="Times New Roman"/>
          <w:sz w:val="28"/>
          <w:szCs w:val="28"/>
        </w:rPr>
        <w:t xml:space="preserve"> </w:t>
      </w:r>
      <w:proofErr w:type="spellStart"/>
      <w:r>
        <w:rPr>
          <w:rFonts w:ascii="Times New Roman" w:hAnsi="Times New Roman" w:cs="Times New Roman"/>
          <w:sz w:val="28"/>
          <w:szCs w:val="28"/>
        </w:rPr>
        <w:t>Hellman</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Ralph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Weichselbaum</w:t>
      </w:r>
      <w:proofErr w:type="spellEnd"/>
      <w:r w:rsidRPr="001139DD">
        <w:rPr>
          <w:rFonts w:ascii="Times New Roman" w:hAnsi="Times New Roman" w:cs="Times New Roman"/>
          <w:sz w:val="28"/>
          <w:szCs w:val="28"/>
        </w:rPr>
        <w:t xml:space="preserve">, первый был президентом ASCO и ранее возглавлял отдел радиационной онкологии медицинской школы Гарварда, другой и поныне возглавляет отдел радиационной и клеточной онкологии университета Чикаго, оба они – радиационные онкологи. Облучив тысячи больных с изолированными метастазами в паллиативных целях и затем наблюдая за ними в клинике, они убедились, что часть пациентов могут жить годами либо совсем без прогрессирования, либо с изолированным </w:t>
      </w:r>
      <w:proofErr w:type="spellStart"/>
      <w:r w:rsidRPr="001139DD">
        <w:rPr>
          <w:rFonts w:ascii="Times New Roman" w:hAnsi="Times New Roman" w:cs="Times New Roman"/>
          <w:sz w:val="28"/>
          <w:szCs w:val="28"/>
        </w:rPr>
        <w:t>метахронным</w:t>
      </w:r>
      <w:proofErr w:type="spellEnd"/>
      <w:r w:rsidRPr="001139DD">
        <w:rPr>
          <w:rFonts w:ascii="Times New Roman" w:hAnsi="Times New Roman" w:cs="Times New Roman"/>
          <w:sz w:val="28"/>
          <w:szCs w:val="28"/>
        </w:rPr>
        <w:t xml:space="preserve"> прогрессированием, которое, опять-таки, может быть контролировано применением локального воздействия излучением. В итоге была сформулирована теория </w:t>
      </w:r>
      <w:proofErr w:type="spellStart"/>
      <w:r w:rsidRPr="001139DD">
        <w:rPr>
          <w:rFonts w:ascii="Times New Roman" w:hAnsi="Times New Roman" w:cs="Times New Roman"/>
          <w:sz w:val="28"/>
          <w:szCs w:val="28"/>
        </w:rPr>
        <w:t>олигометастазов</w:t>
      </w:r>
      <w:proofErr w:type="spellEnd"/>
      <w:r w:rsidRPr="001139DD">
        <w:rPr>
          <w:rFonts w:ascii="Times New Roman" w:hAnsi="Times New Roman" w:cs="Times New Roman"/>
          <w:sz w:val="28"/>
          <w:szCs w:val="28"/>
        </w:rPr>
        <w:t xml:space="preserve">, суть которой кратко сводилась к следующему: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Метастатический процесс имеет поступательный характер развития: от ограниченного числа метастазов к диссеминации;</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 </w:t>
      </w:r>
      <w:proofErr w:type="spellStart"/>
      <w:r w:rsidRPr="001139DD">
        <w:rPr>
          <w:rFonts w:ascii="Times New Roman" w:hAnsi="Times New Roman" w:cs="Times New Roman"/>
          <w:sz w:val="28"/>
          <w:szCs w:val="28"/>
        </w:rPr>
        <w:t>Олигометастазы</w:t>
      </w:r>
      <w:proofErr w:type="spellEnd"/>
      <w:r w:rsidRPr="001139DD">
        <w:rPr>
          <w:rFonts w:ascii="Times New Roman" w:hAnsi="Times New Roman" w:cs="Times New Roman"/>
          <w:sz w:val="28"/>
          <w:szCs w:val="28"/>
        </w:rPr>
        <w:t xml:space="preserve"> – это стадия метастатического процесса с ограниченным (численно и по опухолевому объёму) поражением;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Олигометастазы</w:t>
      </w:r>
      <w:proofErr w:type="spellEnd"/>
      <w:r w:rsidRPr="001139DD">
        <w:rPr>
          <w:rFonts w:ascii="Times New Roman" w:hAnsi="Times New Roman" w:cs="Times New Roman"/>
          <w:sz w:val="28"/>
          <w:szCs w:val="28"/>
        </w:rPr>
        <w:t xml:space="preserve"> имеют клиническое значение: если первичный очаг находится под контролем, то дополнительное локальное воздействие на </w:t>
      </w:r>
      <w:proofErr w:type="spellStart"/>
      <w:r w:rsidRPr="001139DD">
        <w:rPr>
          <w:rFonts w:ascii="Times New Roman" w:hAnsi="Times New Roman" w:cs="Times New Roman"/>
          <w:sz w:val="28"/>
          <w:szCs w:val="28"/>
        </w:rPr>
        <w:t>олигометастазы</w:t>
      </w:r>
      <w:proofErr w:type="spellEnd"/>
      <w:r w:rsidRPr="001139DD">
        <w:rPr>
          <w:rFonts w:ascii="Times New Roman" w:hAnsi="Times New Roman" w:cs="Times New Roman"/>
          <w:sz w:val="28"/>
          <w:szCs w:val="28"/>
        </w:rPr>
        <w:t xml:space="preserve"> приведет к пролонгированному интервалу без прогрессирования (возможно, и к большей выживаемости без прогрессирования и общей выживаемости – но это необходимо было подтвердить в </w:t>
      </w:r>
      <w:proofErr w:type="spellStart"/>
      <w:r w:rsidRPr="001139DD">
        <w:rPr>
          <w:rFonts w:ascii="Times New Roman" w:hAnsi="Times New Roman" w:cs="Times New Roman"/>
          <w:sz w:val="28"/>
          <w:szCs w:val="28"/>
        </w:rPr>
        <w:t>проспективных</w:t>
      </w:r>
      <w:proofErr w:type="spellEnd"/>
      <w:r w:rsidRPr="001139DD">
        <w:rPr>
          <w:rFonts w:ascii="Times New Roman" w:hAnsi="Times New Roman" w:cs="Times New Roman"/>
          <w:sz w:val="28"/>
          <w:szCs w:val="28"/>
        </w:rPr>
        <w:t xml:space="preserve"> исследованиях).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Интересно, что от момента оригинальной публикации </w:t>
      </w:r>
      <w:proofErr w:type="spellStart"/>
      <w:r w:rsidRPr="001139DD">
        <w:rPr>
          <w:rFonts w:ascii="Times New Roman" w:hAnsi="Times New Roman" w:cs="Times New Roman"/>
          <w:sz w:val="28"/>
          <w:szCs w:val="28"/>
        </w:rPr>
        <w:t>Hellman&amp;Weichselbaum</w:t>
      </w:r>
      <w:proofErr w:type="spellEnd"/>
      <w:r w:rsidRPr="001139DD">
        <w:rPr>
          <w:rFonts w:ascii="Times New Roman" w:hAnsi="Times New Roman" w:cs="Times New Roman"/>
          <w:sz w:val="28"/>
          <w:szCs w:val="28"/>
        </w:rPr>
        <w:t xml:space="preserve"> в 1995 году до появления первых опубликованных результатов клинических исследований лечения </w:t>
      </w:r>
      <w:proofErr w:type="spellStart"/>
      <w:r w:rsidRPr="001139DD">
        <w:rPr>
          <w:rFonts w:ascii="Times New Roman" w:hAnsi="Times New Roman" w:cs="Times New Roman"/>
          <w:sz w:val="28"/>
          <w:szCs w:val="28"/>
        </w:rPr>
        <w:t>олигометастатического</w:t>
      </w:r>
      <w:proofErr w:type="spellEnd"/>
      <w:r w:rsidRPr="001139DD">
        <w:rPr>
          <w:rFonts w:ascii="Times New Roman" w:hAnsi="Times New Roman" w:cs="Times New Roman"/>
          <w:sz w:val="28"/>
          <w:szCs w:val="28"/>
        </w:rPr>
        <w:t xml:space="preserve"> заболевания с помощью стереотаксической аблативной радиотерапии был достаточно длительный промежуток, почти в 15 лет, вероятно связанный с тем, что в 1990-е и 2000-е годы технологическая база для стереотаксической радиотерапии – наиболее популярного метода для воздействия на метастазы – еще только зарождалась. Согласно </w:t>
      </w:r>
      <w:proofErr w:type="gramStart"/>
      <w:r w:rsidRPr="001139DD">
        <w:rPr>
          <w:rFonts w:ascii="Times New Roman" w:hAnsi="Times New Roman" w:cs="Times New Roman"/>
          <w:sz w:val="28"/>
          <w:szCs w:val="28"/>
        </w:rPr>
        <w:t>Конс</w:t>
      </w:r>
      <w:r>
        <w:rPr>
          <w:rFonts w:ascii="Times New Roman" w:hAnsi="Times New Roman" w:cs="Times New Roman"/>
          <w:sz w:val="28"/>
          <w:szCs w:val="28"/>
        </w:rPr>
        <w:t>енсусу</w:t>
      </w:r>
      <w:proofErr w:type="gramEnd"/>
      <w:r>
        <w:rPr>
          <w:rFonts w:ascii="Times New Roman" w:hAnsi="Times New Roman" w:cs="Times New Roman"/>
          <w:sz w:val="28"/>
          <w:szCs w:val="28"/>
        </w:rPr>
        <w:t xml:space="preserve"> ASTRO-ESTRO 2020 года</w:t>
      </w:r>
      <w:r w:rsidRPr="001139DD">
        <w:rPr>
          <w:rFonts w:ascii="Times New Roman" w:hAnsi="Times New Roman" w:cs="Times New Roman"/>
          <w:sz w:val="28"/>
          <w:szCs w:val="28"/>
        </w:rPr>
        <w:t xml:space="preserve">, в настоящее время под </w:t>
      </w:r>
      <w:proofErr w:type="spellStart"/>
      <w:r w:rsidRPr="001139DD">
        <w:rPr>
          <w:rFonts w:ascii="Times New Roman" w:hAnsi="Times New Roman" w:cs="Times New Roman"/>
          <w:sz w:val="28"/>
          <w:szCs w:val="28"/>
        </w:rPr>
        <w:t>олигометастатической</w:t>
      </w:r>
      <w:proofErr w:type="spellEnd"/>
      <w:r w:rsidRPr="001139DD">
        <w:rPr>
          <w:rFonts w:ascii="Times New Roman" w:hAnsi="Times New Roman" w:cs="Times New Roman"/>
          <w:sz w:val="28"/>
          <w:szCs w:val="28"/>
        </w:rPr>
        <w:t xml:space="preserve"> болезнью (ОМБ) подразумевают: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состояние злокачественного процесса с наличием 1-5 очагов отдаленных метастазов;</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 контроль над первичным очагом не обязателен – он опционален;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все очаги должны быть потенциально и безопасно </w:t>
      </w:r>
      <w:proofErr w:type="spellStart"/>
      <w:r w:rsidRPr="001139DD">
        <w:rPr>
          <w:rFonts w:ascii="Times New Roman" w:hAnsi="Times New Roman" w:cs="Times New Roman"/>
          <w:sz w:val="28"/>
          <w:szCs w:val="28"/>
        </w:rPr>
        <w:t>курабельными</w:t>
      </w:r>
      <w:proofErr w:type="spellEnd"/>
      <w:r w:rsidRPr="001139DD">
        <w:rPr>
          <w:rFonts w:ascii="Times New Roman" w:hAnsi="Times New Roman" w:cs="Times New Roman"/>
          <w:sz w:val="28"/>
          <w:szCs w:val="28"/>
        </w:rPr>
        <w:t>;</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lastRenderedPageBreak/>
        <w:t xml:space="preserve"> – концепция ОМБ не зависит от локализации первичной опухоли, ее морфологии, локализации метастазов;</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 максимальное количество облучаемых очагов определяется только безопасностью воздействия на них – но с учетом факторов прогноза;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адекватные технологии лучевой терапии (SBRT, </w:t>
      </w:r>
      <w:proofErr w:type="spellStart"/>
      <w:r w:rsidRPr="001139DD">
        <w:rPr>
          <w:rFonts w:ascii="Times New Roman" w:hAnsi="Times New Roman" w:cs="Times New Roman"/>
          <w:sz w:val="28"/>
          <w:szCs w:val="28"/>
        </w:rPr>
        <w:t>гипофракционированная</w:t>
      </w:r>
      <w:proofErr w:type="spellEnd"/>
      <w:r w:rsidRPr="001139DD">
        <w:rPr>
          <w:rFonts w:ascii="Times New Roman" w:hAnsi="Times New Roman" w:cs="Times New Roman"/>
          <w:sz w:val="28"/>
          <w:szCs w:val="28"/>
        </w:rPr>
        <w:t xml:space="preserve"> IMRT)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это минимальное требование для воздействия на </w:t>
      </w:r>
      <w:proofErr w:type="spellStart"/>
      <w:r w:rsidRPr="001139DD">
        <w:rPr>
          <w:rFonts w:ascii="Times New Roman" w:hAnsi="Times New Roman" w:cs="Times New Roman"/>
          <w:sz w:val="28"/>
          <w:szCs w:val="28"/>
        </w:rPr>
        <w:t>олигометастазы</w:t>
      </w:r>
      <w:proofErr w:type="spellEnd"/>
      <w:r w:rsidRPr="001139DD">
        <w:rPr>
          <w:rFonts w:ascii="Times New Roman" w:hAnsi="Times New Roman" w:cs="Times New Roman"/>
          <w:sz w:val="28"/>
          <w:szCs w:val="28"/>
        </w:rPr>
        <w:t xml:space="preserve"> с радикальной целью.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В настоящее время не существует доступных в клинической практике </w:t>
      </w:r>
      <w:proofErr w:type="spellStart"/>
      <w:r w:rsidRPr="001139DD">
        <w:rPr>
          <w:rFonts w:ascii="Times New Roman" w:hAnsi="Times New Roman" w:cs="Times New Roman"/>
          <w:sz w:val="28"/>
          <w:szCs w:val="28"/>
        </w:rPr>
        <w:t>биомаркеров</w:t>
      </w:r>
      <w:proofErr w:type="spellEnd"/>
      <w:r w:rsidRPr="001139DD">
        <w:rPr>
          <w:rFonts w:ascii="Times New Roman" w:hAnsi="Times New Roman" w:cs="Times New Roman"/>
          <w:sz w:val="28"/>
          <w:szCs w:val="28"/>
        </w:rPr>
        <w:t xml:space="preserve">, которые позволяли бы отличить </w:t>
      </w:r>
      <w:proofErr w:type="spellStart"/>
      <w:r w:rsidRPr="001139DD">
        <w:rPr>
          <w:rFonts w:ascii="Times New Roman" w:hAnsi="Times New Roman" w:cs="Times New Roman"/>
          <w:sz w:val="28"/>
          <w:szCs w:val="28"/>
        </w:rPr>
        <w:t>олигометастатическое</w:t>
      </w:r>
      <w:proofErr w:type="spellEnd"/>
      <w:r w:rsidRPr="001139DD">
        <w:rPr>
          <w:rFonts w:ascii="Times New Roman" w:hAnsi="Times New Roman" w:cs="Times New Roman"/>
          <w:sz w:val="28"/>
          <w:szCs w:val="28"/>
        </w:rPr>
        <w:t xml:space="preserve"> заболевание от </w:t>
      </w:r>
      <w:proofErr w:type="spellStart"/>
      <w:r w:rsidRPr="001139DD">
        <w:rPr>
          <w:rFonts w:ascii="Times New Roman" w:hAnsi="Times New Roman" w:cs="Times New Roman"/>
          <w:sz w:val="28"/>
          <w:szCs w:val="28"/>
        </w:rPr>
        <w:t>полиметастатического</w:t>
      </w:r>
      <w:proofErr w:type="spellEnd"/>
      <w:r w:rsidRPr="001139DD">
        <w:rPr>
          <w:rFonts w:ascii="Times New Roman" w:hAnsi="Times New Roman" w:cs="Times New Roman"/>
          <w:sz w:val="28"/>
          <w:szCs w:val="28"/>
        </w:rPr>
        <w:t xml:space="preserve">; единственный инструмент для диагностики и оценки </w:t>
      </w:r>
      <w:proofErr w:type="spellStart"/>
      <w:r w:rsidRPr="001139DD">
        <w:rPr>
          <w:rFonts w:ascii="Times New Roman" w:hAnsi="Times New Roman" w:cs="Times New Roman"/>
          <w:sz w:val="28"/>
          <w:szCs w:val="28"/>
        </w:rPr>
        <w:t>олигометастатического</w:t>
      </w:r>
      <w:proofErr w:type="spellEnd"/>
      <w:r w:rsidRPr="001139DD">
        <w:rPr>
          <w:rFonts w:ascii="Times New Roman" w:hAnsi="Times New Roman" w:cs="Times New Roman"/>
          <w:sz w:val="28"/>
          <w:szCs w:val="28"/>
        </w:rPr>
        <w:t xml:space="preserve"> заболевания в настоящее время – это клинически доступные методы медицинской визуализации (КТ, МРТ и ПЭТ). Статус ОМБ имеет важное значение как в плане прогноза, так и в отношении лечения. В публикации 2019 года исследователи центра </w:t>
      </w:r>
      <w:proofErr w:type="spellStart"/>
      <w:r w:rsidRPr="001139DD">
        <w:rPr>
          <w:rFonts w:ascii="Times New Roman" w:hAnsi="Times New Roman" w:cs="Times New Roman"/>
          <w:sz w:val="28"/>
          <w:szCs w:val="28"/>
        </w:rPr>
        <w:t>Champalimaud</w:t>
      </w:r>
      <w:proofErr w:type="spellEnd"/>
      <w:r w:rsidRPr="001139DD">
        <w:rPr>
          <w:rFonts w:ascii="Times New Roman" w:hAnsi="Times New Roman" w:cs="Times New Roman"/>
          <w:sz w:val="28"/>
          <w:szCs w:val="28"/>
        </w:rPr>
        <w:t xml:space="preserve"> (Лиссабон, Португалия) </w:t>
      </w:r>
      <w:proofErr w:type="spellStart"/>
      <w:r w:rsidRPr="001139DD">
        <w:rPr>
          <w:rFonts w:ascii="Times New Roman" w:hAnsi="Times New Roman" w:cs="Times New Roman"/>
          <w:sz w:val="28"/>
          <w:szCs w:val="28"/>
        </w:rPr>
        <w:t>Greco</w:t>
      </w:r>
      <w:proofErr w:type="spellEnd"/>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et</w:t>
      </w:r>
      <w:proofErr w:type="spellEnd"/>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al</w:t>
      </w:r>
      <w:proofErr w:type="spellEnd"/>
      <w:r w:rsidRPr="001139DD">
        <w:rPr>
          <w:rFonts w:ascii="Times New Roman" w:hAnsi="Times New Roman" w:cs="Times New Roman"/>
          <w:sz w:val="28"/>
          <w:szCs w:val="28"/>
        </w:rPr>
        <w:t xml:space="preserve">. провели двухфакторный анализ данных – на основании изначального суммарного объёма метастатических опухолевых очагов и их метаболической активности по ПЭТ;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комбинация этих двух факторов позволила разделить пациентов на 3 категории: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1-я категория – пациенты с минимальным изначальным суммарным объемом опухолевых очагов (хирургическому удалению (видимо, именно на подобных пациентах и были построены первоначальные исследования 1990-х годов и ранее, когда еще не было </w:t>
      </w:r>
      <w:proofErr w:type="spellStart"/>
      <w:r w:rsidRPr="001139DD">
        <w:rPr>
          <w:rFonts w:ascii="Times New Roman" w:hAnsi="Times New Roman" w:cs="Times New Roman"/>
          <w:sz w:val="28"/>
          <w:szCs w:val="28"/>
        </w:rPr>
        <w:t>радиохирургии</w:t>
      </w:r>
      <w:proofErr w:type="spellEnd"/>
      <w:r w:rsidRPr="001139DD">
        <w:rPr>
          <w:rFonts w:ascii="Times New Roman" w:hAnsi="Times New Roman" w:cs="Times New Roman"/>
          <w:sz w:val="28"/>
          <w:szCs w:val="28"/>
        </w:rPr>
        <w:t xml:space="preserve">, и </w:t>
      </w:r>
      <w:proofErr w:type="spellStart"/>
      <w:r w:rsidRPr="001139DD">
        <w:rPr>
          <w:rFonts w:ascii="Times New Roman" w:hAnsi="Times New Roman" w:cs="Times New Roman"/>
          <w:sz w:val="28"/>
          <w:szCs w:val="28"/>
        </w:rPr>
        <w:t>олигометастазы</w:t>
      </w:r>
      <w:proofErr w:type="spellEnd"/>
      <w:r w:rsidRPr="001139DD">
        <w:rPr>
          <w:rFonts w:ascii="Times New Roman" w:hAnsi="Times New Roman" w:cs="Times New Roman"/>
          <w:sz w:val="28"/>
          <w:szCs w:val="28"/>
        </w:rPr>
        <w:t xml:space="preserve"> удаляли хирургически);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2-я категория – промежуточная группа, небольшой инициальный опухолевый объем </w:t>
      </w:r>
      <w:proofErr w:type="spellStart"/>
      <w:r w:rsidRPr="001139DD">
        <w:rPr>
          <w:rFonts w:ascii="Times New Roman" w:hAnsi="Times New Roman" w:cs="Times New Roman"/>
          <w:sz w:val="28"/>
          <w:szCs w:val="28"/>
        </w:rPr>
        <w:t>олигометастатических</w:t>
      </w:r>
      <w:proofErr w:type="spellEnd"/>
      <w:r w:rsidRPr="001139DD">
        <w:rPr>
          <w:rFonts w:ascii="Times New Roman" w:hAnsi="Times New Roman" w:cs="Times New Roman"/>
          <w:sz w:val="28"/>
          <w:szCs w:val="28"/>
        </w:rPr>
        <w:t xml:space="preserve"> очагов, но более высокая метаболическая активность (</w:t>
      </w:r>
      <w:proofErr w:type="spellStart"/>
      <w:r w:rsidRPr="001139DD">
        <w:rPr>
          <w:rFonts w:ascii="Times New Roman" w:hAnsi="Times New Roman" w:cs="Times New Roman"/>
          <w:sz w:val="28"/>
          <w:szCs w:val="28"/>
        </w:rPr>
        <w:t>SUVmax</w:t>
      </w:r>
      <w:proofErr w:type="spellEnd"/>
      <w:r w:rsidRPr="001139DD">
        <w:rPr>
          <w:rFonts w:ascii="Times New Roman" w:hAnsi="Times New Roman" w:cs="Times New Roman"/>
          <w:sz w:val="28"/>
          <w:szCs w:val="28"/>
        </w:rPr>
        <w:t xml:space="preserve">&gt;6,5). В этой группе 5-летняя выживаемость без конверсии в </w:t>
      </w:r>
      <w:proofErr w:type="spellStart"/>
      <w:r w:rsidRPr="001139DD">
        <w:rPr>
          <w:rFonts w:ascii="Times New Roman" w:hAnsi="Times New Roman" w:cs="Times New Roman"/>
          <w:sz w:val="28"/>
          <w:szCs w:val="28"/>
        </w:rPr>
        <w:t>полиметастатическое</w:t>
      </w:r>
      <w:proofErr w:type="spellEnd"/>
      <w:r w:rsidRPr="001139DD">
        <w:rPr>
          <w:rFonts w:ascii="Times New Roman" w:hAnsi="Times New Roman" w:cs="Times New Roman"/>
          <w:sz w:val="28"/>
          <w:szCs w:val="28"/>
        </w:rPr>
        <w:t xml:space="preserve"> заболевание может составлять около 60%, поэтому радикальное воздействие вполне обоснованно; </w:t>
      </w:r>
    </w:p>
    <w:p w:rsidR="001139DD" w:rsidRP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3-я категория – группа с изначально гораздо более высоким суммарным объемом </w:t>
      </w:r>
      <w:proofErr w:type="spellStart"/>
      <w:r w:rsidRPr="001139DD">
        <w:rPr>
          <w:rFonts w:ascii="Times New Roman" w:hAnsi="Times New Roman" w:cs="Times New Roman"/>
          <w:sz w:val="28"/>
          <w:szCs w:val="28"/>
        </w:rPr>
        <w:t>олигометастатических</w:t>
      </w:r>
      <w:proofErr w:type="spellEnd"/>
      <w:r w:rsidRPr="001139DD">
        <w:rPr>
          <w:rFonts w:ascii="Times New Roman" w:hAnsi="Times New Roman" w:cs="Times New Roman"/>
          <w:sz w:val="28"/>
          <w:szCs w:val="28"/>
        </w:rPr>
        <w:t xml:space="preserve"> очагов (суммарный GTV&gt;14,8 см</w:t>
      </w:r>
      <w:proofErr w:type="gramStart"/>
      <w:r w:rsidRPr="001139DD">
        <w:rPr>
          <w:rFonts w:ascii="Times New Roman" w:hAnsi="Times New Roman" w:cs="Times New Roman"/>
          <w:sz w:val="28"/>
          <w:szCs w:val="28"/>
        </w:rPr>
        <w:t>3 )</w:t>
      </w:r>
      <w:proofErr w:type="gramEnd"/>
      <w:r w:rsidRPr="001139DD">
        <w:rPr>
          <w:rFonts w:ascii="Times New Roman" w:hAnsi="Times New Roman" w:cs="Times New Roman"/>
          <w:sz w:val="28"/>
          <w:szCs w:val="28"/>
        </w:rPr>
        <w:t xml:space="preserve">, вне зависимости от их метаболической активности. В этой группе 5-летняя выживаемость без конверсии в </w:t>
      </w:r>
      <w:proofErr w:type="spellStart"/>
      <w:r w:rsidRPr="001139DD">
        <w:rPr>
          <w:rFonts w:ascii="Times New Roman" w:hAnsi="Times New Roman" w:cs="Times New Roman"/>
          <w:sz w:val="28"/>
          <w:szCs w:val="28"/>
        </w:rPr>
        <w:t>полиметастатическое</w:t>
      </w:r>
      <w:proofErr w:type="spellEnd"/>
      <w:r w:rsidRPr="001139DD">
        <w:rPr>
          <w:rFonts w:ascii="Times New Roman" w:hAnsi="Times New Roman" w:cs="Times New Roman"/>
          <w:sz w:val="28"/>
          <w:szCs w:val="28"/>
        </w:rPr>
        <w:t xml:space="preserve"> заболевание оказалась наименьшей – менее 20%. В этом случае подходить к воздействию на метастазы необходимо более взвешенно, тщательно оценивая вероятную </w:t>
      </w:r>
      <w:r w:rsidRPr="001139DD">
        <w:rPr>
          <w:rFonts w:ascii="Times New Roman" w:hAnsi="Times New Roman" w:cs="Times New Roman"/>
          <w:sz w:val="28"/>
          <w:szCs w:val="28"/>
        </w:rPr>
        <w:lastRenderedPageBreak/>
        <w:t xml:space="preserve">эффективность и риски возможных осложнений. В настоящее время мы все чаще наблюдаем солидный поток пациентов с метастатическим процессом, вроде бы паллиативных – но получающих вполне радикальное лечение, и мало кого сейчас это удивляет. Исторически хирургическое удаление метастазов во многих случаях демонстрировало хороший эффект лечения. Но сейчас, в эру стереотаксической радиотерапии, когда мы имеем возможность не менее эффективно воздействовать на очаги, далеко не всегда нужно прибегать к скальпелю, особенно помня о риске любой операции. Основная гипотеза состоит в том, что у части больных с </w:t>
      </w:r>
      <w:proofErr w:type="spellStart"/>
      <w:r w:rsidRPr="001139DD">
        <w:rPr>
          <w:rFonts w:ascii="Times New Roman" w:hAnsi="Times New Roman" w:cs="Times New Roman"/>
          <w:sz w:val="28"/>
          <w:szCs w:val="28"/>
        </w:rPr>
        <w:t>олигометастазами</w:t>
      </w:r>
      <w:proofErr w:type="spellEnd"/>
      <w:r w:rsidRPr="001139DD">
        <w:rPr>
          <w:rFonts w:ascii="Times New Roman" w:hAnsi="Times New Roman" w:cs="Times New Roman"/>
          <w:sz w:val="28"/>
          <w:szCs w:val="28"/>
        </w:rPr>
        <w:t xml:space="preserve"> их облучение большими дозами способно изменить их прогноз. Если подобная гипотеза верна – догма о том, что больные с </w:t>
      </w:r>
      <w:proofErr w:type="spellStart"/>
      <w:r w:rsidRPr="001139DD">
        <w:rPr>
          <w:rFonts w:ascii="Times New Roman" w:hAnsi="Times New Roman" w:cs="Times New Roman"/>
          <w:sz w:val="28"/>
          <w:szCs w:val="28"/>
        </w:rPr>
        <w:t>олигометастазами</w:t>
      </w:r>
      <w:proofErr w:type="spellEnd"/>
      <w:r w:rsidRPr="001139DD">
        <w:rPr>
          <w:rFonts w:ascii="Times New Roman" w:hAnsi="Times New Roman" w:cs="Times New Roman"/>
          <w:sz w:val="28"/>
          <w:szCs w:val="28"/>
        </w:rPr>
        <w:t xml:space="preserve"> могут получать только паллиативное лечение, в том числе и лучевое (ограниченное по дозам и объёму, упрощенное в плане технологий), окажется в корне не верной, а пациенты, возможно, получат шанс на гораздо более продолжительную жизнь с сохраненным ее качеством. Стереотаксическая лучевая терапия (SBRT, SABR) в лечении больных с метастазами Основная задача воздействия на </w:t>
      </w:r>
      <w:proofErr w:type="spellStart"/>
      <w:r w:rsidRPr="001139DD">
        <w:rPr>
          <w:rFonts w:ascii="Times New Roman" w:hAnsi="Times New Roman" w:cs="Times New Roman"/>
          <w:sz w:val="28"/>
          <w:szCs w:val="28"/>
        </w:rPr>
        <w:t>олигометастазы</w:t>
      </w:r>
      <w:proofErr w:type="spellEnd"/>
      <w:r w:rsidRPr="001139DD">
        <w:rPr>
          <w:rFonts w:ascii="Times New Roman" w:hAnsi="Times New Roman" w:cs="Times New Roman"/>
          <w:sz w:val="28"/>
          <w:szCs w:val="28"/>
        </w:rPr>
        <w:t xml:space="preserve"> с лечебной целью – улучшить контроль над опухолью во всех очагах при минимизации осложнений, и все это за максимально короткий срок.</w:t>
      </w:r>
    </w:p>
    <w:p w:rsidR="001139DD" w:rsidRPr="001139DD" w:rsidRDefault="001139DD" w:rsidP="001139DD">
      <w:pPr>
        <w:rPr>
          <w:rFonts w:ascii="Times New Roman" w:hAnsi="Times New Roman" w:cs="Times New Roman"/>
          <w:b/>
          <w:sz w:val="28"/>
          <w:szCs w:val="28"/>
        </w:rPr>
      </w:pPr>
      <w:proofErr w:type="spellStart"/>
      <w:r w:rsidRPr="001139DD">
        <w:rPr>
          <w:rFonts w:ascii="Times New Roman" w:hAnsi="Times New Roman" w:cs="Times New Roman"/>
          <w:b/>
          <w:sz w:val="28"/>
          <w:szCs w:val="28"/>
        </w:rPr>
        <w:t>Абскопальный</w:t>
      </w:r>
      <w:proofErr w:type="spellEnd"/>
      <w:r w:rsidRPr="001139DD">
        <w:rPr>
          <w:rFonts w:ascii="Times New Roman" w:hAnsi="Times New Roman" w:cs="Times New Roman"/>
          <w:b/>
          <w:sz w:val="28"/>
          <w:szCs w:val="28"/>
        </w:rPr>
        <w:t xml:space="preserve"> эффект</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Вариант SBRT с подведением больших (аблативных) доз излучения к очагу с применением современных технологий как нельзя лучше подходит для осуществления этих целей. В отличие от малых доз ионизирующего излучения (1,5–2,2 Гр), направленных преимущественно на повреждение ДНК опухолевой клетки в виде возникновения летальных </w:t>
      </w:r>
      <w:proofErr w:type="spellStart"/>
      <w:r w:rsidRPr="001139DD">
        <w:rPr>
          <w:rFonts w:ascii="Times New Roman" w:hAnsi="Times New Roman" w:cs="Times New Roman"/>
          <w:sz w:val="28"/>
          <w:szCs w:val="28"/>
        </w:rPr>
        <w:t>двухцепочечных</w:t>
      </w:r>
      <w:proofErr w:type="spellEnd"/>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разрывовбольшие</w:t>
      </w:r>
      <w:proofErr w:type="spellEnd"/>
      <w:r w:rsidRPr="001139DD">
        <w:rPr>
          <w:rFonts w:ascii="Times New Roman" w:hAnsi="Times New Roman" w:cs="Times New Roman"/>
          <w:sz w:val="28"/>
          <w:szCs w:val="28"/>
        </w:rPr>
        <w:t xml:space="preserve"> дозы, подводимые с помощью SBRT, обладают рядом дополнительных ме</w:t>
      </w:r>
      <w:r>
        <w:rPr>
          <w:rFonts w:ascii="Times New Roman" w:hAnsi="Times New Roman" w:cs="Times New Roman"/>
          <w:sz w:val="28"/>
          <w:szCs w:val="28"/>
        </w:rPr>
        <w:t>ханизмов повреждения опухоли</w:t>
      </w:r>
      <w:r w:rsidRPr="001139DD">
        <w:rPr>
          <w:rFonts w:ascii="Times New Roman" w:hAnsi="Times New Roman" w:cs="Times New Roman"/>
          <w:sz w:val="28"/>
          <w:szCs w:val="28"/>
        </w:rPr>
        <w:t xml:space="preserve">.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Помимо непосредственного воздействия на ДНК клетки, дозы свыше 6 Гр способны вызвать: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значительное повреждение опухолевого микроокружения за счет разрушения сосудов в опухоли (дозы &gt;10 Гр вызывают быстрый </w:t>
      </w:r>
      <w:proofErr w:type="spellStart"/>
      <w:r w:rsidRPr="001139DD">
        <w:rPr>
          <w:rFonts w:ascii="Times New Roman" w:hAnsi="Times New Roman" w:cs="Times New Roman"/>
          <w:sz w:val="28"/>
          <w:szCs w:val="28"/>
        </w:rPr>
        <w:t>апоптоз</w:t>
      </w:r>
      <w:proofErr w:type="spellEnd"/>
      <w:r w:rsidRPr="001139DD">
        <w:rPr>
          <w:rFonts w:ascii="Times New Roman" w:hAnsi="Times New Roman" w:cs="Times New Roman"/>
          <w:sz w:val="28"/>
          <w:szCs w:val="28"/>
        </w:rPr>
        <w:t xml:space="preserve"> клеток эндотелия) и запуска ряда сигнальных путей;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влияние на радиорезистентные опухоль-ассоциированные фибробласты (</w:t>
      </w:r>
      <w:proofErr w:type="spellStart"/>
      <w:r w:rsidRPr="001139DD">
        <w:rPr>
          <w:rFonts w:ascii="Times New Roman" w:hAnsi="Times New Roman" w:cs="Times New Roman"/>
          <w:sz w:val="28"/>
          <w:szCs w:val="28"/>
        </w:rPr>
        <w:t>CAFs</w:t>
      </w:r>
      <w:proofErr w:type="spellEnd"/>
      <w:r w:rsidRPr="001139DD">
        <w:rPr>
          <w:rFonts w:ascii="Times New Roman" w:hAnsi="Times New Roman" w:cs="Times New Roman"/>
          <w:sz w:val="28"/>
          <w:szCs w:val="28"/>
        </w:rPr>
        <w:t xml:space="preserve"> – клетки, играющие важную роль в процессах клеточного роста, </w:t>
      </w:r>
      <w:proofErr w:type="spellStart"/>
      <w:r w:rsidRPr="001139DD">
        <w:rPr>
          <w:rFonts w:ascii="Times New Roman" w:hAnsi="Times New Roman" w:cs="Times New Roman"/>
          <w:sz w:val="28"/>
          <w:szCs w:val="28"/>
        </w:rPr>
        <w:t>ангиогенеза</w:t>
      </w:r>
      <w:proofErr w:type="spellEnd"/>
      <w:r w:rsidRPr="001139DD">
        <w:rPr>
          <w:rFonts w:ascii="Times New Roman" w:hAnsi="Times New Roman" w:cs="Times New Roman"/>
          <w:sz w:val="28"/>
          <w:szCs w:val="28"/>
        </w:rPr>
        <w:t xml:space="preserve"> и инвазии; обычно они </w:t>
      </w:r>
      <w:proofErr w:type="spellStart"/>
      <w:r w:rsidRPr="001139DD">
        <w:rPr>
          <w:rFonts w:ascii="Times New Roman" w:hAnsi="Times New Roman" w:cs="Times New Roman"/>
          <w:sz w:val="28"/>
          <w:szCs w:val="28"/>
        </w:rPr>
        <w:t>резистентны</w:t>
      </w:r>
      <w:proofErr w:type="spellEnd"/>
      <w:r w:rsidRPr="001139DD">
        <w:rPr>
          <w:rFonts w:ascii="Times New Roman" w:hAnsi="Times New Roman" w:cs="Times New Roman"/>
          <w:sz w:val="28"/>
          <w:szCs w:val="28"/>
        </w:rPr>
        <w:t xml:space="preserve"> даже к большим (более 50 Гр) дозам фракционированного облучения) в виде деградации, снижения способности к пролиферации и миграции этих клеток; </w:t>
      </w:r>
    </w:p>
    <w:p w:rsid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стимулирование выработки CD8+ Т-лимфоцитов, играющих важнейшую роль в процессе иммунного ответа. </w:t>
      </w:r>
    </w:p>
    <w:p w:rsidR="001139DD" w:rsidRP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lastRenderedPageBreak/>
        <w:t xml:space="preserve">В связи с широким внедрением больших доз SBRT в практику </w:t>
      </w:r>
      <w:proofErr w:type="spellStart"/>
      <w:r w:rsidRPr="001139DD">
        <w:rPr>
          <w:rFonts w:ascii="Times New Roman" w:hAnsi="Times New Roman" w:cs="Times New Roman"/>
          <w:sz w:val="28"/>
          <w:szCs w:val="28"/>
        </w:rPr>
        <w:t>радиотерапевта</w:t>
      </w:r>
      <w:proofErr w:type="spellEnd"/>
      <w:r w:rsidRPr="001139DD">
        <w:rPr>
          <w:rFonts w:ascii="Times New Roman" w:hAnsi="Times New Roman" w:cs="Times New Roman"/>
          <w:sz w:val="28"/>
          <w:szCs w:val="28"/>
        </w:rPr>
        <w:t xml:space="preserve"> предлагается к 5 уже известным «R» клинической радиобиологии (Радиочувствительность исходная, Репарация, </w:t>
      </w:r>
      <w:proofErr w:type="spellStart"/>
      <w:r w:rsidRPr="001139DD">
        <w:rPr>
          <w:rFonts w:ascii="Times New Roman" w:hAnsi="Times New Roman" w:cs="Times New Roman"/>
          <w:sz w:val="28"/>
          <w:szCs w:val="28"/>
        </w:rPr>
        <w:t>Репопуляция</w:t>
      </w:r>
      <w:proofErr w:type="spellEnd"/>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Реоксигенация</w:t>
      </w:r>
      <w:proofErr w:type="spellEnd"/>
      <w:r w:rsidRPr="001139DD">
        <w:rPr>
          <w:rFonts w:ascii="Times New Roman" w:hAnsi="Times New Roman" w:cs="Times New Roman"/>
          <w:sz w:val="28"/>
          <w:szCs w:val="28"/>
        </w:rPr>
        <w:t xml:space="preserve"> и Ре-</w:t>
      </w:r>
      <w:proofErr w:type="spellStart"/>
      <w:r w:rsidRPr="001139DD">
        <w:rPr>
          <w:rFonts w:ascii="Times New Roman" w:hAnsi="Times New Roman" w:cs="Times New Roman"/>
          <w:sz w:val="28"/>
          <w:szCs w:val="28"/>
        </w:rPr>
        <w:t>дистрибьюция</w:t>
      </w:r>
      <w:proofErr w:type="spellEnd"/>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т.</w:t>
      </w:r>
      <w:proofErr w:type="gramStart"/>
      <w:r w:rsidRPr="001139DD">
        <w:rPr>
          <w:rFonts w:ascii="Times New Roman" w:hAnsi="Times New Roman" w:cs="Times New Roman"/>
          <w:sz w:val="28"/>
          <w:szCs w:val="28"/>
        </w:rPr>
        <w:t>е.перераспределение</w:t>
      </w:r>
      <w:proofErr w:type="spellEnd"/>
      <w:proofErr w:type="gramEnd"/>
      <w:r w:rsidRPr="001139DD">
        <w:rPr>
          <w:rFonts w:ascii="Times New Roman" w:hAnsi="Times New Roman" w:cs="Times New Roman"/>
          <w:sz w:val="28"/>
          <w:szCs w:val="28"/>
        </w:rPr>
        <w:t xml:space="preserve"> клеток в фазах клеточного цикла) – факторам, определяющим радиочувствительность опухоли – добавить еще два: </w:t>
      </w:r>
      <w:proofErr w:type="spellStart"/>
      <w:r w:rsidRPr="001139DD">
        <w:rPr>
          <w:rFonts w:ascii="Times New Roman" w:hAnsi="Times New Roman" w:cs="Times New Roman"/>
          <w:sz w:val="28"/>
          <w:szCs w:val="28"/>
        </w:rPr>
        <w:t>Ремоделирование</w:t>
      </w:r>
      <w:proofErr w:type="spellEnd"/>
      <w:r w:rsidRPr="001139DD">
        <w:rPr>
          <w:rFonts w:ascii="Times New Roman" w:hAnsi="Times New Roman" w:cs="Times New Roman"/>
          <w:sz w:val="28"/>
          <w:szCs w:val="28"/>
        </w:rPr>
        <w:t xml:space="preserve"> опухолевого микроокружения и </w:t>
      </w:r>
      <w:proofErr w:type="spellStart"/>
      <w:r w:rsidRPr="001139DD">
        <w:rPr>
          <w:rFonts w:ascii="Times New Roman" w:hAnsi="Times New Roman" w:cs="Times New Roman"/>
          <w:sz w:val="28"/>
          <w:szCs w:val="28"/>
        </w:rPr>
        <w:t>Реджекция</w:t>
      </w:r>
      <w:proofErr w:type="spellEnd"/>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Rejection</w:t>
      </w:r>
      <w:proofErr w:type="spellEnd"/>
      <w:r w:rsidRPr="001139DD">
        <w:rPr>
          <w:rFonts w:ascii="Times New Roman" w:hAnsi="Times New Roman" w:cs="Times New Roman"/>
          <w:sz w:val="28"/>
          <w:szCs w:val="28"/>
        </w:rPr>
        <w:t xml:space="preserve"> – отторжение опухолев</w:t>
      </w:r>
      <w:r>
        <w:rPr>
          <w:rFonts w:ascii="Times New Roman" w:hAnsi="Times New Roman" w:cs="Times New Roman"/>
          <w:sz w:val="28"/>
          <w:szCs w:val="28"/>
        </w:rPr>
        <w:t>ых клеток иммунной системой)</w:t>
      </w:r>
      <w:r w:rsidRPr="001139DD">
        <w:rPr>
          <w:rFonts w:ascii="Times New Roman" w:hAnsi="Times New Roman" w:cs="Times New Roman"/>
          <w:sz w:val="28"/>
          <w:szCs w:val="28"/>
        </w:rPr>
        <w:t xml:space="preserve">. В последнее время, особенно в связи с активным внедрением в практику стереотаксической лучевой терапии, появляются данные о применении радикальных доз локального облучения метастатических очагов (при ограниченном их числе) именно с лечебной целью, хотя пока не было данных, дает ли это какие-либо преимущества. Серии </w:t>
      </w:r>
      <w:proofErr w:type="spellStart"/>
      <w:r w:rsidRPr="001139DD">
        <w:rPr>
          <w:rFonts w:ascii="Times New Roman" w:hAnsi="Times New Roman" w:cs="Times New Roman"/>
          <w:sz w:val="28"/>
          <w:szCs w:val="28"/>
        </w:rPr>
        <w:t>нерандомизированных</w:t>
      </w:r>
      <w:proofErr w:type="spellEnd"/>
      <w:r w:rsidRPr="001139DD">
        <w:rPr>
          <w:rFonts w:ascii="Times New Roman" w:hAnsi="Times New Roman" w:cs="Times New Roman"/>
          <w:sz w:val="28"/>
          <w:szCs w:val="28"/>
        </w:rPr>
        <w:t xml:space="preserve"> исследований по стереотаксической лучевой терапии метастазов разных локализаций и различных опухолей демонстрировали, что у немалой части облученных больных (около 20%) удается достичь продолжительной выживаемости без прогрессирования – 2–4 года и выше, даже среди больных с изначально плохим прогнозом (с </w:t>
      </w:r>
      <w:r>
        <w:rPr>
          <w:rFonts w:ascii="Times New Roman" w:hAnsi="Times New Roman" w:cs="Times New Roman"/>
          <w:sz w:val="28"/>
          <w:szCs w:val="28"/>
        </w:rPr>
        <w:t>метастазами в головной мозг)</w:t>
      </w:r>
      <w:r w:rsidRPr="001139DD">
        <w:rPr>
          <w:rFonts w:ascii="Times New Roman" w:hAnsi="Times New Roman" w:cs="Times New Roman"/>
          <w:sz w:val="28"/>
          <w:szCs w:val="28"/>
        </w:rPr>
        <w:t xml:space="preserve">. Большинством авторов было показано, что схема 5 фракций по 10 Гр является эффективной для воздействия на метастазы опухолей разных локализаций, обеспечивая подведение биологически эквивалентной дозы (БЭД) в 100 Гр. Однако повлиять на стандартную практику эти небольшие исследования не могли, не только в силу их ретроспективного характера, но и во многом – </w:t>
      </w:r>
      <w:proofErr w:type="gramStart"/>
      <w:r w:rsidRPr="001139DD">
        <w:rPr>
          <w:rFonts w:ascii="Times New Roman" w:hAnsi="Times New Roman" w:cs="Times New Roman"/>
          <w:sz w:val="28"/>
          <w:szCs w:val="28"/>
        </w:rPr>
        <w:t>из-за стойкой</w:t>
      </w:r>
      <w:proofErr w:type="gramEnd"/>
      <w:r w:rsidRPr="001139DD">
        <w:rPr>
          <w:rFonts w:ascii="Times New Roman" w:hAnsi="Times New Roman" w:cs="Times New Roman"/>
          <w:sz w:val="28"/>
          <w:szCs w:val="28"/>
        </w:rPr>
        <w:t xml:space="preserve"> предубежденности врачей, что нет смысла гоняться локальными методами за отдельными метастазами. Сегодня у нас есть результаты нескольких </w:t>
      </w:r>
      <w:proofErr w:type="spellStart"/>
      <w:r w:rsidRPr="001139DD">
        <w:rPr>
          <w:rFonts w:ascii="Times New Roman" w:hAnsi="Times New Roman" w:cs="Times New Roman"/>
          <w:sz w:val="28"/>
          <w:szCs w:val="28"/>
        </w:rPr>
        <w:t>рандомизированных</w:t>
      </w:r>
      <w:proofErr w:type="spellEnd"/>
      <w:r w:rsidRPr="001139DD">
        <w:rPr>
          <w:rFonts w:ascii="Times New Roman" w:hAnsi="Times New Roman" w:cs="Times New Roman"/>
          <w:sz w:val="28"/>
          <w:szCs w:val="28"/>
        </w:rPr>
        <w:t xml:space="preserve"> контролируемых </w:t>
      </w:r>
      <w:proofErr w:type="spellStart"/>
      <w:r w:rsidRPr="001139DD">
        <w:rPr>
          <w:rFonts w:ascii="Times New Roman" w:hAnsi="Times New Roman" w:cs="Times New Roman"/>
          <w:sz w:val="28"/>
          <w:szCs w:val="28"/>
        </w:rPr>
        <w:t>проспективных</w:t>
      </w:r>
      <w:proofErr w:type="spellEnd"/>
      <w:r w:rsidRPr="001139DD">
        <w:rPr>
          <w:rFonts w:ascii="Times New Roman" w:hAnsi="Times New Roman" w:cs="Times New Roman"/>
          <w:sz w:val="28"/>
          <w:szCs w:val="28"/>
        </w:rPr>
        <w:t xml:space="preserve"> клинических исследований, а также мета-анализы, которые действительно способны изменить стандарт лечения больных с метастатическим раком. Первопроходцами в этом смысле стали два исследования – из</w:t>
      </w:r>
      <w:r w:rsidR="00C57C45">
        <w:rPr>
          <w:rFonts w:ascii="Times New Roman" w:hAnsi="Times New Roman" w:cs="Times New Roman"/>
          <w:sz w:val="28"/>
          <w:szCs w:val="28"/>
        </w:rPr>
        <w:t xml:space="preserve"> MD </w:t>
      </w:r>
      <w:proofErr w:type="spellStart"/>
      <w:r w:rsidR="00C57C45">
        <w:rPr>
          <w:rFonts w:ascii="Times New Roman" w:hAnsi="Times New Roman" w:cs="Times New Roman"/>
          <w:sz w:val="28"/>
          <w:szCs w:val="28"/>
        </w:rPr>
        <w:t>Anderson</w:t>
      </w:r>
      <w:proofErr w:type="spellEnd"/>
      <w:r w:rsidR="00C57C45">
        <w:rPr>
          <w:rFonts w:ascii="Times New Roman" w:hAnsi="Times New Roman" w:cs="Times New Roman"/>
          <w:sz w:val="28"/>
          <w:szCs w:val="28"/>
        </w:rPr>
        <w:t xml:space="preserve"> </w:t>
      </w:r>
      <w:proofErr w:type="spellStart"/>
      <w:r w:rsidR="00C57C45">
        <w:rPr>
          <w:rFonts w:ascii="Times New Roman" w:hAnsi="Times New Roman" w:cs="Times New Roman"/>
          <w:sz w:val="28"/>
          <w:szCs w:val="28"/>
        </w:rPr>
        <w:t>Cancer</w:t>
      </w:r>
      <w:proofErr w:type="spellEnd"/>
      <w:r w:rsidR="00C57C45">
        <w:rPr>
          <w:rFonts w:ascii="Times New Roman" w:hAnsi="Times New Roman" w:cs="Times New Roman"/>
          <w:sz w:val="28"/>
          <w:szCs w:val="28"/>
        </w:rPr>
        <w:t xml:space="preserve"> </w:t>
      </w:r>
      <w:proofErr w:type="spellStart"/>
      <w:r w:rsidR="00C57C45">
        <w:rPr>
          <w:rFonts w:ascii="Times New Roman" w:hAnsi="Times New Roman" w:cs="Times New Roman"/>
          <w:sz w:val="28"/>
          <w:szCs w:val="28"/>
        </w:rPr>
        <w:t>Center</w:t>
      </w:r>
      <w:proofErr w:type="spellEnd"/>
      <w:r w:rsidRPr="001139DD">
        <w:rPr>
          <w:rFonts w:ascii="Times New Roman" w:hAnsi="Times New Roman" w:cs="Times New Roman"/>
          <w:sz w:val="28"/>
          <w:szCs w:val="28"/>
        </w:rPr>
        <w:t xml:space="preserve"> и университета Техасского меди</w:t>
      </w:r>
      <w:r w:rsidR="00C57C45">
        <w:rPr>
          <w:rFonts w:ascii="Times New Roman" w:hAnsi="Times New Roman" w:cs="Times New Roman"/>
          <w:sz w:val="28"/>
          <w:szCs w:val="28"/>
        </w:rPr>
        <w:t xml:space="preserve">цинского центра </w:t>
      </w:r>
      <w:proofErr w:type="spellStart"/>
      <w:r w:rsidR="00C57C45">
        <w:rPr>
          <w:rFonts w:ascii="Times New Roman" w:hAnsi="Times New Roman" w:cs="Times New Roman"/>
          <w:sz w:val="28"/>
          <w:szCs w:val="28"/>
        </w:rPr>
        <w:t>Southwestern</w:t>
      </w:r>
      <w:proofErr w:type="spellEnd"/>
      <w:r w:rsidRPr="001139DD">
        <w:rPr>
          <w:rFonts w:ascii="Times New Roman" w:hAnsi="Times New Roman" w:cs="Times New Roman"/>
          <w:sz w:val="28"/>
          <w:szCs w:val="28"/>
        </w:rPr>
        <w:t xml:space="preserve">. Первое было проведено между 2012 и 2016 годами в 3 крупных центрах, среди которых MD </w:t>
      </w:r>
      <w:proofErr w:type="spellStart"/>
      <w:r w:rsidRPr="001139DD">
        <w:rPr>
          <w:rFonts w:ascii="Times New Roman" w:hAnsi="Times New Roman" w:cs="Times New Roman"/>
          <w:sz w:val="28"/>
          <w:szCs w:val="28"/>
        </w:rPr>
        <w:t>Anderson</w:t>
      </w:r>
      <w:proofErr w:type="spellEnd"/>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Cancer</w:t>
      </w:r>
      <w:proofErr w:type="spellEnd"/>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Center</w:t>
      </w:r>
      <w:proofErr w:type="spellEnd"/>
      <w:r w:rsidRPr="001139DD">
        <w:rPr>
          <w:rFonts w:ascii="Times New Roman" w:hAnsi="Times New Roman" w:cs="Times New Roman"/>
          <w:sz w:val="28"/>
          <w:szCs w:val="28"/>
        </w:rPr>
        <w:t xml:space="preserve"> был лидирующим. Больные с метастатическим НМРЛ с 3 или менее очагами без признаков прогрессии после первой линии ХТ были </w:t>
      </w:r>
      <w:proofErr w:type="spellStart"/>
      <w:r w:rsidRPr="001139DD">
        <w:rPr>
          <w:rFonts w:ascii="Times New Roman" w:hAnsi="Times New Roman" w:cs="Times New Roman"/>
          <w:sz w:val="28"/>
          <w:szCs w:val="28"/>
        </w:rPr>
        <w:t>рандомизированы</w:t>
      </w:r>
      <w:proofErr w:type="spellEnd"/>
      <w:r w:rsidRPr="001139DD">
        <w:rPr>
          <w:rFonts w:ascii="Times New Roman" w:hAnsi="Times New Roman" w:cs="Times New Roman"/>
          <w:sz w:val="28"/>
          <w:szCs w:val="28"/>
        </w:rPr>
        <w:t xml:space="preserve"> либо на поддерживающую терапию, либо на аблативную в виде хирургического удаления очагов или облучения их. Первичной целью была выживаемость без прогрессирования (ВБП), планировалось включение 74 пациентов, но исследование было остановлено раньше времени после промежуточного анализа результатов лечения 49 пациентов, который показал трехкратное достоверное улучшение по основному показателю – с 3,9 до 11,9 месяцев (p=0,0054). У 5 больных отмечены осложнения 3 степени, но ни у одного не было 4 или 5 степени токсичности. Эти результаты были опубликованы в 2016 году, и главным вопросом, который встал перед </w:t>
      </w:r>
      <w:r w:rsidRPr="001139DD">
        <w:rPr>
          <w:rFonts w:ascii="Times New Roman" w:hAnsi="Times New Roman" w:cs="Times New Roman"/>
          <w:sz w:val="28"/>
          <w:szCs w:val="28"/>
        </w:rPr>
        <w:lastRenderedPageBreak/>
        <w:t>учеными, стал следующий: что может означать для пациентов такое значительное улучшение в ВБП? Могут ли они получать локальное аблативное лечение позднее, в момент прогрессирования, и тоже иметь такие же преимущества? Более продолжительный период наб</w:t>
      </w:r>
      <w:r>
        <w:rPr>
          <w:rFonts w:ascii="Times New Roman" w:hAnsi="Times New Roman" w:cs="Times New Roman"/>
          <w:sz w:val="28"/>
          <w:szCs w:val="28"/>
        </w:rPr>
        <w:t>людения дал новые результаты</w:t>
      </w:r>
      <w:r w:rsidRPr="001139DD">
        <w:rPr>
          <w:rFonts w:ascii="Times New Roman" w:hAnsi="Times New Roman" w:cs="Times New Roman"/>
          <w:sz w:val="28"/>
          <w:szCs w:val="28"/>
        </w:rPr>
        <w:t xml:space="preserve">. Пациенты, </w:t>
      </w:r>
      <w:proofErr w:type="spellStart"/>
      <w:r w:rsidRPr="001139DD">
        <w:rPr>
          <w:rFonts w:ascii="Times New Roman" w:hAnsi="Times New Roman" w:cs="Times New Roman"/>
          <w:sz w:val="28"/>
          <w:szCs w:val="28"/>
        </w:rPr>
        <w:t>рандомизированные</w:t>
      </w:r>
      <w:proofErr w:type="spellEnd"/>
      <w:r w:rsidRPr="001139DD">
        <w:rPr>
          <w:rFonts w:ascii="Times New Roman" w:hAnsi="Times New Roman" w:cs="Times New Roman"/>
          <w:sz w:val="28"/>
          <w:szCs w:val="28"/>
        </w:rPr>
        <w:t xml:space="preserve"> на аблативную терапию, имели явные преимущества в общей выживаемости (ОВ): 41,2 против 17 месяцев. Более того, выживаемость после изначального прогрессирования также была выше, если больные получали локальное лечение в момент прогрессирования. Как ожидалось, подгрупповой анализ продемонстрировал, что у больных с меньшим объёмом опухолевых масс преимущества локального воздействия были еще более выраженными. Второе исследование было проведено между 2014 и 2016 годами в университете Техасского меди</w:t>
      </w:r>
      <w:r>
        <w:rPr>
          <w:rFonts w:ascii="Times New Roman" w:hAnsi="Times New Roman" w:cs="Times New Roman"/>
          <w:sz w:val="28"/>
          <w:szCs w:val="28"/>
        </w:rPr>
        <w:t xml:space="preserve">цинского центра </w:t>
      </w:r>
      <w:proofErr w:type="spellStart"/>
      <w:r>
        <w:rPr>
          <w:rFonts w:ascii="Times New Roman" w:hAnsi="Times New Roman" w:cs="Times New Roman"/>
          <w:sz w:val="28"/>
          <w:szCs w:val="28"/>
        </w:rPr>
        <w:t>Southwestern</w:t>
      </w:r>
      <w:proofErr w:type="spellEnd"/>
      <w:r w:rsidRPr="001139DD">
        <w:rPr>
          <w:rFonts w:ascii="Times New Roman" w:hAnsi="Times New Roman" w:cs="Times New Roman"/>
          <w:sz w:val="28"/>
          <w:szCs w:val="28"/>
        </w:rPr>
        <w:t xml:space="preserve">. Главным автором этого исследования выступил профессор </w:t>
      </w:r>
      <w:proofErr w:type="spellStart"/>
      <w:r w:rsidRPr="001139DD">
        <w:rPr>
          <w:rFonts w:ascii="Times New Roman" w:hAnsi="Times New Roman" w:cs="Times New Roman"/>
          <w:sz w:val="28"/>
          <w:szCs w:val="28"/>
        </w:rPr>
        <w:t>Robert</w:t>
      </w:r>
      <w:proofErr w:type="spellEnd"/>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Timmerman</w:t>
      </w:r>
      <w:proofErr w:type="spellEnd"/>
      <w:r w:rsidRPr="001139DD">
        <w:rPr>
          <w:rFonts w:ascii="Times New Roman" w:hAnsi="Times New Roman" w:cs="Times New Roman"/>
          <w:sz w:val="28"/>
          <w:szCs w:val="28"/>
        </w:rPr>
        <w:t xml:space="preserve">, один из апологетов SBRT в мире. Больные с верифицированным метастатическим НМРЛ IV стадии после 4–6 курсов ХТ на основе препаратов платины, у которых был достигнут частичный ответ или стабилизация, но при этом оставалось 5 или менее метастатических очагов, были </w:t>
      </w:r>
      <w:proofErr w:type="spellStart"/>
      <w:r w:rsidRPr="001139DD">
        <w:rPr>
          <w:rFonts w:ascii="Times New Roman" w:hAnsi="Times New Roman" w:cs="Times New Roman"/>
          <w:sz w:val="28"/>
          <w:szCs w:val="28"/>
        </w:rPr>
        <w:t>рандомизированы</w:t>
      </w:r>
      <w:proofErr w:type="spellEnd"/>
      <w:r w:rsidRPr="001139DD">
        <w:rPr>
          <w:rFonts w:ascii="Times New Roman" w:hAnsi="Times New Roman" w:cs="Times New Roman"/>
          <w:sz w:val="28"/>
          <w:szCs w:val="28"/>
        </w:rPr>
        <w:t xml:space="preserve"> либо на стереотаксическую лучевую терапию на все остаточные очаги, либо на поддерживающую химиотерапию. Первичной целью также была ВБП, и исследование тоже было остановлено раньше времени, после предварительного анализа результатов лечения 29 пациентов, когда исследователи обнаружили статистически достоверное и тоже троекратное улучшение ВБП с 3,5 месяцев до 9,7 месяцев. Дальнейший набор пациентов в заведомо неэффективную подгруппу представлялся неэтичным. Анализ осложнений не показал каких-либо существенных различий между двумя группами. Оба этих исследования относились к метастатическому НМРЛ, и ВБП была в них главной конечной точ</w:t>
      </w:r>
      <w:r>
        <w:rPr>
          <w:rFonts w:ascii="Times New Roman" w:hAnsi="Times New Roman" w:cs="Times New Roman"/>
          <w:sz w:val="28"/>
          <w:szCs w:val="28"/>
        </w:rPr>
        <w:t>кой. Исследование SABR-COMET</w:t>
      </w:r>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рандомизированное</w:t>
      </w:r>
      <w:proofErr w:type="spellEnd"/>
      <w:r w:rsidRPr="001139DD">
        <w:rPr>
          <w:rFonts w:ascii="Times New Roman" w:hAnsi="Times New Roman" w:cs="Times New Roman"/>
          <w:sz w:val="28"/>
          <w:szCs w:val="28"/>
        </w:rPr>
        <w:t xml:space="preserve"> исследование 2 фазы, поставило своей основной целью определить преимущества в ОВ у больных с метастатическим раком любых локализаций при условии контроля над первичной опухолью и при наличии не более 5 метастазов. Все больные были пролечены локально только методом стереотаксической ЛТ, по протоколу, подразумевающему агрессивные дозы и режимы фракционирования. Между 2012 и 2016 годами 99 больных из Канады, Шотландии, Нидерландов и Австралии были включены в это исследование, при этом лишь у малого числа пациентов присутствовало более 3 очагов. Пятилетние результаты показали более чем 2-кратную достоверную разницу в ОВ (42,3% против 17,7%, p=0,006). При этом ВБП в исследовании также оказалась достоверно лучше (17,3% против 0, p=0,001). Качество жизни в течение 6 месяцев не отличалось в группах. Стоит заметить, что 3 больных в группе SABR умерли по причинам, возможно, связанным с лечением. По мнению многих, это была неожиданно высокая токсичность для абляционной </w:t>
      </w:r>
      <w:r w:rsidRPr="001139DD">
        <w:rPr>
          <w:rFonts w:ascii="Times New Roman" w:hAnsi="Times New Roman" w:cs="Times New Roman"/>
          <w:sz w:val="28"/>
          <w:szCs w:val="28"/>
        </w:rPr>
        <w:lastRenderedPageBreak/>
        <w:t xml:space="preserve">лучевой терапии, поэтому было разработано исследование SABR-5 с основной целью – установить более точные критерии токсичности при подготовке к возможной фазе III </w:t>
      </w:r>
      <w:proofErr w:type="spellStart"/>
      <w:r w:rsidRPr="001139DD">
        <w:rPr>
          <w:rFonts w:ascii="Times New Roman" w:hAnsi="Times New Roman" w:cs="Times New Roman"/>
          <w:sz w:val="28"/>
          <w:szCs w:val="28"/>
        </w:rPr>
        <w:t>рандомизированных</w:t>
      </w:r>
      <w:proofErr w:type="spellEnd"/>
      <w:r w:rsidRPr="001139DD">
        <w:rPr>
          <w:rFonts w:ascii="Times New Roman" w:hAnsi="Times New Roman" w:cs="Times New Roman"/>
          <w:sz w:val="28"/>
          <w:szCs w:val="28"/>
        </w:rPr>
        <w:t xml:space="preserve"> исследований. SABR-5 – это популяционное однорукавное исследование II фазы по проведению стереотаксической аблативной лучевой терапии на все очаги у пациентов с пятью </w:t>
      </w:r>
      <w:proofErr w:type="spellStart"/>
      <w:r w:rsidRPr="001139DD">
        <w:rPr>
          <w:rFonts w:ascii="Times New Roman" w:hAnsi="Times New Roman" w:cs="Times New Roman"/>
          <w:sz w:val="28"/>
          <w:szCs w:val="28"/>
        </w:rPr>
        <w:t>олигометастатическими</w:t>
      </w:r>
      <w:proofErr w:type="spellEnd"/>
      <w:r w:rsidRPr="001139DD">
        <w:rPr>
          <w:rFonts w:ascii="Times New Roman" w:hAnsi="Times New Roman" w:cs="Times New Roman"/>
          <w:sz w:val="28"/>
          <w:szCs w:val="28"/>
        </w:rPr>
        <w:t xml:space="preserve"> или </w:t>
      </w:r>
      <w:proofErr w:type="spellStart"/>
      <w:r w:rsidRPr="001139DD">
        <w:rPr>
          <w:rFonts w:ascii="Times New Roman" w:hAnsi="Times New Roman" w:cs="Times New Roman"/>
          <w:sz w:val="28"/>
          <w:szCs w:val="28"/>
        </w:rPr>
        <w:t>олигопрогрессивными</w:t>
      </w:r>
      <w:proofErr w:type="spellEnd"/>
      <w:r w:rsidRPr="001139DD">
        <w:rPr>
          <w:rFonts w:ascii="Times New Roman" w:hAnsi="Times New Roman" w:cs="Times New Roman"/>
          <w:sz w:val="28"/>
          <w:szCs w:val="28"/>
        </w:rPr>
        <w:t xml:space="preserve"> поражениями и контро</w:t>
      </w:r>
      <w:r>
        <w:rPr>
          <w:rFonts w:ascii="Times New Roman" w:hAnsi="Times New Roman" w:cs="Times New Roman"/>
          <w:sz w:val="28"/>
          <w:szCs w:val="28"/>
        </w:rPr>
        <w:t>лируемой первичной опухолью</w:t>
      </w:r>
      <w:r w:rsidRPr="001139DD">
        <w:rPr>
          <w:rFonts w:ascii="Times New Roman" w:hAnsi="Times New Roman" w:cs="Times New Roman"/>
          <w:sz w:val="28"/>
          <w:szCs w:val="28"/>
        </w:rPr>
        <w:t xml:space="preserve">. Было включено 399 пациентов (что превышает первоначальную цель набора – 200 участников). Первичной конечной точкой была токсичность с априорным определением, что SABR клинически безопасна, если риск токсичности 3 степени не превышает 25%, риск токсичности 4 степени – до 10% и риск токсичности 5 степени – до 5%. Основными критериями включения были контролируемая первичная опухоль, ECOG 0–2 с ожидаемой продолжительностью жизни более шести месяцев и наличие отдаленных метастазов (включая головной мозг) в количестве 5 и менее, которые были расценены как безопасные для облучения. В зависимости от анатомического расположения использовались стандартные режимы абляционных доз. Ограничения по дозам для органов риска (OAR) имели приоритет над охватом PTV. Средний срок наблюдения составил 28 месяцев. Девятнадцать пациентов не получили SABR после включения в исследование (окончательное число включенных для анализа больных – 380) Наиболее частыми локализациями опухолей были рак простаты (32%), </w:t>
      </w:r>
      <w:proofErr w:type="spellStart"/>
      <w:r w:rsidRPr="001139DD">
        <w:rPr>
          <w:rFonts w:ascii="Times New Roman" w:hAnsi="Times New Roman" w:cs="Times New Roman"/>
          <w:sz w:val="28"/>
          <w:szCs w:val="28"/>
        </w:rPr>
        <w:t>колоректальный</w:t>
      </w:r>
      <w:proofErr w:type="spellEnd"/>
      <w:r w:rsidRPr="001139DD">
        <w:rPr>
          <w:rFonts w:ascii="Times New Roman" w:hAnsi="Times New Roman" w:cs="Times New Roman"/>
          <w:sz w:val="28"/>
          <w:szCs w:val="28"/>
        </w:rPr>
        <w:t xml:space="preserve"> рак (14%), рак молочной железы (11%), рак легких (9%) и рак почек (9%). Наиболее частыми мишенями для SABR были очаги в легких (33%), костях вне позвоночника (28%), позвоночнике (14%), лимфатических узлах (13%), печени (5%) и надпочечниках (3%). В октябре 2021 года на ASTRO 2021 были представлены обновленные данные о токсичности. Частота осложнений составила: 2 степени – 14,2% (n=54), 3 степени – 4,2% (n=16), 4 степени зафиксировано не было, и 1 пациент погиб (0,3%) по причинам, связанным с лечением. Токсичность 3 степени и более чаще всего включала: 1,3% – боли, 1,1% – переломы позвоночника, 0,3% – диарея и другие проявления, включая тошноту/рвоту, стеноз желчных протоков, желтуху, утомляемость, асцит и гидронефроз. Переломов ребер 3+ степени, невропатий, желудочно-кишечных свищей, перфораций, кровоизлияний или </w:t>
      </w:r>
      <w:proofErr w:type="spellStart"/>
      <w:r w:rsidRPr="001139DD">
        <w:rPr>
          <w:rFonts w:ascii="Times New Roman" w:hAnsi="Times New Roman" w:cs="Times New Roman"/>
          <w:sz w:val="28"/>
          <w:szCs w:val="28"/>
        </w:rPr>
        <w:t>пневмонитов</w:t>
      </w:r>
      <w:proofErr w:type="spellEnd"/>
      <w:r w:rsidRPr="001139DD">
        <w:rPr>
          <w:rFonts w:ascii="Times New Roman" w:hAnsi="Times New Roman" w:cs="Times New Roman"/>
          <w:sz w:val="28"/>
          <w:szCs w:val="28"/>
        </w:rPr>
        <w:t xml:space="preserve"> не было. Единственное осложнение 5 степени среди 380 больных возникло у пациента, облучавшегося по поводу двух метастазов </w:t>
      </w:r>
      <w:proofErr w:type="spellStart"/>
      <w:r w:rsidRPr="001139DD">
        <w:rPr>
          <w:rFonts w:ascii="Times New Roman" w:hAnsi="Times New Roman" w:cs="Times New Roman"/>
          <w:sz w:val="28"/>
          <w:szCs w:val="28"/>
        </w:rPr>
        <w:t>колоректального</w:t>
      </w:r>
      <w:proofErr w:type="spellEnd"/>
      <w:r w:rsidRPr="001139DD">
        <w:rPr>
          <w:rFonts w:ascii="Times New Roman" w:hAnsi="Times New Roman" w:cs="Times New Roman"/>
          <w:sz w:val="28"/>
          <w:szCs w:val="28"/>
        </w:rPr>
        <w:t xml:space="preserve"> рака в печень, который получал 54 Гр за 3 фракции. Один из очагов был в воротах печени. Через пятнадцать месяцев после SABR пациенту потребовалось вмешательство по поводу стеноза желчных протоков, что могло быть связано с прогрессированием заболевания или токсичностью SABR. В целом же SABR-5 демонстрирует отличные результаты для пациентов с </w:t>
      </w:r>
      <w:proofErr w:type="spellStart"/>
      <w:r w:rsidRPr="001139DD">
        <w:rPr>
          <w:rFonts w:ascii="Times New Roman" w:hAnsi="Times New Roman" w:cs="Times New Roman"/>
          <w:sz w:val="28"/>
          <w:szCs w:val="28"/>
        </w:rPr>
        <w:t>олигометастатическим</w:t>
      </w:r>
      <w:proofErr w:type="spellEnd"/>
      <w:r w:rsidRPr="001139DD">
        <w:rPr>
          <w:rFonts w:ascii="Times New Roman" w:hAnsi="Times New Roman" w:cs="Times New Roman"/>
          <w:sz w:val="28"/>
          <w:szCs w:val="28"/>
        </w:rPr>
        <w:t xml:space="preserve"> заболеванием, подтверждая меняющийся ландшафт лечения рака благодаря достижениям во </w:t>
      </w:r>
      <w:r w:rsidRPr="001139DD">
        <w:rPr>
          <w:rFonts w:ascii="Times New Roman" w:hAnsi="Times New Roman" w:cs="Times New Roman"/>
          <w:sz w:val="28"/>
          <w:szCs w:val="28"/>
        </w:rPr>
        <w:lastRenderedPageBreak/>
        <w:t xml:space="preserve">всех областях радиационной онкологии. ОВ после SABR на </w:t>
      </w:r>
      <w:proofErr w:type="spellStart"/>
      <w:r w:rsidRPr="001139DD">
        <w:rPr>
          <w:rFonts w:ascii="Times New Roman" w:hAnsi="Times New Roman" w:cs="Times New Roman"/>
          <w:sz w:val="28"/>
          <w:szCs w:val="28"/>
        </w:rPr>
        <w:t>олигометастазы</w:t>
      </w:r>
      <w:proofErr w:type="spellEnd"/>
      <w:r w:rsidRPr="001139DD">
        <w:rPr>
          <w:rFonts w:ascii="Times New Roman" w:hAnsi="Times New Roman" w:cs="Times New Roman"/>
          <w:sz w:val="28"/>
          <w:szCs w:val="28"/>
        </w:rPr>
        <w:t xml:space="preserve"> составила 93% за 1 год, за 2 года – 84%, за 3 года – 76% и 70% общей выживаемости за 4 года. Авторы пришли к выводу, что тщательно спланированная SABR на </w:t>
      </w:r>
      <w:proofErr w:type="spellStart"/>
      <w:r w:rsidRPr="001139DD">
        <w:rPr>
          <w:rFonts w:ascii="Times New Roman" w:hAnsi="Times New Roman" w:cs="Times New Roman"/>
          <w:sz w:val="28"/>
          <w:szCs w:val="28"/>
        </w:rPr>
        <w:t>олигометастазы</w:t>
      </w:r>
      <w:proofErr w:type="spellEnd"/>
      <w:r w:rsidRPr="001139DD">
        <w:rPr>
          <w:rFonts w:ascii="Times New Roman" w:hAnsi="Times New Roman" w:cs="Times New Roman"/>
          <w:sz w:val="28"/>
          <w:szCs w:val="28"/>
        </w:rPr>
        <w:t xml:space="preserve"> относительно безопасна, с весьма умеренной токсичностью. Это поддерживает дальнейшее проведение </w:t>
      </w:r>
      <w:proofErr w:type="spellStart"/>
      <w:r w:rsidRPr="001139DD">
        <w:rPr>
          <w:rFonts w:ascii="Times New Roman" w:hAnsi="Times New Roman" w:cs="Times New Roman"/>
          <w:sz w:val="28"/>
          <w:szCs w:val="28"/>
        </w:rPr>
        <w:t>рандомизированных</w:t>
      </w:r>
      <w:proofErr w:type="spellEnd"/>
      <w:r w:rsidRPr="001139DD">
        <w:rPr>
          <w:rFonts w:ascii="Times New Roman" w:hAnsi="Times New Roman" w:cs="Times New Roman"/>
          <w:sz w:val="28"/>
          <w:szCs w:val="28"/>
        </w:rPr>
        <w:t xml:space="preserve"> исследований фазы III, таких как SABRCOMET-3 и SABR-COMET-10. Однако токсичность SABR для метастазов в печени и надпочечниках требует осторожности и дальнейшего изучения. В будущих исследованиях следует продолжить изучение токсичности, учитывая относительно длительную общую выживаемость этой популяции больных. SABR-5 – действительно знаковое исследование, которое подчеркивает первостепенную роль лучевой терапии в лечении пациентов с метастатическим заболеванием и пополняет список литературы, в которой предпочтение отдается использованию SABR по сравнению с традиционными сугубо паллиативными подходами. Наконец, в начале 2021 года увидел свет и </w:t>
      </w:r>
      <w:proofErr w:type="spellStart"/>
      <w:r w:rsidR="00C57C45">
        <w:rPr>
          <w:rFonts w:ascii="Times New Roman" w:hAnsi="Times New Roman" w:cs="Times New Roman"/>
          <w:sz w:val="28"/>
          <w:szCs w:val="28"/>
        </w:rPr>
        <w:t>метаанализ</w:t>
      </w:r>
      <w:proofErr w:type="spellEnd"/>
      <w:r w:rsidR="00C57C45">
        <w:rPr>
          <w:rFonts w:ascii="Times New Roman" w:hAnsi="Times New Roman" w:cs="Times New Roman"/>
          <w:sz w:val="28"/>
          <w:szCs w:val="28"/>
        </w:rPr>
        <w:t xml:space="preserve"> по этой проблеме</w:t>
      </w:r>
      <w:r w:rsidRPr="001139DD">
        <w:rPr>
          <w:rFonts w:ascii="Times New Roman" w:hAnsi="Times New Roman" w:cs="Times New Roman"/>
          <w:sz w:val="28"/>
          <w:szCs w:val="28"/>
        </w:rPr>
        <w:t xml:space="preserve">. Авторы проанализировали более 5 сотен исследований по применению SABR при </w:t>
      </w:r>
      <w:proofErr w:type="spellStart"/>
      <w:r w:rsidRPr="001139DD">
        <w:rPr>
          <w:rFonts w:ascii="Times New Roman" w:hAnsi="Times New Roman" w:cs="Times New Roman"/>
          <w:sz w:val="28"/>
          <w:szCs w:val="28"/>
        </w:rPr>
        <w:t>олигометастатическом</w:t>
      </w:r>
      <w:proofErr w:type="spellEnd"/>
      <w:r w:rsidRPr="001139DD">
        <w:rPr>
          <w:rFonts w:ascii="Times New Roman" w:hAnsi="Times New Roman" w:cs="Times New Roman"/>
          <w:sz w:val="28"/>
          <w:szCs w:val="28"/>
        </w:rPr>
        <w:t xml:space="preserve"> раке, в итоге в мета-анализ вошло 21 исследование, включающее 943 пациента с </w:t>
      </w:r>
      <w:proofErr w:type="spellStart"/>
      <w:r w:rsidRPr="001139DD">
        <w:rPr>
          <w:rFonts w:ascii="Times New Roman" w:hAnsi="Times New Roman" w:cs="Times New Roman"/>
          <w:sz w:val="28"/>
          <w:szCs w:val="28"/>
        </w:rPr>
        <w:t>олигометастазами</w:t>
      </w:r>
      <w:proofErr w:type="spellEnd"/>
      <w:r w:rsidRPr="001139DD">
        <w:rPr>
          <w:rFonts w:ascii="Times New Roman" w:hAnsi="Times New Roman" w:cs="Times New Roman"/>
          <w:sz w:val="28"/>
          <w:szCs w:val="28"/>
        </w:rPr>
        <w:t xml:space="preserve"> опухолей разных локализаций (преимущественно рака простаты, молочной железы, легкого и </w:t>
      </w:r>
      <w:proofErr w:type="spellStart"/>
      <w:r w:rsidRPr="001139DD">
        <w:rPr>
          <w:rFonts w:ascii="Times New Roman" w:hAnsi="Times New Roman" w:cs="Times New Roman"/>
          <w:sz w:val="28"/>
          <w:szCs w:val="28"/>
        </w:rPr>
        <w:t>колоректального</w:t>
      </w:r>
      <w:proofErr w:type="spellEnd"/>
      <w:r w:rsidRPr="001139DD">
        <w:rPr>
          <w:rFonts w:ascii="Times New Roman" w:hAnsi="Times New Roman" w:cs="Times New Roman"/>
          <w:sz w:val="28"/>
          <w:szCs w:val="28"/>
        </w:rPr>
        <w:t xml:space="preserve"> рака). Основные выводы мета-анализа демонстрируют весьма обнадеживающие результаты: локальный контроль за 1 год составил 95%, 1-годичная ОВ – 85%, при этом клинически значимые осложнения 3 степени и выше, как ранние, так и поздние, были весьма редки – менее 2%. Эти данные еще раз подчеркивают относительную безопасность SABR и поддерживают проведение дальнейших исследований по изучению данного вопроса. Таким образом, мы приближаемся к 1 уровню доказательности, демонстрирующему достоверные преимущества добавления стереотаксической лучевой терапии на </w:t>
      </w:r>
      <w:proofErr w:type="spellStart"/>
      <w:r w:rsidRPr="001139DD">
        <w:rPr>
          <w:rFonts w:ascii="Times New Roman" w:hAnsi="Times New Roman" w:cs="Times New Roman"/>
          <w:sz w:val="28"/>
          <w:szCs w:val="28"/>
        </w:rPr>
        <w:t>олигометастазы</w:t>
      </w:r>
      <w:proofErr w:type="spellEnd"/>
      <w:r w:rsidRPr="001139DD">
        <w:rPr>
          <w:rFonts w:ascii="Times New Roman" w:hAnsi="Times New Roman" w:cs="Times New Roman"/>
          <w:sz w:val="28"/>
          <w:szCs w:val="28"/>
        </w:rPr>
        <w:t xml:space="preserve">. Достаточно ли это для того, чтобы рассматривать SBRT в качестве нового стандарта лечения больных с </w:t>
      </w:r>
      <w:proofErr w:type="spellStart"/>
      <w:r w:rsidRPr="001139DD">
        <w:rPr>
          <w:rFonts w:ascii="Times New Roman" w:hAnsi="Times New Roman" w:cs="Times New Roman"/>
          <w:sz w:val="28"/>
          <w:szCs w:val="28"/>
        </w:rPr>
        <w:t>олигометастатическим</w:t>
      </w:r>
      <w:proofErr w:type="spellEnd"/>
      <w:r w:rsidRPr="001139DD">
        <w:rPr>
          <w:rFonts w:ascii="Times New Roman" w:hAnsi="Times New Roman" w:cs="Times New Roman"/>
          <w:sz w:val="28"/>
          <w:szCs w:val="28"/>
        </w:rPr>
        <w:t xml:space="preserve"> раком? По крайней мере, большинство одобрений FDA последовало после подтверждения преимуществ именно в ВБП, например, в случае ингибиторов </w:t>
      </w:r>
      <w:proofErr w:type="spellStart"/>
      <w:r w:rsidRPr="001139DD">
        <w:rPr>
          <w:rFonts w:ascii="Times New Roman" w:hAnsi="Times New Roman" w:cs="Times New Roman"/>
          <w:sz w:val="28"/>
          <w:szCs w:val="28"/>
        </w:rPr>
        <w:t>ароматазы</w:t>
      </w:r>
      <w:proofErr w:type="spellEnd"/>
      <w:r w:rsidRPr="001139DD">
        <w:rPr>
          <w:rFonts w:ascii="Times New Roman" w:hAnsi="Times New Roman" w:cs="Times New Roman"/>
          <w:sz w:val="28"/>
          <w:szCs w:val="28"/>
        </w:rPr>
        <w:t xml:space="preserve"> у больных РМЖ или </w:t>
      </w:r>
      <w:proofErr w:type="spellStart"/>
      <w:r w:rsidRPr="001139DD">
        <w:rPr>
          <w:rFonts w:ascii="Times New Roman" w:hAnsi="Times New Roman" w:cs="Times New Roman"/>
          <w:sz w:val="28"/>
          <w:szCs w:val="28"/>
        </w:rPr>
        <w:t>кризотиниба</w:t>
      </w:r>
      <w:proofErr w:type="spellEnd"/>
      <w:r w:rsidRPr="001139DD">
        <w:rPr>
          <w:rFonts w:ascii="Times New Roman" w:hAnsi="Times New Roman" w:cs="Times New Roman"/>
          <w:sz w:val="28"/>
          <w:szCs w:val="28"/>
        </w:rPr>
        <w:t xml:space="preserve"> у больных ALK-позитивным раком легкого. Более того, в исследовании MDACC и SABR-COMET было продемонстрировано и преимущество в ОВ при применении локального аблативного лечения. Нынешние рекомендации NCCN уже предполагают локальное лечение </w:t>
      </w:r>
      <w:proofErr w:type="spellStart"/>
      <w:r w:rsidRPr="001139DD">
        <w:rPr>
          <w:rFonts w:ascii="Times New Roman" w:hAnsi="Times New Roman" w:cs="Times New Roman"/>
          <w:sz w:val="28"/>
          <w:szCs w:val="28"/>
        </w:rPr>
        <w:t>олигометастазов</w:t>
      </w:r>
      <w:proofErr w:type="spellEnd"/>
      <w:r w:rsidRPr="001139DD">
        <w:rPr>
          <w:rFonts w:ascii="Times New Roman" w:hAnsi="Times New Roman" w:cs="Times New Roman"/>
          <w:sz w:val="28"/>
          <w:szCs w:val="28"/>
        </w:rPr>
        <w:t xml:space="preserve">, в частности, при НМРЛ, и SBRT является приемлемым методом для безопасного воздействия на пораженные участки. В тех случаях, когда подведение аблативных доз проблематично, можно применять и другие </w:t>
      </w:r>
      <w:proofErr w:type="spellStart"/>
      <w:r w:rsidRPr="001139DD">
        <w:rPr>
          <w:rFonts w:ascii="Times New Roman" w:hAnsi="Times New Roman" w:cs="Times New Roman"/>
          <w:sz w:val="28"/>
          <w:szCs w:val="28"/>
        </w:rPr>
        <w:t>дозо</w:t>
      </w:r>
      <w:proofErr w:type="spellEnd"/>
      <w:r w:rsidRPr="001139DD">
        <w:rPr>
          <w:rFonts w:ascii="Times New Roman" w:hAnsi="Times New Roman" w:cs="Times New Roman"/>
          <w:sz w:val="28"/>
          <w:szCs w:val="28"/>
        </w:rPr>
        <w:t xml:space="preserve">-интенсивные </w:t>
      </w:r>
      <w:proofErr w:type="spellStart"/>
      <w:r w:rsidRPr="001139DD">
        <w:rPr>
          <w:rFonts w:ascii="Times New Roman" w:hAnsi="Times New Roman" w:cs="Times New Roman"/>
          <w:sz w:val="28"/>
          <w:szCs w:val="28"/>
        </w:rPr>
        <w:t>гипофракционированные</w:t>
      </w:r>
      <w:proofErr w:type="spellEnd"/>
      <w:r w:rsidRPr="001139DD">
        <w:rPr>
          <w:rFonts w:ascii="Times New Roman" w:hAnsi="Times New Roman" w:cs="Times New Roman"/>
          <w:sz w:val="28"/>
          <w:szCs w:val="28"/>
        </w:rPr>
        <w:t xml:space="preserve"> режимы конформного облучения.</w:t>
      </w:r>
    </w:p>
    <w:p w:rsidR="001139DD" w:rsidRPr="001139DD" w:rsidRDefault="001139DD" w:rsidP="001139DD">
      <w:pPr>
        <w:rPr>
          <w:rFonts w:ascii="Times New Roman" w:hAnsi="Times New Roman" w:cs="Times New Roman"/>
          <w:sz w:val="28"/>
          <w:szCs w:val="28"/>
        </w:rPr>
      </w:pPr>
    </w:p>
    <w:p w:rsidR="001139DD" w:rsidRPr="001139DD" w:rsidRDefault="001139DD" w:rsidP="001139DD">
      <w:pPr>
        <w:rPr>
          <w:rFonts w:ascii="Times New Roman" w:hAnsi="Times New Roman" w:cs="Times New Roman"/>
          <w:sz w:val="28"/>
          <w:szCs w:val="28"/>
        </w:rPr>
      </w:pPr>
      <w:r w:rsidRPr="001139DD">
        <w:rPr>
          <w:rFonts w:ascii="Times New Roman" w:hAnsi="Times New Roman" w:cs="Times New Roman"/>
          <w:sz w:val="28"/>
          <w:szCs w:val="28"/>
        </w:rPr>
        <w:t xml:space="preserve"> Одно из наиболее актуальных направлений в изучении роли SBRT/SАBR в настоящее время – это применение метода при </w:t>
      </w:r>
      <w:proofErr w:type="spellStart"/>
      <w:r w:rsidRPr="001139DD">
        <w:rPr>
          <w:rFonts w:ascii="Times New Roman" w:hAnsi="Times New Roman" w:cs="Times New Roman"/>
          <w:sz w:val="28"/>
          <w:szCs w:val="28"/>
        </w:rPr>
        <w:t>олигопрогрессии</w:t>
      </w:r>
      <w:proofErr w:type="spellEnd"/>
      <w:r w:rsidRPr="001139DD">
        <w:rPr>
          <w:rFonts w:ascii="Times New Roman" w:hAnsi="Times New Roman" w:cs="Times New Roman"/>
          <w:sz w:val="28"/>
          <w:szCs w:val="28"/>
        </w:rPr>
        <w:t xml:space="preserve">, т.е. прогрессировании в нескольких опухолевых очагах после изначального ответа на терапию, когда есть признаки резистентности к проводимому системному лечению. В настоящее время несколько </w:t>
      </w:r>
      <w:proofErr w:type="spellStart"/>
      <w:r w:rsidRPr="001139DD">
        <w:rPr>
          <w:rFonts w:ascii="Times New Roman" w:hAnsi="Times New Roman" w:cs="Times New Roman"/>
          <w:sz w:val="28"/>
          <w:szCs w:val="28"/>
        </w:rPr>
        <w:t>проспективных</w:t>
      </w:r>
      <w:proofErr w:type="spellEnd"/>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рандомизированных</w:t>
      </w:r>
      <w:proofErr w:type="spellEnd"/>
      <w:r w:rsidRPr="001139DD">
        <w:rPr>
          <w:rFonts w:ascii="Times New Roman" w:hAnsi="Times New Roman" w:cs="Times New Roman"/>
          <w:sz w:val="28"/>
          <w:szCs w:val="28"/>
        </w:rPr>
        <w:t xml:space="preserve"> исследований II фазы изучают эффективность подобного подхода, применяя следующую стратегию: сначала добавление локальной </w:t>
      </w:r>
      <w:proofErr w:type="spellStart"/>
      <w:r w:rsidRPr="001139DD">
        <w:rPr>
          <w:rFonts w:ascii="Times New Roman" w:hAnsi="Times New Roman" w:cs="Times New Roman"/>
          <w:sz w:val="28"/>
          <w:szCs w:val="28"/>
        </w:rPr>
        <w:t>аблации</w:t>
      </w:r>
      <w:proofErr w:type="spellEnd"/>
      <w:r w:rsidRPr="001139DD">
        <w:rPr>
          <w:rFonts w:ascii="Times New Roman" w:hAnsi="Times New Roman" w:cs="Times New Roman"/>
          <w:sz w:val="28"/>
          <w:szCs w:val="28"/>
        </w:rPr>
        <w:t xml:space="preserve"> методом SBRT на очаги прогрессирования, затем продолжение системной терапии. В исследования планируется включать больных с НМРЛ, раком молочной железы и </w:t>
      </w:r>
      <w:proofErr w:type="spellStart"/>
      <w:r w:rsidRPr="001139DD">
        <w:rPr>
          <w:rFonts w:ascii="Times New Roman" w:hAnsi="Times New Roman" w:cs="Times New Roman"/>
          <w:sz w:val="28"/>
          <w:szCs w:val="28"/>
        </w:rPr>
        <w:t>кастрационно</w:t>
      </w:r>
      <w:proofErr w:type="spellEnd"/>
      <w:r w:rsidRPr="001139DD">
        <w:rPr>
          <w:rFonts w:ascii="Times New Roman" w:hAnsi="Times New Roman" w:cs="Times New Roman"/>
          <w:sz w:val="28"/>
          <w:szCs w:val="28"/>
        </w:rPr>
        <w:t xml:space="preserve">-резистентным раком простаты. Есть и иные причины для более активного применения сугубо локального метода воздействия на метастазы, коим является лучевая терапия – это его системный эффект у метастатических больных, или </w:t>
      </w:r>
      <w:proofErr w:type="spellStart"/>
      <w:r w:rsidRPr="001139DD">
        <w:rPr>
          <w:rFonts w:ascii="Times New Roman" w:hAnsi="Times New Roman" w:cs="Times New Roman"/>
          <w:sz w:val="28"/>
          <w:szCs w:val="28"/>
        </w:rPr>
        <w:t>аскопальный</w:t>
      </w:r>
      <w:proofErr w:type="spellEnd"/>
      <w:r w:rsidRPr="001139DD">
        <w:rPr>
          <w:rFonts w:ascii="Times New Roman" w:hAnsi="Times New Roman" w:cs="Times New Roman"/>
          <w:sz w:val="28"/>
          <w:szCs w:val="28"/>
        </w:rPr>
        <w:t xml:space="preserve"> эффект облучения. </w:t>
      </w:r>
      <w:proofErr w:type="spellStart"/>
      <w:r w:rsidRPr="001139DD">
        <w:rPr>
          <w:rFonts w:ascii="Times New Roman" w:hAnsi="Times New Roman" w:cs="Times New Roman"/>
          <w:sz w:val="28"/>
          <w:szCs w:val="28"/>
        </w:rPr>
        <w:t>Абскопальный</w:t>
      </w:r>
      <w:proofErr w:type="spellEnd"/>
      <w:r w:rsidRPr="001139DD">
        <w:rPr>
          <w:rFonts w:ascii="Times New Roman" w:hAnsi="Times New Roman" w:cs="Times New Roman"/>
          <w:sz w:val="28"/>
          <w:szCs w:val="28"/>
        </w:rPr>
        <w:t xml:space="preserve"> эффект (АЭ) представляет собой спонтанную опухолевую регрессию множественных очагов после локального воздействия на один или несколько из них, и чаще всего он связан с </w:t>
      </w:r>
      <w:proofErr w:type="spellStart"/>
      <w:r w:rsidRPr="001139DD">
        <w:rPr>
          <w:rFonts w:ascii="Times New Roman" w:hAnsi="Times New Roman" w:cs="Times New Roman"/>
          <w:sz w:val="28"/>
          <w:szCs w:val="28"/>
        </w:rPr>
        <w:t>лучевойтерапией</w:t>
      </w:r>
      <w:proofErr w:type="spellEnd"/>
      <w:r w:rsidRPr="001139DD">
        <w:rPr>
          <w:rFonts w:ascii="Times New Roman" w:hAnsi="Times New Roman" w:cs="Times New Roman"/>
          <w:sz w:val="28"/>
          <w:szCs w:val="28"/>
        </w:rPr>
        <w:t>. Латинское «</w:t>
      </w:r>
      <w:proofErr w:type="spellStart"/>
      <w:r w:rsidRPr="001139DD">
        <w:rPr>
          <w:rFonts w:ascii="Times New Roman" w:hAnsi="Times New Roman" w:cs="Times New Roman"/>
          <w:sz w:val="28"/>
          <w:szCs w:val="28"/>
        </w:rPr>
        <w:t>Ab</w:t>
      </w:r>
      <w:proofErr w:type="spellEnd"/>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scopus</w:t>
      </w:r>
      <w:proofErr w:type="spellEnd"/>
      <w:r w:rsidRPr="001139DD">
        <w:rPr>
          <w:rFonts w:ascii="Times New Roman" w:hAnsi="Times New Roman" w:cs="Times New Roman"/>
          <w:sz w:val="28"/>
          <w:szCs w:val="28"/>
        </w:rPr>
        <w:t xml:space="preserve">» означает «в отдалении от мишени», и впервые этот термин был предложен британским радиобиологом </w:t>
      </w:r>
      <w:proofErr w:type="spellStart"/>
      <w:r w:rsidRPr="001139DD">
        <w:rPr>
          <w:rFonts w:ascii="Times New Roman" w:hAnsi="Times New Roman" w:cs="Times New Roman"/>
          <w:sz w:val="28"/>
          <w:szCs w:val="28"/>
        </w:rPr>
        <w:t>Robert</w:t>
      </w:r>
      <w:proofErr w:type="spellEnd"/>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Mole</w:t>
      </w:r>
      <w:proofErr w:type="spellEnd"/>
      <w:r w:rsidRPr="001139DD">
        <w:rPr>
          <w:rFonts w:ascii="Times New Roman" w:hAnsi="Times New Roman" w:cs="Times New Roman"/>
          <w:sz w:val="28"/>
          <w:szCs w:val="28"/>
        </w:rPr>
        <w:t xml:space="preserve"> в публикации 1953 года, посвященной описанию нескольких случаев спонтанной регрессии многих опухолевых очагов после облучения только одного из них. Однако даже среди радиационных онкологов ведутся споры о том, является ли этот эффект реальным явлением или он сродни чуду. Является ли он ничем иным, как только спонтанной регрессией, случайно совпавшей с облучением другого очага, но не вызванной непосредственно облучением, или это логически обоснованное </w:t>
      </w:r>
      <w:proofErr w:type="spellStart"/>
      <w:r w:rsidRPr="001139DD">
        <w:rPr>
          <w:rFonts w:ascii="Times New Roman" w:hAnsi="Times New Roman" w:cs="Times New Roman"/>
          <w:sz w:val="28"/>
          <w:szCs w:val="28"/>
        </w:rPr>
        <w:t>иммуно</w:t>
      </w:r>
      <w:proofErr w:type="spellEnd"/>
      <w:r w:rsidRPr="001139DD">
        <w:rPr>
          <w:rFonts w:ascii="Times New Roman" w:hAnsi="Times New Roman" w:cs="Times New Roman"/>
          <w:sz w:val="28"/>
          <w:szCs w:val="28"/>
        </w:rPr>
        <w:t>-опосредованное событие (гипотеза, которую склонны поддерживать большинство исследователей, особенно в свете значительного увеличения числа подобных наблюдений за последние несколько лет клинического использования иммунотерапии). В литературе имеется совокупный описательный обзор 46 случаев АЭ за период с 1969 по 2014 годы,</w:t>
      </w:r>
      <w:r w:rsidR="00C57C45">
        <w:rPr>
          <w:rFonts w:ascii="Times New Roman" w:hAnsi="Times New Roman" w:cs="Times New Roman"/>
          <w:sz w:val="28"/>
          <w:szCs w:val="28"/>
        </w:rPr>
        <w:t xml:space="preserve"> опубликованный в 2016 году</w:t>
      </w:r>
      <w:r w:rsidRPr="001139DD">
        <w:rPr>
          <w:rFonts w:ascii="Times New Roman" w:hAnsi="Times New Roman" w:cs="Times New Roman"/>
          <w:sz w:val="28"/>
          <w:szCs w:val="28"/>
        </w:rPr>
        <w:t>. Авторы, проанализировав все случаи, сделали обобщенные выводы, в частности, при каких опухолях АЭ наблюдались наиболее часто (</w:t>
      </w:r>
      <w:proofErr w:type="spellStart"/>
      <w:r w:rsidRPr="001139DD">
        <w:rPr>
          <w:rFonts w:ascii="Times New Roman" w:hAnsi="Times New Roman" w:cs="Times New Roman"/>
          <w:sz w:val="28"/>
          <w:szCs w:val="28"/>
        </w:rPr>
        <w:t>лимфомы</w:t>
      </w:r>
      <w:proofErr w:type="spellEnd"/>
      <w:r w:rsidRPr="001139DD">
        <w:rPr>
          <w:rFonts w:ascii="Times New Roman" w:hAnsi="Times New Roman" w:cs="Times New Roman"/>
          <w:sz w:val="28"/>
          <w:szCs w:val="28"/>
        </w:rPr>
        <w:t xml:space="preserve">, почечно-клеточная карцинома, меланома, но также и другие опухоли), при каких средних дозах за фракцию и суммарных дозах развивался эффект (3 Гр и 31 Гр, соответственно), каков был средний промежуток времени до развития эффекта (2 месяца) и до последующего прогрессирования (6 месяцев). Увы, пока мы плохо себе представляем, что считать </w:t>
      </w:r>
      <w:proofErr w:type="spellStart"/>
      <w:r w:rsidRPr="001139DD">
        <w:rPr>
          <w:rFonts w:ascii="Times New Roman" w:hAnsi="Times New Roman" w:cs="Times New Roman"/>
          <w:sz w:val="28"/>
          <w:szCs w:val="28"/>
        </w:rPr>
        <w:t>абскопальным</w:t>
      </w:r>
      <w:proofErr w:type="spellEnd"/>
      <w:r w:rsidRPr="001139DD">
        <w:rPr>
          <w:rFonts w:ascii="Times New Roman" w:hAnsi="Times New Roman" w:cs="Times New Roman"/>
          <w:sz w:val="28"/>
          <w:szCs w:val="28"/>
        </w:rPr>
        <w:t xml:space="preserve"> эффектом, какое правильное определение ему дать в численном выражении, как его лучше всего регистрировать и в какие сроки. Возможно, подобное явление многие из нас наблюдали в своей практике – но </w:t>
      </w:r>
      <w:r w:rsidRPr="001139DD">
        <w:rPr>
          <w:rFonts w:ascii="Times New Roman" w:hAnsi="Times New Roman" w:cs="Times New Roman"/>
          <w:sz w:val="28"/>
          <w:szCs w:val="28"/>
        </w:rPr>
        <w:lastRenderedPageBreak/>
        <w:t xml:space="preserve">не связывали его с действием лучевой терапии. С внедрением </w:t>
      </w:r>
      <w:proofErr w:type="spellStart"/>
      <w:r w:rsidRPr="001139DD">
        <w:rPr>
          <w:rFonts w:ascii="Times New Roman" w:hAnsi="Times New Roman" w:cs="Times New Roman"/>
          <w:sz w:val="28"/>
          <w:szCs w:val="28"/>
        </w:rPr>
        <w:t>иммунотерапевтических</w:t>
      </w:r>
      <w:proofErr w:type="spellEnd"/>
      <w:r w:rsidRPr="001139DD">
        <w:rPr>
          <w:rFonts w:ascii="Times New Roman" w:hAnsi="Times New Roman" w:cs="Times New Roman"/>
          <w:sz w:val="28"/>
          <w:szCs w:val="28"/>
        </w:rPr>
        <w:t xml:space="preserve"> препаратов нового поколения об АЭ начали говорить гораздо более часто, более того – стараться активно индуцировать его. Комбинация лучевой терапии и иммунотерапии </w:t>
      </w:r>
      <w:proofErr w:type="gramStart"/>
      <w:r w:rsidRPr="001139DD">
        <w:rPr>
          <w:rFonts w:ascii="Times New Roman" w:hAnsi="Times New Roman" w:cs="Times New Roman"/>
          <w:sz w:val="28"/>
          <w:szCs w:val="28"/>
        </w:rPr>
        <w:t>Прошло</w:t>
      </w:r>
      <w:proofErr w:type="gramEnd"/>
      <w:r w:rsidRPr="001139DD">
        <w:rPr>
          <w:rFonts w:ascii="Times New Roman" w:hAnsi="Times New Roman" w:cs="Times New Roman"/>
          <w:sz w:val="28"/>
          <w:szCs w:val="28"/>
        </w:rPr>
        <w:t xml:space="preserve"> более 50 лет с момента появления термина «</w:t>
      </w:r>
      <w:proofErr w:type="spellStart"/>
      <w:r w:rsidRPr="001139DD">
        <w:rPr>
          <w:rFonts w:ascii="Times New Roman" w:hAnsi="Times New Roman" w:cs="Times New Roman"/>
          <w:sz w:val="28"/>
          <w:szCs w:val="28"/>
        </w:rPr>
        <w:t>абскопальный</w:t>
      </w:r>
      <w:proofErr w:type="spellEnd"/>
      <w:r w:rsidRPr="001139DD">
        <w:rPr>
          <w:rFonts w:ascii="Times New Roman" w:hAnsi="Times New Roman" w:cs="Times New Roman"/>
          <w:sz w:val="28"/>
          <w:szCs w:val="28"/>
        </w:rPr>
        <w:t xml:space="preserve"> эффект» до формулирования двумя итальянскими учеными </w:t>
      </w:r>
      <w:proofErr w:type="spellStart"/>
      <w:r w:rsidRPr="001139DD">
        <w:rPr>
          <w:rFonts w:ascii="Times New Roman" w:hAnsi="Times New Roman" w:cs="Times New Roman"/>
          <w:sz w:val="28"/>
          <w:szCs w:val="28"/>
        </w:rPr>
        <w:t>Sandra</w:t>
      </w:r>
      <w:proofErr w:type="spellEnd"/>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Demaria</w:t>
      </w:r>
      <w:proofErr w:type="spellEnd"/>
      <w:r w:rsidRPr="001139DD">
        <w:rPr>
          <w:rFonts w:ascii="Times New Roman" w:hAnsi="Times New Roman" w:cs="Times New Roman"/>
          <w:sz w:val="28"/>
          <w:szCs w:val="28"/>
        </w:rPr>
        <w:t xml:space="preserve"> и </w:t>
      </w:r>
      <w:proofErr w:type="spellStart"/>
      <w:r w:rsidRPr="001139DD">
        <w:rPr>
          <w:rFonts w:ascii="Times New Roman" w:hAnsi="Times New Roman" w:cs="Times New Roman"/>
          <w:sz w:val="28"/>
          <w:szCs w:val="28"/>
        </w:rPr>
        <w:t>Sylvia</w:t>
      </w:r>
      <w:proofErr w:type="spellEnd"/>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Formenti</w:t>
      </w:r>
      <w:proofErr w:type="spellEnd"/>
      <w:r w:rsidRPr="001139DD">
        <w:rPr>
          <w:rFonts w:ascii="Times New Roman" w:hAnsi="Times New Roman" w:cs="Times New Roman"/>
          <w:sz w:val="28"/>
          <w:szCs w:val="28"/>
        </w:rPr>
        <w:t xml:space="preserve"> идеи об </w:t>
      </w:r>
      <w:proofErr w:type="spellStart"/>
      <w:r w:rsidRPr="001139DD">
        <w:rPr>
          <w:rFonts w:ascii="Times New Roman" w:hAnsi="Times New Roman" w:cs="Times New Roman"/>
          <w:sz w:val="28"/>
          <w:szCs w:val="28"/>
        </w:rPr>
        <w:t>иммуно</w:t>
      </w:r>
      <w:proofErr w:type="spellEnd"/>
      <w:r w:rsidRPr="001139DD">
        <w:rPr>
          <w:rFonts w:ascii="Times New Roman" w:hAnsi="Times New Roman" w:cs="Times New Roman"/>
          <w:sz w:val="28"/>
          <w:szCs w:val="28"/>
        </w:rPr>
        <w:t>-индуцированной прир</w:t>
      </w:r>
      <w:r w:rsidR="00C57C45">
        <w:rPr>
          <w:rFonts w:ascii="Times New Roman" w:hAnsi="Times New Roman" w:cs="Times New Roman"/>
          <w:sz w:val="28"/>
          <w:szCs w:val="28"/>
        </w:rPr>
        <w:t>оде АЭ в 2004 году</w:t>
      </w:r>
      <w:r w:rsidRPr="001139DD">
        <w:rPr>
          <w:rFonts w:ascii="Times New Roman" w:hAnsi="Times New Roman" w:cs="Times New Roman"/>
          <w:sz w:val="28"/>
          <w:szCs w:val="28"/>
        </w:rPr>
        <w:t xml:space="preserve">. До начала комбинации лучевой терапии с иммунотерапией частота АЭ была реально низка: лучевой терапии в одиночку не преодолеть </w:t>
      </w:r>
      <w:proofErr w:type="spellStart"/>
      <w:r w:rsidRPr="001139DD">
        <w:rPr>
          <w:rFonts w:ascii="Times New Roman" w:hAnsi="Times New Roman" w:cs="Times New Roman"/>
          <w:sz w:val="28"/>
          <w:szCs w:val="28"/>
        </w:rPr>
        <w:t>иммунорезистентность</w:t>
      </w:r>
      <w:proofErr w:type="spellEnd"/>
      <w:r w:rsidRPr="001139DD">
        <w:rPr>
          <w:rFonts w:ascii="Times New Roman" w:hAnsi="Times New Roman" w:cs="Times New Roman"/>
          <w:sz w:val="28"/>
          <w:szCs w:val="28"/>
        </w:rPr>
        <w:t xml:space="preserve"> опухоли. Но первые попытки проведения облучения на фоне иммунотерапии показали, что это может быть эффективно. Сначала подобные результаты были продемонстрированы в доклинических исследованиях на животных: ни лучевая терапия, ни анти-PD-L1 терапия в одиночку не вызывали столь явного угнетения роста опухоли, как их комбинация, что отражало</w:t>
      </w:r>
      <w:r w:rsidR="00C57C45">
        <w:rPr>
          <w:rFonts w:ascii="Times New Roman" w:hAnsi="Times New Roman" w:cs="Times New Roman"/>
          <w:sz w:val="28"/>
          <w:szCs w:val="28"/>
        </w:rPr>
        <w:t>сь и на выживаемости мышей</w:t>
      </w:r>
      <w:r w:rsidRPr="001139DD">
        <w:rPr>
          <w:rFonts w:ascii="Times New Roman" w:hAnsi="Times New Roman" w:cs="Times New Roman"/>
          <w:sz w:val="28"/>
          <w:szCs w:val="28"/>
        </w:rPr>
        <w:t xml:space="preserve">. Описание клинического случая АЭ в NEJM 2012 года ярко продемонстрировало возможности комбинации. Больная с метастатической меланомой получала лечение </w:t>
      </w:r>
      <w:proofErr w:type="spellStart"/>
      <w:r w:rsidRPr="001139DD">
        <w:rPr>
          <w:rFonts w:ascii="Times New Roman" w:hAnsi="Times New Roman" w:cs="Times New Roman"/>
          <w:sz w:val="28"/>
          <w:szCs w:val="28"/>
        </w:rPr>
        <w:t>ипилимумабом</w:t>
      </w:r>
      <w:proofErr w:type="spellEnd"/>
      <w:r w:rsidRPr="001139DD">
        <w:rPr>
          <w:rFonts w:ascii="Times New Roman" w:hAnsi="Times New Roman" w:cs="Times New Roman"/>
          <w:sz w:val="28"/>
          <w:szCs w:val="28"/>
        </w:rPr>
        <w:t xml:space="preserve">, медленно прогрессировала, и ей была проведена лучевая терапия на </w:t>
      </w:r>
      <w:proofErr w:type="spellStart"/>
      <w:r w:rsidRPr="001139DD">
        <w:rPr>
          <w:rFonts w:ascii="Times New Roman" w:hAnsi="Times New Roman" w:cs="Times New Roman"/>
          <w:sz w:val="28"/>
          <w:szCs w:val="28"/>
        </w:rPr>
        <w:t>паравертебральную</w:t>
      </w:r>
      <w:proofErr w:type="spellEnd"/>
      <w:r w:rsidRPr="001139DD">
        <w:rPr>
          <w:rFonts w:ascii="Times New Roman" w:hAnsi="Times New Roman" w:cs="Times New Roman"/>
          <w:sz w:val="28"/>
          <w:szCs w:val="28"/>
        </w:rPr>
        <w:t xml:space="preserve"> опухоль, вызывавшую значительный болевой синдром в спине. В результате был отмечен ответ и в зоне необлученных очагов в печени, и воротах печени на фоне поддержи</w:t>
      </w:r>
      <w:r w:rsidR="00C57C45">
        <w:rPr>
          <w:rFonts w:ascii="Times New Roman" w:hAnsi="Times New Roman" w:cs="Times New Roman"/>
          <w:sz w:val="28"/>
          <w:szCs w:val="28"/>
        </w:rPr>
        <w:t xml:space="preserve">вающей терапии </w:t>
      </w:r>
      <w:proofErr w:type="spellStart"/>
      <w:r w:rsidR="00C57C45">
        <w:rPr>
          <w:rFonts w:ascii="Times New Roman" w:hAnsi="Times New Roman" w:cs="Times New Roman"/>
          <w:sz w:val="28"/>
          <w:szCs w:val="28"/>
        </w:rPr>
        <w:t>ипилимумабом</w:t>
      </w:r>
      <w:proofErr w:type="spellEnd"/>
      <w:r w:rsidRPr="001139DD">
        <w:rPr>
          <w:rFonts w:ascii="Times New Roman" w:hAnsi="Times New Roman" w:cs="Times New Roman"/>
          <w:sz w:val="28"/>
          <w:szCs w:val="28"/>
        </w:rPr>
        <w:t xml:space="preserve">. После первых клинических наблюдений количество исследований в этом направлении стало значительно возрастать. Авторы исследований не пожелали ждать чуда, а решили индуцировать «чудо» самостоятельно. В настоящее время есть даже мета-анализы, демонстрирующие явную эффективность комбинации облучения и иммунотерапии: в систематическом анализе работ (всего 16 исследований, в </w:t>
      </w:r>
      <w:proofErr w:type="spellStart"/>
      <w:r w:rsidRPr="001139DD">
        <w:rPr>
          <w:rFonts w:ascii="Times New Roman" w:hAnsi="Times New Roman" w:cs="Times New Roman"/>
          <w:sz w:val="28"/>
          <w:szCs w:val="28"/>
        </w:rPr>
        <w:t>т.ч</w:t>
      </w:r>
      <w:proofErr w:type="spellEnd"/>
      <w:r w:rsidRPr="001139DD">
        <w:rPr>
          <w:rFonts w:ascii="Times New Roman" w:hAnsi="Times New Roman" w:cs="Times New Roman"/>
          <w:sz w:val="28"/>
          <w:szCs w:val="28"/>
        </w:rPr>
        <w:t xml:space="preserve">. и 5 </w:t>
      </w:r>
      <w:proofErr w:type="spellStart"/>
      <w:r w:rsidRPr="001139DD">
        <w:rPr>
          <w:rFonts w:ascii="Times New Roman" w:hAnsi="Times New Roman" w:cs="Times New Roman"/>
          <w:sz w:val="28"/>
          <w:szCs w:val="28"/>
        </w:rPr>
        <w:t>проспективных</w:t>
      </w:r>
      <w:proofErr w:type="spellEnd"/>
      <w:r w:rsidRPr="001139DD">
        <w:rPr>
          <w:rFonts w:ascii="Times New Roman" w:hAnsi="Times New Roman" w:cs="Times New Roman"/>
          <w:sz w:val="28"/>
          <w:szCs w:val="28"/>
        </w:rPr>
        <w:t>) по метастатической меланоме от испанских авторов сделан вывод, что комбинация способна вызвать развитие АЭ примерно у четверти больных, а медиана общей выживаемости в сравнении с только иммунотерапией (ИТ) увеличивается примерно на 8 месяцев при вп</w:t>
      </w:r>
      <w:r w:rsidR="00C57C45">
        <w:rPr>
          <w:rFonts w:ascii="Times New Roman" w:hAnsi="Times New Roman" w:cs="Times New Roman"/>
          <w:sz w:val="28"/>
          <w:szCs w:val="28"/>
        </w:rPr>
        <w:t>олне приемлемой токсичности</w:t>
      </w:r>
      <w:r w:rsidRPr="001139DD">
        <w:rPr>
          <w:rFonts w:ascii="Times New Roman" w:hAnsi="Times New Roman" w:cs="Times New Roman"/>
          <w:sz w:val="28"/>
          <w:szCs w:val="28"/>
        </w:rPr>
        <w:t xml:space="preserve">. Основой взаимодействия ЛТ и ИТ считается способность излучения разрушать опухолевые клетки, обнажать опухолевые антигены антиген-распознающим клеткам, активировать или </w:t>
      </w:r>
      <w:proofErr w:type="spellStart"/>
      <w:r w:rsidRPr="001139DD">
        <w:rPr>
          <w:rFonts w:ascii="Times New Roman" w:hAnsi="Times New Roman" w:cs="Times New Roman"/>
          <w:sz w:val="28"/>
          <w:szCs w:val="28"/>
        </w:rPr>
        <w:t>потенциировать</w:t>
      </w:r>
      <w:proofErr w:type="spellEnd"/>
      <w:r w:rsidRPr="001139DD">
        <w:rPr>
          <w:rFonts w:ascii="Times New Roman" w:hAnsi="Times New Roman" w:cs="Times New Roman"/>
          <w:sz w:val="28"/>
          <w:szCs w:val="28"/>
        </w:rPr>
        <w:t xml:space="preserve"> противоопухолевый иммунный ответ, ведущий к дальнейшему уменьшению опухолевой массы, что наблюдается и в облучаемой зоне (при этом мы не смогли бы оценить эффект самого взаимодействия, так как видим прямой эффект облучения), и – что наиболее интересно – в отдалении от поля облучения, т.е. феномен АЭ. В настоящее время на повестке дня – разработка клинического подхода к увеличению частоты проявления АЭ и их выраженности и продолжительности. Для этого в ближайшие годы предстоит ответить на немалое количество вопросов: – кому в большей степени </w:t>
      </w:r>
      <w:r w:rsidRPr="001139DD">
        <w:rPr>
          <w:rFonts w:ascii="Times New Roman" w:hAnsi="Times New Roman" w:cs="Times New Roman"/>
          <w:sz w:val="28"/>
          <w:szCs w:val="28"/>
        </w:rPr>
        <w:lastRenderedPageBreak/>
        <w:t>показана комбинация ИТ-ЛТ? – какие факторы влияют на успех? – какова предпочтительная морфология опухоли? – имеет ли значение количество метастазов и их локализация, а также объём опухолевой массы? – должна ли экспрессия PD-L1 обязательно превышать 50%? – влияет ли синхронность/</w:t>
      </w:r>
      <w:proofErr w:type="spellStart"/>
      <w:r w:rsidRPr="001139DD">
        <w:rPr>
          <w:rFonts w:ascii="Times New Roman" w:hAnsi="Times New Roman" w:cs="Times New Roman"/>
          <w:sz w:val="28"/>
          <w:szCs w:val="28"/>
        </w:rPr>
        <w:t>метахронность</w:t>
      </w:r>
      <w:proofErr w:type="spellEnd"/>
      <w:r w:rsidRPr="001139DD">
        <w:rPr>
          <w:rFonts w:ascii="Times New Roman" w:hAnsi="Times New Roman" w:cs="Times New Roman"/>
          <w:sz w:val="28"/>
          <w:szCs w:val="28"/>
        </w:rPr>
        <w:t xml:space="preserve"> метастазов и общее состояние пациента на успех лечения?.. Есть немало вопросов, касающихся методологической стороны облучения в комбинации с ИТ для развития эффекта: – когда облучать по отношению к ИТ? – как облучать: доза, число фракций? – что облучать: предпочтительные метастатические очаги? Все или достаточно одного? – нужно ли облучать лимфоузлы? Немалое количество авторов исследований, как доклинических, так и клинических, постаралось дать ответы хот</w:t>
      </w:r>
      <w:r w:rsidR="00C57C45">
        <w:rPr>
          <w:rFonts w:ascii="Times New Roman" w:hAnsi="Times New Roman" w:cs="Times New Roman"/>
          <w:sz w:val="28"/>
          <w:szCs w:val="28"/>
        </w:rPr>
        <w:t>я бы на часть этих вопросов</w:t>
      </w:r>
      <w:r w:rsidRPr="001139DD">
        <w:rPr>
          <w:rFonts w:ascii="Times New Roman" w:hAnsi="Times New Roman" w:cs="Times New Roman"/>
          <w:sz w:val="28"/>
          <w:szCs w:val="28"/>
        </w:rPr>
        <w:t xml:space="preserve">. Работа продолжается, число подобных исследований увеличивается в геометрической прогрессии. К сожалению, пока АЭ больше схож с чудом, потому что контролировать и достигать его – на данный момент времени – мы не умеем. Относительно небольшие позитивные исследования чередуются с немалым числом, увы, пока негативных. Так, в маленьком </w:t>
      </w:r>
      <w:proofErr w:type="spellStart"/>
      <w:r w:rsidRPr="001139DD">
        <w:rPr>
          <w:rFonts w:ascii="Times New Roman" w:hAnsi="Times New Roman" w:cs="Times New Roman"/>
          <w:sz w:val="28"/>
          <w:szCs w:val="28"/>
        </w:rPr>
        <w:t>проспективном</w:t>
      </w:r>
      <w:proofErr w:type="spellEnd"/>
      <w:r w:rsidRPr="001139DD">
        <w:rPr>
          <w:rFonts w:ascii="Times New Roman" w:hAnsi="Times New Roman" w:cs="Times New Roman"/>
          <w:sz w:val="28"/>
          <w:szCs w:val="28"/>
        </w:rPr>
        <w:t xml:space="preserve"> клиническом исследовании II фазы, опубликованном в 2020 году учеными Гарвардской медицинской школы, 17 пациенток с метастатическим трижды-негативным раком молочной железы (РМЖ) прошли лечение методом паллиативного облучения в умеренных дозах (30 Гр за 5 фракций) с </w:t>
      </w:r>
      <w:proofErr w:type="spellStart"/>
      <w:r w:rsidRPr="001139DD">
        <w:rPr>
          <w:rFonts w:ascii="Times New Roman" w:hAnsi="Times New Roman" w:cs="Times New Roman"/>
          <w:sz w:val="28"/>
          <w:szCs w:val="28"/>
        </w:rPr>
        <w:t>пембролизумабом</w:t>
      </w:r>
      <w:proofErr w:type="spellEnd"/>
      <w:r w:rsidRPr="001139DD">
        <w:rPr>
          <w:rFonts w:ascii="Times New Roman" w:hAnsi="Times New Roman" w:cs="Times New Roman"/>
          <w:sz w:val="28"/>
          <w:szCs w:val="28"/>
        </w:rPr>
        <w:t xml:space="preserve"> в течение 3 дней после окончани</w:t>
      </w:r>
      <w:r w:rsidR="00C57C45">
        <w:rPr>
          <w:rFonts w:ascii="Times New Roman" w:hAnsi="Times New Roman" w:cs="Times New Roman"/>
          <w:sz w:val="28"/>
          <w:szCs w:val="28"/>
        </w:rPr>
        <w:t>я ЛТ</w:t>
      </w:r>
      <w:r w:rsidRPr="001139DD">
        <w:rPr>
          <w:rFonts w:ascii="Times New Roman" w:hAnsi="Times New Roman" w:cs="Times New Roman"/>
          <w:sz w:val="28"/>
          <w:szCs w:val="28"/>
        </w:rPr>
        <w:t xml:space="preserve">. К сожалению, полный ответ был обнаружен только у 3 пациенток (частота полного ответа составила 18%), причем у всех этих больных была отмечена выраженная PD-L1 экспрессия до начала лечения. Можно ли считать 18% хорошим результатом, и возможно бы было его получить без добавления ЛТ к </w:t>
      </w:r>
      <w:proofErr w:type="spellStart"/>
      <w:r w:rsidRPr="001139DD">
        <w:rPr>
          <w:rFonts w:ascii="Times New Roman" w:hAnsi="Times New Roman" w:cs="Times New Roman"/>
          <w:sz w:val="28"/>
          <w:szCs w:val="28"/>
        </w:rPr>
        <w:t>пембролизумабу</w:t>
      </w:r>
      <w:proofErr w:type="spellEnd"/>
      <w:r w:rsidRPr="001139DD">
        <w:rPr>
          <w:rFonts w:ascii="Times New Roman" w:hAnsi="Times New Roman" w:cs="Times New Roman"/>
          <w:sz w:val="28"/>
          <w:szCs w:val="28"/>
        </w:rPr>
        <w:t xml:space="preserve">? По результатам большого </w:t>
      </w:r>
      <w:proofErr w:type="spellStart"/>
      <w:r w:rsidRPr="001139DD">
        <w:rPr>
          <w:rFonts w:ascii="Times New Roman" w:hAnsi="Times New Roman" w:cs="Times New Roman"/>
          <w:sz w:val="28"/>
          <w:szCs w:val="28"/>
        </w:rPr>
        <w:t>проспективно</w:t>
      </w:r>
      <w:r w:rsidR="00C57C45">
        <w:rPr>
          <w:rFonts w:ascii="Times New Roman" w:hAnsi="Times New Roman" w:cs="Times New Roman"/>
          <w:sz w:val="28"/>
          <w:szCs w:val="28"/>
        </w:rPr>
        <w:t>го</w:t>
      </w:r>
      <w:proofErr w:type="spellEnd"/>
      <w:r w:rsidR="00C57C45">
        <w:rPr>
          <w:rFonts w:ascii="Times New Roman" w:hAnsi="Times New Roman" w:cs="Times New Roman"/>
          <w:sz w:val="28"/>
          <w:szCs w:val="28"/>
        </w:rPr>
        <w:t xml:space="preserve"> исследования Keynote-012</w:t>
      </w:r>
      <w:r w:rsidRPr="001139DD">
        <w:rPr>
          <w:rFonts w:ascii="Times New Roman" w:hAnsi="Times New Roman" w:cs="Times New Roman"/>
          <w:sz w:val="28"/>
          <w:szCs w:val="28"/>
        </w:rPr>
        <w:t xml:space="preserve">, ответ на </w:t>
      </w:r>
      <w:proofErr w:type="spellStart"/>
      <w:r w:rsidRPr="001139DD">
        <w:rPr>
          <w:rFonts w:ascii="Times New Roman" w:hAnsi="Times New Roman" w:cs="Times New Roman"/>
          <w:sz w:val="28"/>
          <w:szCs w:val="28"/>
        </w:rPr>
        <w:t>пембролизумаб</w:t>
      </w:r>
      <w:proofErr w:type="spellEnd"/>
      <w:r w:rsidRPr="001139DD">
        <w:rPr>
          <w:rFonts w:ascii="Times New Roman" w:hAnsi="Times New Roman" w:cs="Times New Roman"/>
          <w:sz w:val="28"/>
          <w:szCs w:val="28"/>
        </w:rPr>
        <w:t xml:space="preserve"> у пациенток с метастатическим трижды негативным РМЖ – те же самые 18%, а в ис</w:t>
      </w:r>
      <w:r w:rsidR="00C57C45">
        <w:rPr>
          <w:rFonts w:ascii="Times New Roman" w:hAnsi="Times New Roman" w:cs="Times New Roman"/>
          <w:sz w:val="28"/>
          <w:szCs w:val="28"/>
        </w:rPr>
        <w:t xml:space="preserve">следовании </w:t>
      </w:r>
      <w:proofErr w:type="spellStart"/>
      <w:r w:rsidR="00C57C45">
        <w:rPr>
          <w:rFonts w:ascii="Times New Roman" w:hAnsi="Times New Roman" w:cs="Times New Roman"/>
          <w:sz w:val="28"/>
          <w:szCs w:val="28"/>
        </w:rPr>
        <w:t>Keynote</w:t>
      </w:r>
      <w:proofErr w:type="spellEnd"/>
      <w:r w:rsidR="00C57C45">
        <w:rPr>
          <w:rFonts w:ascii="Times New Roman" w:hAnsi="Times New Roman" w:cs="Times New Roman"/>
          <w:sz w:val="28"/>
          <w:szCs w:val="28"/>
        </w:rPr>
        <w:t xml:space="preserve"> 086 </w:t>
      </w:r>
      <w:r w:rsidRPr="001139DD">
        <w:rPr>
          <w:rFonts w:ascii="Times New Roman" w:hAnsi="Times New Roman" w:cs="Times New Roman"/>
          <w:sz w:val="28"/>
          <w:szCs w:val="28"/>
        </w:rPr>
        <w:t xml:space="preserve">этот ответ варьировал от 5% до 21%, в зависимости от уровня PD-L1 экспрессии и от того, в какой линии пациенты получали </w:t>
      </w:r>
      <w:proofErr w:type="spellStart"/>
      <w:r w:rsidRPr="001139DD">
        <w:rPr>
          <w:rFonts w:ascii="Times New Roman" w:hAnsi="Times New Roman" w:cs="Times New Roman"/>
          <w:sz w:val="28"/>
          <w:szCs w:val="28"/>
        </w:rPr>
        <w:t>пембролизумаб</w:t>
      </w:r>
      <w:proofErr w:type="spellEnd"/>
      <w:r w:rsidRPr="001139DD">
        <w:rPr>
          <w:rFonts w:ascii="Times New Roman" w:hAnsi="Times New Roman" w:cs="Times New Roman"/>
          <w:sz w:val="28"/>
          <w:szCs w:val="28"/>
        </w:rPr>
        <w:t xml:space="preserve">. В </w:t>
      </w:r>
      <w:proofErr w:type="spellStart"/>
      <w:r w:rsidRPr="001139DD">
        <w:rPr>
          <w:rFonts w:ascii="Times New Roman" w:hAnsi="Times New Roman" w:cs="Times New Roman"/>
          <w:sz w:val="28"/>
          <w:szCs w:val="28"/>
        </w:rPr>
        <w:t>просп</w:t>
      </w:r>
      <w:r w:rsidR="00C57C45">
        <w:rPr>
          <w:rFonts w:ascii="Times New Roman" w:hAnsi="Times New Roman" w:cs="Times New Roman"/>
          <w:sz w:val="28"/>
          <w:szCs w:val="28"/>
        </w:rPr>
        <w:t>ективном</w:t>
      </w:r>
      <w:proofErr w:type="spellEnd"/>
      <w:r w:rsidR="00C57C45">
        <w:rPr>
          <w:rFonts w:ascii="Times New Roman" w:hAnsi="Times New Roman" w:cs="Times New Roman"/>
          <w:sz w:val="28"/>
          <w:szCs w:val="28"/>
        </w:rPr>
        <w:t xml:space="preserve"> исследовании TONIC</w:t>
      </w:r>
      <w:r w:rsidRPr="001139DD">
        <w:rPr>
          <w:rFonts w:ascii="Times New Roman" w:hAnsi="Times New Roman" w:cs="Times New Roman"/>
          <w:sz w:val="28"/>
          <w:szCs w:val="28"/>
        </w:rPr>
        <w:t xml:space="preserve">, проведенном в Голландии, 67 пациенток с метастатическим трижды негативным РМЖ были </w:t>
      </w:r>
      <w:proofErr w:type="spellStart"/>
      <w:r w:rsidRPr="001139DD">
        <w:rPr>
          <w:rFonts w:ascii="Times New Roman" w:hAnsi="Times New Roman" w:cs="Times New Roman"/>
          <w:sz w:val="28"/>
          <w:szCs w:val="28"/>
        </w:rPr>
        <w:t>рандомизированы</w:t>
      </w:r>
      <w:proofErr w:type="spellEnd"/>
      <w:r w:rsidRPr="001139DD">
        <w:rPr>
          <w:rFonts w:ascii="Times New Roman" w:hAnsi="Times New Roman" w:cs="Times New Roman"/>
          <w:sz w:val="28"/>
          <w:szCs w:val="28"/>
        </w:rPr>
        <w:t xml:space="preserve"> на разные схемы индукции с последующим назначением </w:t>
      </w:r>
      <w:proofErr w:type="spellStart"/>
      <w:r w:rsidRPr="001139DD">
        <w:rPr>
          <w:rFonts w:ascii="Times New Roman" w:hAnsi="Times New Roman" w:cs="Times New Roman"/>
          <w:sz w:val="28"/>
          <w:szCs w:val="28"/>
        </w:rPr>
        <w:t>ниволумаба</w:t>
      </w:r>
      <w:proofErr w:type="spellEnd"/>
      <w:r w:rsidRPr="001139DD">
        <w:rPr>
          <w:rFonts w:ascii="Times New Roman" w:hAnsi="Times New Roman" w:cs="Times New Roman"/>
          <w:sz w:val="28"/>
          <w:szCs w:val="28"/>
        </w:rPr>
        <w:t xml:space="preserve">. В группе больных, получавших лучевую терапию (3 фракции по 8 Гр), клинический ответ был ниже, чем в контрольной группе без индукции: 8% с ЛТ + </w:t>
      </w:r>
      <w:proofErr w:type="spellStart"/>
      <w:r w:rsidRPr="001139DD">
        <w:rPr>
          <w:rFonts w:ascii="Times New Roman" w:hAnsi="Times New Roman" w:cs="Times New Roman"/>
          <w:sz w:val="28"/>
          <w:szCs w:val="28"/>
        </w:rPr>
        <w:t>ниволумаб</w:t>
      </w:r>
      <w:proofErr w:type="spellEnd"/>
      <w:r w:rsidRPr="001139DD">
        <w:rPr>
          <w:rFonts w:ascii="Times New Roman" w:hAnsi="Times New Roman" w:cs="Times New Roman"/>
          <w:sz w:val="28"/>
          <w:szCs w:val="28"/>
        </w:rPr>
        <w:t xml:space="preserve"> и 17% – только с </w:t>
      </w:r>
      <w:proofErr w:type="spellStart"/>
      <w:r w:rsidRPr="001139DD">
        <w:rPr>
          <w:rFonts w:ascii="Times New Roman" w:hAnsi="Times New Roman" w:cs="Times New Roman"/>
          <w:sz w:val="28"/>
          <w:szCs w:val="28"/>
        </w:rPr>
        <w:t>ниволумабом</w:t>
      </w:r>
      <w:proofErr w:type="spellEnd"/>
      <w:r w:rsidRPr="001139DD">
        <w:rPr>
          <w:rFonts w:ascii="Times New Roman" w:hAnsi="Times New Roman" w:cs="Times New Roman"/>
          <w:sz w:val="28"/>
          <w:szCs w:val="28"/>
        </w:rPr>
        <w:t xml:space="preserve">. </w:t>
      </w:r>
      <w:proofErr w:type="spellStart"/>
      <w:r w:rsidRPr="001139DD">
        <w:rPr>
          <w:rFonts w:ascii="Times New Roman" w:hAnsi="Times New Roman" w:cs="Times New Roman"/>
          <w:sz w:val="28"/>
          <w:szCs w:val="28"/>
        </w:rPr>
        <w:t>Рандомизированное</w:t>
      </w:r>
      <w:proofErr w:type="spellEnd"/>
      <w:r w:rsidRPr="001139DD">
        <w:rPr>
          <w:rFonts w:ascii="Times New Roman" w:hAnsi="Times New Roman" w:cs="Times New Roman"/>
          <w:sz w:val="28"/>
          <w:szCs w:val="28"/>
        </w:rPr>
        <w:t xml:space="preserve"> и</w:t>
      </w:r>
      <w:r w:rsidR="00C57C45">
        <w:rPr>
          <w:rFonts w:ascii="Times New Roman" w:hAnsi="Times New Roman" w:cs="Times New Roman"/>
          <w:sz w:val="28"/>
          <w:szCs w:val="28"/>
        </w:rPr>
        <w:t>сследование из центра MSKCC</w:t>
      </w:r>
      <w:r w:rsidRPr="001139DD">
        <w:rPr>
          <w:rFonts w:ascii="Times New Roman" w:hAnsi="Times New Roman" w:cs="Times New Roman"/>
          <w:sz w:val="28"/>
          <w:szCs w:val="28"/>
        </w:rPr>
        <w:t xml:space="preserve">, в котором 62 пациента с метастатическим раком ротоглотки получали лечение либо только с </w:t>
      </w:r>
      <w:proofErr w:type="spellStart"/>
      <w:r w:rsidRPr="001139DD">
        <w:rPr>
          <w:rFonts w:ascii="Times New Roman" w:hAnsi="Times New Roman" w:cs="Times New Roman"/>
          <w:sz w:val="28"/>
          <w:szCs w:val="28"/>
        </w:rPr>
        <w:t>ниволумабом</w:t>
      </w:r>
      <w:proofErr w:type="spellEnd"/>
      <w:r w:rsidRPr="001139DD">
        <w:rPr>
          <w:rFonts w:ascii="Times New Roman" w:hAnsi="Times New Roman" w:cs="Times New Roman"/>
          <w:sz w:val="28"/>
          <w:szCs w:val="28"/>
        </w:rPr>
        <w:t xml:space="preserve">, либо с добавлением SBRT на метастазы между 1 и 2 введением препарата – 3 фракции по 9 Гр. Результаты показали отсутствие разницы в частоте ответов, общей выживаемости и </w:t>
      </w:r>
      <w:proofErr w:type="spellStart"/>
      <w:r w:rsidRPr="001139DD">
        <w:rPr>
          <w:rFonts w:ascii="Times New Roman" w:hAnsi="Times New Roman" w:cs="Times New Roman"/>
          <w:sz w:val="28"/>
          <w:szCs w:val="28"/>
        </w:rPr>
        <w:t>беспрогрессивной</w:t>
      </w:r>
      <w:proofErr w:type="spellEnd"/>
      <w:r w:rsidRPr="001139DD">
        <w:rPr>
          <w:rFonts w:ascii="Times New Roman" w:hAnsi="Times New Roman" w:cs="Times New Roman"/>
          <w:sz w:val="28"/>
          <w:szCs w:val="28"/>
        </w:rPr>
        <w:t xml:space="preserve"> выживаемости. Авторы пришли к выводу, что не стоит </w:t>
      </w:r>
      <w:r w:rsidRPr="001139DD">
        <w:rPr>
          <w:rFonts w:ascii="Times New Roman" w:hAnsi="Times New Roman" w:cs="Times New Roman"/>
          <w:sz w:val="28"/>
          <w:szCs w:val="28"/>
        </w:rPr>
        <w:lastRenderedPageBreak/>
        <w:t xml:space="preserve">ждать АЭ при добавлении ЛТ к </w:t>
      </w:r>
      <w:proofErr w:type="spellStart"/>
      <w:r w:rsidRPr="001139DD">
        <w:rPr>
          <w:rFonts w:ascii="Times New Roman" w:hAnsi="Times New Roman" w:cs="Times New Roman"/>
          <w:sz w:val="28"/>
          <w:szCs w:val="28"/>
        </w:rPr>
        <w:t>ниволумабу</w:t>
      </w:r>
      <w:proofErr w:type="spellEnd"/>
      <w:r w:rsidRPr="001139DD">
        <w:rPr>
          <w:rFonts w:ascii="Times New Roman" w:hAnsi="Times New Roman" w:cs="Times New Roman"/>
          <w:sz w:val="28"/>
          <w:szCs w:val="28"/>
        </w:rPr>
        <w:t xml:space="preserve"> у пациентов с метастатическими опухолями головы и шеи. Однако для метастатического НМРЛ есть более обнадеживающие результаты совокупного анализа двух </w:t>
      </w:r>
      <w:proofErr w:type="spellStart"/>
      <w:r w:rsidRPr="001139DD">
        <w:rPr>
          <w:rFonts w:ascii="Times New Roman" w:hAnsi="Times New Roman" w:cs="Times New Roman"/>
          <w:sz w:val="28"/>
          <w:szCs w:val="28"/>
        </w:rPr>
        <w:t>проспективных</w:t>
      </w:r>
      <w:proofErr w:type="spellEnd"/>
      <w:r w:rsidRPr="001139DD">
        <w:rPr>
          <w:rFonts w:ascii="Times New Roman" w:hAnsi="Times New Roman" w:cs="Times New Roman"/>
          <w:sz w:val="28"/>
          <w:szCs w:val="28"/>
        </w:rPr>
        <w:t xml:space="preserve"> исследований. Первое из д</w:t>
      </w:r>
      <w:r w:rsidR="00C57C45">
        <w:rPr>
          <w:rFonts w:ascii="Times New Roman" w:hAnsi="Times New Roman" w:cs="Times New Roman"/>
          <w:sz w:val="28"/>
          <w:szCs w:val="28"/>
        </w:rPr>
        <w:t>вух исследований, PEMBRO-RT</w:t>
      </w:r>
      <w:r w:rsidRPr="001139DD">
        <w:rPr>
          <w:rFonts w:ascii="Times New Roman" w:hAnsi="Times New Roman" w:cs="Times New Roman"/>
          <w:sz w:val="28"/>
          <w:szCs w:val="28"/>
        </w:rPr>
        <w:t xml:space="preserve">, в котором 76 пациентов с </w:t>
      </w:r>
      <w:proofErr w:type="spellStart"/>
      <w:r w:rsidRPr="001139DD">
        <w:rPr>
          <w:rFonts w:ascii="Times New Roman" w:hAnsi="Times New Roman" w:cs="Times New Roman"/>
          <w:sz w:val="28"/>
          <w:szCs w:val="28"/>
        </w:rPr>
        <w:t>мНМРЛ</w:t>
      </w:r>
      <w:proofErr w:type="spellEnd"/>
      <w:r w:rsidRPr="001139DD">
        <w:rPr>
          <w:rFonts w:ascii="Times New Roman" w:hAnsi="Times New Roman" w:cs="Times New Roman"/>
          <w:sz w:val="28"/>
          <w:szCs w:val="28"/>
        </w:rPr>
        <w:t xml:space="preserve"> были </w:t>
      </w:r>
      <w:proofErr w:type="spellStart"/>
      <w:r w:rsidRPr="001139DD">
        <w:rPr>
          <w:rFonts w:ascii="Times New Roman" w:hAnsi="Times New Roman" w:cs="Times New Roman"/>
          <w:sz w:val="28"/>
          <w:szCs w:val="28"/>
        </w:rPr>
        <w:t>рандомизированы</w:t>
      </w:r>
      <w:proofErr w:type="spellEnd"/>
      <w:r w:rsidRPr="001139DD">
        <w:rPr>
          <w:rFonts w:ascii="Times New Roman" w:hAnsi="Times New Roman" w:cs="Times New Roman"/>
          <w:sz w:val="28"/>
          <w:szCs w:val="28"/>
        </w:rPr>
        <w:t xml:space="preserve"> на </w:t>
      </w:r>
      <w:proofErr w:type="spellStart"/>
      <w:r w:rsidRPr="001139DD">
        <w:rPr>
          <w:rFonts w:ascii="Times New Roman" w:hAnsi="Times New Roman" w:cs="Times New Roman"/>
          <w:sz w:val="28"/>
          <w:szCs w:val="28"/>
        </w:rPr>
        <w:t>пембролизумаб</w:t>
      </w:r>
      <w:proofErr w:type="spellEnd"/>
      <w:r w:rsidRPr="001139DD">
        <w:rPr>
          <w:rFonts w:ascii="Times New Roman" w:hAnsi="Times New Roman" w:cs="Times New Roman"/>
          <w:sz w:val="28"/>
          <w:szCs w:val="28"/>
        </w:rPr>
        <w:t xml:space="preserve"> или стереотаксическую аблативную ЛТ (SABR) в комбинации с </w:t>
      </w:r>
      <w:proofErr w:type="spellStart"/>
      <w:r w:rsidRPr="001139DD">
        <w:rPr>
          <w:rFonts w:ascii="Times New Roman" w:hAnsi="Times New Roman" w:cs="Times New Roman"/>
          <w:sz w:val="28"/>
          <w:szCs w:val="28"/>
        </w:rPr>
        <w:t>пембролизумабом</w:t>
      </w:r>
      <w:proofErr w:type="spellEnd"/>
      <w:r w:rsidRPr="001139DD">
        <w:rPr>
          <w:rFonts w:ascii="Times New Roman" w:hAnsi="Times New Roman" w:cs="Times New Roman"/>
          <w:sz w:val="28"/>
          <w:szCs w:val="28"/>
        </w:rPr>
        <w:t xml:space="preserve">. Цифры были явно лучше в группе пациентов, которые получили SABR: частота клинического ответа через 3 месяца была в два раза выше – 36% против 18%, однако, во-первых, эта разница не достигла статистической значимости, а во-вторых, что еще более важно, был обнаружен сильный дисбаланс между двумя группами по экспрессии PD-L1. В экспериментальной группе (SABR + </w:t>
      </w:r>
      <w:proofErr w:type="spellStart"/>
      <w:r w:rsidRPr="001139DD">
        <w:rPr>
          <w:rFonts w:ascii="Times New Roman" w:hAnsi="Times New Roman" w:cs="Times New Roman"/>
          <w:sz w:val="28"/>
          <w:szCs w:val="28"/>
        </w:rPr>
        <w:t>пембролизумаб</w:t>
      </w:r>
      <w:proofErr w:type="spellEnd"/>
      <w:r w:rsidRPr="001139DD">
        <w:rPr>
          <w:rFonts w:ascii="Times New Roman" w:hAnsi="Times New Roman" w:cs="Times New Roman"/>
          <w:sz w:val="28"/>
          <w:szCs w:val="28"/>
        </w:rPr>
        <w:t xml:space="preserve">) было ровно в два раза больше пациентов с высокой </w:t>
      </w:r>
      <w:proofErr w:type="spellStart"/>
      <w:r w:rsidRPr="001139DD">
        <w:rPr>
          <w:rFonts w:ascii="Times New Roman" w:hAnsi="Times New Roman" w:cs="Times New Roman"/>
          <w:sz w:val="28"/>
          <w:szCs w:val="28"/>
        </w:rPr>
        <w:t>экпрессиeй</w:t>
      </w:r>
      <w:proofErr w:type="spellEnd"/>
      <w:r w:rsidRPr="001139DD">
        <w:rPr>
          <w:rFonts w:ascii="Times New Roman" w:hAnsi="Times New Roman" w:cs="Times New Roman"/>
          <w:sz w:val="28"/>
          <w:szCs w:val="28"/>
        </w:rPr>
        <w:t xml:space="preserve"> PD-L1. Из-за этого сложно понять, связана ли более высокая частота ответа с использованием SABR, либо просто с более высокой экспрессией PD-L1 в этой группе. Второе исследование по добавлению ЛТ к </w:t>
      </w:r>
      <w:proofErr w:type="spellStart"/>
      <w:r w:rsidRPr="001139DD">
        <w:rPr>
          <w:rFonts w:ascii="Times New Roman" w:hAnsi="Times New Roman" w:cs="Times New Roman"/>
          <w:sz w:val="28"/>
          <w:szCs w:val="28"/>
        </w:rPr>
        <w:t>пембролизумабу</w:t>
      </w:r>
      <w:proofErr w:type="spellEnd"/>
      <w:r w:rsidRPr="001139DD">
        <w:rPr>
          <w:rFonts w:ascii="Times New Roman" w:hAnsi="Times New Roman" w:cs="Times New Roman"/>
          <w:sz w:val="28"/>
          <w:szCs w:val="28"/>
        </w:rPr>
        <w:t xml:space="preserve"> у больных с </w:t>
      </w:r>
      <w:proofErr w:type="spellStart"/>
      <w:r w:rsidRPr="001139DD">
        <w:rPr>
          <w:rFonts w:ascii="Times New Roman" w:hAnsi="Times New Roman" w:cs="Times New Roman"/>
          <w:sz w:val="28"/>
          <w:szCs w:val="28"/>
        </w:rPr>
        <w:t>мНМРЛ</w:t>
      </w:r>
      <w:proofErr w:type="spellEnd"/>
      <w:r w:rsidRPr="001139DD">
        <w:rPr>
          <w:rFonts w:ascii="Times New Roman" w:hAnsi="Times New Roman" w:cs="Times New Roman"/>
          <w:sz w:val="28"/>
          <w:szCs w:val="28"/>
        </w:rPr>
        <w:t xml:space="preserve"> было проведено в Онкологическом центре MD </w:t>
      </w:r>
      <w:proofErr w:type="spellStart"/>
      <w:r w:rsidRPr="001139DD">
        <w:rPr>
          <w:rFonts w:ascii="Times New Roman" w:hAnsi="Times New Roman" w:cs="Times New Roman"/>
          <w:sz w:val="28"/>
          <w:szCs w:val="28"/>
        </w:rPr>
        <w:t>Anderson</w:t>
      </w:r>
      <w:proofErr w:type="spellEnd"/>
      <w:r w:rsidRPr="001139DD">
        <w:rPr>
          <w:rFonts w:ascii="Times New Roman" w:hAnsi="Times New Roman" w:cs="Times New Roman"/>
          <w:sz w:val="28"/>
          <w:szCs w:val="28"/>
        </w:rPr>
        <w:t xml:space="preserve"> в штате Техас. Часть пациентов получили </w:t>
      </w:r>
      <w:proofErr w:type="spellStart"/>
      <w:r w:rsidRPr="001139DD">
        <w:rPr>
          <w:rFonts w:ascii="Times New Roman" w:hAnsi="Times New Roman" w:cs="Times New Roman"/>
          <w:sz w:val="28"/>
          <w:szCs w:val="28"/>
        </w:rPr>
        <w:t>гипофракционированную</w:t>
      </w:r>
      <w:proofErr w:type="spellEnd"/>
      <w:r w:rsidRPr="001139DD">
        <w:rPr>
          <w:rFonts w:ascii="Times New Roman" w:hAnsi="Times New Roman" w:cs="Times New Roman"/>
          <w:sz w:val="28"/>
          <w:szCs w:val="28"/>
        </w:rPr>
        <w:t xml:space="preserve"> лучевую терапию (45 Гр за 15 фракций), другие SABR (50 Гр за 4 фракции). АЭ наблюдался у 38% больных в группе SABR, у 10% при </w:t>
      </w:r>
      <w:proofErr w:type="spellStart"/>
      <w:r w:rsidRPr="001139DD">
        <w:rPr>
          <w:rFonts w:ascii="Times New Roman" w:hAnsi="Times New Roman" w:cs="Times New Roman"/>
          <w:sz w:val="28"/>
          <w:szCs w:val="28"/>
        </w:rPr>
        <w:t>гипофракционированном</w:t>
      </w:r>
      <w:proofErr w:type="spellEnd"/>
      <w:r w:rsidRPr="001139DD">
        <w:rPr>
          <w:rFonts w:ascii="Times New Roman" w:hAnsi="Times New Roman" w:cs="Times New Roman"/>
          <w:sz w:val="28"/>
          <w:szCs w:val="28"/>
        </w:rPr>
        <w:t xml:space="preserve"> облучении, у 20% – с использованием только </w:t>
      </w:r>
      <w:proofErr w:type="spellStart"/>
      <w:r w:rsidRPr="001139DD">
        <w:rPr>
          <w:rFonts w:ascii="Times New Roman" w:hAnsi="Times New Roman" w:cs="Times New Roman"/>
          <w:sz w:val="28"/>
          <w:szCs w:val="28"/>
        </w:rPr>
        <w:t>пембролизумаба</w:t>
      </w:r>
      <w:proofErr w:type="spellEnd"/>
      <w:r w:rsidRPr="001139DD">
        <w:rPr>
          <w:rFonts w:ascii="Times New Roman" w:hAnsi="Times New Roman" w:cs="Times New Roman"/>
          <w:sz w:val="28"/>
          <w:szCs w:val="28"/>
        </w:rPr>
        <w:t xml:space="preserve"> без ЛТ, и у 43% пациентов, которые получили только </w:t>
      </w:r>
      <w:proofErr w:type="spellStart"/>
      <w:r w:rsidRPr="001139DD">
        <w:rPr>
          <w:rFonts w:ascii="Times New Roman" w:hAnsi="Times New Roman" w:cs="Times New Roman"/>
          <w:sz w:val="28"/>
          <w:szCs w:val="28"/>
        </w:rPr>
        <w:t>пембролизумаб</w:t>
      </w:r>
      <w:proofErr w:type="spellEnd"/>
      <w:r w:rsidRPr="001139DD">
        <w:rPr>
          <w:rFonts w:ascii="Times New Roman" w:hAnsi="Times New Roman" w:cs="Times New Roman"/>
          <w:sz w:val="28"/>
          <w:szCs w:val="28"/>
        </w:rPr>
        <w:t xml:space="preserve"> по протоколу, но ранее, до включения в исследование, уже проходили курс лучевой терапии. В объединенном анал</w:t>
      </w:r>
      <w:r w:rsidR="00C57C45">
        <w:rPr>
          <w:rFonts w:ascii="Times New Roman" w:hAnsi="Times New Roman" w:cs="Times New Roman"/>
          <w:sz w:val="28"/>
          <w:szCs w:val="28"/>
        </w:rPr>
        <w:t xml:space="preserve">изе этих двух исследований </w:t>
      </w:r>
      <w:r w:rsidRPr="001139DD">
        <w:rPr>
          <w:rFonts w:ascii="Times New Roman" w:hAnsi="Times New Roman" w:cs="Times New Roman"/>
          <w:sz w:val="28"/>
          <w:szCs w:val="28"/>
        </w:rPr>
        <w:t>мы наблюдаем значительную разницу в достижении АЭ (19,7% против 41,7%, OR 2,96, p=0,0039), а также значительную разницу в медиане ВБП (4,4 месяца против 9 месяцев, HR 0,67, p=0,045), причем вне зависимости от уровня PD-L1 экспрессии. Но самое важное – как для пациентов, так и онкологов – это разница в медиане ОВ (8,7 месяцев против 19,2 месяцев, HR 0.67, p=0.0004). Эти цифры заставляют задуматься и вселяют надежду. Для сравнения: в крупн</w:t>
      </w:r>
      <w:r w:rsidR="00C57C45">
        <w:rPr>
          <w:rFonts w:ascii="Times New Roman" w:hAnsi="Times New Roman" w:cs="Times New Roman"/>
          <w:sz w:val="28"/>
          <w:szCs w:val="28"/>
        </w:rPr>
        <w:t xml:space="preserve">ом исследовании </w:t>
      </w:r>
      <w:proofErr w:type="spellStart"/>
      <w:r w:rsidR="00C57C45">
        <w:rPr>
          <w:rFonts w:ascii="Times New Roman" w:hAnsi="Times New Roman" w:cs="Times New Roman"/>
          <w:sz w:val="28"/>
          <w:szCs w:val="28"/>
        </w:rPr>
        <w:t>Keynote</w:t>
      </w:r>
      <w:proofErr w:type="spellEnd"/>
      <w:r w:rsidR="00C57C45">
        <w:rPr>
          <w:rFonts w:ascii="Times New Roman" w:hAnsi="Times New Roman" w:cs="Times New Roman"/>
          <w:sz w:val="28"/>
          <w:szCs w:val="28"/>
        </w:rPr>
        <w:t xml:space="preserve"> 010</w:t>
      </w:r>
      <w:r w:rsidRPr="001139DD">
        <w:rPr>
          <w:rFonts w:ascii="Times New Roman" w:hAnsi="Times New Roman" w:cs="Times New Roman"/>
          <w:sz w:val="28"/>
          <w:szCs w:val="28"/>
        </w:rPr>
        <w:t xml:space="preserve">, в котором пациенты с </w:t>
      </w:r>
      <w:proofErr w:type="spellStart"/>
      <w:r w:rsidRPr="001139DD">
        <w:rPr>
          <w:rFonts w:ascii="Times New Roman" w:hAnsi="Times New Roman" w:cs="Times New Roman"/>
          <w:sz w:val="28"/>
          <w:szCs w:val="28"/>
        </w:rPr>
        <w:t>мНМРЛ</w:t>
      </w:r>
      <w:proofErr w:type="spellEnd"/>
      <w:r w:rsidRPr="001139DD">
        <w:rPr>
          <w:rFonts w:ascii="Times New Roman" w:hAnsi="Times New Roman" w:cs="Times New Roman"/>
          <w:sz w:val="28"/>
          <w:szCs w:val="28"/>
        </w:rPr>
        <w:t xml:space="preserve"> получали только </w:t>
      </w:r>
      <w:proofErr w:type="spellStart"/>
      <w:r w:rsidRPr="001139DD">
        <w:rPr>
          <w:rFonts w:ascii="Times New Roman" w:hAnsi="Times New Roman" w:cs="Times New Roman"/>
          <w:sz w:val="28"/>
          <w:szCs w:val="28"/>
        </w:rPr>
        <w:t>пембролизумаб</w:t>
      </w:r>
      <w:proofErr w:type="spellEnd"/>
      <w:r w:rsidRPr="001139DD">
        <w:rPr>
          <w:rFonts w:ascii="Times New Roman" w:hAnsi="Times New Roman" w:cs="Times New Roman"/>
          <w:sz w:val="28"/>
          <w:szCs w:val="28"/>
        </w:rPr>
        <w:t xml:space="preserve">, медиана ОВ составила 17 месяцев у пациентов с высокой экспрессией PD-L1 и 12 месяцев со средней экспрессией. На сегодняшний день в клинической практике нет четкого понимания, как лучевая терапия может увеличить частоту, выраженность и продолжительность АЭ, каких пациентов с отдаленными метастазами нужно отобрать и какую лучевую терапию назначить, чтобы это лечение дало положительные результаты без серьезных побочных эффектов. Проводя локальное облучение метастатических очагов (и предпочитая при этом короткий курс интенсивного высокопрецизионного воздействия, коим является SBRT), мы не думаем в первую очередь об </w:t>
      </w:r>
      <w:proofErr w:type="spellStart"/>
      <w:r w:rsidRPr="001139DD">
        <w:rPr>
          <w:rFonts w:ascii="Times New Roman" w:hAnsi="Times New Roman" w:cs="Times New Roman"/>
          <w:sz w:val="28"/>
          <w:szCs w:val="28"/>
        </w:rPr>
        <w:t>абскопальном</w:t>
      </w:r>
      <w:proofErr w:type="spellEnd"/>
      <w:r w:rsidRPr="001139DD">
        <w:rPr>
          <w:rFonts w:ascii="Times New Roman" w:hAnsi="Times New Roman" w:cs="Times New Roman"/>
          <w:sz w:val="28"/>
          <w:szCs w:val="28"/>
        </w:rPr>
        <w:t xml:space="preserve"> эффекте и, вероятнее всего, это не основная цель лучевой терапии у этой сложной категории больных. Но возможность улучшения </w:t>
      </w:r>
      <w:r w:rsidRPr="001139DD">
        <w:rPr>
          <w:rFonts w:ascii="Times New Roman" w:hAnsi="Times New Roman" w:cs="Times New Roman"/>
          <w:sz w:val="28"/>
          <w:szCs w:val="28"/>
        </w:rPr>
        <w:lastRenderedPageBreak/>
        <w:t xml:space="preserve">локального контроля над болезнью, увеличение ВБП и, возможно, ОВ, как это уже было продемонстрировано в </w:t>
      </w:r>
      <w:proofErr w:type="spellStart"/>
      <w:r w:rsidRPr="001139DD">
        <w:rPr>
          <w:rFonts w:ascii="Times New Roman" w:hAnsi="Times New Roman" w:cs="Times New Roman"/>
          <w:sz w:val="28"/>
          <w:szCs w:val="28"/>
        </w:rPr>
        <w:t>проспективных</w:t>
      </w:r>
      <w:proofErr w:type="spellEnd"/>
      <w:r w:rsidRPr="001139DD">
        <w:rPr>
          <w:rFonts w:ascii="Times New Roman" w:hAnsi="Times New Roman" w:cs="Times New Roman"/>
          <w:sz w:val="28"/>
          <w:szCs w:val="28"/>
        </w:rPr>
        <w:t xml:space="preserve"> исследованиях и мета-анализах, позволяет с уверенностью сказать, что такой подход вскоре станет не только предметом изучения в клинических работах, но и стандартной клинической практикой онколога</w:t>
      </w:r>
    </w:p>
    <w:p w:rsidR="001139DD" w:rsidRPr="00B21AA8" w:rsidRDefault="001139DD" w:rsidP="00724D79">
      <w:pPr>
        <w:rPr>
          <w:rFonts w:ascii="Times New Roman" w:hAnsi="Times New Roman" w:cs="Times New Roman"/>
          <w:sz w:val="28"/>
          <w:szCs w:val="28"/>
        </w:rPr>
      </w:pPr>
    </w:p>
    <w:p w:rsidR="00724D79" w:rsidRPr="00B21AA8" w:rsidRDefault="00724D79" w:rsidP="00724D79">
      <w:pPr>
        <w:rPr>
          <w:rFonts w:ascii="Times New Roman" w:hAnsi="Times New Roman" w:cs="Times New Roman"/>
          <w:sz w:val="28"/>
          <w:szCs w:val="28"/>
        </w:rPr>
      </w:pPr>
    </w:p>
    <w:p w:rsidR="00724D79" w:rsidRPr="00B21AA8" w:rsidRDefault="00724D79" w:rsidP="00724D79">
      <w:pPr>
        <w:rPr>
          <w:rFonts w:ascii="Times New Roman" w:hAnsi="Times New Roman" w:cs="Times New Roman"/>
          <w:sz w:val="28"/>
          <w:szCs w:val="28"/>
        </w:rPr>
      </w:pPr>
    </w:p>
    <w:p w:rsidR="00724D79" w:rsidRPr="00B21AA8" w:rsidRDefault="00724D79" w:rsidP="00724D79">
      <w:pPr>
        <w:rPr>
          <w:rFonts w:ascii="Times New Roman" w:hAnsi="Times New Roman" w:cs="Times New Roman"/>
          <w:sz w:val="28"/>
          <w:szCs w:val="28"/>
        </w:rPr>
      </w:pPr>
    </w:p>
    <w:p w:rsidR="00724D79" w:rsidRPr="00B21AA8" w:rsidRDefault="00724D79" w:rsidP="00724D79">
      <w:pPr>
        <w:rPr>
          <w:rFonts w:ascii="Times New Roman" w:hAnsi="Times New Roman" w:cs="Times New Roman"/>
          <w:sz w:val="28"/>
          <w:szCs w:val="28"/>
        </w:rPr>
      </w:pPr>
    </w:p>
    <w:p w:rsidR="00724D79" w:rsidRPr="00B21AA8" w:rsidRDefault="00724D79" w:rsidP="00724D79">
      <w:pPr>
        <w:rPr>
          <w:rFonts w:ascii="Times New Roman" w:hAnsi="Times New Roman" w:cs="Times New Roman"/>
          <w:sz w:val="28"/>
          <w:szCs w:val="28"/>
        </w:rPr>
      </w:pPr>
    </w:p>
    <w:p w:rsidR="00724D79" w:rsidRPr="00B21AA8" w:rsidRDefault="00724D79" w:rsidP="00724D79">
      <w:pPr>
        <w:rPr>
          <w:rFonts w:ascii="Times New Roman" w:hAnsi="Times New Roman" w:cs="Times New Roman"/>
          <w:sz w:val="28"/>
          <w:szCs w:val="28"/>
        </w:rPr>
      </w:pPr>
    </w:p>
    <w:p w:rsidR="00724D79" w:rsidRDefault="00724D79" w:rsidP="00282CB2">
      <w:pPr>
        <w:rPr>
          <w:rFonts w:ascii="Times New Roman" w:hAnsi="Times New Roman" w:cs="Times New Roman"/>
          <w:sz w:val="28"/>
          <w:szCs w:val="28"/>
        </w:rPr>
      </w:pPr>
    </w:p>
    <w:p w:rsidR="00C57C45" w:rsidRDefault="00C57C45" w:rsidP="00282CB2">
      <w:pPr>
        <w:rPr>
          <w:rFonts w:ascii="Times New Roman" w:hAnsi="Times New Roman" w:cs="Times New Roman"/>
          <w:sz w:val="28"/>
          <w:szCs w:val="28"/>
        </w:rPr>
      </w:pPr>
    </w:p>
    <w:p w:rsidR="00C57C45" w:rsidRDefault="00C57C45" w:rsidP="00282CB2">
      <w:pPr>
        <w:rPr>
          <w:rFonts w:ascii="Times New Roman" w:hAnsi="Times New Roman" w:cs="Times New Roman"/>
          <w:sz w:val="28"/>
          <w:szCs w:val="28"/>
        </w:rPr>
      </w:pPr>
    </w:p>
    <w:p w:rsidR="00C57C45" w:rsidRDefault="00C57C45" w:rsidP="00282CB2">
      <w:pPr>
        <w:rPr>
          <w:rFonts w:ascii="Times New Roman" w:hAnsi="Times New Roman" w:cs="Times New Roman"/>
          <w:sz w:val="28"/>
          <w:szCs w:val="28"/>
        </w:rPr>
      </w:pPr>
    </w:p>
    <w:p w:rsidR="00C57C45" w:rsidRDefault="00C57C45" w:rsidP="00282CB2">
      <w:pPr>
        <w:rPr>
          <w:rFonts w:ascii="Times New Roman" w:hAnsi="Times New Roman" w:cs="Times New Roman"/>
          <w:sz w:val="28"/>
          <w:szCs w:val="28"/>
        </w:rPr>
      </w:pPr>
    </w:p>
    <w:p w:rsidR="00C57C45" w:rsidRDefault="00C57C45" w:rsidP="00282CB2">
      <w:pPr>
        <w:rPr>
          <w:rFonts w:ascii="Times New Roman" w:hAnsi="Times New Roman" w:cs="Times New Roman"/>
          <w:sz w:val="28"/>
          <w:szCs w:val="28"/>
        </w:rPr>
      </w:pPr>
    </w:p>
    <w:p w:rsidR="00C57C45" w:rsidRDefault="00C57C45" w:rsidP="00282CB2">
      <w:pPr>
        <w:rPr>
          <w:rFonts w:ascii="Times New Roman" w:hAnsi="Times New Roman" w:cs="Times New Roman"/>
          <w:sz w:val="28"/>
          <w:szCs w:val="28"/>
        </w:rPr>
      </w:pPr>
    </w:p>
    <w:p w:rsidR="00C57C45" w:rsidRDefault="00C57C45" w:rsidP="00282CB2">
      <w:pPr>
        <w:rPr>
          <w:rFonts w:ascii="Times New Roman" w:hAnsi="Times New Roman" w:cs="Times New Roman"/>
          <w:sz w:val="28"/>
          <w:szCs w:val="28"/>
        </w:rPr>
      </w:pPr>
    </w:p>
    <w:p w:rsidR="00C57C45" w:rsidRDefault="00C57C45" w:rsidP="00282CB2">
      <w:pPr>
        <w:rPr>
          <w:rFonts w:ascii="Times New Roman" w:hAnsi="Times New Roman" w:cs="Times New Roman"/>
          <w:sz w:val="28"/>
          <w:szCs w:val="28"/>
        </w:rPr>
      </w:pPr>
    </w:p>
    <w:p w:rsidR="00C57C45" w:rsidRDefault="00C57C45" w:rsidP="00282CB2">
      <w:pPr>
        <w:rPr>
          <w:rFonts w:ascii="Times New Roman" w:hAnsi="Times New Roman" w:cs="Times New Roman"/>
          <w:sz w:val="28"/>
          <w:szCs w:val="28"/>
        </w:rPr>
      </w:pPr>
    </w:p>
    <w:p w:rsidR="00C57C45" w:rsidRDefault="00C57C45" w:rsidP="00282CB2">
      <w:pPr>
        <w:rPr>
          <w:rFonts w:ascii="Times New Roman" w:hAnsi="Times New Roman" w:cs="Times New Roman"/>
          <w:sz w:val="28"/>
          <w:szCs w:val="28"/>
        </w:rPr>
      </w:pPr>
    </w:p>
    <w:p w:rsidR="00C57C45" w:rsidRDefault="00C57C45" w:rsidP="00282CB2">
      <w:pPr>
        <w:rPr>
          <w:rFonts w:ascii="Times New Roman" w:hAnsi="Times New Roman" w:cs="Times New Roman"/>
          <w:sz w:val="28"/>
          <w:szCs w:val="28"/>
        </w:rPr>
      </w:pPr>
    </w:p>
    <w:p w:rsidR="00C57C45" w:rsidRDefault="00C57C45" w:rsidP="00282CB2">
      <w:pPr>
        <w:rPr>
          <w:rFonts w:ascii="Times New Roman" w:hAnsi="Times New Roman" w:cs="Times New Roman"/>
          <w:sz w:val="28"/>
          <w:szCs w:val="28"/>
        </w:rPr>
      </w:pPr>
    </w:p>
    <w:p w:rsidR="00C57C45" w:rsidRDefault="00C57C45" w:rsidP="00282CB2">
      <w:pPr>
        <w:rPr>
          <w:rFonts w:ascii="Times New Roman" w:hAnsi="Times New Roman" w:cs="Times New Roman"/>
          <w:sz w:val="28"/>
          <w:szCs w:val="28"/>
        </w:rPr>
      </w:pPr>
    </w:p>
    <w:p w:rsidR="00C57C45" w:rsidRDefault="00C57C45" w:rsidP="00282CB2">
      <w:pPr>
        <w:rPr>
          <w:rFonts w:ascii="Times New Roman" w:hAnsi="Times New Roman" w:cs="Times New Roman"/>
          <w:sz w:val="28"/>
          <w:szCs w:val="28"/>
        </w:rPr>
      </w:pPr>
    </w:p>
    <w:p w:rsidR="00C57C45" w:rsidRDefault="00C57C45" w:rsidP="00282CB2">
      <w:pPr>
        <w:rPr>
          <w:rFonts w:ascii="Times New Roman" w:hAnsi="Times New Roman" w:cs="Times New Roman"/>
          <w:sz w:val="28"/>
          <w:szCs w:val="28"/>
        </w:rPr>
      </w:pPr>
    </w:p>
    <w:p w:rsidR="00C57C45" w:rsidRPr="00B21AA8" w:rsidRDefault="00C57C45" w:rsidP="00282CB2">
      <w:pPr>
        <w:rPr>
          <w:rFonts w:ascii="Times New Roman" w:hAnsi="Times New Roman" w:cs="Times New Roman"/>
          <w:sz w:val="28"/>
          <w:szCs w:val="28"/>
        </w:rPr>
      </w:pPr>
      <w:bookmarkStart w:id="0" w:name="_GoBack"/>
      <w:bookmarkEnd w:id="0"/>
    </w:p>
    <w:p w:rsidR="00724D79" w:rsidRPr="00B21AA8" w:rsidRDefault="00724D79" w:rsidP="00B21AA8">
      <w:pPr>
        <w:jc w:val="center"/>
        <w:rPr>
          <w:rFonts w:ascii="Times New Roman" w:hAnsi="Times New Roman" w:cs="Times New Roman"/>
          <w:sz w:val="28"/>
          <w:szCs w:val="28"/>
        </w:rPr>
      </w:pPr>
    </w:p>
    <w:p w:rsidR="00D458E9" w:rsidRDefault="00D458E9" w:rsidP="00282CB2">
      <w:pPr>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282CB2" w:rsidRDefault="00D458E9" w:rsidP="00D458E9">
      <w:pPr>
        <w:rPr>
          <w:rFonts w:ascii="Times New Roman" w:hAnsi="Times New Roman" w:cs="Times New Roman"/>
          <w:sz w:val="28"/>
          <w:szCs w:val="28"/>
        </w:rPr>
      </w:pPr>
      <w:r w:rsidRPr="00D458E9">
        <w:rPr>
          <w:rFonts w:ascii="Times New Roman" w:hAnsi="Times New Roman" w:cs="Times New Roman"/>
          <w:sz w:val="28"/>
          <w:szCs w:val="28"/>
        </w:rPr>
        <w:t xml:space="preserve">Савельева, В. С. Клиническая </w:t>
      </w:r>
      <w:proofErr w:type="gramStart"/>
      <w:r w:rsidRPr="00D458E9">
        <w:rPr>
          <w:rFonts w:ascii="Times New Roman" w:hAnsi="Times New Roman" w:cs="Times New Roman"/>
          <w:sz w:val="28"/>
          <w:szCs w:val="28"/>
        </w:rPr>
        <w:t>хирургия :</w:t>
      </w:r>
      <w:proofErr w:type="gramEnd"/>
      <w:r w:rsidRPr="00D458E9">
        <w:rPr>
          <w:rFonts w:ascii="Times New Roman" w:hAnsi="Times New Roman" w:cs="Times New Roman"/>
          <w:sz w:val="28"/>
          <w:szCs w:val="28"/>
        </w:rPr>
        <w:t xml:space="preserve"> национальное руководство : в 3 т. / под ред. В. С. Савельева, А. И. Кириен</w:t>
      </w:r>
      <w:r>
        <w:rPr>
          <w:rFonts w:ascii="Times New Roman" w:hAnsi="Times New Roman" w:cs="Times New Roman"/>
          <w:sz w:val="28"/>
          <w:szCs w:val="28"/>
        </w:rPr>
        <w:t xml:space="preserve">ко. - </w:t>
      </w:r>
      <w:proofErr w:type="gramStart"/>
      <w:r>
        <w:rPr>
          <w:rFonts w:ascii="Times New Roman" w:hAnsi="Times New Roman" w:cs="Times New Roman"/>
          <w:sz w:val="28"/>
          <w:szCs w:val="28"/>
        </w:rPr>
        <w:t>Москва :</w:t>
      </w:r>
      <w:proofErr w:type="gramEnd"/>
      <w:r>
        <w:rPr>
          <w:rFonts w:ascii="Times New Roman" w:hAnsi="Times New Roman" w:cs="Times New Roman"/>
          <w:sz w:val="28"/>
          <w:szCs w:val="28"/>
        </w:rPr>
        <w:t xml:space="preserve"> ГЭОТАР-Медиа, 20</w:t>
      </w:r>
      <w:r w:rsidRPr="00D458E9">
        <w:rPr>
          <w:rFonts w:ascii="Times New Roman" w:hAnsi="Times New Roman" w:cs="Times New Roman"/>
          <w:sz w:val="28"/>
          <w:szCs w:val="28"/>
        </w:rPr>
        <w:t xml:space="preserve">9. </w:t>
      </w:r>
      <w:r w:rsidR="00282CB2">
        <w:rPr>
          <w:rFonts w:ascii="Times New Roman" w:hAnsi="Times New Roman" w:cs="Times New Roman"/>
          <w:sz w:val="28"/>
          <w:szCs w:val="28"/>
        </w:rPr>
        <w:t>–</w:t>
      </w:r>
      <w:r w:rsidRPr="00D458E9">
        <w:rPr>
          <w:rFonts w:ascii="Times New Roman" w:hAnsi="Times New Roman" w:cs="Times New Roman"/>
          <w:sz w:val="28"/>
          <w:szCs w:val="28"/>
        </w:rPr>
        <w:t xml:space="preserve"> </w:t>
      </w:r>
    </w:p>
    <w:p w:rsidR="00D458E9" w:rsidRDefault="00D458E9" w:rsidP="00D458E9">
      <w:pPr>
        <w:rPr>
          <w:rFonts w:ascii="Times New Roman" w:hAnsi="Times New Roman" w:cs="Times New Roman"/>
          <w:sz w:val="28"/>
          <w:szCs w:val="28"/>
        </w:rPr>
      </w:pPr>
      <w:r w:rsidRPr="00D458E9">
        <w:rPr>
          <w:rFonts w:ascii="Times New Roman" w:hAnsi="Times New Roman" w:cs="Times New Roman"/>
          <w:sz w:val="28"/>
          <w:szCs w:val="28"/>
        </w:rPr>
        <w:t xml:space="preserve">832 с. (Серия "Национальные руководства") - ISBN 978-5-9704-1023-3. - </w:t>
      </w:r>
      <w:proofErr w:type="gramStart"/>
      <w:r w:rsidRPr="00D458E9">
        <w:rPr>
          <w:rFonts w:ascii="Times New Roman" w:hAnsi="Times New Roman" w:cs="Times New Roman"/>
          <w:sz w:val="28"/>
          <w:szCs w:val="28"/>
        </w:rPr>
        <w:t>Текст :</w:t>
      </w:r>
      <w:proofErr w:type="gramEnd"/>
      <w:r w:rsidRPr="00D458E9">
        <w:rPr>
          <w:rFonts w:ascii="Times New Roman" w:hAnsi="Times New Roman" w:cs="Times New Roman"/>
          <w:sz w:val="28"/>
          <w:szCs w:val="28"/>
        </w:rPr>
        <w:t xml:space="preserve"> электронный // URL : https://www.rosmedlib.ru/book/ISBN9785970410233.html (дата обращения: 16.02.2022). - Режим </w:t>
      </w:r>
      <w:proofErr w:type="gramStart"/>
      <w:r w:rsidRPr="00D458E9">
        <w:rPr>
          <w:rFonts w:ascii="Times New Roman" w:hAnsi="Times New Roman" w:cs="Times New Roman"/>
          <w:sz w:val="28"/>
          <w:szCs w:val="28"/>
        </w:rPr>
        <w:t>доступа :</w:t>
      </w:r>
      <w:proofErr w:type="gramEnd"/>
      <w:r w:rsidRPr="00D458E9">
        <w:rPr>
          <w:rFonts w:ascii="Times New Roman" w:hAnsi="Times New Roman" w:cs="Times New Roman"/>
          <w:sz w:val="28"/>
          <w:szCs w:val="28"/>
        </w:rPr>
        <w:t xml:space="preserve"> по подписке.</w:t>
      </w:r>
    </w:p>
    <w:p w:rsidR="00D458E9" w:rsidRDefault="00D458E9" w:rsidP="00D458E9">
      <w:pPr>
        <w:rPr>
          <w:rFonts w:ascii="Times New Roman" w:hAnsi="Times New Roman" w:cs="Times New Roman"/>
          <w:sz w:val="28"/>
          <w:szCs w:val="28"/>
        </w:rPr>
      </w:pPr>
      <w:r w:rsidRPr="00D458E9">
        <w:rPr>
          <w:rFonts w:ascii="Times New Roman" w:hAnsi="Times New Roman" w:cs="Times New Roman"/>
          <w:sz w:val="28"/>
          <w:szCs w:val="28"/>
        </w:rPr>
        <w:t>http://onco</w:t>
      </w:r>
      <w:r>
        <w:rPr>
          <w:rFonts w:ascii="Times New Roman" w:hAnsi="Times New Roman" w:cs="Times New Roman"/>
          <w:sz w:val="28"/>
          <w:szCs w:val="28"/>
        </w:rPr>
        <w:t>surgery.oncology.ru/archive/2019</w:t>
      </w:r>
      <w:r w:rsidRPr="00D458E9">
        <w:rPr>
          <w:rFonts w:ascii="Times New Roman" w:hAnsi="Times New Roman" w:cs="Times New Roman"/>
          <w:sz w:val="28"/>
          <w:szCs w:val="28"/>
        </w:rPr>
        <w:t>/01/</w:t>
      </w:r>
      <w:r w:rsidRPr="00D458E9">
        <w:t xml:space="preserve"> </w:t>
      </w:r>
      <w:r w:rsidRPr="00D458E9">
        <w:rPr>
          <w:rFonts w:ascii="Times New Roman" w:hAnsi="Times New Roman" w:cs="Times New Roman"/>
          <w:sz w:val="28"/>
          <w:szCs w:val="28"/>
        </w:rPr>
        <w:t>журнал «</w:t>
      </w:r>
      <w:proofErr w:type="spellStart"/>
      <w:r w:rsidRPr="00D458E9">
        <w:rPr>
          <w:rFonts w:ascii="Times New Roman" w:hAnsi="Times New Roman" w:cs="Times New Roman"/>
          <w:sz w:val="28"/>
          <w:szCs w:val="28"/>
        </w:rPr>
        <w:t>Онкохирургия</w:t>
      </w:r>
      <w:proofErr w:type="spellEnd"/>
      <w:r w:rsidRPr="00D458E9">
        <w:rPr>
          <w:rFonts w:ascii="Times New Roman" w:hAnsi="Times New Roman" w:cs="Times New Roman"/>
          <w:sz w:val="28"/>
          <w:szCs w:val="28"/>
        </w:rPr>
        <w:t>»</w:t>
      </w:r>
      <w:r>
        <w:rPr>
          <w:rFonts w:ascii="Times New Roman" w:hAnsi="Times New Roman" w:cs="Times New Roman"/>
          <w:sz w:val="28"/>
          <w:szCs w:val="28"/>
        </w:rPr>
        <w:t xml:space="preserve"> 2019 г</w:t>
      </w:r>
    </w:p>
    <w:p w:rsidR="00D458E9" w:rsidRDefault="00D458E9" w:rsidP="00D458E9">
      <w:pPr>
        <w:rPr>
          <w:rFonts w:ascii="Times New Roman" w:hAnsi="Times New Roman" w:cs="Times New Roman"/>
          <w:sz w:val="28"/>
          <w:szCs w:val="28"/>
        </w:rPr>
      </w:pPr>
      <w:proofErr w:type="spellStart"/>
      <w:r w:rsidRPr="00D458E9">
        <w:rPr>
          <w:rFonts w:ascii="Times New Roman" w:hAnsi="Times New Roman" w:cs="Times New Roman"/>
          <w:sz w:val="28"/>
          <w:szCs w:val="28"/>
        </w:rPr>
        <w:t>Чиссов</w:t>
      </w:r>
      <w:proofErr w:type="spellEnd"/>
      <w:r w:rsidRPr="00D458E9">
        <w:rPr>
          <w:rFonts w:ascii="Times New Roman" w:hAnsi="Times New Roman" w:cs="Times New Roman"/>
          <w:sz w:val="28"/>
          <w:szCs w:val="28"/>
        </w:rPr>
        <w:t xml:space="preserve">, В. И. </w:t>
      </w:r>
      <w:proofErr w:type="gramStart"/>
      <w:r w:rsidRPr="00D458E9">
        <w:rPr>
          <w:rFonts w:ascii="Times New Roman" w:hAnsi="Times New Roman" w:cs="Times New Roman"/>
          <w:sz w:val="28"/>
          <w:szCs w:val="28"/>
        </w:rPr>
        <w:t>Онкология :</w:t>
      </w:r>
      <w:proofErr w:type="gramEnd"/>
      <w:r w:rsidRPr="00D458E9">
        <w:rPr>
          <w:rFonts w:ascii="Times New Roman" w:hAnsi="Times New Roman" w:cs="Times New Roman"/>
          <w:sz w:val="28"/>
          <w:szCs w:val="28"/>
        </w:rPr>
        <w:t xml:space="preserve"> Национальное руководство. Краткое издание / под ред. В. И. </w:t>
      </w:r>
      <w:proofErr w:type="spellStart"/>
      <w:r w:rsidRPr="00D458E9">
        <w:rPr>
          <w:rFonts w:ascii="Times New Roman" w:hAnsi="Times New Roman" w:cs="Times New Roman"/>
          <w:sz w:val="28"/>
          <w:szCs w:val="28"/>
        </w:rPr>
        <w:t>Чиссова</w:t>
      </w:r>
      <w:proofErr w:type="spellEnd"/>
      <w:r w:rsidRPr="00D458E9">
        <w:rPr>
          <w:rFonts w:ascii="Times New Roman" w:hAnsi="Times New Roman" w:cs="Times New Roman"/>
          <w:sz w:val="28"/>
          <w:szCs w:val="28"/>
        </w:rPr>
        <w:t xml:space="preserve">, М. И. Давыдова - </w:t>
      </w:r>
      <w:proofErr w:type="gramStart"/>
      <w:r w:rsidRPr="00D458E9">
        <w:rPr>
          <w:rFonts w:ascii="Times New Roman" w:hAnsi="Times New Roman" w:cs="Times New Roman"/>
          <w:sz w:val="28"/>
          <w:szCs w:val="28"/>
        </w:rPr>
        <w:t>Москва :</w:t>
      </w:r>
      <w:proofErr w:type="gramEnd"/>
      <w:r w:rsidRPr="00D458E9">
        <w:rPr>
          <w:rFonts w:ascii="Times New Roman" w:hAnsi="Times New Roman" w:cs="Times New Roman"/>
          <w:sz w:val="28"/>
          <w:szCs w:val="28"/>
        </w:rPr>
        <w:t xml:space="preserve"> ГЭОТАР-Медиа, 2017. - 576 с. - ISBN 978-5-9704-3982-1. - </w:t>
      </w:r>
      <w:proofErr w:type="gramStart"/>
      <w:r w:rsidRPr="00D458E9">
        <w:rPr>
          <w:rFonts w:ascii="Times New Roman" w:hAnsi="Times New Roman" w:cs="Times New Roman"/>
          <w:sz w:val="28"/>
          <w:szCs w:val="28"/>
        </w:rPr>
        <w:t>Текст :</w:t>
      </w:r>
      <w:proofErr w:type="gramEnd"/>
      <w:r w:rsidRPr="00D458E9">
        <w:rPr>
          <w:rFonts w:ascii="Times New Roman" w:hAnsi="Times New Roman" w:cs="Times New Roman"/>
          <w:sz w:val="28"/>
          <w:szCs w:val="28"/>
        </w:rPr>
        <w:t xml:space="preserve"> электронный // URL : https://www.rosmedlib.ru/book/ISBN9785970439821.html (дата обращения: 16.02.2022). - Режим </w:t>
      </w:r>
      <w:proofErr w:type="gramStart"/>
      <w:r w:rsidRPr="00D458E9">
        <w:rPr>
          <w:rFonts w:ascii="Times New Roman" w:hAnsi="Times New Roman" w:cs="Times New Roman"/>
          <w:sz w:val="28"/>
          <w:szCs w:val="28"/>
        </w:rPr>
        <w:t>доступа :</w:t>
      </w:r>
      <w:proofErr w:type="gramEnd"/>
      <w:r w:rsidRPr="00D458E9">
        <w:rPr>
          <w:rFonts w:ascii="Times New Roman" w:hAnsi="Times New Roman" w:cs="Times New Roman"/>
          <w:sz w:val="28"/>
          <w:szCs w:val="28"/>
        </w:rPr>
        <w:t xml:space="preserve"> по подписке.</w:t>
      </w:r>
    </w:p>
    <w:p w:rsidR="00D458E9" w:rsidRDefault="00D458E9" w:rsidP="00D458E9">
      <w:pPr>
        <w:rPr>
          <w:rFonts w:ascii="Times New Roman" w:hAnsi="Times New Roman" w:cs="Times New Roman"/>
          <w:sz w:val="28"/>
          <w:szCs w:val="28"/>
        </w:rPr>
      </w:pPr>
      <w:proofErr w:type="spellStart"/>
      <w:r w:rsidRPr="00D458E9">
        <w:rPr>
          <w:rFonts w:ascii="Times New Roman" w:hAnsi="Times New Roman" w:cs="Times New Roman"/>
          <w:sz w:val="28"/>
          <w:szCs w:val="28"/>
        </w:rPr>
        <w:t>Чиссов</w:t>
      </w:r>
      <w:proofErr w:type="spellEnd"/>
      <w:r w:rsidRPr="00D458E9">
        <w:rPr>
          <w:rFonts w:ascii="Times New Roman" w:hAnsi="Times New Roman" w:cs="Times New Roman"/>
          <w:sz w:val="28"/>
          <w:szCs w:val="28"/>
        </w:rPr>
        <w:t xml:space="preserve">, В. И. </w:t>
      </w:r>
      <w:proofErr w:type="gramStart"/>
      <w:r w:rsidRPr="00D458E9">
        <w:rPr>
          <w:rFonts w:ascii="Times New Roman" w:hAnsi="Times New Roman" w:cs="Times New Roman"/>
          <w:sz w:val="28"/>
          <w:szCs w:val="28"/>
        </w:rPr>
        <w:t>Онкология :</w:t>
      </w:r>
      <w:proofErr w:type="gramEnd"/>
      <w:r w:rsidRPr="00D458E9">
        <w:rPr>
          <w:rFonts w:ascii="Times New Roman" w:hAnsi="Times New Roman" w:cs="Times New Roman"/>
          <w:sz w:val="28"/>
          <w:szCs w:val="28"/>
        </w:rPr>
        <w:t xml:space="preserve"> клинические рекомендации / </w:t>
      </w:r>
      <w:proofErr w:type="spellStart"/>
      <w:r w:rsidRPr="00D458E9">
        <w:rPr>
          <w:rFonts w:ascii="Times New Roman" w:hAnsi="Times New Roman" w:cs="Times New Roman"/>
          <w:sz w:val="28"/>
          <w:szCs w:val="28"/>
        </w:rPr>
        <w:t>Абузарова</w:t>
      </w:r>
      <w:proofErr w:type="spellEnd"/>
      <w:r w:rsidRPr="00D458E9">
        <w:rPr>
          <w:rFonts w:ascii="Times New Roman" w:hAnsi="Times New Roman" w:cs="Times New Roman"/>
          <w:sz w:val="28"/>
          <w:szCs w:val="28"/>
        </w:rPr>
        <w:t xml:space="preserve"> Г. Р. , Алексеев Б. Я. , Антипов В. А. и др. Под ред. В. И. </w:t>
      </w:r>
      <w:proofErr w:type="spellStart"/>
      <w:r w:rsidRPr="00D458E9">
        <w:rPr>
          <w:rFonts w:ascii="Times New Roman" w:hAnsi="Times New Roman" w:cs="Times New Roman"/>
          <w:sz w:val="28"/>
          <w:szCs w:val="28"/>
        </w:rPr>
        <w:t>Чиссова</w:t>
      </w:r>
      <w:proofErr w:type="spellEnd"/>
      <w:r w:rsidRPr="00D458E9">
        <w:rPr>
          <w:rFonts w:ascii="Times New Roman" w:hAnsi="Times New Roman" w:cs="Times New Roman"/>
          <w:sz w:val="28"/>
          <w:szCs w:val="28"/>
        </w:rPr>
        <w:t xml:space="preserve">, С. Л. </w:t>
      </w:r>
      <w:proofErr w:type="spellStart"/>
      <w:r w:rsidRPr="00D458E9">
        <w:rPr>
          <w:rFonts w:ascii="Times New Roman" w:hAnsi="Times New Roman" w:cs="Times New Roman"/>
          <w:sz w:val="28"/>
          <w:szCs w:val="28"/>
        </w:rPr>
        <w:t>Дарьяловой</w:t>
      </w:r>
      <w:proofErr w:type="spellEnd"/>
      <w:r w:rsidRPr="00D458E9">
        <w:rPr>
          <w:rFonts w:ascii="Times New Roman" w:hAnsi="Times New Roman" w:cs="Times New Roman"/>
          <w:sz w:val="28"/>
          <w:szCs w:val="28"/>
        </w:rPr>
        <w:t xml:space="preserve">. - 2-е </w:t>
      </w:r>
      <w:proofErr w:type="gramStart"/>
      <w:r w:rsidRPr="00D458E9">
        <w:rPr>
          <w:rFonts w:ascii="Times New Roman" w:hAnsi="Times New Roman" w:cs="Times New Roman"/>
          <w:sz w:val="28"/>
          <w:szCs w:val="28"/>
        </w:rPr>
        <w:t>изд. ,</w:t>
      </w:r>
      <w:proofErr w:type="gramEnd"/>
      <w:r w:rsidRPr="00D458E9">
        <w:rPr>
          <w:rFonts w:ascii="Times New Roman" w:hAnsi="Times New Roman" w:cs="Times New Roman"/>
          <w:sz w:val="28"/>
          <w:szCs w:val="28"/>
        </w:rPr>
        <w:t xml:space="preserve"> </w:t>
      </w:r>
      <w:proofErr w:type="spellStart"/>
      <w:r w:rsidRPr="00D458E9">
        <w:rPr>
          <w:rFonts w:ascii="Times New Roman" w:hAnsi="Times New Roman" w:cs="Times New Roman"/>
          <w:sz w:val="28"/>
          <w:szCs w:val="28"/>
        </w:rPr>
        <w:t>испр</w:t>
      </w:r>
      <w:proofErr w:type="spellEnd"/>
      <w:r w:rsidRPr="00D458E9">
        <w:rPr>
          <w:rFonts w:ascii="Times New Roman" w:hAnsi="Times New Roman" w:cs="Times New Roman"/>
          <w:sz w:val="28"/>
          <w:szCs w:val="28"/>
        </w:rPr>
        <w:t xml:space="preserve">. и доп. - Москва : ГЭОТАР-Медиа, 2009. - 928 с. (Серия "Клинические рекомендации") - ISBN 978-5-9704-1158-2. - </w:t>
      </w:r>
      <w:proofErr w:type="gramStart"/>
      <w:r w:rsidRPr="00D458E9">
        <w:rPr>
          <w:rFonts w:ascii="Times New Roman" w:hAnsi="Times New Roman" w:cs="Times New Roman"/>
          <w:sz w:val="28"/>
          <w:szCs w:val="28"/>
        </w:rPr>
        <w:t>Текст :</w:t>
      </w:r>
      <w:proofErr w:type="gramEnd"/>
      <w:r w:rsidRPr="00D458E9">
        <w:rPr>
          <w:rFonts w:ascii="Times New Roman" w:hAnsi="Times New Roman" w:cs="Times New Roman"/>
          <w:sz w:val="28"/>
          <w:szCs w:val="28"/>
        </w:rPr>
        <w:t xml:space="preserve"> электронный // URL : https://www.rosmedlib.ru/book/RML0307V3.html (дата обращения: 16.02.2022). - Режим </w:t>
      </w:r>
      <w:proofErr w:type="gramStart"/>
      <w:r w:rsidRPr="00D458E9">
        <w:rPr>
          <w:rFonts w:ascii="Times New Roman" w:hAnsi="Times New Roman" w:cs="Times New Roman"/>
          <w:sz w:val="28"/>
          <w:szCs w:val="28"/>
        </w:rPr>
        <w:t>доступа :</w:t>
      </w:r>
      <w:proofErr w:type="gramEnd"/>
      <w:r w:rsidRPr="00D458E9">
        <w:rPr>
          <w:rFonts w:ascii="Times New Roman" w:hAnsi="Times New Roman" w:cs="Times New Roman"/>
          <w:sz w:val="28"/>
          <w:szCs w:val="28"/>
        </w:rPr>
        <w:t xml:space="preserve"> по подписке.</w:t>
      </w:r>
    </w:p>
    <w:p w:rsidR="00282CB2" w:rsidRDefault="00282CB2" w:rsidP="00D458E9">
      <w:pPr>
        <w:rPr>
          <w:rFonts w:ascii="Times New Roman" w:hAnsi="Times New Roman" w:cs="Times New Roman"/>
          <w:sz w:val="28"/>
          <w:szCs w:val="28"/>
        </w:rPr>
      </w:pPr>
      <w:proofErr w:type="spellStart"/>
      <w:r w:rsidRPr="00282CB2">
        <w:rPr>
          <w:rFonts w:ascii="Times New Roman" w:hAnsi="Times New Roman" w:cs="Times New Roman"/>
          <w:sz w:val="28"/>
          <w:szCs w:val="28"/>
        </w:rPr>
        <w:t>Чиссов</w:t>
      </w:r>
      <w:proofErr w:type="spellEnd"/>
      <w:r w:rsidRPr="00282CB2">
        <w:rPr>
          <w:rFonts w:ascii="Times New Roman" w:hAnsi="Times New Roman" w:cs="Times New Roman"/>
          <w:sz w:val="28"/>
          <w:szCs w:val="28"/>
        </w:rPr>
        <w:t xml:space="preserve">, В. И. Атлас онкологических операций / Под ред. В. И. </w:t>
      </w:r>
      <w:proofErr w:type="spellStart"/>
      <w:r w:rsidRPr="00282CB2">
        <w:rPr>
          <w:rFonts w:ascii="Times New Roman" w:hAnsi="Times New Roman" w:cs="Times New Roman"/>
          <w:sz w:val="28"/>
          <w:szCs w:val="28"/>
        </w:rPr>
        <w:t>Чиссова</w:t>
      </w:r>
      <w:proofErr w:type="spellEnd"/>
      <w:r w:rsidRPr="00282CB2">
        <w:rPr>
          <w:rFonts w:ascii="Times New Roman" w:hAnsi="Times New Roman" w:cs="Times New Roman"/>
          <w:sz w:val="28"/>
          <w:szCs w:val="28"/>
        </w:rPr>
        <w:t xml:space="preserve">, А. Х. Трахтенберга, А. И. </w:t>
      </w:r>
      <w:proofErr w:type="spellStart"/>
      <w:r w:rsidRPr="00282CB2">
        <w:rPr>
          <w:rFonts w:ascii="Times New Roman" w:hAnsi="Times New Roman" w:cs="Times New Roman"/>
          <w:sz w:val="28"/>
          <w:szCs w:val="28"/>
        </w:rPr>
        <w:t>Пачеса</w:t>
      </w:r>
      <w:proofErr w:type="spellEnd"/>
      <w:r w:rsidRPr="00282CB2">
        <w:rPr>
          <w:rFonts w:ascii="Times New Roman" w:hAnsi="Times New Roman" w:cs="Times New Roman"/>
          <w:sz w:val="28"/>
          <w:szCs w:val="28"/>
        </w:rPr>
        <w:t xml:space="preserve"> - </w:t>
      </w:r>
      <w:proofErr w:type="gramStart"/>
      <w:r w:rsidRPr="00282CB2">
        <w:rPr>
          <w:rFonts w:ascii="Times New Roman" w:hAnsi="Times New Roman" w:cs="Times New Roman"/>
          <w:sz w:val="28"/>
          <w:szCs w:val="28"/>
        </w:rPr>
        <w:t>Москва :</w:t>
      </w:r>
      <w:proofErr w:type="gramEnd"/>
      <w:r w:rsidRPr="00282CB2">
        <w:rPr>
          <w:rFonts w:ascii="Times New Roman" w:hAnsi="Times New Roman" w:cs="Times New Roman"/>
          <w:sz w:val="28"/>
          <w:szCs w:val="28"/>
        </w:rPr>
        <w:t xml:space="preserve"> ГЭОТАР-Медиа, 2008. - 632 с. - ISBN 978-5-9704-0712-7. - </w:t>
      </w:r>
      <w:proofErr w:type="gramStart"/>
      <w:r w:rsidRPr="00282CB2">
        <w:rPr>
          <w:rFonts w:ascii="Times New Roman" w:hAnsi="Times New Roman" w:cs="Times New Roman"/>
          <w:sz w:val="28"/>
          <w:szCs w:val="28"/>
        </w:rPr>
        <w:t>Текст :</w:t>
      </w:r>
      <w:proofErr w:type="gramEnd"/>
      <w:r w:rsidRPr="00282CB2">
        <w:rPr>
          <w:rFonts w:ascii="Times New Roman" w:hAnsi="Times New Roman" w:cs="Times New Roman"/>
          <w:sz w:val="28"/>
          <w:szCs w:val="28"/>
        </w:rPr>
        <w:t xml:space="preserve"> электронный // URL :</w:t>
      </w:r>
    </w:p>
    <w:p w:rsidR="00282CB2" w:rsidRDefault="00C57C45" w:rsidP="00D458E9">
      <w:pPr>
        <w:rPr>
          <w:rFonts w:ascii="Times New Roman" w:hAnsi="Times New Roman" w:cs="Times New Roman"/>
          <w:sz w:val="28"/>
          <w:szCs w:val="28"/>
        </w:rPr>
      </w:pPr>
      <w:hyperlink r:id="rId4" w:history="1">
        <w:r w:rsidR="00282CB2" w:rsidRPr="00DE0B52">
          <w:rPr>
            <w:rStyle w:val="a5"/>
            <w:rFonts w:ascii="Times New Roman" w:hAnsi="Times New Roman" w:cs="Times New Roman"/>
            <w:sz w:val="28"/>
            <w:szCs w:val="28"/>
          </w:rPr>
          <w:t>https://www.rosoncoweb.ru/</w:t>
        </w:r>
      </w:hyperlink>
      <w:r w:rsidR="00282CB2">
        <w:rPr>
          <w:rFonts w:ascii="Times New Roman" w:hAnsi="Times New Roman" w:cs="Times New Roman"/>
          <w:sz w:val="28"/>
          <w:szCs w:val="28"/>
        </w:rPr>
        <w:t xml:space="preserve"> портал</w:t>
      </w:r>
    </w:p>
    <w:p w:rsidR="00282CB2" w:rsidRPr="00282CB2" w:rsidRDefault="00282CB2" w:rsidP="00282CB2">
      <w:pPr>
        <w:rPr>
          <w:rFonts w:ascii="Times New Roman" w:hAnsi="Times New Roman" w:cs="Times New Roman"/>
          <w:sz w:val="28"/>
          <w:szCs w:val="28"/>
          <w:lang w:val="en-US"/>
        </w:rPr>
      </w:pPr>
      <w:r w:rsidRPr="00282CB2">
        <w:rPr>
          <w:rFonts w:ascii="Times New Roman" w:hAnsi="Times New Roman" w:cs="Times New Roman"/>
          <w:sz w:val="28"/>
          <w:szCs w:val="28"/>
        </w:rPr>
        <w:t>Состояние онкологическо</w:t>
      </w:r>
      <w:r>
        <w:rPr>
          <w:rFonts w:ascii="Times New Roman" w:hAnsi="Times New Roman" w:cs="Times New Roman"/>
          <w:sz w:val="28"/>
          <w:szCs w:val="28"/>
        </w:rPr>
        <w:t>й помощи населению России в 2019</w:t>
      </w:r>
      <w:r w:rsidRPr="00282CB2">
        <w:rPr>
          <w:rFonts w:ascii="Times New Roman" w:hAnsi="Times New Roman" w:cs="Times New Roman"/>
          <w:sz w:val="28"/>
          <w:szCs w:val="28"/>
        </w:rPr>
        <w:t xml:space="preserve"> году. Под ред. А.Д. </w:t>
      </w:r>
      <w:proofErr w:type="spellStart"/>
      <w:r w:rsidRPr="00282CB2">
        <w:rPr>
          <w:rFonts w:ascii="Times New Roman" w:hAnsi="Times New Roman" w:cs="Times New Roman"/>
          <w:sz w:val="28"/>
          <w:szCs w:val="28"/>
        </w:rPr>
        <w:t>Каприна</w:t>
      </w:r>
      <w:proofErr w:type="spellEnd"/>
      <w:r w:rsidRPr="00282CB2">
        <w:rPr>
          <w:rFonts w:ascii="Times New Roman" w:hAnsi="Times New Roman" w:cs="Times New Roman"/>
          <w:sz w:val="28"/>
          <w:szCs w:val="28"/>
        </w:rPr>
        <w:t xml:space="preserve">, В.В. </w:t>
      </w:r>
      <w:proofErr w:type="spellStart"/>
      <w:r w:rsidRPr="00282CB2">
        <w:rPr>
          <w:rFonts w:ascii="Times New Roman" w:hAnsi="Times New Roman" w:cs="Times New Roman"/>
          <w:sz w:val="28"/>
          <w:szCs w:val="28"/>
        </w:rPr>
        <w:t>Старинского</w:t>
      </w:r>
      <w:proofErr w:type="spellEnd"/>
      <w:r w:rsidRPr="00282CB2">
        <w:rPr>
          <w:rFonts w:ascii="Times New Roman" w:hAnsi="Times New Roman" w:cs="Times New Roman"/>
          <w:sz w:val="28"/>
          <w:szCs w:val="28"/>
        </w:rPr>
        <w:t>, Г.В. Петровой. М.: ФГБУ МНИОИ им. П</w:t>
      </w:r>
      <w:r w:rsidRPr="00282CB2">
        <w:rPr>
          <w:rFonts w:ascii="Times New Roman" w:hAnsi="Times New Roman" w:cs="Times New Roman"/>
          <w:sz w:val="28"/>
          <w:szCs w:val="28"/>
          <w:lang w:val="en-US"/>
        </w:rPr>
        <w:t>.</w:t>
      </w:r>
      <w:r w:rsidRPr="00282CB2">
        <w:rPr>
          <w:rFonts w:ascii="Times New Roman" w:hAnsi="Times New Roman" w:cs="Times New Roman"/>
          <w:sz w:val="28"/>
          <w:szCs w:val="28"/>
        </w:rPr>
        <w:t>А</w:t>
      </w:r>
      <w:r w:rsidRPr="00282CB2">
        <w:rPr>
          <w:rFonts w:ascii="Times New Roman" w:hAnsi="Times New Roman" w:cs="Times New Roman"/>
          <w:sz w:val="28"/>
          <w:szCs w:val="28"/>
          <w:lang w:val="en-US"/>
        </w:rPr>
        <w:t xml:space="preserve">. </w:t>
      </w:r>
      <w:r w:rsidRPr="00282CB2">
        <w:rPr>
          <w:rFonts w:ascii="Times New Roman" w:hAnsi="Times New Roman" w:cs="Times New Roman"/>
          <w:sz w:val="28"/>
          <w:szCs w:val="28"/>
        </w:rPr>
        <w:t>Герцена</w:t>
      </w:r>
      <w:r>
        <w:rPr>
          <w:rFonts w:ascii="Times New Roman" w:hAnsi="Times New Roman" w:cs="Times New Roman"/>
          <w:sz w:val="28"/>
          <w:szCs w:val="28"/>
          <w:lang w:val="en-US"/>
        </w:rPr>
        <w:t>, 2019</w:t>
      </w:r>
      <w:r w:rsidRPr="00282CB2">
        <w:rPr>
          <w:rFonts w:ascii="Times New Roman" w:hAnsi="Times New Roman" w:cs="Times New Roman"/>
          <w:sz w:val="28"/>
          <w:szCs w:val="28"/>
          <w:lang w:val="en-US"/>
        </w:rPr>
        <w:t>; 232.</w:t>
      </w:r>
    </w:p>
    <w:p w:rsidR="00282CB2" w:rsidRPr="00282CB2" w:rsidRDefault="00282CB2" w:rsidP="00282CB2">
      <w:pPr>
        <w:rPr>
          <w:rFonts w:ascii="Times New Roman" w:hAnsi="Times New Roman" w:cs="Times New Roman"/>
          <w:sz w:val="28"/>
          <w:szCs w:val="28"/>
          <w:lang w:val="en-US"/>
        </w:rPr>
      </w:pPr>
      <w:r w:rsidRPr="00282CB2">
        <w:rPr>
          <w:rFonts w:ascii="Times New Roman" w:hAnsi="Times New Roman" w:cs="Times New Roman"/>
          <w:sz w:val="28"/>
          <w:szCs w:val="28"/>
          <w:lang w:val="en-US"/>
        </w:rPr>
        <w:t xml:space="preserve">Di Stasi M, </w:t>
      </w:r>
      <w:proofErr w:type="spellStart"/>
      <w:r w:rsidRPr="00282CB2">
        <w:rPr>
          <w:rFonts w:ascii="Times New Roman" w:hAnsi="Times New Roman" w:cs="Times New Roman"/>
          <w:sz w:val="28"/>
          <w:szCs w:val="28"/>
          <w:lang w:val="en-US"/>
        </w:rPr>
        <w:t>Lencioni</w:t>
      </w:r>
      <w:proofErr w:type="spellEnd"/>
      <w:r w:rsidRPr="00282CB2">
        <w:rPr>
          <w:rFonts w:ascii="Times New Roman" w:hAnsi="Times New Roman" w:cs="Times New Roman"/>
          <w:sz w:val="28"/>
          <w:szCs w:val="28"/>
          <w:lang w:val="en-US"/>
        </w:rPr>
        <w:t xml:space="preserve"> R, </w:t>
      </w:r>
      <w:proofErr w:type="spellStart"/>
      <w:r w:rsidRPr="00282CB2">
        <w:rPr>
          <w:rFonts w:ascii="Times New Roman" w:hAnsi="Times New Roman" w:cs="Times New Roman"/>
          <w:sz w:val="28"/>
          <w:szCs w:val="28"/>
          <w:lang w:val="en-US"/>
        </w:rPr>
        <w:t>Solmi</w:t>
      </w:r>
      <w:proofErr w:type="spellEnd"/>
      <w:r w:rsidRPr="00282CB2">
        <w:rPr>
          <w:rFonts w:ascii="Times New Roman" w:hAnsi="Times New Roman" w:cs="Times New Roman"/>
          <w:sz w:val="28"/>
          <w:szCs w:val="28"/>
          <w:lang w:val="en-US"/>
        </w:rPr>
        <w:t xml:space="preserve"> L, et al. Ultrasound-guided fine needle biopsy of pancreatic masses: results of a multicenter study. Am J Gastroenterol,</w:t>
      </w:r>
      <w:r w:rsidRPr="001139DD">
        <w:rPr>
          <w:rFonts w:ascii="Times New Roman" w:hAnsi="Times New Roman" w:cs="Times New Roman"/>
          <w:sz w:val="28"/>
          <w:szCs w:val="28"/>
          <w:lang w:val="en-US"/>
        </w:rPr>
        <w:t>2020</w:t>
      </w:r>
      <w:r w:rsidRPr="00282CB2">
        <w:rPr>
          <w:rFonts w:ascii="Times New Roman" w:hAnsi="Times New Roman" w:cs="Times New Roman"/>
          <w:sz w:val="28"/>
          <w:szCs w:val="28"/>
          <w:lang w:val="en-US"/>
        </w:rPr>
        <w:t>; 93: 1329-33.</w:t>
      </w:r>
    </w:p>
    <w:p w:rsidR="00282CB2" w:rsidRPr="001139DD" w:rsidRDefault="00282CB2" w:rsidP="00282CB2">
      <w:pPr>
        <w:rPr>
          <w:rFonts w:ascii="Times New Roman" w:hAnsi="Times New Roman" w:cs="Times New Roman"/>
          <w:sz w:val="28"/>
          <w:szCs w:val="28"/>
          <w:lang w:val="en-US"/>
        </w:rPr>
      </w:pPr>
      <w:r w:rsidRPr="00282CB2">
        <w:rPr>
          <w:rFonts w:ascii="Times New Roman" w:hAnsi="Times New Roman" w:cs="Times New Roman"/>
          <w:sz w:val="28"/>
          <w:szCs w:val="28"/>
          <w:lang w:val="en-US"/>
        </w:rPr>
        <w:t xml:space="preserve">Holm HH, Pedersen JF, </w:t>
      </w:r>
      <w:proofErr w:type="spellStart"/>
      <w:r w:rsidRPr="00282CB2">
        <w:rPr>
          <w:rFonts w:ascii="Times New Roman" w:hAnsi="Times New Roman" w:cs="Times New Roman"/>
          <w:sz w:val="28"/>
          <w:szCs w:val="28"/>
          <w:lang w:val="en-US"/>
        </w:rPr>
        <w:t>Kristensen</w:t>
      </w:r>
      <w:proofErr w:type="spellEnd"/>
      <w:r w:rsidRPr="00282CB2">
        <w:rPr>
          <w:rFonts w:ascii="Times New Roman" w:hAnsi="Times New Roman" w:cs="Times New Roman"/>
          <w:sz w:val="28"/>
          <w:szCs w:val="28"/>
          <w:lang w:val="en-US"/>
        </w:rPr>
        <w:t xml:space="preserve"> JK, Rasmussen SN, </w:t>
      </w:r>
      <w:proofErr w:type="spellStart"/>
      <w:r w:rsidRPr="00282CB2">
        <w:rPr>
          <w:rFonts w:ascii="Times New Roman" w:hAnsi="Times New Roman" w:cs="Times New Roman"/>
          <w:sz w:val="28"/>
          <w:szCs w:val="28"/>
          <w:lang w:val="en-US"/>
        </w:rPr>
        <w:t>Hancke</w:t>
      </w:r>
      <w:proofErr w:type="spellEnd"/>
      <w:r w:rsidRPr="00282CB2">
        <w:rPr>
          <w:rFonts w:ascii="Times New Roman" w:hAnsi="Times New Roman" w:cs="Times New Roman"/>
          <w:sz w:val="28"/>
          <w:szCs w:val="28"/>
          <w:lang w:val="en-US"/>
        </w:rPr>
        <w:t xml:space="preserve"> S, Jensen F. Ultrasonically guided percutaneous puncture. </w:t>
      </w:r>
      <w:proofErr w:type="spellStart"/>
      <w:r w:rsidRPr="001139DD">
        <w:rPr>
          <w:rFonts w:ascii="Times New Roman" w:hAnsi="Times New Roman" w:cs="Times New Roman"/>
          <w:sz w:val="28"/>
          <w:szCs w:val="28"/>
          <w:lang w:val="en-US"/>
        </w:rPr>
        <w:t>Radiol</w:t>
      </w:r>
      <w:proofErr w:type="spellEnd"/>
      <w:r w:rsidRPr="001139DD">
        <w:rPr>
          <w:rFonts w:ascii="Times New Roman" w:hAnsi="Times New Roman" w:cs="Times New Roman"/>
          <w:sz w:val="28"/>
          <w:szCs w:val="28"/>
          <w:lang w:val="en-US"/>
        </w:rPr>
        <w:t xml:space="preserve"> </w:t>
      </w:r>
      <w:proofErr w:type="spellStart"/>
      <w:r w:rsidRPr="001139DD">
        <w:rPr>
          <w:rFonts w:ascii="Times New Roman" w:hAnsi="Times New Roman" w:cs="Times New Roman"/>
          <w:sz w:val="28"/>
          <w:szCs w:val="28"/>
          <w:lang w:val="en-US"/>
        </w:rPr>
        <w:t>Clin</w:t>
      </w:r>
      <w:proofErr w:type="spellEnd"/>
      <w:r w:rsidRPr="001139DD">
        <w:rPr>
          <w:rFonts w:ascii="Times New Roman" w:hAnsi="Times New Roman" w:cs="Times New Roman"/>
          <w:sz w:val="28"/>
          <w:szCs w:val="28"/>
          <w:lang w:val="en-US"/>
        </w:rPr>
        <w:t xml:space="preserve"> North Am, 2017; 13: 493-503.</w:t>
      </w:r>
    </w:p>
    <w:p w:rsidR="00282CB2" w:rsidRPr="00D458E9" w:rsidRDefault="00282CB2" w:rsidP="00282CB2">
      <w:pPr>
        <w:rPr>
          <w:rFonts w:ascii="Times New Roman" w:hAnsi="Times New Roman" w:cs="Times New Roman"/>
          <w:sz w:val="28"/>
          <w:szCs w:val="28"/>
        </w:rPr>
      </w:pPr>
      <w:proofErr w:type="spellStart"/>
      <w:r w:rsidRPr="00282CB2">
        <w:rPr>
          <w:rFonts w:ascii="Times New Roman" w:hAnsi="Times New Roman" w:cs="Times New Roman"/>
          <w:sz w:val="28"/>
          <w:szCs w:val="28"/>
          <w:lang w:val="en-US"/>
        </w:rPr>
        <w:t>Tylén</w:t>
      </w:r>
      <w:proofErr w:type="spellEnd"/>
      <w:r w:rsidRPr="00282CB2">
        <w:rPr>
          <w:rFonts w:ascii="Times New Roman" w:hAnsi="Times New Roman" w:cs="Times New Roman"/>
          <w:sz w:val="28"/>
          <w:szCs w:val="28"/>
          <w:lang w:val="en-US"/>
        </w:rPr>
        <w:t xml:space="preserve"> U, </w:t>
      </w:r>
      <w:proofErr w:type="spellStart"/>
      <w:r w:rsidRPr="00282CB2">
        <w:rPr>
          <w:rFonts w:ascii="Times New Roman" w:hAnsi="Times New Roman" w:cs="Times New Roman"/>
          <w:sz w:val="28"/>
          <w:szCs w:val="28"/>
          <w:lang w:val="en-US"/>
        </w:rPr>
        <w:t>Arnesjö</w:t>
      </w:r>
      <w:proofErr w:type="spellEnd"/>
      <w:r w:rsidRPr="00282CB2">
        <w:rPr>
          <w:rFonts w:ascii="Times New Roman" w:hAnsi="Times New Roman" w:cs="Times New Roman"/>
          <w:sz w:val="28"/>
          <w:szCs w:val="28"/>
          <w:lang w:val="en-US"/>
        </w:rPr>
        <w:t xml:space="preserve"> B, Lindberg LG, </w:t>
      </w:r>
      <w:proofErr w:type="spellStart"/>
      <w:r w:rsidRPr="00282CB2">
        <w:rPr>
          <w:rFonts w:ascii="Times New Roman" w:hAnsi="Times New Roman" w:cs="Times New Roman"/>
          <w:sz w:val="28"/>
          <w:szCs w:val="28"/>
          <w:lang w:val="en-US"/>
        </w:rPr>
        <w:t>Lunderquist</w:t>
      </w:r>
      <w:proofErr w:type="spellEnd"/>
      <w:r w:rsidRPr="00282CB2">
        <w:rPr>
          <w:rFonts w:ascii="Times New Roman" w:hAnsi="Times New Roman" w:cs="Times New Roman"/>
          <w:sz w:val="28"/>
          <w:szCs w:val="28"/>
          <w:lang w:val="en-US"/>
        </w:rPr>
        <w:t xml:space="preserve"> A, </w:t>
      </w:r>
      <w:proofErr w:type="spellStart"/>
      <w:r w:rsidRPr="00282CB2">
        <w:rPr>
          <w:rFonts w:ascii="Times New Roman" w:hAnsi="Times New Roman" w:cs="Times New Roman"/>
          <w:sz w:val="28"/>
          <w:szCs w:val="28"/>
          <w:lang w:val="en-US"/>
        </w:rPr>
        <w:t>Akerman</w:t>
      </w:r>
      <w:proofErr w:type="spellEnd"/>
      <w:r w:rsidRPr="00282CB2">
        <w:rPr>
          <w:rFonts w:ascii="Times New Roman" w:hAnsi="Times New Roman" w:cs="Times New Roman"/>
          <w:sz w:val="28"/>
          <w:szCs w:val="28"/>
          <w:lang w:val="en-US"/>
        </w:rPr>
        <w:t xml:space="preserve"> M. Percutaneous biopsy of carcinoma of the pancreas guided by angiography. </w:t>
      </w:r>
      <w:proofErr w:type="spellStart"/>
      <w:r w:rsidRPr="00282CB2">
        <w:rPr>
          <w:rFonts w:ascii="Times New Roman" w:hAnsi="Times New Roman" w:cs="Times New Roman"/>
          <w:sz w:val="28"/>
          <w:szCs w:val="28"/>
        </w:rPr>
        <w:t>Surg</w:t>
      </w:r>
      <w:proofErr w:type="spellEnd"/>
      <w:r w:rsidRPr="00282CB2">
        <w:rPr>
          <w:rFonts w:ascii="Times New Roman" w:hAnsi="Times New Roman" w:cs="Times New Roman"/>
          <w:sz w:val="28"/>
          <w:szCs w:val="28"/>
        </w:rPr>
        <w:t xml:space="preserve"> </w:t>
      </w:r>
      <w:proofErr w:type="spellStart"/>
      <w:r w:rsidRPr="00282CB2">
        <w:rPr>
          <w:rFonts w:ascii="Times New Roman" w:hAnsi="Times New Roman" w:cs="Times New Roman"/>
          <w:sz w:val="28"/>
          <w:szCs w:val="28"/>
        </w:rPr>
        <w:t>Gynecol</w:t>
      </w:r>
      <w:proofErr w:type="spellEnd"/>
      <w:r w:rsidRPr="00282CB2">
        <w:rPr>
          <w:rFonts w:ascii="Times New Roman" w:hAnsi="Times New Roman" w:cs="Times New Roman"/>
          <w:sz w:val="28"/>
          <w:szCs w:val="28"/>
        </w:rPr>
        <w:t xml:space="preserve"> </w:t>
      </w:r>
      <w:proofErr w:type="spellStart"/>
      <w:r w:rsidRPr="00282CB2">
        <w:rPr>
          <w:rFonts w:ascii="Times New Roman" w:hAnsi="Times New Roman" w:cs="Times New Roman"/>
          <w:sz w:val="28"/>
          <w:szCs w:val="28"/>
        </w:rPr>
        <w:t>Obstet</w:t>
      </w:r>
      <w:proofErr w:type="spellEnd"/>
      <w:r w:rsidRPr="00282CB2">
        <w:rPr>
          <w:rFonts w:ascii="Times New Roman" w:hAnsi="Times New Roman" w:cs="Times New Roman"/>
          <w:sz w:val="28"/>
          <w:szCs w:val="28"/>
        </w:rPr>
        <w:t>, 1976; 142: 737-9.</w:t>
      </w:r>
    </w:p>
    <w:sectPr w:rsidR="00282CB2" w:rsidRPr="00D45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79"/>
    <w:rsid w:val="001139DD"/>
    <w:rsid w:val="00282CB2"/>
    <w:rsid w:val="003D3427"/>
    <w:rsid w:val="006E5E52"/>
    <w:rsid w:val="00724D79"/>
    <w:rsid w:val="00B21AA8"/>
    <w:rsid w:val="00C57C45"/>
    <w:rsid w:val="00D4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0472"/>
  <w15:chartTrackingRefBased/>
  <w15:docId w15:val="{2EA1C7D8-7C45-40A5-829F-6AD3EA7F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24D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4D7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24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21AA8"/>
    <w:pPr>
      <w:spacing w:after="0" w:line="240" w:lineRule="auto"/>
    </w:pPr>
  </w:style>
  <w:style w:type="character" w:styleId="a5">
    <w:name w:val="Hyperlink"/>
    <w:basedOn w:val="a0"/>
    <w:uiPriority w:val="99"/>
    <w:unhideWhenUsed/>
    <w:rsid w:val="00282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3606">
      <w:bodyDiv w:val="1"/>
      <w:marLeft w:val="0"/>
      <w:marRight w:val="0"/>
      <w:marTop w:val="0"/>
      <w:marBottom w:val="0"/>
      <w:divBdr>
        <w:top w:val="none" w:sz="0" w:space="0" w:color="auto"/>
        <w:left w:val="none" w:sz="0" w:space="0" w:color="auto"/>
        <w:bottom w:val="none" w:sz="0" w:space="0" w:color="auto"/>
        <w:right w:val="none" w:sz="0" w:space="0" w:color="auto"/>
      </w:divBdr>
    </w:div>
    <w:div w:id="549272111">
      <w:bodyDiv w:val="1"/>
      <w:marLeft w:val="0"/>
      <w:marRight w:val="0"/>
      <w:marTop w:val="0"/>
      <w:marBottom w:val="0"/>
      <w:divBdr>
        <w:top w:val="none" w:sz="0" w:space="0" w:color="auto"/>
        <w:left w:val="none" w:sz="0" w:space="0" w:color="auto"/>
        <w:bottom w:val="none" w:sz="0" w:space="0" w:color="auto"/>
        <w:right w:val="none" w:sz="0" w:space="0" w:color="auto"/>
      </w:divBdr>
    </w:div>
    <w:div w:id="828789042">
      <w:bodyDiv w:val="1"/>
      <w:marLeft w:val="0"/>
      <w:marRight w:val="0"/>
      <w:marTop w:val="0"/>
      <w:marBottom w:val="0"/>
      <w:divBdr>
        <w:top w:val="none" w:sz="0" w:space="0" w:color="auto"/>
        <w:left w:val="none" w:sz="0" w:space="0" w:color="auto"/>
        <w:bottom w:val="none" w:sz="0" w:space="0" w:color="auto"/>
        <w:right w:val="none" w:sz="0" w:space="0" w:color="auto"/>
      </w:divBdr>
    </w:div>
    <w:div w:id="15652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soncow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5277</Words>
  <Characters>30083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2022-06-14T14:41:00Z</dcterms:created>
  <dcterms:modified xsi:type="dcterms:W3CDTF">2022-06-14T14:41:00Z</dcterms:modified>
</cp:coreProperties>
</file>