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9" w:rsidRPr="004E1155" w:rsidRDefault="00F96B4C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55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F37CB4">
        <w:rPr>
          <w:rFonts w:ascii="Times New Roman" w:hAnsi="Times New Roman" w:cs="Times New Roman"/>
          <w:b/>
          <w:sz w:val="28"/>
          <w:szCs w:val="28"/>
        </w:rPr>
        <w:t>2</w:t>
      </w:r>
      <w:r w:rsidR="00887424">
        <w:rPr>
          <w:rFonts w:ascii="Times New Roman" w:hAnsi="Times New Roman" w:cs="Times New Roman"/>
          <w:b/>
          <w:sz w:val="28"/>
          <w:szCs w:val="28"/>
        </w:rPr>
        <w:t>7</w:t>
      </w:r>
    </w:p>
    <w:p w:rsidR="00F96B4C" w:rsidRPr="00F96B4C" w:rsidRDefault="00F96B4C" w:rsidP="007B147B">
      <w:pPr>
        <w:spacing w:after="0" w:line="240" w:lineRule="auto"/>
        <w:ind w:firstLine="709"/>
        <w:rPr>
          <w:b/>
          <w:sz w:val="20"/>
          <w:szCs w:val="20"/>
        </w:rPr>
      </w:pPr>
      <w:r w:rsidRPr="004E115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6B4C">
        <w:rPr>
          <w:rFonts w:ascii="Times New Roman" w:hAnsi="Times New Roman" w:cs="Times New Roman"/>
          <w:sz w:val="28"/>
          <w:szCs w:val="28"/>
        </w:rPr>
        <w:t>Технология изготовления суппозиториев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B4C" w:rsidRDefault="00F96B4C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B4C" w:rsidRPr="004E1155" w:rsidRDefault="00F96B4C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55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F96B4C" w:rsidRDefault="00F96B4C" w:rsidP="007B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4C">
        <w:rPr>
          <w:rFonts w:ascii="Times New Roman" w:hAnsi="Times New Roman" w:cs="Times New Roman"/>
          <w:sz w:val="28"/>
          <w:szCs w:val="28"/>
        </w:rPr>
        <w:t xml:space="preserve">Метод ручного выкатывания ректальных и вагинальных суппозиториев. </w:t>
      </w:r>
    </w:p>
    <w:p w:rsidR="00F96B4C" w:rsidRPr="00F96B4C" w:rsidRDefault="00F96B4C" w:rsidP="007B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4C">
        <w:rPr>
          <w:rFonts w:ascii="Times New Roman" w:hAnsi="Times New Roman" w:cs="Times New Roman"/>
          <w:sz w:val="28"/>
          <w:szCs w:val="28"/>
        </w:rPr>
        <w:t>Изготовление палочек.</w:t>
      </w:r>
    </w:p>
    <w:p w:rsidR="00F96B4C" w:rsidRDefault="00F96B4C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7B" w:rsidRDefault="007B147B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Default="00F8224E" w:rsidP="00F8224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4E">
        <w:rPr>
          <w:rFonts w:ascii="Times New Roman" w:hAnsi="Times New Roman" w:cs="Times New Roman"/>
          <w:sz w:val="28"/>
          <w:szCs w:val="28"/>
          <w:u w:val="single"/>
        </w:rPr>
        <w:t>Метод ручного выкатывания ректальных и вагинальных суппозиториев</w:t>
      </w:r>
      <w:r w:rsidRPr="00F96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24E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Готовят тремя методами:</w:t>
      </w:r>
    </w:p>
    <w:p w:rsidR="00F8224E" w:rsidRPr="0016442F" w:rsidRDefault="00F8224E" w:rsidP="00F8224E">
      <w:pPr>
        <w:numPr>
          <w:ilvl w:val="0"/>
          <w:numId w:val="6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Методом выкатывания (ручное формование).</w:t>
      </w:r>
    </w:p>
    <w:p w:rsidR="00F8224E" w:rsidRPr="0016442F" w:rsidRDefault="00F8224E" w:rsidP="00F8224E">
      <w:pPr>
        <w:numPr>
          <w:ilvl w:val="0"/>
          <w:numId w:val="6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Методом выливания.</w:t>
      </w:r>
    </w:p>
    <w:p w:rsidR="00F8224E" w:rsidRPr="0016442F" w:rsidRDefault="00F8224E" w:rsidP="00F8224E">
      <w:pPr>
        <w:numPr>
          <w:ilvl w:val="0"/>
          <w:numId w:val="6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Методом прессования.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Возможность изготовления тем или иным способом зависит от свойств основы:</w:t>
      </w:r>
    </w:p>
    <w:p w:rsidR="00F8224E" w:rsidRPr="0016442F" w:rsidRDefault="00F8224E" w:rsidP="00F8224E">
      <w:pPr>
        <w:numPr>
          <w:ilvl w:val="0"/>
          <w:numId w:val="5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быстроты застывания;</w:t>
      </w:r>
    </w:p>
    <w:p w:rsidR="00F8224E" w:rsidRPr="00F8224E" w:rsidRDefault="00F8224E" w:rsidP="00F8224E">
      <w:pPr>
        <w:numPr>
          <w:ilvl w:val="0"/>
          <w:numId w:val="5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F8224E">
        <w:rPr>
          <w:rFonts w:ascii="Times New Roman" w:hAnsi="Times New Roman" w:cs="Times New Roman"/>
          <w:sz w:val="28"/>
          <w:szCs w:val="28"/>
        </w:rPr>
        <w:t>текучести;</w:t>
      </w:r>
    </w:p>
    <w:p w:rsidR="00F8224E" w:rsidRPr="0016442F" w:rsidRDefault="00F8224E" w:rsidP="00F8224E">
      <w:pPr>
        <w:numPr>
          <w:ilvl w:val="0"/>
          <w:numId w:val="5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пластичности.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Наилучшие пластичные массы даёт масло Какао, из которого готовят суппозитории всеми тремя методами (выкатывания, выливания, прессования).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 аптеках суппозитории готовят методами выкатывания и выливания.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 xml:space="preserve">Технологическая операция изготовления </w:t>
      </w:r>
      <w:proofErr w:type="spellStart"/>
      <w:r w:rsidRPr="0016442F">
        <w:rPr>
          <w:rFonts w:ascii="Times New Roman" w:hAnsi="Times New Roman" w:cs="Times New Roman"/>
          <w:b/>
          <w:sz w:val="28"/>
          <w:szCs w:val="28"/>
        </w:rPr>
        <w:t>суппозиторной</w:t>
      </w:r>
      <w:proofErr w:type="spellEnd"/>
      <w:r w:rsidRPr="0016442F">
        <w:rPr>
          <w:rFonts w:ascii="Times New Roman" w:hAnsi="Times New Roman" w:cs="Times New Roman"/>
          <w:b/>
          <w:sz w:val="28"/>
          <w:szCs w:val="28"/>
        </w:rPr>
        <w:t xml:space="preserve"> массы.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Изготовление тестообразной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суппозиторной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массы в аптеке производится в ступке. Измельчённую основу смешивают с лекарственными веществами по правилам введения, сначала без нажима на пестик до получения грубо дисперсной смеси. Затем пестиком массу уминают до получения однородного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нелипкого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отстающего от стенок ступки и пестика теста.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Для придания массе пластичности добавляют небольшое количество безводного Ланолина (на 30 суппозиторий примерно с булавочную головку). Ни в коем случае нельзя добавлять сразу много Ланолина, т.к. это приводит к образованию мазеобразной консистенции и не подвергается формованию. К массам с вязкими жидкостями Ланолин не добавляют.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Важным является и постепенное усиление надавливания на пестик. При чрезмерно больших усилиях в начале работы масса становится маркой, т.е. липнет и обрабатывается очень трудно.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Приготовленную массу с помощью вощёной капсулы сжимают в комок и взвешивают. Полученную массу указывают на обратной стороне рецепта, в сигнатуре и на ППК.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или выкатывание бруска или стержня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Взвешенную массу переносят на стеклянную пластину пилюльной машинки, обёрнутую пергаментной бумагой и с помощью дощечки, также обёрнутой пергаментной бумагой, формируют цилиндрический стержень или брусок. Длину устанавливают по пилюльному ножу (резак), </w:t>
      </w:r>
      <w:r w:rsidRPr="0016442F">
        <w:rPr>
          <w:rFonts w:ascii="Times New Roman" w:hAnsi="Times New Roman" w:cs="Times New Roman"/>
          <w:sz w:val="28"/>
          <w:szCs w:val="28"/>
          <w:highlight w:val="red"/>
        </w:rPr>
        <w:t>на котором … количество</w:t>
      </w:r>
      <w:r w:rsidRPr="0016442F">
        <w:rPr>
          <w:rFonts w:ascii="Times New Roman" w:hAnsi="Times New Roman" w:cs="Times New Roman"/>
          <w:sz w:val="28"/>
          <w:szCs w:val="28"/>
        </w:rPr>
        <w:t xml:space="preserve"> делений, согласно прописанному в рецепте. Края бруска должны ограничиваться равными параллельными друг другу плоскостями.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Разрезание бруска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Брусок лежит на резаке; сверху слегка надавливаем дощечкой, делая насечки. По этим насечкам (меткам) разрезают скальпелем или ножом на дозы. Поверхность разреза бруска должна быть однородной; мраморная структура указывает на плохо размешанную массу, которую размешивают вторично.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Формирование или выкатывание суппозиториев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Полученные разрезанные квадраты при помощи вощёной капсулы сжимают в комок и с помощью дощечки выкатывают в шарики и заворачивают в вощёные капсулы (как конфеты).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Если свечи ректальные, то из шарика выкатывают конусы, которые заворачивают в вощёные косынки и складывают в пакет, но таким образом, чтобы пакет можно было поставить в виде пирамидки. Хранить в холодильнике.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Этикетка «Наружное» и «Хранить в прохладном защищённом от света месте».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Готовые суппозитории должны иметь одинаковую величину и форму. Поэтому сначала выкатывают все суппозитории, а затем заворачивают.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 изготовлении суппозиториев следует соблюдать санитарный режим:</w:t>
      </w:r>
    </w:p>
    <w:p w:rsidR="00F8224E" w:rsidRPr="0016442F" w:rsidRDefault="00F8224E" w:rsidP="00F8224E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мыть руки перед работой;</w:t>
      </w:r>
    </w:p>
    <w:p w:rsidR="00F8224E" w:rsidRPr="0016442F" w:rsidRDefault="00F8224E" w:rsidP="00F8224E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не прикасаться к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суппозиторной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массе и суппозиториям;</w:t>
      </w:r>
    </w:p>
    <w:p w:rsidR="00F8224E" w:rsidRPr="0016442F" w:rsidRDefault="00F8224E" w:rsidP="00F8224E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 ронять на пол.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 случае необходимости всегда свечи и массу придерживают вощёной капсулой.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Недостатки метода:</w:t>
      </w:r>
    </w:p>
    <w:p w:rsidR="00F8224E" w:rsidRPr="0016442F" w:rsidRDefault="00F8224E" w:rsidP="00F8224E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Длительный метод.</w:t>
      </w:r>
    </w:p>
    <w:p w:rsidR="00F8224E" w:rsidRPr="0016442F" w:rsidRDefault="00F8224E" w:rsidP="00F8224E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не всегда одинаковой формы и массы.</w:t>
      </w:r>
    </w:p>
    <w:p w:rsidR="00F8224E" w:rsidRPr="0016442F" w:rsidRDefault="00F8224E" w:rsidP="00F8224E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Метод не гигиеничен.</w:t>
      </w:r>
    </w:p>
    <w:p w:rsidR="00F8224E" w:rsidRDefault="00F8224E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Default="00F8224E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Default="00F8224E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Default="00F8224E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Default="00F8224E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F8224E" w:rsidRDefault="00F8224E" w:rsidP="00F8224E">
      <w:pPr>
        <w:pStyle w:val="a3"/>
        <w:numPr>
          <w:ilvl w:val="0"/>
          <w:numId w:val="9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4E">
        <w:rPr>
          <w:rFonts w:ascii="Times New Roman" w:hAnsi="Times New Roman" w:cs="Times New Roman"/>
          <w:sz w:val="28"/>
          <w:szCs w:val="28"/>
          <w:u w:val="single"/>
        </w:rPr>
        <w:lastRenderedPageBreak/>
        <w:t>Изготовление палочек.</w:t>
      </w:r>
    </w:p>
    <w:p w:rsidR="00F8224E" w:rsidRDefault="00F8224E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F8224E" w:rsidRDefault="004E1155" w:rsidP="00F8224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4E">
        <w:rPr>
          <w:rFonts w:ascii="Times New Roman" w:hAnsi="Times New Roman" w:cs="Times New Roman"/>
          <w:sz w:val="28"/>
          <w:szCs w:val="28"/>
        </w:rPr>
        <w:t>Изготовление суппозиториев методом выливания.</w:t>
      </w:r>
    </w:p>
    <w:p w:rsidR="004E1155" w:rsidRPr="004E1155" w:rsidRDefault="004E1155" w:rsidP="00C15D97">
      <w:pPr>
        <w:numPr>
          <w:ilvl w:val="0"/>
          <w:numId w:val="2"/>
        </w:numPr>
        <w:tabs>
          <w:tab w:val="clear" w:pos="1249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Метод удобен, гигиеничен, производителен и позволяет получать суппозитории одинаковой формы.</w:t>
      </w:r>
    </w:p>
    <w:p w:rsidR="004E1155" w:rsidRPr="004E1155" w:rsidRDefault="004E1155" w:rsidP="00C15D97">
      <w:pPr>
        <w:numPr>
          <w:ilvl w:val="0"/>
          <w:numId w:val="2"/>
        </w:numPr>
        <w:tabs>
          <w:tab w:val="clear" w:pos="1249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Требуется использовать специальные формы для выливания, что позволяет совмещать дозирование и формирование суппозиториев.</w:t>
      </w:r>
    </w:p>
    <w:p w:rsidR="004E1155" w:rsidRPr="004E1155" w:rsidRDefault="004E1155" w:rsidP="00C15D97">
      <w:pPr>
        <w:numPr>
          <w:ilvl w:val="0"/>
          <w:numId w:val="2"/>
        </w:numPr>
        <w:tabs>
          <w:tab w:val="clear" w:pos="1249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Перед выливанием формы предварительно охлаждаются, смазываются жидкостью, неродственной к основе, для того, чтобы суппозитории не прилипали к формам (масло Какао – Вазелиновое масло).</w:t>
      </w:r>
    </w:p>
    <w:p w:rsidR="004E1155" w:rsidRPr="004E1155" w:rsidRDefault="004E1155" w:rsidP="00C15D97">
      <w:pPr>
        <w:numPr>
          <w:ilvl w:val="0"/>
          <w:numId w:val="2"/>
        </w:numPr>
        <w:tabs>
          <w:tab w:val="clear" w:pos="1249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При расчёте основы необходимо учитывать объём гнезда формы. Он выражается через массу жировой основы, которая вмещается в одно гнездо.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Для расчёта необходимого количества основы нельзя просто вычитать из общей массы массу ЛВ, т.к. плотность у них разная. Поэтому при расчётах пользуются коэффициентами замещения ЛВ.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155">
        <w:rPr>
          <w:rFonts w:ascii="Times New Roman" w:hAnsi="Times New Roman" w:cs="Times New Roman"/>
          <w:sz w:val="28"/>
          <w:szCs w:val="28"/>
          <w:u w:val="single"/>
        </w:rPr>
        <w:t>Существует 2 типа коэффициентов замещения:</w:t>
      </w:r>
    </w:p>
    <w:p w:rsidR="004E1155" w:rsidRPr="004E1155" w:rsidRDefault="004E1155" w:rsidP="00C15D97">
      <w:pPr>
        <w:numPr>
          <w:ilvl w:val="0"/>
          <w:numId w:val="3"/>
        </w:numPr>
        <w:tabs>
          <w:tab w:val="clear" w:pos="1429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Прямой (Е</w:t>
      </w:r>
      <w:r w:rsidRPr="004E115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4E1155">
        <w:rPr>
          <w:rFonts w:ascii="Times New Roman" w:hAnsi="Times New Roman" w:cs="Times New Roman"/>
          <w:sz w:val="28"/>
          <w:szCs w:val="28"/>
        </w:rPr>
        <w:t>) – показывает количество ЛВ, занимающего такой же объём, что и 1 г жировой основы.</w:t>
      </w:r>
    </w:p>
    <w:p w:rsidR="004E1155" w:rsidRPr="004E1155" w:rsidRDefault="004E1155" w:rsidP="00C15D97">
      <w:pPr>
        <w:numPr>
          <w:ilvl w:val="0"/>
          <w:numId w:val="3"/>
        </w:numPr>
        <w:tabs>
          <w:tab w:val="clear" w:pos="1429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Обратный (</w:t>
      </w:r>
      <w:r w:rsidRPr="004E11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E1155">
        <w:rPr>
          <w:rFonts w:ascii="Times New Roman" w:hAnsi="Times New Roman" w:cs="Times New Roman"/>
          <w:sz w:val="28"/>
          <w:szCs w:val="28"/>
        </w:rPr>
        <w:t>/Е</w:t>
      </w:r>
      <w:r w:rsidRPr="004E115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4E1155">
        <w:rPr>
          <w:rFonts w:ascii="Times New Roman" w:hAnsi="Times New Roman" w:cs="Times New Roman"/>
          <w:sz w:val="28"/>
          <w:szCs w:val="28"/>
        </w:rPr>
        <w:t>) – показывает количество жировой основы, занимающей такой же объём, что и 1 г ЛВ (пользоваться удобнее, т.е. обратный коэффициент замещения нужно умножить на количество ЛВ).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Расчёт основы с учётом коэффициента замещения проводят, если содержание ЛВ &gt; 5% или равно 5%.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Если ЛВ до 5%, то расчёты излишни, т.к. изменение объёма при этом незначительно и укладывается в ДНО приказа №305.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C15D97">
      <w:pPr>
        <w:numPr>
          <w:ilvl w:val="0"/>
          <w:numId w:val="2"/>
        </w:numPr>
        <w:tabs>
          <w:tab w:val="clear" w:pos="1249"/>
          <w:tab w:val="left" w:pos="1560"/>
          <w:tab w:val="left" w:pos="3692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 xml:space="preserve">Если в качестве основы использовать гидрофильную (желатинно-глицериновую) основу, то первоначально рассчитывают </w:t>
      </w:r>
      <w:r w:rsidRPr="004E1155">
        <w:rPr>
          <w:rFonts w:ascii="Times New Roman" w:hAnsi="Times New Roman" w:cs="Times New Roman"/>
          <w:sz w:val="28"/>
          <w:szCs w:val="28"/>
          <w:highlight w:val="red"/>
        </w:rPr>
        <w:t>на жировую основу, т.к. …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А далее через модуль перехода рассчитывают желатинно-глицериновую основу.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position w:val="-28"/>
          <w:sz w:val="28"/>
          <w:szCs w:val="28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3pt" o:ole="" filled="t">
            <v:imagedata r:id="rId7" o:title=""/>
          </v:shape>
          <o:OLEObject Type="Embed" ProgID="Equation.3" ShapeID="_x0000_i1025" DrawAspect="Content" ObjectID="_1425204962" r:id="rId8"/>
        </w:objec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Т.е. желатинно-глицериновой основы нужно взять в 1,21 раз больше.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A5B81">
      <w:pPr>
        <w:numPr>
          <w:ilvl w:val="0"/>
          <w:numId w:val="2"/>
        </w:numPr>
        <w:tabs>
          <w:tab w:val="clear" w:pos="1249"/>
          <w:tab w:val="num" w:pos="142"/>
          <w:tab w:val="left" w:pos="1560"/>
          <w:tab w:val="left" w:pos="710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155">
        <w:rPr>
          <w:rFonts w:ascii="Times New Roman" w:hAnsi="Times New Roman" w:cs="Times New Roman"/>
          <w:sz w:val="28"/>
          <w:szCs w:val="28"/>
        </w:rPr>
        <w:t>Суппозиторная</w:t>
      </w:r>
      <w:proofErr w:type="spellEnd"/>
      <w:r w:rsidRPr="004E1155">
        <w:rPr>
          <w:rFonts w:ascii="Times New Roman" w:hAnsi="Times New Roman" w:cs="Times New Roman"/>
          <w:sz w:val="28"/>
          <w:szCs w:val="28"/>
        </w:rPr>
        <w:t xml:space="preserve"> масса должна быть расплавленной, но достаточно вязкой </w:t>
      </w:r>
      <w:proofErr w:type="gramStart"/>
      <w:r w:rsidRPr="004E11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1155">
        <w:rPr>
          <w:rFonts w:ascii="Times New Roman" w:hAnsi="Times New Roman" w:cs="Times New Roman"/>
          <w:sz w:val="28"/>
          <w:szCs w:val="28"/>
        </w:rPr>
        <w:t xml:space="preserve"> равномерно распределёнными ЛВ. Во избежание расслаивания необходимо быстро наливать и охлаждать.</w:t>
      </w:r>
    </w:p>
    <w:p w:rsidR="004E1155" w:rsidRPr="004E1155" w:rsidRDefault="004E1155" w:rsidP="004A5B81">
      <w:pPr>
        <w:numPr>
          <w:ilvl w:val="0"/>
          <w:numId w:val="2"/>
        </w:numPr>
        <w:tabs>
          <w:tab w:val="clear" w:pos="1249"/>
          <w:tab w:val="num" w:pos="0"/>
          <w:tab w:val="left" w:pos="1560"/>
          <w:tab w:val="left" w:pos="710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 xml:space="preserve">Особенности введения ЛВ в </w:t>
      </w:r>
      <w:proofErr w:type="gramStart"/>
      <w:r w:rsidRPr="004E1155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Pr="004E1155">
        <w:rPr>
          <w:rFonts w:ascii="Times New Roman" w:hAnsi="Times New Roman" w:cs="Times New Roman"/>
          <w:sz w:val="28"/>
          <w:szCs w:val="28"/>
        </w:rPr>
        <w:t xml:space="preserve"> как и в методе выкатывания зависит от физико-химических свойств ЛВ:</w:t>
      </w:r>
    </w:p>
    <w:p w:rsidR="004E1155" w:rsidRPr="004E1155" w:rsidRDefault="004E1155" w:rsidP="004A5B81">
      <w:pPr>
        <w:numPr>
          <w:ilvl w:val="1"/>
          <w:numId w:val="2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 xml:space="preserve">Растворимые в основе вещества </w:t>
      </w:r>
      <w:proofErr w:type="spellStart"/>
      <w:r w:rsidRPr="004E1155">
        <w:rPr>
          <w:rFonts w:ascii="Times New Roman" w:hAnsi="Times New Roman" w:cs="Times New Roman"/>
          <w:sz w:val="28"/>
          <w:szCs w:val="28"/>
        </w:rPr>
        <w:t>растворяютв</w:t>
      </w:r>
      <w:proofErr w:type="spellEnd"/>
      <w:r w:rsidRPr="004E1155">
        <w:rPr>
          <w:rFonts w:ascii="Times New Roman" w:hAnsi="Times New Roman" w:cs="Times New Roman"/>
          <w:sz w:val="28"/>
          <w:szCs w:val="28"/>
        </w:rPr>
        <w:t xml:space="preserve"> ней.</w:t>
      </w:r>
    </w:p>
    <w:p w:rsidR="004E1155" w:rsidRPr="004E1155" w:rsidRDefault="004E1155" w:rsidP="004A5B81">
      <w:pPr>
        <w:numPr>
          <w:ilvl w:val="1"/>
          <w:numId w:val="2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155">
        <w:rPr>
          <w:rFonts w:ascii="Times New Roman" w:hAnsi="Times New Roman" w:cs="Times New Roman"/>
          <w:sz w:val="28"/>
          <w:szCs w:val="28"/>
        </w:rPr>
        <w:lastRenderedPageBreak/>
        <w:t>Водорастворимые</w:t>
      </w:r>
      <w:proofErr w:type="spellEnd"/>
      <w:r w:rsidRPr="004E1155">
        <w:rPr>
          <w:rFonts w:ascii="Times New Roman" w:hAnsi="Times New Roman" w:cs="Times New Roman"/>
          <w:sz w:val="28"/>
          <w:szCs w:val="28"/>
        </w:rPr>
        <w:t xml:space="preserve"> вещества вводят, предварительно растворив их в минимальном количестве воды. При этом в состав жировой основы обязательно должны входить эмульгаторы.</w:t>
      </w:r>
    </w:p>
    <w:p w:rsidR="004E1155" w:rsidRPr="004E1155" w:rsidRDefault="004E1155" w:rsidP="004A5B81">
      <w:pPr>
        <w:numPr>
          <w:ilvl w:val="1"/>
          <w:numId w:val="2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Вещества, нерастворимые ни в воде, ни в основе, вводят по типу суспензии.</w:t>
      </w:r>
    </w:p>
    <w:p w:rsidR="004E1155" w:rsidRPr="004E1155" w:rsidRDefault="004E1155" w:rsidP="004A5B81">
      <w:pPr>
        <w:numPr>
          <w:ilvl w:val="1"/>
          <w:numId w:val="2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155">
        <w:rPr>
          <w:rFonts w:ascii="Times New Roman" w:hAnsi="Times New Roman" w:cs="Times New Roman"/>
          <w:sz w:val="28"/>
          <w:szCs w:val="28"/>
        </w:rPr>
        <w:t>Термолабильные</w:t>
      </w:r>
      <w:proofErr w:type="spellEnd"/>
      <w:r w:rsidRPr="004E1155">
        <w:rPr>
          <w:rFonts w:ascii="Times New Roman" w:hAnsi="Times New Roman" w:cs="Times New Roman"/>
          <w:sz w:val="28"/>
          <w:szCs w:val="28"/>
        </w:rPr>
        <w:t xml:space="preserve"> вещества вводят в </w:t>
      </w:r>
      <w:proofErr w:type="spellStart"/>
      <w:r w:rsidRPr="004E1155">
        <w:rPr>
          <w:rFonts w:ascii="Times New Roman" w:hAnsi="Times New Roman" w:cs="Times New Roman"/>
          <w:sz w:val="28"/>
          <w:szCs w:val="28"/>
        </w:rPr>
        <w:t>полуостывшую</w:t>
      </w:r>
      <w:proofErr w:type="spellEnd"/>
      <w:r w:rsidRPr="004E1155">
        <w:rPr>
          <w:rFonts w:ascii="Times New Roman" w:hAnsi="Times New Roman" w:cs="Times New Roman"/>
          <w:sz w:val="28"/>
          <w:szCs w:val="28"/>
        </w:rPr>
        <w:t xml:space="preserve"> основу перед выливанием формы.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A5B81" w:rsidRDefault="004E1155" w:rsidP="004E1155">
      <w:pPr>
        <w:pStyle w:val="2"/>
        <w:spacing w:after="0"/>
        <w:jc w:val="both"/>
        <w:rPr>
          <w:rFonts w:ascii="Times New Roman" w:hAnsi="Times New Roman" w:cs="Times New Roman"/>
        </w:rPr>
      </w:pPr>
      <w:r w:rsidRPr="004A5B81">
        <w:rPr>
          <w:rFonts w:ascii="Times New Roman" w:hAnsi="Times New Roman" w:cs="Times New Roman"/>
        </w:rPr>
        <w:t>Особенности приготовления палочек в условиях аптеки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Палочки предназначены для введения в естественные и патологические полости тела, представляющие собой узкие каналы.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Готовят их по рецепту, в котором указывают:</w:t>
      </w:r>
    </w:p>
    <w:p w:rsidR="004E1155" w:rsidRPr="004E1155" w:rsidRDefault="004E1155" w:rsidP="004E1155">
      <w:pPr>
        <w:numPr>
          <w:ilvl w:val="0"/>
          <w:numId w:val="4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диаметр;</w:t>
      </w:r>
    </w:p>
    <w:p w:rsidR="004E1155" w:rsidRPr="004E1155" w:rsidRDefault="004E1155" w:rsidP="004E1155">
      <w:pPr>
        <w:numPr>
          <w:ilvl w:val="0"/>
          <w:numId w:val="4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длину;</w:t>
      </w:r>
    </w:p>
    <w:p w:rsidR="004E1155" w:rsidRPr="004E1155" w:rsidRDefault="004E1155" w:rsidP="004E1155">
      <w:pPr>
        <w:numPr>
          <w:ilvl w:val="0"/>
          <w:numId w:val="4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их количество.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Готовить можно палочки всеми перечисленными способами. В качестве основы применяют масло Какао.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Для расчёта основы применяется формула: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5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E1155">
        <w:rPr>
          <w:rFonts w:ascii="Times New Roman" w:hAnsi="Times New Roman" w:cs="Times New Roman"/>
          <w:b/>
          <w:sz w:val="28"/>
          <w:szCs w:val="28"/>
        </w:rPr>
        <w:t xml:space="preserve"> = 0,785×</w:t>
      </w:r>
      <w:r w:rsidRPr="004E1155">
        <w:rPr>
          <w:rFonts w:ascii="Times New Roman" w:hAnsi="Times New Roman" w:cs="Times New Roman"/>
          <w:b/>
          <w:sz w:val="28"/>
          <w:szCs w:val="28"/>
          <w:lang w:val="en-US"/>
        </w:rPr>
        <w:t>ld</w:t>
      </w:r>
      <w:r w:rsidRPr="004E115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4E1155">
        <w:rPr>
          <w:rFonts w:ascii="Times New Roman" w:hAnsi="Times New Roman" w:cs="Times New Roman"/>
          <w:b/>
          <w:sz w:val="28"/>
          <w:szCs w:val="28"/>
        </w:rPr>
        <w:t>×</w:t>
      </w:r>
      <w:r w:rsidRPr="004E115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E1155">
        <w:rPr>
          <w:rFonts w:ascii="Times New Roman" w:hAnsi="Times New Roman" w:cs="Times New Roman"/>
          <w:b/>
          <w:sz w:val="28"/>
          <w:szCs w:val="28"/>
        </w:rPr>
        <w:t>×0</w:t>
      </w:r>
      <w:proofErr w:type="gramStart"/>
      <w:r w:rsidRPr="004E1155">
        <w:rPr>
          <w:rFonts w:ascii="Times New Roman" w:hAnsi="Times New Roman" w:cs="Times New Roman"/>
          <w:b/>
          <w:sz w:val="28"/>
          <w:szCs w:val="28"/>
        </w:rPr>
        <w:t>,95</w:t>
      </w:r>
      <w:proofErr w:type="gramEnd"/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1155">
        <w:rPr>
          <w:rFonts w:ascii="Times New Roman" w:hAnsi="Times New Roman" w:cs="Times New Roman"/>
          <w:sz w:val="28"/>
          <w:szCs w:val="28"/>
        </w:rPr>
        <w:t xml:space="preserve"> – количество масла Какао;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E11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E1155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4E1155">
        <w:rPr>
          <w:rFonts w:ascii="Times New Roman" w:hAnsi="Times New Roman" w:cs="Times New Roman"/>
          <w:sz w:val="28"/>
          <w:szCs w:val="28"/>
        </w:rPr>
        <w:t xml:space="preserve"> палочки (в см);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11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E1155">
        <w:rPr>
          <w:rFonts w:ascii="Times New Roman" w:hAnsi="Times New Roman" w:cs="Times New Roman"/>
          <w:sz w:val="28"/>
          <w:szCs w:val="28"/>
        </w:rPr>
        <w:t>диаметр</w:t>
      </w:r>
      <w:proofErr w:type="gramEnd"/>
      <w:r w:rsidRPr="004E1155">
        <w:rPr>
          <w:rFonts w:ascii="Times New Roman" w:hAnsi="Times New Roman" w:cs="Times New Roman"/>
          <w:sz w:val="28"/>
          <w:szCs w:val="28"/>
        </w:rPr>
        <w:t xml:space="preserve"> (в см);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11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E115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4E1155">
        <w:rPr>
          <w:rFonts w:ascii="Times New Roman" w:hAnsi="Times New Roman" w:cs="Times New Roman"/>
          <w:sz w:val="28"/>
          <w:szCs w:val="28"/>
        </w:rPr>
        <w:t xml:space="preserve"> палочек;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0,95 – плотность масла Какао.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F8224E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proofErr w:type="spellStart"/>
      <w:proofErr w:type="gram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 w:rsidRPr="00F8224E">
        <w:rPr>
          <w:rFonts w:ascii="Times New Roman" w:hAnsi="Times New Roman" w:cs="Times New Roman"/>
          <w:color w:val="993366"/>
          <w:sz w:val="28"/>
          <w:szCs w:val="28"/>
          <w:lang w:val="en-US"/>
        </w:rPr>
        <w:t>.:</w:t>
      </w:r>
      <w:proofErr w:type="gramEnd"/>
      <w:r w:rsidRPr="00F8224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Protargoli</w:t>
      </w:r>
      <w:proofErr w:type="spellEnd"/>
      <w:r w:rsidRPr="00F8224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0,02</w:t>
      </w:r>
    </w:p>
    <w:p w:rsidR="004E1155" w:rsidRPr="004E1155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F8224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proofErr w:type="gram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Olei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Cacao</w:t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q.s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  <w:proofErr w:type="gramEnd"/>
    </w:p>
    <w:p w:rsidR="004E1155" w:rsidRPr="004E1155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Ut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fiat bacillus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longitudinae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6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sm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gram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et</w:t>
      </w:r>
      <w:proofErr w:type="gram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diametro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4 mm</w:t>
      </w:r>
    </w:p>
    <w:p w:rsidR="004E1155" w:rsidRPr="004E1155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D</w:t>
      </w:r>
      <w:r w:rsidRPr="004E1155">
        <w:rPr>
          <w:rFonts w:ascii="Times New Roman" w:hAnsi="Times New Roman" w:cs="Times New Roman"/>
          <w:color w:val="993366"/>
          <w:sz w:val="28"/>
          <w:szCs w:val="28"/>
        </w:rPr>
        <w:t>.</w:t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t</w:t>
      </w:r>
      <w:r w:rsidRPr="004E1155">
        <w:rPr>
          <w:rFonts w:ascii="Times New Roman" w:hAnsi="Times New Roman" w:cs="Times New Roman"/>
          <w:color w:val="993366"/>
          <w:sz w:val="28"/>
          <w:szCs w:val="28"/>
        </w:rPr>
        <w:t>.</w:t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 w:rsidRPr="004E1155">
        <w:rPr>
          <w:rFonts w:ascii="Times New Roman" w:hAnsi="Times New Roman" w:cs="Times New Roman"/>
          <w:color w:val="993366"/>
          <w:sz w:val="28"/>
          <w:szCs w:val="28"/>
        </w:rPr>
        <w:t>. №10</w:t>
      </w:r>
    </w:p>
    <w:p w:rsidR="004E1155" w:rsidRPr="004E1155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</w:rPr>
        <w:tab/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4E1155">
        <w:rPr>
          <w:rFonts w:ascii="Times New Roman" w:hAnsi="Times New Roman" w:cs="Times New Roman"/>
          <w:color w:val="993366"/>
          <w:sz w:val="28"/>
          <w:szCs w:val="28"/>
        </w:rPr>
        <w:t>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1155">
        <w:rPr>
          <w:rFonts w:ascii="Times New Roman" w:hAnsi="Times New Roman" w:cs="Times New Roman"/>
          <w:sz w:val="28"/>
          <w:szCs w:val="28"/>
        </w:rPr>
        <w:t xml:space="preserve"> = 0,785×6</w:t>
      </w:r>
      <w:proofErr w:type="gramStart"/>
      <w:r w:rsidRPr="004E1155">
        <w:rPr>
          <w:rFonts w:ascii="Times New Roman" w:hAnsi="Times New Roman" w:cs="Times New Roman"/>
          <w:sz w:val="28"/>
          <w:szCs w:val="28"/>
        </w:rPr>
        <w:t>×(</w:t>
      </w:r>
      <w:proofErr w:type="gramEnd"/>
      <w:r w:rsidRPr="004E1155">
        <w:rPr>
          <w:rFonts w:ascii="Times New Roman" w:hAnsi="Times New Roman" w:cs="Times New Roman"/>
          <w:sz w:val="28"/>
          <w:szCs w:val="28"/>
        </w:rPr>
        <w:t>0,4)</w:t>
      </w:r>
      <w:r w:rsidRPr="004E11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1155">
        <w:rPr>
          <w:rFonts w:ascii="Times New Roman" w:hAnsi="Times New Roman" w:cs="Times New Roman"/>
          <w:sz w:val="28"/>
          <w:szCs w:val="28"/>
        </w:rPr>
        <w:t>×10×0,95 ≈ 7,2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pStyle w:val="2"/>
        <w:spacing w:after="0"/>
        <w:jc w:val="both"/>
        <w:rPr>
          <w:rFonts w:ascii="Times New Roman" w:hAnsi="Times New Roman" w:cs="Times New Roman"/>
          <w:color w:val="339966"/>
        </w:rPr>
      </w:pPr>
      <w:r w:rsidRPr="004E1155">
        <w:rPr>
          <w:rFonts w:ascii="Times New Roman" w:hAnsi="Times New Roman" w:cs="Times New Roman"/>
          <w:color w:val="339966"/>
        </w:rPr>
        <w:t>Метод выливания</w:t>
      </w:r>
    </w:p>
    <w:p w:rsidR="004E1155" w:rsidRPr="004E1155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proofErr w:type="spellStart"/>
      <w:proofErr w:type="gram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.:</w:t>
      </w:r>
      <w:proofErr w:type="gram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Ichthyoli</w:t>
      </w:r>
      <w:proofErr w:type="spellEnd"/>
    </w:p>
    <w:p w:rsidR="004E1155" w:rsidRPr="004E1155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Acidi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borici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aa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</w:t>
      </w:r>
      <w:proofErr w:type="gram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,25</w:t>
      </w:r>
      <w:proofErr w:type="gramEnd"/>
    </w:p>
    <w:p w:rsidR="004E1155" w:rsidRPr="004E1155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Olei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Cacao 3</w:t>
      </w:r>
      <w:proofErr w:type="gram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,0</w:t>
      </w:r>
      <w:proofErr w:type="gramEnd"/>
    </w:p>
    <w:p w:rsidR="004E1155" w:rsidRPr="004E1155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 xml:space="preserve">M.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ut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fiat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suppositorium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rectale</w:t>
      </w:r>
      <w:proofErr w:type="spellEnd"/>
    </w:p>
    <w:p w:rsidR="004E1155" w:rsidRPr="00BB7C22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D</w:t>
      </w:r>
      <w:r w:rsidRPr="00BB7C22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t</w:t>
      </w:r>
      <w:r w:rsidRPr="00BB7C22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 w:rsidRPr="00BB7C22">
        <w:rPr>
          <w:rFonts w:ascii="Times New Roman" w:hAnsi="Times New Roman" w:cs="Times New Roman"/>
          <w:color w:val="993366"/>
          <w:sz w:val="28"/>
          <w:szCs w:val="28"/>
          <w:lang w:val="en-US"/>
        </w:rPr>
        <w:t>. №10</w:t>
      </w:r>
    </w:p>
    <w:p w:rsidR="004E1155" w:rsidRPr="00BB7C22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BB7C22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BB7C22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</w:p>
    <w:p w:rsidR="004E1155" w:rsidRPr="00BB7C22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155" w:rsidRPr="00BB7C22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7C22">
        <w:rPr>
          <w:rFonts w:ascii="Times New Roman" w:hAnsi="Times New Roman" w:cs="Times New Roman"/>
          <w:sz w:val="28"/>
          <w:szCs w:val="28"/>
          <w:lang w:val="en-US"/>
        </w:rPr>
        <w:t>1/</w:t>
      </w:r>
      <w:r w:rsidRPr="004E1155">
        <w:rPr>
          <w:rFonts w:ascii="Times New Roman" w:hAnsi="Times New Roman" w:cs="Times New Roman"/>
          <w:sz w:val="28"/>
          <w:szCs w:val="28"/>
        </w:rPr>
        <w:t>Е</w:t>
      </w:r>
      <w:r w:rsidRPr="004E115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BB7C22">
        <w:rPr>
          <w:rFonts w:ascii="Times New Roman" w:hAnsi="Times New Roman" w:cs="Times New Roman"/>
          <w:sz w:val="28"/>
          <w:szCs w:val="28"/>
          <w:lang w:val="en-US"/>
        </w:rPr>
        <w:t xml:space="preserve"> = 0,91 (</w:t>
      </w:r>
      <w:r w:rsidRPr="004E1155">
        <w:rPr>
          <w:rFonts w:ascii="Times New Roman" w:hAnsi="Times New Roman" w:cs="Times New Roman"/>
          <w:sz w:val="28"/>
          <w:szCs w:val="28"/>
        </w:rPr>
        <w:t>Ихтиол</w:t>
      </w:r>
      <w:r w:rsidRPr="00BB7C2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lastRenderedPageBreak/>
        <w:t>1/Е</w:t>
      </w:r>
      <w:r w:rsidRPr="004E115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4E1155">
        <w:rPr>
          <w:rFonts w:ascii="Times New Roman" w:hAnsi="Times New Roman" w:cs="Times New Roman"/>
          <w:sz w:val="28"/>
          <w:szCs w:val="28"/>
        </w:rPr>
        <w:t xml:space="preserve"> = 0,58 (Борная кислота)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Ихтиола</w:t>
      </w:r>
      <w:r w:rsidRPr="004E1155">
        <w:rPr>
          <w:rFonts w:ascii="Times New Roman" w:hAnsi="Times New Roman" w:cs="Times New Roman"/>
          <w:sz w:val="28"/>
          <w:szCs w:val="28"/>
        </w:rPr>
        <w:tab/>
        <w:t>2,5×0,91 = 2,28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 xml:space="preserve">Борной </w:t>
      </w:r>
      <w:proofErr w:type="spellStart"/>
      <w:r w:rsidRPr="004E1155">
        <w:rPr>
          <w:rFonts w:ascii="Times New Roman" w:hAnsi="Times New Roman" w:cs="Times New Roman"/>
          <w:sz w:val="28"/>
          <w:szCs w:val="28"/>
        </w:rPr>
        <w:t>к-ты</w:t>
      </w:r>
      <w:proofErr w:type="spellEnd"/>
      <w:r w:rsidRPr="004E1155">
        <w:rPr>
          <w:rFonts w:ascii="Times New Roman" w:hAnsi="Times New Roman" w:cs="Times New Roman"/>
          <w:sz w:val="28"/>
          <w:szCs w:val="28"/>
        </w:rPr>
        <w:tab/>
        <w:t>2,5×0,58 = 1,45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2,28 + 1,45 = 3,73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Масла Какао</w:t>
      </w:r>
      <w:r w:rsidRPr="004E1155">
        <w:rPr>
          <w:rFonts w:ascii="Times New Roman" w:hAnsi="Times New Roman" w:cs="Times New Roman"/>
          <w:sz w:val="28"/>
          <w:szCs w:val="28"/>
        </w:rPr>
        <w:tab/>
      </w:r>
      <w:r w:rsidR="00BB7C22">
        <w:rPr>
          <w:rFonts w:ascii="Times New Roman" w:hAnsi="Times New Roman" w:cs="Times New Roman"/>
          <w:sz w:val="28"/>
          <w:szCs w:val="28"/>
        </w:rPr>
        <w:t xml:space="preserve"> </w:t>
      </w:r>
      <w:r w:rsidRPr="004E1155">
        <w:rPr>
          <w:rFonts w:ascii="Times New Roman" w:hAnsi="Times New Roman" w:cs="Times New Roman"/>
          <w:sz w:val="28"/>
          <w:szCs w:val="28"/>
        </w:rPr>
        <w:t>30,0 – 3,73 = 26,3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Готовим на желатинно-глицериновой основе, которой нужно взять:</w:t>
      </w:r>
    </w:p>
    <w:p w:rsidR="004E1155" w:rsidRPr="004E1155" w:rsidRDefault="004E1155" w:rsidP="004E1155">
      <w:pPr>
        <w:tabs>
          <w:tab w:val="left" w:pos="2272"/>
          <w:tab w:val="left" w:pos="2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26,3×1,21 = 31,82</w:t>
      </w:r>
      <w:r w:rsidRPr="004E1155">
        <w:rPr>
          <w:rFonts w:ascii="Times New Roman" w:hAnsi="Times New Roman" w:cs="Times New Roman"/>
          <w:sz w:val="28"/>
          <w:szCs w:val="28"/>
        </w:rPr>
        <w:tab/>
      </w:r>
      <w:r w:rsidRPr="004E1155">
        <w:rPr>
          <w:rFonts w:ascii="Times New Roman" w:hAnsi="Times New Roman" w:cs="Times New Roman"/>
          <w:position w:val="-28"/>
          <w:sz w:val="28"/>
          <w:szCs w:val="28"/>
        </w:rPr>
        <w:object w:dxaOrig="1140" w:dyaOrig="660">
          <v:shape id="_x0000_i1026" type="#_x0000_t75" style="width:57pt;height:33pt" o:ole="" filled="t" fillcolor="red">
            <v:imagedata r:id="rId9" o:title=""/>
          </v:shape>
          <o:OLEObject Type="Embed" ProgID="Equation.3" ShapeID="_x0000_i1026" DrawAspect="Content" ObjectID="_1425204963" r:id="rId10"/>
        </w:objec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Желатина</w:t>
      </w:r>
      <w:r w:rsidRPr="004E1155">
        <w:rPr>
          <w:rFonts w:ascii="Times New Roman" w:hAnsi="Times New Roman" w:cs="Times New Roman"/>
          <w:sz w:val="28"/>
          <w:szCs w:val="28"/>
        </w:rPr>
        <w:tab/>
        <w:t>3,9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Воды</w:t>
      </w:r>
      <w:r w:rsidRPr="004E1155">
        <w:rPr>
          <w:rFonts w:ascii="Times New Roman" w:hAnsi="Times New Roman" w:cs="Times New Roman"/>
          <w:sz w:val="28"/>
          <w:szCs w:val="28"/>
        </w:rPr>
        <w:tab/>
        <w:t>7,8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Глицерина</w:t>
      </w:r>
      <w:r w:rsidRPr="004E1155">
        <w:rPr>
          <w:rFonts w:ascii="Times New Roman" w:hAnsi="Times New Roman" w:cs="Times New Roman"/>
          <w:sz w:val="28"/>
          <w:szCs w:val="28"/>
        </w:rPr>
        <w:tab/>
        <w:t>31,8 – (3,9 + 7,8) = 20,1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position w:val="-28"/>
          <w:sz w:val="28"/>
          <w:szCs w:val="28"/>
        </w:rPr>
        <w:object w:dxaOrig="1180" w:dyaOrig="660">
          <v:shape id="_x0000_i1027" type="#_x0000_t75" style="width:59.25pt;height:33pt" o:ole="" filled="t" fillcolor="red">
            <v:imagedata r:id="rId11" o:title=""/>
          </v:shape>
          <o:OLEObject Type="Embed" ProgID="Equation.3" ShapeID="_x0000_i1027" DrawAspect="Content" ObjectID="_1425204964" r:id="rId12"/>
        </w:object>
      </w:r>
    </w:p>
    <w:p w:rsidR="004E1155" w:rsidRPr="004E1155" w:rsidRDefault="00DD3293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DD3293" w:rsidRPr="00EF01F4" w:rsidRDefault="00DD3293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Перечислить методы приготовления суппозиториев.</w:t>
      </w:r>
    </w:p>
    <w:p w:rsidR="00DD3293" w:rsidRDefault="00DD3293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Метод ручного формования? </w:t>
      </w:r>
    </w:p>
    <w:p w:rsidR="00DD3293" w:rsidRPr="00EF01F4" w:rsidRDefault="00DD3293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Метод выливания?</w:t>
      </w:r>
    </w:p>
    <w:p w:rsidR="00DD3293" w:rsidRPr="00EF01F4" w:rsidRDefault="00DD3293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3293" w:rsidRPr="00EF01F4" w:rsidRDefault="00DD3293" w:rsidP="00DD32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DD3293" w:rsidRPr="00851804" w:rsidRDefault="00DD3293" w:rsidP="00DD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7A1" w:rsidRDefault="00A607A1" w:rsidP="00A607A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A607A1" w:rsidRPr="005E6EC4" w:rsidRDefault="00A607A1" w:rsidP="00A607A1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>Фармацевтическая технология : учеб</w:t>
      </w:r>
      <w:proofErr w:type="gramStart"/>
      <w:r w:rsidRPr="008E00E2">
        <w:rPr>
          <w:sz w:val="28"/>
          <w:szCs w:val="28"/>
        </w:rPr>
        <w:t>.</w:t>
      </w:r>
      <w:proofErr w:type="gramEnd"/>
      <w:r w:rsidRPr="008E00E2">
        <w:rPr>
          <w:sz w:val="28"/>
          <w:szCs w:val="28"/>
        </w:rPr>
        <w:t xml:space="preserve"> </w:t>
      </w:r>
      <w:proofErr w:type="gramStart"/>
      <w:r w:rsidRPr="008E00E2">
        <w:rPr>
          <w:sz w:val="28"/>
          <w:szCs w:val="28"/>
        </w:rPr>
        <w:t>п</w:t>
      </w:r>
      <w:proofErr w:type="gramEnd"/>
      <w:r w:rsidRPr="008E00E2">
        <w:rPr>
          <w:sz w:val="28"/>
          <w:szCs w:val="28"/>
        </w:rPr>
        <w:t xml:space="preserve">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 w:rsidRPr="008E00E2">
        <w:rPr>
          <w:sz w:val="28"/>
          <w:szCs w:val="28"/>
        </w:rPr>
        <w:t>Гроссман</w:t>
      </w:r>
      <w:proofErr w:type="spellEnd"/>
      <w:r w:rsidRPr="008E00E2">
        <w:rPr>
          <w:sz w:val="28"/>
          <w:szCs w:val="28"/>
        </w:rPr>
        <w:t xml:space="preserve">. - М. : </w:t>
      </w:r>
      <w:proofErr w:type="spellStart"/>
      <w:r w:rsidRPr="008E00E2">
        <w:rPr>
          <w:sz w:val="28"/>
          <w:szCs w:val="28"/>
        </w:rPr>
        <w:t>ГЭОТАР-Медиа</w:t>
      </w:r>
      <w:proofErr w:type="spellEnd"/>
      <w:r w:rsidRPr="008E00E2">
        <w:rPr>
          <w:sz w:val="28"/>
          <w:szCs w:val="28"/>
        </w:rPr>
        <w:t>, 2011. - 320 с.</w:t>
      </w:r>
      <w:proofErr w:type="gramStart"/>
      <w:r>
        <w:rPr>
          <w:sz w:val="28"/>
          <w:szCs w:val="28"/>
        </w:rPr>
        <w:t xml:space="preserve"> </w:t>
      </w:r>
      <w:r w:rsidRPr="008E00E2">
        <w:rPr>
          <w:sz w:val="28"/>
          <w:szCs w:val="28"/>
        </w:rPr>
        <w:t>.</w:t>
      </w:r>
      <w:proofErr w:type="gramEnd"/>
      <w:r w:rsidRPr="008E00E2">
        <w:rPr>
          <w:sz w:val="28"/>
          <w:szCs w:val="28"/>
        </w:rPr>
        <w:t xml:space="preserve"> </w:t>
      </w:r>
    </w:p>
    <w:p w:rsidR="00A607A1" w:rsidRDefault="00A607A1" w:rsidP="00A607A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>Технология лекарственных форм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Михайлова, Т. В. Денисова, В. И. Скляренко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:rsidR="00A607A1" w:rsidRPr="00A978E3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>
        <w:rPr>
          <w:rFonts w:ascii="Times New Roman" w:hAnsi="Times New Roman"/>
          <w:sz w:val="28"/>
          <w:szCs w:val="28"/>
        </w:rPr>
        <w:t>ой.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A607A1" w:rsidRPr="00274F64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-е изд. - М:  Академия, 2006, с. 350-357.  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07A1" w:rsidRPr="00C108E4" w:rsidRDefault="00A607A1" w:rsidP="00A607A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08E4">
        <w:rPr>
          <w:rFonts w:ascii="Times New Roman" w:hAnsi="Times New Roman" w:cs="Times New Roman"/>
          <w:sz w:val="28"/>
          <w:szCs w:val="28"/>
        </w:rPr>
        <w:t>Государственная фармакопея Российской Федерации/ Издательство «Научный центр экспертизы средств медицинского применения», 2008.-704с.</w:t>
      </w:r>
      <w:proofErr w:type="gramStart"/>
      <w:r w:rsidRPr="00C108E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C108E4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A607A1" w:rsidRPr="00EF01F4" w:rsidRDefault="00A607A1" w:rsidP="00A607A1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 Государственная фармакопея 11 изд., </w:t>
      </w:r>
      <w:proofErr w:type="spellStart"/>
      <w:r w:rsidRPr="00EF01F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01F4">
        <w:rPr>
          <w:rFonts w:ascii="Times New Roman" w:hAnsi="Times New Roman" w:cs="Times New Roman"/>
          <w:sz w:val="28"/>
          <w:szCs w:val="28"/>
        </w:rPr>
        <w:t xml:space="preserve">. 1-М: Медицина, 1987. - 336 </w:t>
      </w:r>
      <w:proofErr w:type="gramStart"/>
      <w:r w:rsidRPr="00EF01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01F4">
        <w:rPr>
          <w:rFonts w:ascii="Times New Roman" w:hAnsi="Times New Roman" w:cs="Times New Roman"/>
          <w:sz w:val="28"/>
          <w:szCs w:val="28"/>
        </w:rPr>
        <w:t>.</w:t>
      </w:r>
    </w:p>
    <w:p w:rsidR="00A607A1" w:rsidRDefault="00A607A1" w:rsidP="00A607A1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lastRenderedPageBreak/>
        <w:t xml:space="preserve"> Государственная фармакопея 11 изд., </w:t>
      </w:r>
      <w:proofErr w:type="spellStart"/>
      <w:r w:rsidRPr="00EF01F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01F4">
        <w:rPr>
          <w:rFonts w:ascii="Times New Roman" w:hAnsi="Times New Roman" w:cs="Times New Roman"/>
          <w:sz w:val="28"/>
          <w:szCs w:val="28"/>
        </w:rPr>
        <w:t xml:space="preserve">. 2-М: Медицина, 1989. - 400 </w:t>
      </w:r>
      <w:proofErr w:type="gramStart"/>
      <w:r w:rsidRPr="00EF01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01F4">
        <w:rPr>
          <w:rFonts w:ascii="Times New Roman" w:hAnsi="Times New Roman" w:cs="Times New Roman"/>
          <w:sz w:val="28"/>
          <w:szCs w:val="28"/>
        </w:rPr>
        <w:t>.</w:t>
      </w:r>
    </w:p>
    <w:p w:rsidR="00A607A1" w:rsidRDefault="00A607A1" w:rsidP="00A607A1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фармакопея 12</w:t>
      </w:r>
      <w:r w:rsidRPr="00EF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01F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</w:p>
    <w:p w:rsidR="00A607A1" w:rsidRPr="00C108E4" w:rsidRDefault="00A607A1" w:rsidP="00A607A1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7A1" w:rsidRPr="005E6EC4" w:rsidRDefault="00A607A1" w:rsidP="00A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A607A1" w:rsidRPr="005E6EC4" w:rsidRDefault="00A607A1" w:rsidP="00A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A607A1" w:rsidRPr="005E6EC4" w:rsidRDefault="00A607A1" w:rsidP="00A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A607A1" w:rsidRPr="005E6EC4" w:rsidRDefault="00A607A1" w:rsidP="00A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E6EC4">
        <w:rPr>
          <w:rFonts w:ascii="Times New Roman" w:hAnsi="Times New Roman" w:cs="Times New Roman"/>
          <w:sz w:val="28"/>
          <w:szCs w:val="28"/>
        </w:rPr>
        <w:t>Фармацевтические</w:t>
      </w:r>
      <w:proofErr w:type="gramEnd"/>
      <w:r w:rsidRPr="005E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A607A1" w:rsidRPr="00DF4804" w:rsidRDefault="00A607A1" w:rsidP="00A607A1">
      <w:pPr>
        <w:tabs>
          <w:tab w:val="num" w:pos="360"/>
        </w:tabs>
        <w:rPr>
          <w:sz w:val="28"/>
          <w:szCs w:val="28"/>
        </w:rPr>
      </w:pPr>
    </w:p>
    <w:p w:rsidR="00A607A1" w:rsidRPr="00EF01F4" w:rsidRDefault="00A607A1" w:rsidP="00A607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293" w:rsidRPr="00851804" w:rsidRDefault="00DD3293" w:rsidP="00DD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293" w:rsidRPr="00AB7517" w:rsidRDefault="00DD3293" w:rsidP="00DD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7B" w:rsidRPr="00F96B4C" w:rsidRDefault="007B147B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147B" w:rsidRPr="00F96B4C" w:rsidSect="00A607A1">
      <w:footerReference w:type="default" r:id="rId13"/>
      <w:pgSz w:w="11906" w:h="16838"/>
      <w:pgMar w:top="1134" w:right="850" w:bottom="1134" w:left="1701" w:header="708" w:footer="708" w:gutter="0"/>
      <w:pgNumType w:start="1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A1" w:rsidRDefault="00A607A1" w:rsidP="00A607A1">
      <w:pPr>
        <w:spacing w:after="0" w:line="240" w:lineRule="auto"/>
      </w:pPr>
      <w:r>
        <w:separator/>
      </w:r>
    </w:p>
  </w:endnote>
  <w:endnote w:type="continuationSeparator" w:id="1">
    <w:p w:rsidR="00A607A1" w:rsidRDefault="00A607A1" w:rsidP="00A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713"/>
      <w:docPartObj>
        <w:docPartGallery w:val="Page Numbers (Bottom of Page)"/>
        <w:docPartUnique/>
      </w:docPartObj>
    </w:sdtPr>
    <w:sdtContent>
      <w:p w:rsidR="00A607A1" w:rsidRDefault="00A607A1">
        <w:pPr>
          <w:pStyle w:val="a6"/>
          <w:jc w:val="right"/>
        </w:pPr>
        <w:fldSimple w:instr=" PAGE   \* MERGEFORMAT ">
          <w:r>
            <w:rPr>
              <w:noProof/>
            </w:rPr>
            <w:t>201</w:t>
          </w:r>
        </w:fldSimple>
      </w:p>
    </w:sdtContent>
  </w:sdt>
  <w:p w:rsidR="00A607A1" w:rsidRDefault="00A607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A1" w:rsidRDefault="00A607A1" w:rsidP="00A607A1">
      <w:pPr>
        <w:spacing w:after="0" w:line="240" w:lineRule="auto"/>
      </w:pPr>
      <w:r>
        <w:separator/>
      </w:r>
    </w:p>
  </w:footnote>
  <w:footnote w:type="continuationSeparator" w:id="1">
    <w:p w:rsidR="00A607A1" w:rsidRDefault="00A607A1" w:rsidP="00A6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D54"/>
    <w:multiLevelType w:val="hybridMultilevel"/>
    <w:tmpl w:val="C5D4DB68"/>
    <w:lvl w:ilvl="0" w:tplc="6F523B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29679F"/>
    <w:multiLevelType w:val="hybridMultilevel"/>
    <w:tmpl w:val="086689D4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6CF4ED2"/>
    <w:multiLevelType w:val="hybridMultilevel"/>
    <w:tmpl w:val="7D5CCCC0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B4C05F3"/>
    <w:multiLevelType w:val="hybridMultilevel"/>
    <w:tmpl w:val="DD3A79FA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667A8C"/>
    <w:multiLevelType w:val="hybridMultilevel"/>
    <w:tmpl w:val="3776F462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26A226C"/>
    <w:multiLevelType w:val="hybridMultilevel"/>
    <w:tmpl w:val="2C5AC04A"/>
    <w:lvl w:ilvl="0" w:tplc="70B095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6A15BE1"/>
    <w:multiLevelType w:val="hybridMultilevel"/>
    <w:tmpl w:val="280CA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67B01A7"/>
    <w:multiLevelType w:val="hybridMultilevel"/>
    <w:tmpl w:val="1D9404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FF15E7D"/>
    <w:multiLevelType w:val="hybridMultilevel"/>
    <w:tmpl w:val="9E4EC0EC"/>
    <w:lvl w:ilvl="0" w:tplc="1C46032C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B4C"/>
    <w:rsid w:val="00053DE0"/>
    <w:rsid w:val="001E68E3"/>
    <w:rsid w:val="00486489"/>
    <w:rsid w:val="004A5B81"/>
    <w:rsid w:val="004E1155"/>
    <w:rsid w:val="006E477C"/>
    <w:rsid w:val="0077275B"/>
    <w:rsid w:val="007B147B"/>
    <w:rsid w:val="00887424"/>
    <w:rsid w:val="00A607A1"/>
    <w:rsid w:val="00B92003"/>
    <w:rsid w:val="00BB7C22"/>
    <w:rsid w:val="00C15D97"/>
    <w:rsid w:val="00DC1E11"/>
    <w:rsid w:val="00DD3293"/>
    <w:rsid w:val="00F37CB4"/>
    <w:rsid w:val="00F8224E"/>
    <w:rsid w:val="00F9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9"/>
  </w:style>
  <w:style w:type="paragraph" w:styleId="2">
    <w:name w:val="heading 2"/>
    <w:basedOn w:val="a"/>
    <w:next w:val="a"/>
    <w:link w:val="20"/>
    <w:qFormat/>
    <w:rsid w:val="004E11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11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4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E11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11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7A1"/>
  </w:style>
  <w:style w:type="paragraph" w:styleId="a6">
    <w:name w:val="footer"/>
    <w:basedOn w:val="a"/>
    <w:link w:val="a7"/>
    <w:uiPriority w:val="99"/>
    <w:unhideWhenUsed/>
    <w:rsid w:val="00A6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7A1"/>
  </w:style>
  <w:style w:type="paragraph" w:styleId="a8">
    <w:name w:val="Normal (Web)"/>
    <w:basedOn w:val="a"/>
    <w:uiPriority w:val="99"/>
    <w:unhideWhenUsed/>
    <w:rsid w:val="00A6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drozdova</cp:lastModifiedBy>
  <cp:revision>13</cp:revision>
  <dcterms:created xsi:type="dcterms:W3CDTF">2013-01-12T15:21:00Z</dcterms:created>
  <dcterms:modified xsi:type="dcterms:W3CDTF">2013-03-19T05:27:00Z</dcterms:modified>
</cp:coreProperties>
</file>