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03" w:rsidRDefault="001A092F">
      <w:pPr>
        <w:spacing w:before="67" w:line="259" w:lineRule="auto"/>
        <w:ind w:left="484" w:right="494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 "Красноярский государственный 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университет имени профессора </w:t>
      </w:r>
      <w:proofErr w:type="spellStart"/>
      <w:r>
        <w:rPr>
          <w:sz w:val="28"/>
        </w:rPr>
        <w:t>В.Ф.Войно-Ясенецкого</w:t>
      </w:r>
      <w:proofErr w:type="spellEnd"/>
      <w:r>
        <w:rPr>
          <w:sz w:val="28"/>
        </w:rPr>
        <w:t>" 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:rsidR="002C1903" w:rsidRDefault="002C1903">
      <w:pPr>
        <w:pStyle w:val="a3"/>
        <w:spacing w:before="5"/>
        <w:ind w:left="0"/>
      </w:pPr>
    </w:p>
    <w:p w:rsidR="002C1903" w:rsidRDefault="001A092F">
      <w:pPr>
        <w:ind w:left="104" w:right="11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ИПО</w:t>
      </w: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spacing w:before="5"/>
        <w:ind w:left="0"/>
        <w:rPr>
          <w:sz w:val="27"/>
        </w:rPr>
      </w:pPr>
    </w:p>
    <w:p w:rsidR="002C1903" w:rsidRDefault="001A092F">
      <w:pPr>
        <w:spacing w:before="1"/>
        <w:ind w:left="104" w:right="114"/>
        <w:jc w:val="center"/>
        <w:rPr>
          <w:sz w:val="28"/>
        </w:rPr>
      </w:pPr>
      <w:r>
        <w:rPr>
          <w:sz w:val="28"/>
        </w:rPr>
        <w:t>Реферат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тему:</w:t>
      </w: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1A092F">
      <w:pPr>
        <w:spacing w:before="232" w:line="242" w:lineRule="auto"/>
        <w:ind w:left="104" w:right="121"/>
        <w:jc w:val="center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артериальной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гипотонии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нейроаксиальной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кесарево</w:t>
      </w:r>
      <w:r>
        <w:rPr>
          <w:spacing w:val="-3"/>
          <w:sz w:val="28"/>
        </w:rPr>
        <w:t xml:space="preserve"> </w:t>
      </w:r>
      <w:r>
        <w:rPr>
          <w:sz w:val="28"/>
        </w:rPr>
        <w:t>сечение</w:t>
      </w: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spacing w:before="11"/>
        <w:ind w:left="0"/>
      </w:pPr>
    </w:p>
    <w:p w:rsidR="002C1903" w:rsidRDefault="001A092F">
      <w:pPr>
        <w:spacing w:line="360" w:lineRule="auto"/>
        <w:ind w:left="6594" w:right="105" w:firstLine="1420"/>
        <w:jc w:val="right"/>
        <w:rPr>
          <w:sz w:val="28"/>
        </w:rPr>
      </w:pPr>
      <w:r>
        <w:rPr>
          <w:sz w:val="28"/>
        </w:rPr>
        <w:t>Выполнил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ординатор</w:t>
      </w:r>
    </w:p>
    <w:p w:rsidR="002C1903" w:rsidRDefault="001A092F">
      <w:pPr>
        <w:spacing w:before="2" w:line="360" w:lineRule="auto"/>
        <w:ind w:left="6022" w:right="111" w:firstLine="1520"/>
        <w:jc w:val="right"/>
        <w:rPr>
          <w:sz w:val="28"/>
        </w:rPr>
      </w:pPr>
      <w:r>
        <w:rPr>
          <w:sz w:val="28"/>
        </w:rPr>
        <w:t>2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Хикматов Иззатулло Хикматуллоевич</w:t>
      </w: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2C1903">
      <w:pPr>
        <w:pStyle w:val="a3"/>
        <w:ind w:left="0"/>
        <w:rPr>
          <w:sz w:val="30"/>
        </w:rPr>
      </w:pPr>
    </w:p>
    <w:p w:rsidR="002C1903" w:rsidRDefault="001A092F">
      <w:pPr>
        <w:ind w:left="104" w:right="114"/>
        <w:jc w:val="center"/>
        <w:rPr>
          <w:sz w:val="28"/>
        </w:rPr>
      </w:pPr>
      <w:r>
        <w:rPr>
          <w:sz w:val="28"/>
        </w:rPr>
        <w:t>Красноярск, 2023</w:t>
      </w:r>
      <w:bookmarkStart w:id="0" w:name="_GoBack"/>
      <w:bookmarkEnd w:id="0"/>
      <w:r>
        <w:rPr>
          <w:sz w:val="28"/>
        </w:rPr>
        <w:t>г.</w:t>
      </w:r>
    </w:p>
    <w:p w:rsidR="002C1903" w:rsidRDefault="002C1903">
      <w:pPr>
        <w:jc w:val="center"/>
        <w:rPr>
          <w:sz w:val="28"/>
        </w:rPr>
        <w:sectPr w:rsidR="002C190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C1903" w:rsidRDefault="001A092F">
      <w:pPr>
        <w:pStyle w:val="a3"/>
        <w:spacing w:before="68"/>
      </w:pPr>
      <w:r>
        <w:lastRenderedPageBreak/>
        <w:t>Содержание:</w:t>
      </w:r>
    </w:p>
    <w:p w:rsidR="002C1903" w:rsidRDefault="002C1903">
      <w:pPr>
        <w:pStyle w:val="a3"/>
        <w:spacing w:before="2"/>
        <w:ind w:left="0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0"/>
      </w:tblGrid>
      <w:tr w:rsidR="002C1903">
        <w:trPr>
          <w:trHeight w:val="397"/>
        </w:trPr>
        <w:tc>
          <w:tcPr>
            <w:tcW w:w="8050" w:type="dxa"/>
          </w:tcPr>
          <w:p w:rsidR="002C1903" w:rsidRDefault="001A092F">
            <w:pPr>
              <w:pStyle w:val="TableParagraph"/>
              <w:spacing w:before="119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патогенез</w:t>
            </w:r>
          </w:p>
        </w:tc>
      </w:tr>
      <w:tr w:rsidR="002C1903">
        <w:trPr>
          <w:trHeight w:val="394"/>
        </w:trPr>
        <w:tc>
          <w:tcPr>
            <w:tcW w:w="8050" w:type="dxa"/>
          </w:tcPr>
          <w:p w:rsidR="002C1903" w:rsidRDefault="001A092F">
            <w:pPr>
              <w:pStyle w:val="TableParagraph"/>
              <w:spacing w:before="115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артериальной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гипотонии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нейроаксиальной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</w:p>
        </w:tc>
      </w:tr>
      <w:tr w:rsidR="002C1903">
        <w:trPr>
          <w:trHeight w:val="397"/>
        </w:trPr>
        <w:tc>
          <w:tcPr>
            <w:tcW w:w="8050" w:type="dxa"/>
          </w:tcPr>
          <w:p w:rsidR="002C1903" w:rsidRDefault="001A092F">
            <w:pPr>
              <w:pStyle w:val="TableParagraph"/>
              <w:spacing w:before="119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</w:tr>
      <w:tr w:rsidR="002C1903">
        <w:trPr>
          <w:trHeight w:val="394"/>
        </w:trPr>
        <w:tc>
          <w:tcPr>
            <w:tcW w:w="8050" w:type="dxa"/>
          </w:tcPr>
          <w:p w:rsidR="002C1903" w:rsidRDefault="001A092F">
            <w:pPr>
              <w:pStyle w:val="TableParagraph"/>
              <w:spacing w:before="115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2C1903">
        <w:trPr>
          <w:trHeight w:val="398"/>
        </w:trPr>
        <w:tc>
          <w:tcPr>
            <w:tcW w:w="8050" w:type="dxa"/>
          </w:tcPr>
          <w:p w:rsidR="002C1903" w:rsidRDefault="001A092F">
            <w:pPr>
              <w:pStyle w:val="TableParagraph"/>
              <w:spacing w:before="119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Лечение</w:t>
            </w:r>
          </w:p>
        </w:tc>
      </w:tr>
      <w:tr w:rsidR="002C1903">
        <w:trPr>
          <w:trHeight w:val="274"/>
        </w:trPr>
        <w:tc>
          <w:tcPr>
            <w:tcW w:w="8050" w:type="dxa"/>
          </w:tcPr>
          <w:p w:rsidR="002C1903" w:rsidRDefault="001A092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брадикардии</w:t>
            </w:r>
          </w:p>
        </w:tc>
      </w:tr>
      <w:tr w:rsidR="002C1903">
        <w:trPr>
          <w:trHeight w:val="273"/>
        </w:trPr>
        <w:tc>
          <w:tcPr>
            <w:tcW w:w="8050" w:type="dxa"/>
          </w:tcPr>
          <w:p w:rsidR="002C1903" w:rsidRDefault="001A092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гипотонии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пациенток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преэклампсией</w:t>
            </w:r>
            <w:proofErr w:type="spellEnd"/>
          </w:p>
        </w:tc>
      </w:tr>
      <w:tr w:rsidR="002C1903">
        <w:trPr>
          <w:trHeight w:val="397"/>
        </w:trPr>
        <w:tc>
          <w:tcPr>
            <w:tcW w:w="8050" w:type="dxa"/>
          </w:tcPr>
          <w:p w:rsidR="002C1903" w:rsidRDefault="001A092F">
            <w:pPr>
              <w:pStyle w:val="TableParagraph"/>
              <w:spacing w:before="119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гипотонии</w:t>
            </w:r>
          </w:p>
        </w:tc>
      </w:tr>
      <w:tr w:rsidR="002C1903">
        <w:trPr>
          <w:trHeight w:val="274"/>
        </w:trPr>
        <w:tc>
          <w:tcPr>
            <w:tcW w:w="8050" w:type="dxa"/>
          </w:tcPr>
          <w:p w:rsidR="002C1903" w:rsidRDefault="001A092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</w:tbl>
    <w:p w:rsidR="002C1903" w:rsidRDefault="002C1903">
      <w:pPr>
        <w:spacing w:line="254" w:lineRule="exact"/>
        <w:rPr>
          <w:sz w:val="24"/>
        </w:rPr>
        <w:sectPr w:rsidR="002C1903">
          <w:pgSz w:w="11910" w:h="16840"/>
          <w:pgMar w:top="1040" w:right="740" w:bottom="280" w:left="1600" w:header="720" w:footer="720" w:gutter="0"/>
          <w:cols w:space="720"/>
        </w:sectPr>
      </w:pPr>
    </w:p>
    <w:p w:rsidR="002C1903" w:rsidRDefault="001A092F">
      <w:pPr>
        <w:pStyle w:val="a3"/>
        <w:spacing w:before="68"/>
        <w:jc w:val="both"/>
      </w:pPr>
      <w:r>
        <w:lastRenderedPageBreak/>
        <w:t>Артериальная</w:t>
      </w:r>
      <w:r>
        <w:rPr>
          <w:spacing w:val="-3"/>
        </w:rPr>
        <w:t xml:space="preserve"> </w:t>
      </w:r>
      <w:r>
        <w:t>гипотония –</w:t>
      </w:r>
      <w:r>
        <w:rPr>
          <w:spacing w:val="-3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от исходного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15-20%.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128"/>
        <w:jc w:val="both"/>
      </w:pPr>
      <w:r>
        <w:t xml:space="preserve">САД ниже 90-100 мм </w:t>
      </w:r>
      <w:proofErr w:type="spellStart"/>
      <w:r>
        <w:t>рт.ст</w:t>
      </w:r>
      <w:proofErr w:type="spellEnd"/>
      <w:r>
        <w:t>. принято считать артериальной гипотоний при проведении НА.</w:t>
      </w:r>
      <w:r>
        <w:rPr>
          <w:spacing w:val="-57"/>
        </w:rPr>
        <w:t xml:space="preserve"> </w:t>
      </w:r>
      <w:r>
        <w:t>Для беременных с исходным уровнем С</w:t>
      </w:r>
      <w:r>
        <w:t xml:space="preserve">АД 100-110 мм </w:t>
      </w:r>
      <w:proofErr w:type="spellStart"/>
      <w:r>
        <w:t>рт.ст</w:t>
      </w:r>
      <w:proofErr w:type="spellEnd"/>
      <w:r>
        <w:t>. следует пользоваться такими</w:t>
      </w:r>
      <w:r>
        <w:rPr>
          <w:spacing w:val="-57"/>
        </w:rPr>
        <w:t xml:space="preserve"> </w:t>
      </w:r>
      <w:r>
        <w:t>же критериями артериальной</w:t>
      </w:r>
      <w:r>
        <w:rPr>
          <w:spacing w:val="-1"/>
        </w:rPr>
        <w:t xml:space="preserve"> </w:t>
      </w:r>
      <w:r>
        <w:t>гипотонии.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</w:pPr>
      <w:r>
        <w:t>Порог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рожениц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АГ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преэклампсией</w:t>
      </w:r>
      <w:proofErr w:type="spellEnd"/>
      <w:r>
        <w:rPr>
          <w:spacing w:val="-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140</w:t>
      </w:r>
    </w:p>
    <w:p w:rsidR="002C1903" w:rsidRDefault="001A092F">
      <w:pPr>
        <w:pStyle w:val="a3"/>
      </w:pPr>
      <w:r>
        <w:t>–</w:t>
      </w:r>
      <w:r>
        <w:rPr>
          <w:spacing w:val="-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мм</w:t>
      </w:r>
      <w:r>
        <w:rPr>
          <w:spacing w:val="-1"/>
        </w:rPr>
        <w:t xml:space="preserve"> </w:t>
      </w:r>
      <w:proofErr w:type="spellStart"/>
      <w:r>
        <w:t>рт.ст</w:t>
      </w:r>
      <w:proofErr w:type="spellEnd"/>
      <w:r>
        <w:t>..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рожениц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артериальной</w:t>
      </w:r>
      <w:r>
        <w:rPr>
          <w:spacing w:val="-2"/>
        </w:rPr>
        <w:t xml:space="preserve"> </w:t>
      </w:r>
      <w:r>
        <w:t>гипертензии,</w:t>
      </w:r>
      <w:r>
        <w:rPr>
          <w:spacing w:val="-2"/>
        </w:rPr>
        <w:t xml:space="preserve"> </w:t>
      </w:r>
      <w:r>
        <w:t>гипотонией</w:t>
      </w:r>
      <w:r>
        <w:rPr>
          <w:spacing w:val="-2"/>
        </w:rPr>
        <w:t xml:space="preserve"> </w:t>
      </w:r>
      <w:r>
        <w:t>при</w:t>
      </w:r>
    </w:p>
    <w:p w:rsidR="002C1903" w:rsidRDefault="001A092F">
      <w:pPr>
        <w:pStyle w:val="a3"/>
        <w:spacing w:before="1"/>
        <w:ind w:right="591"/>
      </w:pPr>
      <w:proofErr w:type="spellStart"/>
      <w:r>
        <w:t>нейроаксиальной</w:t>
      </w:r>
      <w:proofErr w:type="spellEnd"/>
      <w:r>
        <w:t xml:space="preserve"> анестезии принято считать снижение систолического артериального</w:t>
      </w:r>
      <w:r>
        <w:rPr>
          <w:spacing w:val="-57"/>
        </w:rPr>
        <w:t xml:space="preserve"> </w:t>
      </w:r>
      <w:r>
        <w:t>давления на 15-20% и более от исходного уровня. Поскольку в клинической практике</w:t>
      </w:r>
      <w:r>
        <w:rPr>
          <w:spacing w:val="-57"/>
        </w:rPr>
        <w:t xml:space="preserve"> </w:t>
      </w:r>
      <w:r>
        <w:t>расчет снижения в процентах является трудоемким, принято ориентироваться на</w:t>
      </w:r>
      <w:r>
        <w:rPr>
          <w:spacing w:val="1"/>
        </w:rPr>
        <w:t xml:space="preserve"> </w:t>
      </w:r>
      <w:r>
        <w:t>абсолютное</w:t>
      </w:r>
      <w:r>
        <w:rPr>
          <w:spacing w:val="-5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САД.</w:t>
      </w:r>
    </w:p>
    <w:p w:rsidR="002C1903" w:rsidRDefault="002C1903">
      <w:pPr>
        <w:pStyle w:val="a3"/>
        <w:spacing w:before="9"/>
        <w:ind w:left="0"/>
        <w:rPr>
          <w:sz w:val="34"/>
        </w:rPr>
      </w:pPr>
    </w:p>
    <w:p w:rsidR="002C1903" w:rsidRDefault="001A092F">
      <w:pPr>
        <w:pStyle w:val="a3"/>
      </w:pPr>
      <w:r>
        <w:t>Этиология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патогенез</w:t>
      </w:r>
    </w:p>
    <w:p w:rsidR="002C1903" w:rsidRDefault="002C1903">
      <w:pPr>
        <w:pStyle w:val="a3"/>
        <w:spacing w:before="7"/>
        <w:ind w:left="0"/>
        <w:rPr>
          <w:sz w:val="23"/>
        </w:rPr>
      </w:pPr>
    </w:p>
    <w:p w:rsidR="002C1903" w:rsidRDefault="001A092F">
      <w:pPr>
        <w:pStyle w:val="a3"/>
        <w:ind w:right="155"/>
      </w:pPr>
      <w:r>
        <w:t>Основным</w:t>
      </w:r>
      <w:r>
        <w:rPr>
          <w:spacing w:val="3"/>
        </w:rPr>
        <w:t xml:space="preserve"> </w:t>
      </w:r>
      <w:r>
        <w:t>эффектом</w:t>
      </w:r>
      <w:r>
        <w:rPr>
          <w:spacing w:val="4"/>
        </w:rPr>
        <w:t xml:space="preserve"> </w:t>
      </w:r>
      <w:proofErr w:type="spellStart"/>
      <w:r>
        <w:t>нейроаксиальной</w:t>
      </w:r>
      <w:proofErr w:type="spellEnd"/>
      <w:r>
        <w:rPr>
          <w:spacing w:val="3"/>
        </w:rPr>
        <w:t xml:space="preserve"> </w:t>
      </w:r>
      <w:r>
        <w:t>анестезии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здоровой</w:t>
      </w:r>
      <w:r>
        <w:rPr>
          <w:spacing w:val="4"/>
        </w:rPr>
        <w:t xml:space="preserve"> </w:t>
      </w:r>
      <w:r>
        <w:t>роженицы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периферического</w:t>
      </w:r>
      <w:r>
        <w:rPr>
          <w:spacing w:val="-4"/>
        </w:rPr>
        <w:t xml:space="preserve"> </w:t>
      </w:r>
      <w:r>
        <w:t>сосудистого</w:t>
      </w:r>
      <w:r>
        <w:rPr>
          <w:spacing w:val="-4"/>
        </w:rPr>
        <w:t xml:space="preserve"> </w:t>
      </w:r>
      <w:r>
        <w:t>сопротивления,</w:t>
      </w:r>
      <w:r>
        <w:rPr>
          <w:spacing w:val="-5"/>
        </w:rPr>
        <w:t xml:space="preserve"> </w:t>
      </w:r>
      <w:r>
        <w:t>вторичное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слабой</w:t>
      </w:r>
      <w:r>
        <w:rPr>
          <w:spacing w:val="-1"/>
        </w:rPr>
        <w:t xml:space="preserve"> </w:t>
      </w:r>
      <w:r>
        <w:t>артериальной</w:t>
      </w:r>
      <w:r>
        <w:rPr>
          <w:spacing w:val="-3"/>
        </w:rPr>
        <w:t xml:space="preserve"> </w:t>
      </w:r>
      <w:proofErr w:type="spellStart"/>
      <w:r>
        <w:t>вазодилатации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умеренной</w:t>
      </w:r>
      <w:r>
        <w:rPr>
          <w:spacing w:val="-2"/>
        </w:rPr>
        <w:t xml:space="preserve"> </w:t>
      </w:r>
      <w:proofErr w:type="spellStart"/>
      <w:r>
        <w:t>венодилатации</w:t>
      </w:r>
      <w:proofErr w:type="spellEnd"/>
      <w:r>
        <w:t>.</w:t>
      </w:r>
      <w:r>
        <w:rPr>
          <w:spacing w:val="-2"/>
        </w:rPr>
        <w:t xml:space="preserve"> </w:t>
      </w:r>
      <w:r>
        <w:t>Сущест</w:t>
      </w:r>
      <w:r>
        <w:t>вует</w:t>
      </w:r>
    </w:p>
    <w:p w:rsidR="002C1903" w:rsidRDefault="001A092F">
      <w:pPr>
        <w:pStyle w:val="a3"/>
        <w:spacing w:before="1"/>
        <w:ind w:right="824"/>
      </w:pPr>
      <w:r>
        <w:t xml:space="preserve">компенсаторное, опосредованное </w:t>
      </w:r>
      <w:proofErr w:type="spellStart"/>
      <w:r>
        <w:t>барорецепторами</w:t>
      </w:r>
      <w:proofErr w:type="spellEnd"/>
      <w:r>
        <w:t>, увеличение частоты сердечный</w:t>
      </w:r>
      <w:r>
        <w:rPr>
          <w:spacing w:val="-58"/>
        </w:rPr>
        <w:t xml:space="preserve"> </w:t>
      </w:r>
      <w:r>
        <w:t>сокращений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ударного объема,</w:t>
      </w:r>
      <w:r>
        <w:rPr>
          <w:spacing w:val="-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увеличивает</w:t>
      </w:r>
      <w:r>
        <w:rPr>
          <w:spacing w:val="-2"/>
        </w:rPr>
        <w:t xml:space="preserve"> </w:t>
      </w:r>
      <w:r>
        <w:t>сердечный</w:t>
      </w:r>
      <w:r>
        <w:rPr>
          <w:spacing w:val="-2"/>
        </w:rPr>
        <w:t xml:space="preserve"> </w:t>
      </w:r>
      <w:r>
        <w:t>выброс.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706"/>
      </w:pPr>
      <w:r>
        <w:t>При спинальном блоке до уровня Th4 или выше, заблокированными могут оказаться</w:t>
      </w:r>
      <w:r>
        <w:rPr>
          <w:spacing w:val="-57"/>
        </w:rPr>
        <w:t xml:space="preserve"> </w:t>
      </w:r>
      <w:r>
        <w:t xml:space="preserve">симпатические </w:t>
      </w:r>
      <w:proofErr w:type="spellStart"/>
      <w:r>
        <w:t>преганлионарные</w:t>
      </w:r>
      <w:proofErr w:type="spellEnd"/>
      <w:r>
        <w:t xml:space="preserve"> ускоряющие волокна сердца, что может привести к</w:t>
      </w:r>
      <w:r>
        <w:rPr>
          <w:spacing w:val="-57"/>
        </w:rPr>
        <w:t xml:space="preserve"> </w:t>
      </w:r>
      <w:r>
        <w:t>прекращению компенсаторной тахикардии и появлению, или усилению, уже</w:t>
      </w:r>
      <w:r>
        <w:rPr>
          <w:spacing w:val="1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артериальной</w:t>
      </w:r>
      <w:r>
        <w:rPr>
          <w:spacing w:val="-1"/>
        </w:rPr>
        <w:t xml:space="preserve"> </w:t>
      </w:r>
      <w:r>
        <w:t>гипотонии.</w:t>
      </w:r>
    </w:p>
    <w:p w:rsidR="002C1903" w:rsidRDefault="002C1903">
      <w:pPr>
        <w:pStyle w:val="a3"/>
        <w:spacing w:before="1"/>
        <w:ind w:left="0"/>
      </w:pPr>
    </w:p>
    <w:p w:rsidR="002C1903" w:rsidRDefault="001A092F">
      <w:pPr>
        <w:pStyle w:val="a3"/>
        <w:ind w:right="284"/>
      </w:pPr>
      <w:r>
        <w:t>Однако ЧСС плохо коррелирует с высотой блока; хорошо известна картина в</w:t>
      </w:r>
      <w:r>
        <w:t>незапной</w:t>
      </w:r>
      <w:r>
        <w:rPr>
          <w:spacing w:val="1"/>
        </w:rPr>
        <w:t xml:space="preserve"> </w:t>
      </w:r>
      <w:r>
        <w:t xml:space="preserve">брадикардии, вторичной по отношению к </w:t>
      </w:r>
      <w:proofErr w:type="spellStart"/>
      <w:r>
        <w:t>вазовагальной</w:t>
      </w:r>
      <w:proofErr w:type="spellEnd"/>
      <w:r>
        <w:t xml:space="preserve"> рефлекторной активации (также</w:t>
      </w:r>
      <w:r>
        <w:rPr>
          <w:spacing w:val="-57"/>
        </w:rPr>
        <w:t xml:space="preserve"> </w:t>
      </w:r>
      <w:r>
        <w:t>называемой</w:t>
      </w:r>
      <w:r>
        <w:rPr>
          <w:spacing w:val="-1"/>
        </w:rPr>
        <w:t xml:space="preserve"> </w:t>
      </w:r>
      <w:r>
        <w:t>реакцией</w:t>
      </w:r>
      <w:r>
        <w:rPr>
          <w:spacing w:val="-1"/>
        </w:rPr>
        <w:t xml:space="preserve"> </w:t>
      </w:r>
      <w:proofErr w:type="spellStart"/>
      <w:r>
        <w:t>Безольд-Яриша</w:t>
      </w:r>
      <w:proofErr w:type="spellEnd"/>
      <w:r>
        <w:t>).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282"/>
      </w:pPr>
      <w:r>
        <w:t xml:space="preserve">Другой причиной артериальной гипотонии при НА является </w:t>
      </w:r>
      <w:proofErr w:type="spellStart"/>
      <w:r>
        <w:t>аортокавальная</w:t>
      </w:r>
      <w:proofErr w:type="spellEnd"/>
      <w:r>
        <w:t xml:space="preserve"> компрессия.</w:t>
      </w:r>
      <w:r>
        <w:rPr>
          <w:spacing w:val="-57"/>
        </w:rPr>
        <w:t xml:space="preserve"> </w:t>
      </w:r>
      <w:r>
        <w:t>Причина артериальной гипотонии в данном случае</w:t>
      </w:r>
      <w:r>
        <w:t xml:space="preserve"> обусловлена снижением венозного</w:t>
      </w:r>
      <w:r>
        <w:rPr>
          <w:spacing w:val="1"/>
        </w:rPr>
        <w:t xml:space="preserve"> </w:t>
      </w:r>
      <w:r>
        <w:t>возврата к сердцу,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компрессии</w:t>
      </w:r>
      <w:r>
        <w:rPr>
          <w:spacing w:val="-5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полой вены</w:t>
      </w:r>
      <w:r>
        <w:rPr>
          <w:spacing w:val="-2"/>
        </w:rPr>
        <w:t xml:space="preserve"> </w:t>
      </w:r>
      <w:r>
        <w:t>беременной</w:t>
      </w:r>
      <w:r>
        <w:rPr>
          <w:spacing w:val="-1"/>
        </w:rPr>
        <w:t xml:space="preserve"> </w:t>
      </w:r>
      <w:r>
        <w:t>матки.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733"/>
        <w:jc w:val="both"/>
      </w:pP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матери</w:t>
      </w:r>
      <w:r>
        <w:rPr>
          <w:spacing w:val="-2"/>
        </w:rPr>
        <w:t xml:space="preserve"> </w:t>
      </w:r>
      <w:r>
        <w:t>артериальная</w:t>
      </w:r>
      <w:r>
        <w:rPr>
          <w:spacing w:val="-5"/>
        </w:rPr>
        <w:t xml:space="preserve"> </w:t>
      </w:r>
      <w:r>
        <w:t>гипотония</w:t>
      </w:r>
      <w:r>
        <w:rPr>
          <w:spacing w:val="-1"/>
        </w:rPr>
        <w:t xml:space="preserve"> </w:t>
      </w:r>
      <w:r>
        <w:t>вызывает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тошноту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рвоту,</w:t>
      </w:r>
      <w:r>
        <w:rPr>
          <w:spacing w:val="-3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кратковременную</w:t>
      </w:r>
      <w:r>
        <w:rPr>
          <w:spacing w:val="-2"/>
        </w:rPr>
        <w:t xml:space="preserve"> </w:t>
      </w:r>
      <w:r>
        <w:t>ишемию</w:t>
      </w:r>
      <w:r>
        <w:rPr>
          <w:spacing w:val="-2"/>
        </w:rPr>
        <w:t xml:space="preserve"> </w:t>
      </w:r>
      <w:r>
        <w:t>головного</w:t>
      </w:r>
      <w:r>
        <w:rPr>
          <w:spacing w:val="-2"/>
        </w:rPr>
        <w:t xml:space="preserve"> </w:t>
      </w:r>
      <w:r>
        <w:t>мозга.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новорожденного</w:t>
      </w:r>
      <w:r>
        <w:rPr>
          <w:spacing w:val="-2"/>
        </w:rPr>
        <w:t xml:space="preserve"> </w:t>
      </w:r>
      <w:r>
        <w:t>нередко</w:t>
      </w:r>
    </w:p>
    <w:p w:rsidR="002C1903" w:rsidRDefault="001A092F">
      <w:pPr>
        <w:pStyle w:val="a3"/>
        <w:spacing w:before="1"/>
        <w:ind w:right="498"/>
        <w:jc w:val="both"/>
      </w:pPr>
      <w:r>
        <w:t>наблюдается выраженный ацидоз. Продолжительность артериальной гипотонии может</w:t>
      </w:r>
      <w:r>
        <w:rPr>
          <w:spacing w:val="-57"/>
        </w:rPr>
        <w:t xml:space="preserve"> </w:t>
      </w:r>
      <w:r>
        <w:t>быть более важной, чем ее тяжесть. Поэтому необходим постоянный мониторинг АД с</w:t>
      </w:r>
      <w:r>
        <w:rPr>
          <w:spacing w:val="-57"/>
        </w:rPr>
        <w:t xml:space="preserve"> </w:t>
      </w:r>
      <w:r>
        <w:t>момента 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 извлечения</w:t>
      </w:r>
      <w:r>
        <w:rPr>
          <w:spacing w:val="1"/>
        </w:rPr>
        <w:t xml:space="preserve"> </w:t>
      </w:r>
      <w:r>
        <w:t>плода.</w:t>
      </w:r>
    </w:p>
    <w:p w:rsidR="002C1903" w:rsidRDefault="002C1903">
      <w:pPr>
        <w:pStyle w:val="a3"/>
        <w:spacing w:before="9"/>
        <w:ind w:left="0"/>
        <w:rPr>
          <w:sz w:val="34"/>
        </w:rPr>
      </w:pPr>
    </w:p>
    <w:p w:rsidR="002C1903" w:rsidRDefault="001A092F">
      <w:pPr>
        <w:pStyle w:val="a3"/>
        <w:jc w:val="both"/>
      </w:pPr>
      <w:r>
        <w:t>Факторы</w:t>
      </w:r>
      <w:r>
        <w:rPr>
          <w:spacing w:val="-5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артериальной</w:t>
      </w:r>
      <w:r>
        <w:rPr>
          <w:spacing w:val="-4"/>
        </w:rPr>
        <w:t xml:space="preserve"> </w:t>
      </w:r>
      <w:r>
        <w:t>гипотонии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proofErr w:type="spellStart"/>
      <w:r>
        <w:t>нейроаксиальной</w:t>
      </w:r>
      <w:proofErr w:type="spellEnd"/>
      <w:r>
        <w:rPr>
          <w:spacing w:val="-3"/>
        </w:rPr>
        <w:t xml:space="preserve"> </w:t>
      </w:r>
      <w:r>
        <w:t>анестезии</w:t>
      </w:r>
    </w:p>
    <w:p w:rsidR="002C1903" w:rsidRDefault="002C1903">
      <w:pPr>
        <w:pStyle w:val="a3"/>
        <w:spacing w:before="7"/>
        <w:ind w:left="0"/>
        <w:rPr>
          <w:sz w:val="23"/>
        </w:rPr>
      </w:pPr>
    </w:p>
    <w:p w:rsidR="002C1903" w:rsidRDefault="001A092F">
      <w:pPr>
        <w:pStyle w:val="a3"/>
        <w:spacing w:before="1"/>
        <w:ind w:right="744"/>
      </w:pPr>
      <w:r>
        <w:t>Все факторы риска можно поделить на две большие группы: до операции и во время</w:t>
      </w:r>
      <w:r>
        <w:rPr>
          <w:spacing w:val="-57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КС.</w:t>
      </w:r>
    </w:p>
    <w:p w:rsidR="002C1903" w:rsidRDefault="001A092F">
      <w:pPr>
        <w:pStyle w:val="a3"/>
      </w:pPr>
      <w:r>
        <w:t>Факторы</w:t>
      </w:r>
      <w:r>
        <w:rPr>
          <w:spacing w:val="-4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артериальной</w:t>
      </w:r>
      <w:r>
        <w:rPr>
          <w:spacing w:val="-3"/>
        </w:rPr>
        <w:t xml:space="preserve"> </w:t>
      </w:r>
      <w:r>
        <w:t>гипотонии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анестезии: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≥</w:t>
      </w:r>
      <w:r>
        <w:rPr>
          <w:spacing w:val="-1"/>
          <w:sz w:val="24"/>
        </w:rPr>
        <w:t xml:space="preserve"> </w:t>
      </w:r>
      <w:r>
        <w:rPr>
          <w:sz w:val="24"/>
        </w:rPr>
        <w:t>35 лет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Артериальная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гипертензия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анамнезе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Пониженное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-2"/>
          <w:sz w:val="24"/>
        </w:rPr>
        <w:t xml:space="preserve"> </w:t>
      </w:r>
      <w:r>
        <w:rPr>
          <w:sz w:val="24"/>
        </w:rPr>
        <w:t>АД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Тахикардия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– Рост менее 155 см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 АКК</w:t>
      </w:r>
    </w:p>
    <w:p w:rsidR="002C1903" w:rsidRDefault="002C1903">
      <w:pPr>
        <w:rPr>
          <w:sz w:val="24"/>
        </w:rPr>
        <w:sectPr w:rsidR="002C1903">
          <w:pgSz w:w="11910" w:h="16840"/>
          <w:pgMar w:top="1040" w:right="740" w:bottom="280" w:left="1600" w:header="720" w:footer="720" w:gutter="0"/>
          <w:cols w:space="720"/>
        </w:sectPr>
      </w:pPr>
    </w:p>
    <w:p w:rsidR="002C1903" w:rsidRDefault="001A092F">
      <w:pPr>
        <w:pStyle w:val="a3"/>
        <w:spacing w:before="68"/>
      </w:pPr>
      <w:r>
        <w:lastRenderedPageBreak/>
        <w:t>Факторы</w:t>
      </w:r>
      <w:r>
        <w:rPr>
          <w:spacing w:val="-5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артериальной</w:t>
      </w:r>
      <w:r>
        <w:rPr>
          <w:spacing w:val="-3"/>
        </w:rPr>
        <w:t xml:space="preserve"> </w:t>
      </w:r>
      <w:r>
        <w:t>гипотонии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КС: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Быстрое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блока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блок</w:t>
      </w:r>
      <w:r>
        <w:rPr>
          <w:spacing w:val="-2"/>
          <w:sz w:val="24"/>
        </w:rPr>
        <w:t xml:space="preserve"> </w:t>
      </w:r>
      <w:r>
        <w:rPr>
          <w:sz w:val="24"/>
        </w:rPr>
        <w:t>(≥</w:t>
      </w:r>
      <w:r>
        <w:rPr>
          <w:spacing w:val="-2"/>
          <w:sz w:val="24"/>
        </w:rPr>
        <w:t xml:space="preserve"> </w:t>
      </w:r>
      <w:r>
        <w:rPr>
          <w:sz w:val="24"/>
        </w:rPr>
        <w:t>th4)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Доза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бупивакаина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мг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591"/>
      </w:pPr>
      <w:r>
        <w:t>Индекс массы тела, как единственный показатель, не влияет на частоту и тяжесть</w:t>
      </w:r>
      <w:r>
        <w:rPr>
          <w:spacing w:val="1"/>
        </w:rPr>
        <w:t xml:space="preserve"> </w:t>
      </w:r>
      <w:r>
        <w:t>артериальной</w:t>
      </w:r>
      <w:r>
        <w:rPr>
          <w:spacing w:val="-4"/>
        </w:rPr>
        <w:t xml:space="preserve"> </w:t>
      </w:r>
      <w:r>
        <w:t>гипотонии.</w:t>
      </w:r>
      <w:r>
        <w:rPr>
          <w:spacing w:val="-3"/>
        </w:rPr>
        <w:t xml:space="preserve"> </w:t>
      </w:r>
      <w:r>
        <w:t>Однако у</w:t>
      </w:r>
      <w:r>
        <w:rPr>
          <w:spacing w:val="-10"/>
        </w:rPr>
        <w:t xml:space="preserve"> </w:t>
      </w:r>
      <w:r>
        <w:t>рожениц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ожирением</w:t>
      </w:r>
      <w:r>
        <w:rPr>
          <w:spacing w:val="-3"/>
        </w:rPr>
        <w:t xml:space="preserve"> </w:t>
      </w:r>
      <w:r>
        <w:t>артериальная</w:t>
      </w:r>
      <w:r>
        <w:rPr>
          <w:spacing w:val="-1"/>
        </w:rPr>
        <w:t xml:space="preserve"> </w:t>
      </w:r>
      <w:r>
        <w:t>гипотония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 тошноту</w:t>
      </w:r>
      <w:r>
        <w:rPr>
          <w:spacing w:val="-5"/>
        </w:rPr>
        <w:t xml:space="preserve"> </w:t>
      </w:r>
      <w:r>
        <w:t>возникают</w:t>
      </w:r>
      <w:r>
        <w:rPr>
          <w:spacing w:val="-2"/>
        </w:rPr>
        <w:t xml:space="preserve"> </w:t>
      </w:r>
      <w:r>
        <w:t>чаще, чем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рожениц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без ожирения.</w:t>
      </w:r>
    </w:p>
    <w:p w:rsidR="002C1903" w:rsidRDefault="002C1903">
      <w:pPr>
        <w:pStyle w:val="a3"/>
        <w:spacing w:before="1"/>
        <w:ind w:left="0"/>
      </w:pPr>
    </w:p>
    <w:p w:rsidR="002C1903" w:rsidRDefault="001A092F">
      <w:pPr>
        <w:pStyle w:val="a3"/>
        <w:ind w:right="1146"/>
        <w:jc w:val="both"/>
      </w:pPr>
      <w:r>
        <w:t>Экстренное</w:t>
      </w:r>
      <w:r>
        <w:rPr>
          <w:spacing w:val="-1"/>
        </w:rPr>
        <w:t xml:space="preserve"> </w:t>
      </w:r>
      <w:r>
        <w:t>КС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родах</w:t>
      </w:r>
      <w:r>
        <w:rPr>
          <w:spacing w:val="-7"/>
        </w:rPr>
        <w:t xml:space="preserve"> </w:t>
      </w:r>
      <w:r>
        <w:t>связано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меньшей</w:t>
      </w:r>
      <w:r>
        <w:rPr>
          <w:spacing w:val="-2"/>
        </w:rPr>
        <w:t xml:space="preserve"> </w:t>
      </w:r>
      <w:r>
        <w:t>частотой</w:t>
      </w:r>
      <w:r>
        <w:rPr>
          <w:spacing w:val="-2"/>
        </w:rPr>
        <w:t xml:space="preserve"> </w:t>
      </w:r>
      <w:r>
        <w:t>артериальной</w:t>
      </w:r>
      <w:r>
        <w:rPr>
          <w:spacing w:val="-2"/>
        </w:rPr>
        <w:t xml:space="preserve"> </w:t>
      </w:r>
      <w:r>
        <w:t>гипотонии,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сравнению с плановой операцией. Скорее всего, это связано с наличием родовой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когда сокращения матки</w:t>
      </w:r>
      <w:r>
        <w:rPr>
          <w:spacing w:val="-6"/>
        </w:rPr>
        <w:t xml:space="preserve"> </w:t>
      </w:r>
      <w:r>
        <w:t>увеличивают</w:t>
      </w:r>
      <w:r>
        <w:rPr>
          <w:spacing w:val="-2"/>
        </w:rPr>
        <w:t xml:space="preserve"> </w:t>
      </w:r>
      <w:r>
        <w:t>венозный</w:t>
      </w:r>
      <w:r>
        <w:rPr>
          <w:spacing w:val="-2"/>
        </w:rPr>
        <w:t xml:space="preserve"> </w:t>
      </w:r>
      <w:r>
        <w:t>возврат.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141"/>
      </w:pPr>
      <w:r>
        <w:t>Несмотря на многочисленные исследования предикторов развития артериальной</w:t>
      </w:r>
      <w:r>
        <w:rPr>
          <w:spacing w:val="1"/>
        </w:rPr>
        <w:t xml:space="preserve"> </w:t>
      </w:r>
      <w:r>
        <w:t>гипотонии после спинальной анестезии, на данный момент не определен окончательный и</w:t>
      </w:r>
      <w:r>
        <w:rPr>
          <w:spacing w:val="-57"/>
        </w:rPr>
        <w:t xml:space="preserve"> </w:t>
      </w:r>
      <w:r>
        <w:t>широкодоступный</w:t>
      </w:r>
      <w:r>
        <w:rPr>
          <w:spacing w:val="-2"/>
        </w:rPr>
        <w:t xml:space="preserve"> </w:t>
      </w:r>
      <w:r>
        <w:t>метод прогнозирования артериальной</w:t>
      </w:r>
      <w:r>
        <w:rPr>
          <w:spacing w:val="-2"/>
        </w:rPr>
        <w:t xml:space="preserve"> </w:t>
      </w:r>
      <w:r>
        <w:t>гипотонии.</w:t>
      </w:r>
    </w:p>
    <w:p w:rsidR="002C1903" w:rsidRDefault="002C1903">
      <w:pPr>
        <w:pStyle w:val="a3"/>
        <w:spacing w:before="9"/>
        <w:ind w:left="0"/>
        <w:rPr>
          <w:sz w:val="34"/>
        </w:rPr>
      </w:pPr>
    </w:p>
    <w:p w:rsidR="002C1903" w:rsidRDefault="001A092F">
      <w:pPr>
        <w:pStyle w:val="a3"/>
      </w:pPr>
      <w:r>
        <w:t>Классификация</w:t>
      </w:r>
    </w:p>
    <w:p w:rsidR="002C1903" w:rsidRDefault="002C1903">
      <w:pPr>
        <w:pStyle w:val="a3"/>
        <w:spacing w:before="8"/>
        <w:ind w:left="0"/>
        <w:rPr>
          <w:sz w:val="23"/>
        </w:rPr>
      </w:pPr>
    </w:p>
    <w:p w:rsidR="002C1903" w:rsidRDefault="001A092F">
      <w:pPr>
        <w:pStyle w:val="a3"/>
      </w:pPr>
      <w:r>
        <w:t>Артериальная</w:t>
      </w:r>
      <w:r>
        <w:rPr>
          <w:spacing w:val="-3"/>
        </w:rPr>
        <w:t xml:space="preserve"> </w:t>
      </w:r>
      <w:r>
        <w:t>гипотония –</w:t>
      </w:r>
      <w:r>
        <w:rPr>
          <w:spacing w:val="-3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15-20%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исходного уровня.</w:t>
      </w:r>
    </w:p>
    <w:p w:rsidR="002C1903" w:rsidRDefault="001A092F">
      <w:pPr>
        <w:pStyle w:val="a3"/>
      </w:pPr>
      <w:r>
        <w:t>Тяжелая</w:t>
      </w:r>
      <w:r>
        <w:rPr>
          <w:spacing w:val="-6"/>
        </w:rPr>
        <w:t xml:space="preserve"> </w:t>
      </w:r>
      <w:r>
        <w:t>артериальная</w:t>
      </w:r>
      <w:r>
        <w:rPr>
          <w:spacing w:val="-2"/>
        </w:rPr>
        <w:t xml:space="preserve"> </w:t>
      </w:r>
      <w:r>
        <w:t>гипотония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уровня.</w:t>
      </w:r>
    </w:p>
    <w:p w:rsidR="002C1903" w:rsidRDefault="001A092F">
      <w:pPr>
        <w:pStyle w:val="a3"/>
        <w:spacing w:before="126" w:line="550" w:lineRule="atLeast"/>
        <w:ind w:right="7336"/>
      </w:pPr>
      <w:r>
        <w:t>Диагностика</w:t>
      </w:r>
      <w:r>
        <w:rPr>
          <w:spacing w:val="1"/>
        </w:rPr>
        <w:t xml:space="preserve"> </w:t>
      </w:r>
      <w:r>
        <w:t>Жалобы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анамнез</w:t>
      </w:r>
    </w:p>
    <w:p w:rsidR="002C1903" w:rsidRDefault="001A092F">
      <w:pPr>
        <w:pStyle w:val="a3"/>
        <w:spacing w:line="274" w:lineRule="exact"/>
      </w:pPr>
      <w:r>
        <w:t>Из</w:t>
      </w:r>
      <w:r>
        <w:rPr>
          <w:spacing w:val="-3"/>
        </w:rPr>
        <w:t xml:space="preserve"> </w:t>
      </w:r>
      <w:r>
        <w:t>анамнеза</w:t>
      </w:r>
      <w:r>
        <w:rPr>
          <w:spacing w:val="-3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обращать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факты: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right="475"/>
        <w:rPr>
          <w:sz w:val="24"/>
        </w:rPr>
      </w:pPr>
      <w:r>
        <w:rPr>
          <w:sz w:val="24"/>
        </w:rPr>
        <w:t>Жалобы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тошноту,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</w:t>
      </w:r>
      <w:r>
        <w:rPr>
          <w:sz w:val="24"/>
        </w:rPr>
        <w:t>окружение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лежа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спине.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right="721"/>
        <w:rPr>
          <w:sz w:val="24"/>
        </w:rPr>
      </w:pPr>
      <w:r>
        <w:rPr>
          <w:sz w:val="24"/>
        </w:rPr>
        <w:t>Жалобы на тошноту, слабость и головокружение при предыдущей операции КС,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ы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Исходная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артериальная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гипотония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Длительное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антигипертензивных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Метилдопа</w:t>
      </w:r>
      <w:proofErr w:type="spellEnd"/>
      <w:r>
        <w:rPr>
          <w:sz w:val="24"/>
        </w:rPr>
        <w:t>)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Вазо-вагальные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синкопы</w:t>
      </w:r>
    </w:p>
    <w:p w:rsidR="002C1903" w:rsidRDefault="001A092F">
      <w:pPr>
        <w:pStyle w:val="a3"/>
      </w:pPr>
      <w:r>
        <w:t>Жалобы</w:t>
      </w:r>
      <w:r>
        <w:rPr>
          <w:spacing w:val="-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proofErr w:type="spellStart"/>
      <w:r>
        <w:t>нейроаксиальной</w:t>
      </w:r>
      <w:proofErr w:type="spellEnd"/>
      <w:r>
        <w:rPr>
          <w:spacing w:val="-5"/>
        </w:rPr>
        <w:t xml:space="preserve"> </w:t>
      </w:r>
      <w:r>
        <w:t>анестезии: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Тошнота,</w:t>
      </w:r>
      <w:r>
        <w:rPr>
          <w:spacing w:val="-4"/>
          <w:sz w:val="24"/>
        </w:rPr>
        <w:t xml:space="preserve"> </w:t>
      </w:r>
      <w:r>
        <w:rPr>
          <w:sz w:val="24"/>
        </w:rPr>
        <w:t>рвота,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головокружение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Слабость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руках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вдохе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</w:pPr>
      <w:proofErr w:type="spellStart"/>
      <w:r>
        <w:t>Физикальное</w:t>
      </w:r>
      <w:proofErr w:type="spellEnd"/>
      <w:r>
        <w:rPr>
          <w:spacing w:val="-3"/>
        </w:rPr>
        <w:t xml:space="preserve"> </w:t>
      </w:r>
      <w:r>
        <w:t>обследование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Бледность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покровов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spacing w:before="1"/>
        <w:ind w:hanging="361"/>
        <w:rPr>
          <w:sz w:val="24"/>
        </w:rPr>
      </w:pPr>
      <w:r>
        <w:rPr>
          <w:sz w:val="24"/>
        </w:rPr>
        <w:t>Холодный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пот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Тахикардия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брадикардия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Одышка</w:t>
      </w:r>
    </w:p>
    <w:p w:rsidR="002C1903" w:rsidRDefault="002C1903">
      <w:pPr>
        <w:pStyle w:val="a3"/>
        <w:spacing w:before="11"/>
        <w:ind w:left="0"/>
        <w:rPr>
          <w:sz w:val="23"/>
        </w:rPr>
      </w:pPr>
    </w:p>
    <w:p w:rsidR="002C1903" w:rsidRDefault="001A092F">
      <w:pPr>
        <w:pStyle w:val="a3"/>
        <w:jc w:val="both"/>
      </w:pPr>
      <w:r>
        <w:t>Лабораторная</w:t>
      </w:r>
      <w:r>
        <w:rPr>
          <w:spacing w:val="-2"/>
        </w:rPr>
        <w:t xml:space="preserve"> </w:t>
      </w:r>
      <w:r>
        <w:t>диагностика</w:t>
      </w:r>
    </w:p>
    <w:p w:rsidR="002C1903" w:rsidRDefault="001A092F">
      <w:pPr>
        <w:pStyle w:val="a3"/>
        <w:jc w:val="both"/>
      </w:pPr>
      <w:r>
        <w:t>Специфическая</w:t>
      </w:r>
      <w:r>
        <w:rPr>
          <w:spacing w:val="-6"/>
        </w:rPr>
        <w:t xml:space="preserve"> </w:t>
      </w:r>
      <w:r>
        <w:t>лабораторная</w:t>
      </w:r>
      <w:r>
        <w:rPr>
          <w:spacing w:val="-5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отсутствует.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jc w:val="both"/>
      </w:pPr>
      <w:r>
        <w:t>Инструментальная</w:t>
      </w:r>
      <w:r>
        <w:rPr>
          <w:spacing w:val="-5"/>
        </w:rPr>
        <w:t xml:space="preserve"> </w:t>
      </w:r>
      <w:r>
        <w:t>диагностика</w:t>
      </w:r>
    </w:p>
    <w:p w:rsidR="002C1903" w:rsidRDefault="001A092F">
      <w:pPr>
        <w:pStyle w:val="a3"/>
        <w:spacing w:before="1"/>
        <w:ind w:right="124"/>
      </w:pPr>
      <w:r>
        <w:t>С момента поступления в операционную и до окончания операции необходим мониторинг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показателей: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АД</w:t>
      </w:r>
    </w:p>
    <w:p w:rsidR="002C1903" w:rsidRDefault="002C1903">
      <w:pPr>
        <w:rPr>
          <w:sz w:val="24"/>
        </w:rPr>
        <w:sectPr w:rsidR="002C1903">
          <w:pgSz w:w="11910" w:h="16840"/>
          <w:pgMar w:top="1040" w:right="740" w:bottom="280" w:left="1600" w:header="720" w:footer="720" w:gutter="0"/>
          <w:cols w:space="720"/>
        </w:sectPr>
      </w:pP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ЧСС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SpO2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ЧДД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111"/>
      </w:pPr>
      <w:r>
        <w:t>Необходима выс</w:t>
      </w:r>
      <w:r>
        <w:t>окая степень точности измерения АД, особенно в отношении его базового</w:t>
      </w:r>
      <w:r>
        <w:rPr>
          <w:spacing w:val="-57"/>
        </w:rPr>
        <w:t xml:space="preserve"> </w:t>
      </w:r>
      <w:r>
        <w:t>уровня.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измерении</w:t>
      </w:r>
      <w:r>
        <w:rPr>
          <w:spacing w:val="-1"/>
        </w:rPr>
        <w:t xml:space="preserve"> </w:t>
      </w:r>
      <w:r>
        <w:t>АД</w:t>
      </w:r>
      <w:r>
        <w:rPr>
          <w:spacing w:val="-2"/>
        </w:rPr>
        <w:t xml:space="preserve"> </w:t>
      </w:r>
      <w:proofErr w:type="spellStart"/>
      <w:r>
        <w:t>неинвазивным</w:t>
      </w:r>
      <w:proofErr w:type="spellEnd"/>
      <w:r>
        <w:rPr>
          <w:spacing w:val="-1"/>
        </w:rPr>
        <w:t xml:space="preserve"> </w:t>
      </w:r>
      <w:r>
        <w:t>методом рекомендуется: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Установить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автоматическое 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интервалом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минуты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spacing w:before="1"/>
        <w:ind w:hanging="361"/>
        <w:rPr>
          <w:sz w:val="24"/>
        </w:rPr>
      </w:pPr>
      <w:r>
        <w:rPr>
          <w:sz w:val="24"/>
        </w:rPr>
        <w:t>Базовое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показаний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right="273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левом</w:t>
      </w:r>
      <w:r>
        <w:rPr>
          <w:spacing w:val="-3"/>
          <w:sz w:val="24"/>
        </w:rPr>
        <w:t xml:space="preserve"> </w:t>
      </w:r>
      <w:r>
        <w:rPr>
          <w:sz w:val="24"/>
        </w:rPr>
        <w:t>боку,</w:t>
      </w:r>
      <w:r>
        <w:rPr>
          <w:spacing w:val="-3"/>
          <w:sz w:val="24"/>
        </w:rPr>
        <w:t xml:space="preserve"> </w:t>
      </w:r>
      <w:r>
        <w:rPr>
          <w:sz w:val="24"/>
        </w:rPr>
        <w:t>манжетка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1"/>
          <w:sz w:val="24"/>
        </w:rPr>
        <w:t xml:space="preserve"> </w:t>
      </w:r>
      <w:r>
        <w:rPr>
          <w:sz w:val="24"/>
        </w:rPr>
        <w:t>руку,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 уменьшить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гидростатических</w:t>
      </w:r>
    </w:p>
    <w:p w:rsidR="002C1903" w:rsidRDefault="001A092F">
      <w:pPr>
        <w:pStyle w:val="a3"/>
        <w:ind w:left="552"/>
      </w:pPr>
      <w:r>
        <w:t>эффектов.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</w:pPr>
      <w:r>
        <w:t>Точность</w:t>
      </w:r>
      <w:r>
        <w:rPr>
          <w:spacing w:val="-4"/>
        </w:rPr>
        <w:t xml:space="preserve"> </w:t>
      </w:r>
      <w:r>
        <w:t>измерения АД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разницы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наложенной</w:t>
      </w:r>
    </w:p>
    <w:p w:rsidR="002C1903" w:rsidRDefault="001A092F">
      <w:pPr>
        <w:pStyle w:val="a3"/>
        <w:ind w:right="141"/>
      </w:pPr>
      <w:r>
        <w:t>манжетой тонометра и сердцем из-за эффекта гидростатического давления, вызванного</w:t>
      </w:r>
      <w:r>
        <w:rPr>
          <w:spacing w:val="1"/>
        </w:rPr>
        <w:t xml:space="preserve"> </w:t>
      </w:r>
      <w:r>
        <w:t>изменением столба крови в конечности. Манжета, расположенная на более 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сердцем,</w:t>
      </w:r>
      <w:r>
        <w:rPr>
          <w:spacing w:val="-3"/>
        </w:rPr>
        <w:t xml:space="preserve"> </w:t>
      </w:r>
      <w:r>
        <w:t>приводит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ложному</w:t>
      </w:r>
      <w:r>
        <w:rPr>
          <w:spacing w:val="-10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АД,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расположен</w:t>
      </w:r>
      <w:r>
        <w:t>ии</w:t>
      </w:r>
      <w:r>
        <w:rPr>
          <w:spacing w:val="-57"/>
        </w:rPr>
        <w:t xml:space="preserve"> </w:t>
      </w:r>
      <w:r>
        <w:t>ниже</w:t>
      </w:r>
      <w:r>
        <w:rPr>
          <w:spacing w:val="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сердца,</w:t>
      </w:r>
      <w:r>
        <w:rPr>
          <w:spacing w:val="-1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ложному</w:t>
      </w:r>
      <w:r>
        <w:rPr>
          <w:spacing w:val="-9"/>
        </w:rPr>
        <w:t xml:space="preserve"> </w:t>
      </w:r>
      <w:r>
        <w:t>повышению значений</w:t>
      </w:r>
      <w:r>
        <w:rPr>
          <w:spacing w:val="2"/>
        </w:rPr>
        <w:t xml:space="preserve"> </w:t>
      </w:r>
      <w:r>
        <w:t>АД.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226"/>
      </w:pPr>
      <w:r>
        <w:t>После выполнения НА необходим контроль АД каждые 1-2 минуты до извлечения плода,</w:t>
      </w:r>
      <w:r>
        <w:rPr>
          <w:spacing w:val="-57"/>
        </w:rPr>
        <w:t xml:space="preserve"> </w:t>
      </w:r>
      <w:r>
        <w:t>с последующим</w:t>
      </w:r>
      <w:r>
        <w:rPr>
          <w:spacing w:val="-1"/>
        </w:rPr>
        <w:t xml:space="preserve"> </w:t>
      </w:r>
      <w:r>
        <w:t>интервалом</w:t>
      </w:r>
      <w:r>
        <w:rPr>
          <w:spacing w:val="-1"/>
        </w:rPr>
        <w:t xml:space="preserve"> </w:t>
      </w:r>
      <w:r>
        <w:t>3-5 минут.</w:t>
      </w:r>
    </w:p>
    <w:p w:rsidR="002C1903" w:rsidRDefault="002C1903">
      <w:pPr>
        <w:pStyle w:val="a3"/>
        <w:spacing w:before="1"/>
        <w:ind w:left="0"/>
      </w:pPr>
    </w:p>
    <w:p w:rsidR="002C1903" w:rsidRDefault="001A092F">
      <w:pPr>
        <w:pStyle w:val="a3"/>
        <w:ind w:right="104"/>
      </w:pPr>
      <w:r>
        <w:t>Постоянный мониторинг ЧСС и анализа волны SpO2 может дать больше информа</w:t>
      </w:r>
      <w:r>
        <w:t>ции, чем</w:t>
      </w:r>
      <w:r>
        <w:rPr>
          <w:spacing w:val="-57"/>
        </w:rPr>
        <w:t xml:space="preserve"> </w:t>
      </w:r>
      <w:r>
        <w:t>рутинное измерение АД. Довольно часто изменение ЧСС и пульсовой волны происходят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 происходит</w:t>
      </w:r>
      <w:r>
        <w:rPr>
          <w:spacing w:val="-3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АД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proofErr w:type="spellStart"/>
      <w:r>
        <w:t>неинвазивном</w:t>
      </w:r>
      <w:proofErr w:type="spellEnd"/>
      <w:r>
        <w:rPr>
          <w:spacing w:val="-2"/>
        </w:rPr>
        <w:t xml:space="preserve"> </w:t>
      </w:r>
      <w:r>
        <w:t>измерении.</w:t>
      </w:r>
    </w:p>
    <w:p w:rsidR="002C1903" w:rsidRDefault="002C1903">
      <w:pPr>
        <w:pStyle w:val="a3"/>
        <w:spacing w:before="9"/>
        <w:ind w:left="0"/>
        <w:rPr>
          <w:sz w:val="34"/>
        </w:rPr>
      </w:pPr>
    </w:p>
    <w:p w:rsidR="002C1903" w:rsidRDefault="001A092F">
      <w:pPr>
        <w:pStyle w:val="a3"/>
      </w:pPr>
      <w:r>
        <w:t>Лечение</w:t>
      </w:r>
    </w:p>
    <w:p w:rsidR="002C1903" w:rsidRDefault="002C1903">
      <w:pPr>
        <w:pStyle w:val="a3"/>
        <w:spacing w:before="8"/>
        <w:ind w:left="0"/>
        <w:rPr>
          <w:sz w:val="23"/>
        </w:rPr>
      </w:pPr>
    </w:p>
    <w:p w:rsidR="002C1903" w:rsidRDefault="001A092F">
      <w:pPr>
        <w:pStyle w:val="a3"/>
      </w:pPr>
      <w:r>
        <w:t>Лечение</w:t>
      </w:r>
      <w:r>
        <w:rPr>
          <w:spacing w:val="-3"/>
        </w:rPr>
        <w:t xml:space="preserve"> </w:t>
      </w:r>
      <w:r>
        <w:t>артериальной</w:t>
      </w:r>
      <w:r>
        <w:rPr>
          <w:spacing w:val="-4"/>
        </w:rPr>
        <w:t xml:space="preserve"> </w:t>
      </w:r>
      <w:r>
        <w:t>гипотонии</w:t>
      </w:r>
      <w:r>
        <w:rPr>
          <w:spacing w:val="-4"/>
        </w:rPr>
        <w:t xml:space="preserve"> </w:t>
      </w:r>
      <w:proofErr w:type="spellStart"/>
      <w:r>
        <w:t>вазопрессорами</w:t>
      </w:r>
      <w:proofErr w:type="spellEnd"/>
      <w:r>
        <w:t>.</w:t>
      </w:r>
      <w:r>
        <w:rPr>
          <w:spacing w:val="-4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proofErr w:type="spellStart"/>
      <w:r>
        <w:t>вазопрессоров</w:t>
      </w:r>
      <w:proofErr w:type="spellEnd"/>
    </w:p>
    <w:p w:rsidR="002C1903" w:rsidRDefault="001A092F">
      <w:pPr>
        <w:pStyle w:val="a3"/>
        <w:ind w:right="557"/>
      </w:pPr>
      <w:r>
        <w:t xml:space="preserve">заключается в том, чтобы поддерживать САД ≥ 90-100 мм </w:t>
      </w:r>
      <w:proofErr w:type="spellStart"/>
      <w:r>
        <w:t>рт.ст</w:t>
      </w:r>
      <w:proofErr w:type="spellEnd"/>
      <w:r>
        <w:t>. или на уровне 90% от</w:t>
      </w:r>
      <w:r>
        <w:rPr>
          <w:spacing w:val="-57"/>
        </w:rPr>
        <w:t xml:space="preserve"> </w:t>
      </w:r>
      <w:r>
        <w:t>точно измеренной базовой линии до извлечения новорожденного с целью снижения</w:t>
      </w:r>
      <w:r>
        <w:rPr>
          <w:spacing w:val="1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эпизодов</w:t>
      </w:r>
      <w:r>
        <w:rPr>
          <w:spacing w:val="-2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гипотензии.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</w:pPr>
      <w:r>
        <w:t>Систолическое</w:t>
      </w:r>
      <w:r>
        <w:rPr>
          <w:spacing w:val="-2"/>
        </w:rPr>
        <w:t xml:space="preserve"> </w:t>
      </w:r>
      <w:r>
        <w:t>артериальное</w:t>
      </w:r>
      <w:r>
        <w:rPr>
          <w:spacing w:val="-2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proofErr w:type="gramStart"/>
      <w:r>
        <w:t>&lt;</w:t>
      </w:r>
      <w:r>
        <w:rPr>
          <w:spacing w:val="-2"/>
        </w:rPr>
        <w:t xml:space="preserve"> </w:t>
      </w:r>
      <w:r>
        <w:t>90</w:t>
      </w:r>
      <w:proofErr w:type="gramEnd"/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proofErr w:type="spellStart"/>
      <w:r>
        <w:t>рт.ст</w:t>
      </w:r>
      <w:proofErr w:type="spellEnd"/>
      <w:r>
        <w:t>.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следует</w:t>
      </w:r>
    </w:p>
    <w:p w:rsidR="002C1903" w:rsidRDefault="001A092F">
      <w:pPr>
        <w:pStyle w:val="a3"/>
        <w:ind w:right="95"/>
      </w:pPr>
      <w:r>
        <w:t xml:space="preserve">корректировать оперативно, с помощью внутривенной </w:t>
      </w:r>
      <w:proofErr w:type="spellStart"/>
      <w:r>
        <w:t>болюсной</w:t>
      </w:r>
      <w:proofErr w:type="spellEnd"/>
      <w:r>
        <w:t xml:space="preserve"> инъекции </w:t>
      </w:r>
      <w:proofErr w:type="spellStart"/>
      <w:r>
        <w:t>вазопрессоров</w:t>
      </w:r>
      <w:proofErr w:type="spellEnd"/>
      <w:r>
        <w:t>.</w:t>
      </w:r>
      <w:r>
        <w:rPr>
          <w:spacing w:val="-58"/>
        </w:rPr>
        <w:t xml:space="preserve"> </w:t>
      </w:r>
      <w:r>
        <w:t xml:space="preserve">Профилактическая </w:t>
      </w:r>
      <w:proofErr w:type="spellStart"/>
      <w:r>
        <w:t>инфузия</w:t>
      </w:r>
      <w:proofErr w:type="spellEnd"/>
      <w:r>
        <w:t xml:space="preserve"> </w:t>
      </w:r>
      <w:proofErr w:type="spellStart"/>
      <w:r>
        <w:t>вазопрессоров</w:t>
      </w:r>
      <w:proofErr w:type="spellEnd"/>
      <w:r>
        <w:t xml:space="preserve"> эффективнее </w:t>
      </w:r>
      <w:proofErr w:type="spellStart"/>
      <w:r>
        <w:t>болюсного</w:t>
      </w:r>
      <w:proofErr w:type="spellEnd"/>
      <w:r>
        <w:t xml:space="preserve"> введения 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артериальной</w:t>
      </w:r>
      <w:r>
        <w:rPr>
          <w:spacing w:val="-2"/>
        </w:rPr>
        <w:t xml:space="preserve"> </w:t>
      </w:r>
      <w:r>
        <w:t>гипотонии,</w:t>
      </w:r>
      <w:r>
        <w:rPr>
          <w:spacing w:val="-1"/>
        </w:rPr>
        <w:t xml:space="preserve"> </w:t>
      </w:r>
      <w:r>
        <w:t>тошноты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рвоты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время КС.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175"/>
      </w:pPr>
      <w:r>
        <w:t xml:space="preserve">Важно отметить, что профилактическую </w:t>
      </w:r>
      <w:proofErr w:type="spellStart"/>
      <w:r>
        <w:t>инфузию</w:t>
      </w:r>
      <w:proofErr w:type="spellEnd"/>
      <w:r>
        <w:t xml:space="preserve"> </w:t>
      </w:r>
      <w:proofErr w:type="spellStart"/>
      <w:r>
        <w:t>вазопрессоров</w:t>
      </w:r>
      <w:proofErr w:type="spellEnd"/>
      <w:r>
        <w:t xml:space="preserve"> необходимо начинать</w:t>
      </w:r>
      <w:r>
        <w:rPr>
          <w:spacing w:val="1"/>
        </w:rPr>
        <w:t xml:space="preserve"> </w:t>
      </w:r>
      <w:r>
        <w:t xml:space="preserve">незамедлительно после начала НА. Задержка в подключение </w:t>
      </w:r>
      <w:proofErr w:type="spellStart"/>
      <w:r>
        <w:t>вазопрессоров</w:t>
      </w:r>
      <w:proofErr w:type="spellEnd"/>
      <w:r>
        <w:t xml:space="preserve"> или начала их</w:t>
      </w:r>
      <w:r>
        <w:rPr>
          <w:spacing w:val="-57"/>
        </w:rPr>
        <w:t xml:space="preserve"> </w:t>
      </w:r>
      <w:proofErr w:type="spellStart"/>
      <w:r>
        <w:t>инфузии</w:t>
      </w:r>
      <w:proofErr w:type="spellEnd"/>
      <w:r>
        <w:t xml:space="preserve"> при возникновении артериальной гипотонии, снижает эффективность метода</w:t>
      </w:r>
      <w:r>
        <w:rPr>
          <w:spacing w:val="1"/>
        </w:rPr>
        <w:t xml:space="preserve"> </w:t>
      </w:r>
      <w:r>
        <w:t xml:space="preserve">(уровень </w:t>
      </w:r>
      <w:proofErr w:type="spellStart"/>
      <w:r>
        <w:t>IIa</w:t>
      </w:r>
      <w:proofErr w:type="spellEnd"/>
      <w:r>
        <w:t>-A).</w:t>
      </w:r>
    </w:p>
    <w:p w:rsidR="002C1903" w:rsidRDefault="002C1903">
      <w:pPr>
        <w:pStyle w:val="a3"/>
        <w:spacing w:before="1"/>
        <w:ind w:left="0"/>
      </w:pPr>
    </w:p>
    <w:p w:rsidR="002C1903" w:rsidRDefault="001A092F">
      <w:pPr>
        <w:pStyle w:val="a3"/>
      </w:pPr>
      <w:r>
        <w:t>Оптимальная</w:t>
      </w:r>
      <w:r>
        <w:rPr>
          <w:spacing w:val="-3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proofErr w:type="spellStart"/>
      <w:r>
        <w:t>инфузии</w:t>
      </w:r>
      <w:proofErr w:type="spellEnd"/>
      <w:r>
        <w:rPr>
          <w:spacing w:val="-4"/>
        </w:rPr>
        <w:t xml:space="preserve"> </w:t>
      </w:r>
      <w:proofErr w:type="spellStart"/>
      <w:r>
        <w:t>фенилэфрина</w:t>
      </w:r>
      <w:proofErr w:type="spellEnd"/>
      <w:r>
        <w:rPr>
          <w:spacing w:val="-3"/>
        </w:rPr>
        <w:t xml:space="preserve"> </w:t>
      </w:r>
      <w:r>
        <w:t>25-50</w:t>
      </w:r>
      <w:r>
        <w:rPr>
          <w:spacing w:val="-3"/>
        </w:rPr>
        <w:t xml:space="preserve"> </w:t>
      </w:r>
      <w:r>
        <w:t>мкг/мин,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титрованием,</w:t>
      </w:r>
    </w:p>
    <w:p w:rsidR="002C1903" w:rsidRDefault="001A092F">
      <w:pPr>
        <w:pStyle w:val="a3"/>
        <w:ind w:right="414"/>
      </w:pPr>
      <w:r>
        <w:t>уменьшением или увеличением по клинической картине. Для приготовления раствора с</w:t>
      </w:r>
      <w:r>
        <w:rPr>
          <w:spacing w:val="-57"/>
        </w:rPr>
        <w:t xml:space="preserve"> </w:t>
      </w:r>
      <w:proofErr w:type="spellStart"/>
      <w:r>
        <w:t>фенилэф</w:t>
      </w:r>
      <w:r>
        <w:t>рином</w:t>
      </w:r>
      <w:proofErr w:type="spellEnd"/>
      <w:r>
        <w:rPr>
          <w:spacing w:val="-1"/>
        </w:rPr>
        <w:t xml:space="preserve"> </w:t>
      </w:r>
      <w:r>
        <w:t>необходимо: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Развести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мг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мл)</w:t>
      </w:r>
      <w:r>
        <w:rPr>
          <w:spacing w:val="-2"/>
          <w:sz w:val="24"/>
        </w:rPr>
        <w:t xml:space="preserve"> </w:t>
      </w:r>
      <w:r>
        <w:rPr>
          <w:sz w:val="24"/>
        </w:rPr>
        <w:t>препарата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250</w:t>
      </w:r>
      <w:r>
        <w:rPr>
          <w:spacing w:val="-2"/>
          <w:sz w:val="24"/>
        </w:rPr>
        <w:t xml:space="preserve"> </w:t>
      </w:r>
      <w:r>
        <w:rPr>
          <w:sz w:val="24"/>
        </w:rPr>
        <w:t>мл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раствора.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Концентрация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получится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мкг/мл.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spacing w:before="1"/>
        <w:ind w:right="406"/>
        <w:rPr>
          <w:sz w:val="24"/>
        </w:rPr>
      </w:pPr>
      <w:r>
        <w:rPr>
          <w:sz w:val="24"/>
        </w:rPr>
        <w:t xml:space="preserve">Скорость при внутривенном </w:t>
      </w:r>
      <w:proofErr w:type="spellStart"/>
      <w:r>
        <w:rPr>
          <w:sz w:val="24"/>
        </w:rPr>
        <w:t>микроструйном</w:t>
      </w:r>
      <w:proofErr w:type="spellEnd"/>
      <w:r>
        <w:rPr>
          <w:sz w:val="24"/>
        </w:rPr>
        <w:t xml:space="preserve"> введении шприцевым насосом должна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38-75</w:t>
      </w:r>
      <w:r>
        <w:rPr>
          <w:spacing w:val="-1"/>
          <w:sz w:val="24"/>
        </w:rPr>
        <w:t xml:space="preserve"> </w:t>
      </w:r>
      <w:r>
        <w:rPr>
          <w:sz w:val="24"/>
        </w:rPr>
        <w:t>мл/час,</w:t>
      </w:r>
      <w:r>
        <w:rPr>
          <w:spacing w:val="-1"/>
          <w:sz w:val="24"/>
        </w:rPr>
        <w:t xml:space="preserve"> </w:t>
      </w:r>
      <w:r>
        <w:rPr>
          <w:sz w:val="24"/>
        </w:rPr>
        <w:t>с изменение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САД.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right="669"/>
        <w:rPr>
          <w:sz w:val="24"/>
        </w:rPr>
      </w:pPr>
      <w:r>
        <w:rPr>
          <w:sz w:val="24"/>
        </w:rPr>
        <w:t>Оптимальный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болюс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фенилэфрина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эпизода</w:t>
      </w:r>
      <w:r>
        <w:rPr>
          <w:spacing w:val="-3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гипотонии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– 100 мкг.</w:t>
      </w:r>
    </w:p>
    <w:p w:rsidR="002C1903" w:rsidRDefault="002C1903">
      <w:pPr>
        <w:rPr>
          <w:sz w:val="24"/>
        </w:rPr>
        <w:sectPr w:rsidR="002C1903">
          <w:pgSz w:w="11910" w:h="16840"/>
          <w:pgMar w:top="1040" w:right="740" w:bottom="280" w:left="1600" w:header="720" w:footer="720" w:gutter="0"/>
          <w:cols w:space="720"/>
        </w:sectPr>
      </w:pP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spacing w:before="68"/>
        <w:ind w:right="357"/>
        <w:rPr>
          <w:sz w:val="24"/>
        </w:rPr>
      </w:pPr>
      <w:r>
        <w:rPr>
          <w:sz w:val="24"/>
        </w:rPr>
        <w:lastRenderedPageBreak/>
        <w:t xml:space="preserve">При использовании </w:t>
      </w:r>
      <w:proofErr w:type="spellStart"/>
      <w:r>
        <w:rPr>
          <w:sz w:val="24"/>
        </w:rPr>
        <w:t>болюсного</w:t>
      </w:r>
      <w:proofErr w:type="spellEnd"/>
      <w:r>
        <w:rPr>
          <w:sz w:val="24"/>
        </w:rPr>
        <w:t xml:space="preserve"> введения для коррекции выраженной артериальной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гипотонии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1,2 –</w:t>
      </w:r>
      <w:r>
        <w:rPr>
          <w:spacing w:val="-1"/>
          <w:sz w:val="24"/>
        </w:rPr>
        <w:t xml:space="preserve"> </w:t>
      </w:r>
      <w:r>
        <w:rPr>
          <w:sz w:val="24"/>
        </w:rPr>
        <w:t>2,5</w:t>
      </w:r>
      <w:r>
        <w:rPr>
          <w:spacing w:val="-2"/>
          <w:sz w:val="24"/>
        </w:rPr>
        <w:t xml:space="preserve"> </w:t>
      </w:r>
      <w:r>
        <w:rPr>
          <w:sz w:val="24"/>
        </w:rPr>
        <w:t>мл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 внутривенно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болюсно</w:t>
      </w:r>
      <w:proofErr w:type="spellEnd"/>
      <w:r>
        <w:rPr>
          <w:sz w:val="24"/>
        </w:rPr>
        <w:t>.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right="1016"/>
        <w:rPr>
          <w:sz w:val="24"/>
        </w:rPr>
      </w:pPr>
      <w:r>
        <w:rPr>
          <w:sz w:val="24"/>
        </w:rPr>
        <w:t xml:space="preserve">Оптимальная скорость </w:t>
      </w:r>
      <w:proofErr w:type="spellStart"/>
      <w:r>
        <w:rPr>
          <w:sz w:val="24"/>
        </w:rPr>
        <w:t>инфузии</w:t>
      </w:r>
      <w:proofErr w:type="spellEnd"/>
      <w:r>
        <w:rPr>
          <w:sz w:val="24"/>
        </w:rPr>
        <w:t xml:space="preserve"> норадреналина 2,5-5 мкг/мин, с титрованием,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уменьшением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</w:pPr>
      <w:r>
        <w:t>Для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r>
        <w:t>норадреналина</w:t>
      </w:r>
      <w:r>
        <w:rPr>
          <w:spacing w:val="-4"/>
        </w:rPr>
        <w:t xml:space="preserve"> </w:t>
      </w:r>
      <w:r>
        <w:t>необходимо: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Развести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мг</w:t>
      </w:r>
      <w:r>
        <w:rPr>
          <w:spacing w:val="-2"/>
          <w:sz w:val="24"/>
        </w:rPr>
        <w:t xml:space="preserve"> </w:t>
      </w:r>
      <w:r>
        <w:rPr>
          <w:sz w:val="24"/>
        </w:rPr>
        <w:t>препарата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250</w:t>
      </w:r>
      <w:r>
        <w:rPr>
          <w:spacing w:val="-3"/>
          <w:sz w:val="24"/>
        </w:rPr>
        <w:t xml:space="preserve"> </w:t>
      </w:r>
      <w:r>
        <w:rPr>
          <w:sz w:val="24"/>
        </w:rPr>
        <w:t>мл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раствора.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hanging="361"/>
        <w:rPr>
          <w:sz w:val="24"/>
        </w:rPr>
      </w:pPr>
      <w:r>
        <w:rPr>
          <w:sz w:val="24"/>
        </w:rPr>
        <w:t>Концентрация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получится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мкг/мл.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spacing w:before="1"/>
        <w:ind w:right="409"/>
        <w:rPr>
          <w:sz w:val="24"/>
        </w:rPr>
      </w:pPr>
      <w:r>
        <w:rPr>
          <w:sz w:val="24"/>
        </w:rPr>
        <w:t>Скорость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внутривенном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микроструйном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шприцевым</w:t>
      </w:r>
      <w:r>
        <w:rPr>
          <w:spacing w:val="-4"/>
          <w:sz w:val="24"/>
        </w:rPr>
        <w:t xml:space="preserve"> </w:t>
      </w:r>
      <w:r>
        <w:rPr>
          <w:sz w:val="24"/>
        </w:rPr>
        <w:t>насосом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19-38 мл/час.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right="508"/>
        <w:rPr>
          <w:sz w:val="24"/>
        </w:rPr>
      </w:pPr>
      <w:r>
        <w:rPr>
          <w:sz w:val="24"/>
        </w:rPr>
        <w:t>Оптимальный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болюс</w:t>
      </w:r>
      <w:r>
        <w:rPr>
          <w:spacing w:val="-3"/>
          <w:sz w:val="24"/>
        </w:rPr>
        <w:t xml:space="preserve"> </w:t>
      </w:r>
      <w:r>
        <w:rPr>
          <w:sz w:val="24"/>
        </w:rPr>
        <w:t>норадреналина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эпизода</w:t>
      </w:r>
      <w:r>
        <w:rPr>
          <w:spacing w:val="-7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гипотонии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– 8 мкг.</w:t>
      </w: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right="484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болюсного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гипотонии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0,5 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мл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внутривенно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болюсно</w:t>
      </w:r>
      <w:proofErr w:type="spellEnd"/>
      <w:r>
        <w:rPr>
          <w:sz w:val="24"/>
        </w:rPr>
        <w:t>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</w:pPr>
      <w:r>
        <w:t>Характеристика</w:t>
      </w:r>
      <w:r>
        <w:rPr>
          <w:spacing w:val="-1"/>
        </w:rPr>
        <w:t xml:space="preserve"> </w:t>
      </w:r>
      <w:r>
        <w:t>препаратов</w:t>
      </w:r>
    </w:p>
    <w:p w:rsidR="002C1903" w:rsidRDefault="001A092F">
      <w:pPr>
        <w:pStyle w:val="a3"/>
        <w:ind w:right="298"/>
      </w:pPr>
      <w:r>
        <w:t xml:space="preserve">Выбор </w:t>
      </w:r>
      <w:proofErr w:type="spellStart"/>
      <w:r>
        <w:t>вазопрессоров</w:t>
      </w:r>
      <w:proofErr w:type="spellEnd"/>
      <w:r>
        <w:t xml:space="preserve"> для профилактики и коррекции АД влияет на степень ацидоза</w:t>
      </w:r>
      <w:r>
        <w:rPr>
          <w:spacing w:val="1"/>
        </w:rPr>
        <w:t xml:space="preserve"> </w:t>
      </w:r>
      <w:r>
        <w:t xml:space="preserve">новорожденного. Использование </w:t>
      </w:r>
      <w:proofErr w:type="spellStart"/>
      <w:r>
        <w:t>фенилэфрина</w:t>
      </w:r>
      <w:proofErr w:type="spellEnd"/>
      <w:r>
        <w:t>, связано с лучшим кислотно-основным</w:t>
      </w:r>
      <w:r>
        <w:rPr>
          <w:spacing w:val="1"/>
        </w:rPr>
        <w:t xml:space="preserve"> </w:t>
      </w:r>
      <w:r>
        <w:t xml:space="preserve">состоянием новорожденного, чем применение эфедрина. </w:t>
      </w:r>
      <w:proofErr w:type="spellStart"/>
      <w:r>
        <w:t>Вазопрессоры</w:t>
      </w:r>
      <w:proofErr w:type="spellEnd"/>
      <w:r>
        <w:t xml:space="preserve"> и инотропные</w:t>
      </w:r>
      <w:r>
        <w:rPr>
          <w:spacing w:val="1"/>
        </w:rPr>
        <w:t xml:space="preserve"> </w:t>
      </w:r>
      <w:r>
        <w:t>препараты, используемы</w:t>
      </w:r>
      <w:r>
        <w:t>е для коррекции АД, оказывают свое действие главным образом</w:t>
      </w:r>
      <w:r>
        <w:rPr>
          <w:spacing w:val="-57"/>
        </w:rPr>
        <w:t xml:space="preserve"> </w:t>
      </w:r>
      <w:r>
        <w:t>за счет</w:t>
      </w:r>
      <w:r>
        <w:rPr>
          <w:spacing w:val="-1"/>
        </w:rPr>
        <w:t xml:space="preserve"> </w:t>
      </w:r>
      <w:r>
        <w:t>стимуляции</w:t>
      </w:r>
      <w:r>
        <w:rPr>
          <w:spacing w:val="-1"/>
        </w:rPr>
        <w:t xml:space="preserve"> </w:t>
      </w:r>
      <w:r>
        <w:t>α1-,</w:t>
      </w:r>
      <w:r>
        <w:rPr>
          <w:spacing w:val="-1"/>
        </w:rPr>
        <w:t xml:space="preserve"> </w:t>
      </w:r>
      <w:r>
        <w:t>β1-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β2-адренергических рецепторов.</w:t>
      </w:r>
    </w:p>
    <w:p w:rsidR="002C1903" w:rsidRDefault="002C1903">
      <w:pPr>
        <w:pStyle w:val="a3"/>
        <w:spacing w:before="1"/>
        <w:ind w:left="0"/>
      </w:pPr>
    </w:p>
    <w:p w:rsidR="002C1903" w:rsidRDefault="001A092F">
      <w:pPr>
        <w:pStyle w:val="a3"/>
        <w:spacing w:after="8"/>
      </w:pPr>
      <w:r>
        <w:t>Сравнительная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proofErr w:type="spellStart"/>
      <w:r>
        <w:t>вазопрессоров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632"/>
        <w:gridCol w:w="1756"/>
        <w:gridCol w:w="1908"/>
        <w:gridCol w:w="1604"/>
      </w:tblGrid>
      <w:tr w:rsidR="002C1903">
        <w:trPr>
          <w:trHeight w:val="909"/>
        </w:trPr>
        <w:tc>
          <w:tcPr>
            <w:tcW w:w="2441" w:type="dxa"/>
          </w:tcPr>
          <w:p w:rsidR="002C1903" w:rsidRDefault="002C1903">
            <w:pPr>
              <w:pStyle w:val="TableParagraph"/>
            </w:pPr>
          </w:p>
        </w:tc>
        <w:tc>
          <w:tcPr>
            <w:tcW w:w="1632" w:type="dxa"/>
          </w:tcPr>
          <w:p w:rsidR="002C1903" w:rsidRDefault="002C1903">
            <w:pPr>
              <w:pStyle w:val="TableParagraph"/>
              <w:spacing w:before="2"/>
              <w:rPr>
                <w:sz w:val="32"/>
              </w:rPr>
            </w:pPr>
          </w:p>
          <w:p w:rsidR="002C1903" w:rsidRDefault="001A092F">
            <w:pPr>
              <w:pStyle w:val="TableParagraph"/>
              <w:spacing w:before="1"/>
              <w:ind w:left="300"/>
              <w:rPr>
                <w:sz w:val="24"/>
              </w:rPr>
            </w:pPr>
            <w:r>
              <w:rPr>
                <w:sz w:val="24"/>
              </w:rPr>
              <w:t>Эфедрин</w:t>
            </w:r>
          </w:p>
        </w:tc>
        <w:tc>
          <w:tcPr>
            <w:tcW w:w="1756" w:type="dxa"/>
          </w:tcPr>
          <w:p w:rsidR="002C1903" w:rsidRDefault="001A092F">
            <w:pPr>
              <w:pStyle w:val="TableParagraph"/>
              <w:spacing w:before="74" w:line="256" w:lineRule="auto"/>
              <w:ind w:left="301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Фенилэфр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</w:p>
        </w:tc>
        <w:tc>
          <w:tcPr>
            <w:tcW w:w="1908" w:type="dxa"/>
          </w:tcPr>
          <w:p w:rsidR="002C1903" w:rsidRDefault="001A092F">
            <w:pPr>
              <w:pStyle w:val="TableParagraph"/>
              <w:spacing w:before="74" w:line="256" w:lineRule="auto"/>
              <w:ind w:left="301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Норадренал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</w:p>
        </w:tc>
        <w:tc>
          <w:tcPr>
            <w:tcW w:w="1604" w:type="dxa"/>
          </w:tcPr>
          <w:p w:rsidR="002C1903" w:rsidRDefault="001A092F">
            <w:pPr>
              <w:pStyle w:val="TableParagraph"/>
              <w:spacing w:before="74" w:line="256" w:lineRule="auto"/>
              <w:ind w:left="302" w:right="3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Адренал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</w:p>
        </w:tc>
      </w:tr>
      <w:tr w:rsidR="002C1903">
        <w:trPr>
          <w:trHeight w:val="1200"/>
        </w:trPr>
        <w:tc>
          <w:tcPr>
            <w:tcW w:w="2441" w:type="dxa"/>
          </w:tcPr>
          <w:p w:rsidR="002C1903" w:rsidRDefault="002C1903">
            <w:pPr>
              <w:pStyle w:val="TableParagraph"/>
              <w:spacing w:before="9"/>
              <w:rPr>
                <w:sz w:val="31"/>
              </w:rPr>
            </w:pPr>
          </w:p>
          <w:p w:rsidR="002C1903" w:rsidRDefault="001A092F">
            <w:pPr>
              <w:pStyle w:val="TableParagraph"/>
              <w:spacing w:before="1" w:line="261" w:lineRule="auto"/>
              <w:ind w:left="300" w:right="910"/>
              <w:rPr>
                <w:sz w:val="24"/>
              </w:rPr>
            </w:pPr>
            <w:r>
              <w:rPr>
                <w:spacing w:val="-1"/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рецепторов</w:t>
            </w:r>
          </w:p>
        </w:tc>
        <w:tc>
          <w:tcPr>
            <w:tcW w:w="1632" w:type="dxa"/>
          </w:tcPr>
          <w:p w:rsidR="002C1903" w:rsidRDefault="001A092F">
            <w:pPr>
              <w:pStyle w:val="TableParagraph"/>
              <w:spacing w:before="70" w:line="259" w:lineRule="auto"/>
              <w:ind w:left="300" w:right="552"/>
              <w:rPr>
                <w:sz w:val="24"/>
              </w:rPr>
            </w:pPr>
            <w:r>
              <w:rPr>
                <w:sz w:val="24"/>
              </w:rPr>
              <w:t>β1, β2,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α1</w:t>
            </w:r>
          </w:p>
        </w:tc>
        <w:tc>
          <w:tcPr>
            <w:tcW w:w="1756" w:type="dxa"/>
          </w:tcPr>
          <w:p w:rsidR="002C1903" w:rsidRDefault="002C1903">
            <w:pPr>
              <w:pStyle w:val="TableParagraph"/>
              <w:rPr>
                <w:sz w:val="26"/>
              </w:rPr>
            </w:pPr>
          </w:p>
          <w:p w:rsidR="002C1903" w:rsidRDefault="002C1903">
            <w:pPr>
              <w:pStyle w:val="TableParagraph"/>
              <w:spacing w:before="11"/>
              <w:rPr>
                <w:sz w:val="31"/>
              </w:rPr>
            </w:pPr>
          </w:p>
          <w:p w:rsidR="002C1903" w:rsidRDefault="001A092F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α1</w:t>
            </w:r>
          </w:p>
        </w:tc>
        <w:tc>
          <w:tcPr>
            <w:tcW w:w="1908" w:type="dxa"/>
          </w:tcPr>
          <w:p w:rsidR="002C1903" w:rsidRDefault="002C1903">
            <w:pPr>
              <w:pStyle w:val="TableParagraph"/>
              <w:rPr>
                <w:sz w:val="26"/>
              </w:rPr>
            </w:pPr>
          </w:p>
          <w:p w:rsidR="002C1903" w:rsidRDefault="002C1903">
            <w:pPr>
              <w:pStyle w:val="TableParagraph"/>
              <w:spacing w:before="11"/>
              <w:rPr>
                <w:sz w:val="31"/>
              </w:rPr>
            </w:pPr>
          </w:p>
          <w:p w:rsidR="002C1903" w:rsidRDefault="001A092F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α1,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β</w:t>
            </w:r>
          </w:p>
        </w:tc>
        <w:tc>
          <w:tcPr>
            <w:tcW w:w="1604" w:type="dxa"/>
          </w:tcPr>
          <w:p w:rsidR="002C1903" w:rsidRDefault="002C1903">
            <w:pPr>
              <w:pStyle w:val="TableParagraph"/>
              <w:rPr>
                <w:sz w:val="26"/>
              </w:rPr>
            </w:pPr>
          </w:p>
          <w:p w:rsidR="002C1903" w:rsidRDefault="002C1903">
            <w:pPr>
              <w:pStyle w:val="TableParagraph"/>
              <w:spacing w:before="11"/>
              <w:rPr>
                <w:sz w:val="31"/>
              </w:rPr>
            </w:pPr>
          </w:p>
          <w:p w:rsidR="002C1903" w:rsidRDefault="001A092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α1,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β</w:t>
            </w:r>
          </w:p>
        </w:tc>
      </w:tr>
      <w:tr w:rsidR="002C1903">
        <w:trPr>
          <w:trHeight w:val="905"/>
        </w:trPr>
        <w:tc>
          <w:tcPr>
            <w:tcW w:w="2441" w:type="dxa"/>
          </w:tcPr>
          <w:p w:rsidR="002C1903" w:rsidRDefault="002C1903">
            <w:pPr>
              <w:pStyle w:val="TableParagraph"/>
              <w:spacing w:before="3"/>
              <w:rPr>
                <w:sz w:val="32"/>
              </w:rPr>
            </w:pPr>
          </w:p>
          <w:p w:rsidR="002C1903" w:rsidRDefault="001A092F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1632" w:type="dxa"/>
          </w:tcPr>
          <w:p w:rsidR="002C1903" w:rsidRDefault="001A092F">
            <w:pPr>
              <w:pStyle w:val="TableParagraph"/>
              <w:spacing w:before="74" w:line="256" w:lineRule="auto"/>
              <w:ind w:left="300" w:right="313"/>
              <w:rPr>
                <w:sz w:val="24"/>
              </w:rPr>
            </w:pPr>
            <w:r>
              <w:rPr>
                <w:sz w:val="24"/>
              </w:rPr>
              <w:t>медленно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756" w:type="dxa"/>
          </w:tcPr>
          <w:p w:rsidR="002C1903" w:rsidRDefault="002C1903">
            <w:pPr>
              <w:pStyle w:val="TableParagraph"/>
              <w:spacing w:before="3"/>
              <w:rPr>
                <w:sz w:val="32"/>
              </w:rPr>
            </w:pPr>
          </w:p>
          <w:p w:rsidR="002C1903" w:rsidRDefault="001A092F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быстрое</w:t>
            </w:r>
          </w:p>
        </w:tc>
        <w:tc>
          <w:tcPr>
            <w:tcW w:w="1908" w:type="dxa"/>
          </w:tcPr>
          <w:p w:rsidR="002C1903" w:rsidRDefault="002C1903">
            <w:pPr>
              <w:pStyle w:val="TableParagraph"/>
              <w:spacing w:before="3"/>
              <w:rPr>
                <w:sz w:val="32"/>
              </w:rPr>
            </w:pPr>
          </w:p>
          <w:p w:rsidR="002C1903" w:rsidRDefault="001A092F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быстрое</w:t>
            </w:r>
          </w:p>
        </w:tc>
        <w:tc>
          <w:tcPr>
            <w:tcW w:w="1604" w:type="dxa"/>
          </w:tcPr>
          <w:p w:rsidR="002C1903" w:rsidRDefault="002C1903">
            <w:pPr>
              <w:pStyle w:val="TableParagraph"/>
              <w:spacing w:before="3"/>
              <w:rPr>
                <w:sz w:val="32"/>
              </w:rPr>
            </w:pPr>
          </w:p>
          <w:p w:rsidR="002C1903" w:rsidRDefault="001A092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быстрое</w:t>
            </w:r>
          </w:p>
        </w:tc>
      </w:tr>
      <w:tr w:rsidR="002C1903">
        <w:trPr>
          <w:trHeight w:val="908"/>
        </w:trPr>
        <w:tc>
          <w:tcPr>
            <w:tcW w:w="2441" w:type="dxa"/>
          </w:tcPr>
          <w:p w:rsidR="002C1903" w:rsidRDefault="001A092F">
            <w:pPr>
              <w:pStyle w:val="TableParagraph"/>
              <w:spacing w:before="74" w:line="256" w:lineRule="auto"/>
              <w:ind w:left="300" w:right="361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632" w:type="dxa"/>
          </w:tcPr>
          <w:p w:rsidR="002C1903" w:rsidRDefault="001A092F">
            <w:pPr>
              <w:pStyle w:val="TableParagraph"/>
              <w:spacing w:before="74" w:line="256" w:lineRule="auto"/>
              <w:ind w:left="300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длительн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1756" w:type="dxa"/>
          </w:tcPr>
          <w:p w:rsidR="002C1903" w:rsidRDefault="002C1903">
            <w:pPr>
              <w:pStyle w:val="TableParagraph"/>
              <w:spacing w:before="2"/>
              <w:rPr>
                <w:sz w:val="32"/>
              </w:rPr>
            </w:pPr>
          </w:p>
          <w:p w:rsidR="002C1903" w:rsidRDefault="001A092F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1908" w:type="dxa"/>
          </w:tcPr>
          <w:p w:rsidR="002C1903" w:rsidRDefault="002C1903">
            <w:pPr>
              <w:pStyle w:val="TableParagraph"/>
              <w:spacing w:before="2"/>
              <w:rPr>
                <w:sz w:val="32"/>
              </w:rPr>
            </w:pPr>
          </w:p>
          <w:p w:rsidR="002C1903" w:rsidRDefault="001A092F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короткое</w:t>
            </w:r>
          </w:p>
        </w:tc>
        <w:tc>
          <w:tcPr>
            <w:tcW w:w="1604" w:type="dxa"/>
          </w:tcPr>
          <w:p w:rsidR="002C1903" w:rsidRDefault="002C1903">
            <w:pPr>
              <w:pStyle w:val="TableParagraph"/>
              <w:spacing w:before="2"/>
              <w:rPr>
                <w:sz w:val="32"/>
              </w:rPr>
            </w:pPr>
          </w:p>
          <w:p w:rsidR="002C1903" w:rsidRDefault="001A092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короткое</w:t>
            </w:r>
          </w:p>
        </w:tc>
      </w:tr>
    </w:tbl>
    <w:p w:rsidR="002C1903" w:rsidRDefault="002C1903">
      <w:pPr>
        <w:pStyle w:val="a3"/>
        <w:spacing w:before="3"/>
        <w:ind w:left="0"/>
        <w:rPr>
          <w:sz w:val="23"/>
        </w:rPr>
      </w:pPr>
    </w:p>
    <w:p w:rsidR="002C1903" w:rsidRDefault="001A092F">
      <w:pPr>
        <w:pStyle w:val="a3"/>
      </w:pPr>
      <w:r>
        <w:t>Эфедрин</w:t>
      </w:r>
      <w:r>
        <w:rPr>
          <w:spacing w:val="-6"/>
        </w:rPr>
        <w:t xml:space="preserve"> </w:t>
      </w:r>
      <w:r>
        <w:t>обладает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непрямой</w:t>
      </w:r>
      <w:r>
        <w:rPr>
          <w:spacing w:val="-4"/>
        </w:rPr>
        <w:t xml:space="preserve"> </w:t>
      </w:r>
      <w:r>
        <w:t>адренергической</w:t>
      </w:r>
      <w:r>
        <w:rPr>
          <w:spacing w:val="-5"/>
        </w:rPr>
        <w:t xml:space="preserve"> </w:t>
      </w:r>
      <w:r>
        <w:t>рецепторной</w:t>
      </w:r>
      <w:r>
        <w:rPr>
          <w:spacing w:val="-57"/>
        </w:rPr>
        <w:t xml:space="preserve"> </w:t>
      </w:r>
      <w:r>
        <w:t>активностью, но также оказывает слабый прямой эффект, что объясняет сравнительно</w:t>
      </w:r>
      <w:r>
        <w:rPr>
          <w:spacing w:val="1"/>
        </w:rPr>
        <w:t xml:space="preserve"> </w:t>
      </w:r>
      <w:r>
        <w:t>медленное начало и длительную продолжительность его действия. Эфедрин обычно</w:t>
      </w:r>
      <w:r>
        <w:rPr>
          <w:spacing w:val="1"/>
        </w:rPr>
        <w:t xml:space="preserve"> </w:t>
      </w:r>
      <w:r>
        <w:t>увеличивает ЧСС и сократимость миокарда посредством стимуляции сердечных β1-</w:t>
      </w:r>
      <w:r>
        <w:rPr>
          <w:spacing w:val="1"/>
        </w:rPr>
        <w:t xml:space="preserve"> </w:t>
      </w:r>
      <w:r>
        <w:t>адренергических</w:t>
      </w:r>
      <w:r>
        <w:rPr>
          <w:spacing w:val="-1"/>
        </w:rPr>
        <w:t xml:space="preserve"> </w:t>
      </w:r>
      <w:r>
        <w:t>рецеп</w:t>
      </w:r>
      <w:r>
        <w:t>торов.</w:t>
      </w:r>
    </w:p>
    <w:p w:rsidR="002C1903" w:rsidRDefault="002C1903">
      <w:pPr>
        <w:pStyle w:val="a3"/>
        <w:spacing w:before="1"/>
        <w:ind w:left="0"/>
      </w:pPr>
    </w:p>
    <w:p w:rsidR="002C1903" w:rsidRDefault="001A092F">
      <w:pPr>
        <w:pStyle w:val="a3"/>
        <w:ind w:right="332"/>
      </w:pPr>
      <w:proofErr w:type="spellStart"/>
      <w:r>
        <w:t>Фенилэфрин</w:t>
      </w:r>
      <w:proofErr w:type="spellEnd"/>
      <w:r>
        <w:t xml:space="preserve"> обладает мощным прямым α1-адренэргическим эффектом, практически без</w:t>
      </w:r>
      <w:r>
        <w:rPr>
          <w:spacing w:val="-57"/>
        </w:rPr>
        <w:t xml:space="preserve"> </w:t>
      </w:r>
      <w:r>
        <w:t>β-эффектов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дозах.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дозах,</w:t>
      </w:r>
      <w:r>
        <w:rPr>
          <w:spacing w:val="-1"/>
        </w:rPr>
        <w:t xml:space="preserve"> </w:t>
      </w:r>
      <w:r>
        <w:t>превышающих</w:t>
      </w:r>
    </w:p>
    <w:p w:rsidR="002C1903" w:rsidRDefault="001A092F">
      <w:pPr>
        <w:pStyle w:val="a3"/>
      </w:pPr>
      <w:r>
        <w:t>рекомендуемые,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вызывать</w:t>
      </w:r>
      <w:r>
        <w:rPr>
          <w:spacing w:val="-5"/>
        </w:rPr>
        <w:t xml:space="preserve"> </w:t>
      </w:r>
      <w:r>
        <w:t>брадикардию,</w:t>
      </w:r>
      <w:r>
        <w:rPr>
          <w:spacing w:val="-5"/>
        </w:rPr>
        <w:t xml:space="preserve"> </w:t>
      </w:r>
      <w:r>
        <w:t>опосредованную</w:t>
      </w:r>
      <w:r>
        <w:rPr>
          <w:spacing w:val="-3"/>
        </w:rPr>
        <w:t xml:space="preserve"> </w:t>
      </w:r>
      <w:proofErr w:type="spellStart"/>
      <w:r>
        <w:t>барорецепторами</w:t>
      </w:r>
      <w:proofErr w:type="spellEnd"/>
      <w:r>
        <w:t>,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умень</w:t>
      </w:r>
      <w:r>
        <w:t>шением сердечного</w:t>
      </w:r>
      <w:r>
        <w:rPr>
          <w:spacing w:val="-1"/>
        </w:rPr>
        <w:t xml:space="preserve"> </w:t>
      </w:r>
      <w:r>
        <w:t>выброса</w:t>
      </w:r>
      <w:r>
        <w:rPr>
          <w:spacing w:val="1"/>
        </w:rPr>
        <w:t xml:space="preserve"> </w:t>
      </w:r>
      <w:r>
        <w:t>(СВ)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матери.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spacing w:before="1"/>
        <w:ind w:right="383"/>
      </w:pPr>
      <w:r>
        <w:t>Норадреналин является мощным α1-адренергическим агонистом со сравнительно малой</w:t>
      </w:r>
      <w:r>
        <w:rPr>
          <w:spacing w:val="-58"/>
        </w:rPr>
        <w:t xml:space="preserve"> </w:t>
      </w:r>
      <w:r>
        <w:t>β1-агонистической</w:t>
      </w:r>
      <w:r>
        <w:rPr>
          <w:spacing w:val="-3"/>
        </w:rPr>
        <w:t xml:space="preserve"> </w:t>
      </w:r>
      <w:r>
        <w:t>активностью.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вызывает</w:t>
      </w:r>
      <w:r>
        <w:rPr>
          <w:spacing w:val="-2"/>
        </w:rPr>
        <w:t xml:space="preserve"> </w:t>
      </w:r>
      <w:r>
        <w:t>значительную</w:t>
      </w:r>
      <w:r>
        <w:rPr>
          <w:spacing w:val="-2"/>
        </w:rPr>
        <w:t xml:space="preserve"> </w:t>
      </w:r>
      <w:proofErr w:type="spellStart"/>
      <w:r>
        <w:t>вазоконстрикцию</w:t>
      </w:r>
      <w:proofErr w:type="spellEnd"/>
      <w:r>
        <w:rPr>
          <w:spacing w:val="2"/>
        </w:rPr>
        <w:t xml:space="preserve"> </w:t>
      </w:r>
      <w:r>
        <w:t>с</w:t>
      </w:r>
    </w:p>
    <w:p w:rsidR="002C1903" w:rsidRDefault="001A092F">
      <w:pPr>
        <w:pStyle w:val="a3"/>
      </w:pPr>
      <w:r>
        <w:t>некоторыми</w:t>
      </w:r>
      <w:r>
        <w:rPr>
          <w:spacing w:val="-3"/>
        </w:rPr>
        <w:t xml:space="preserve"> </w:t>
      </w:r>
      <w:r>
        <w:t>прямыми</w:t>
      </w:r>
      <w:r>
        <w:rPr>
          <w:spacing w:val="-2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инотропными</w:t>
      </w:r>
      <w:r>
        <w:rPr>
          <w:spacing w:val="-2"/>
        </w:rPr>
        <w:t xml:space="preserve"> </w:t>
      </w:r>
      <w:r>
        <w:t>эффектами.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с</w:t>
      </w:r>
    </w:p>
    <w:p w:rsidR="002C1903" w:rsidRDefault="002C1903">
      <w:pPr>
        <w:sectPr w:rsidR="002C1903">
          <w:pgSz w:w="11910" w:h="16840"/>
          <w:pgMar w:top="1040" w:right="740" w:bottom="280" w:left="1600" w:header="720" w:footer="720" w:gutter="0"/>
          <w:cols w:space="720"/>
        </w:sectPr>
      </w:pPr>
    </w:p>
    <w:p w:rsidR="002C1903" w:rsidRDefault="001A092F">
      <w:pPr>
        <w:pStyle w:val="a3"/>
        <w:spacing w:before="68"/>
        <w:ind w:right="413"/>
      </w:pPr>
      <w:r>
        <w:lastRenderedPageBreak/>
        <w:t xml:space="preserve">более высокой ЧСС, чем при сопоставимых дозах </w:t>
      </w:r>
      <w:proofErr w:type="spellStart"/>
      <w:r>
        <w:t>фенилэфрина</w:t>
      </w:r>
      <w:proofErr w:type="spellEnd"/>
      <w:r>
        <w:t>. Для сравнения,</w:t>
      </w:r>
      <w:r>
        <w:rPr>
          <w:spacing w:val="1"/>
        </w:rPr>
        <w:t xml:space="preserve"> </w:t>
      </w:r>
      <w:r>
        <w:t>адреналин обладает высоким сродством к α1-, β1- и β2-адренергическим рецепторам. β-</w:t>
      </w:r>
      <w:r>
        <w:rPr>
          <w:spacing w:val="-57"/>
        </w:rPr>
        <w:t xml:space="preserve"> </w:t>
      </w:r>
      <w:r>
        <w:t xml:space="preserve">эффекты преобладают при низких дозах, тогда как α 1-эффекты </w:t>
      </w:r>
      <w:r>
        <w:t>выражены при более</w:t>
      </w:r>
      <w:r>
        <w:rPr>
          <w:spacing w:val="1"/>
        </w:rPr>
        <w:t xml:space="preserve"> </w:t>
      </w:r>
      <w:r>
        <w:t>высоких</w:t>
      </w:r>
      <w:r>
        <w:rPr>
          <w:spacing w:val="-1"/>
        </w:rPr>
        <w:t xml:space="preserve"> </w:t>
      </w:r>
      <w:r>
        <w:t>дозах.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284"/>
      </w:pPr>
      <w:proofErr w:type="spellStart"/>
      <w:r>
        <w:t>Вазопрессоры</w:t>
      </w:r>
      <w:proofErr w:type="spellEnd"/>
      <w:r>
        <w:t xml:space="preserve"> группы агонистов α-адренергических рецепторов являются препаратами</w:t>
      </w:r>
      <w:r>
        <w:rPr>
          <w:spacing w:val="1"/>
        </w:rPr>
        <w:t xml:space="preserve"> </w:t>
      </w:r>
      <w:r>
        <w:t xml:space="preserve">выбора при коррекции артериальной гипотонии, вызванной НА. </w:t>
      </w:r>
      <w:proofErr w:type="spellStart"/>
      <w:r>
        <w:t>Фенилэфрин</w:t>
      </w:r>
      <w:proofErr w:type="spellEnd"/>
      <w:r>
        <w:t xml:space="preserve"> имеет</w:t>
      </w:r>
      <w:r>
        <w:rPr>
          <w:spacing w:val="1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доказательств,</w:t>
      </w:r>
      <w:r>
        <w:rPr>
          <w:spacing w:val="-6"/>
        </w:rPr>
        <w:t xml:space="preserve"> </w:t>
      </w:r>
      <w:r>
        <w:t>подтверждающих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использования.</w:t>
      </w:r>
      <w:r>
        <w:rPr>
          <w:spacing w:val="-57"/>
        </w:rPr>
        <w:t xml:space="preserve"> </w:t>
      </w:r>
      <w:r>
        <w:t>Тем не менее, опасность в возникновения рефлекторной брадикардии и снижения СВ,</w:t>
      </w:r>
      <w:r>
        <w:rPr>
          <w:spacing w:val="1"/>
        </w:rPr>
        <w:t xml:space="preserve"> </w:t>
      </w:r>
      <w:r>
        <w:t xml:space="preserve">связанного с применением </w:t>
      </w:r>
      <w:proofErr w:type="spellStart"/>
      <w:r>
        <w:t>фенилэфрина</w:t>
      </w:r>
      <w:proofErr w:type="spellEnd"/>
      <w:r>
        <w:t>, побудило исследовать норадреналин,</w:t>
      </w:r>
      <w:r>
        <w:rPr>
          <w:spacing w:val="1"/>
        </w:rPr>
        <w:t xml:space="preserve"> </w:t>
      </w:r>
      <w:r>
        <w:t>использование которого может иметь некоторые преимущества из-за их мягкого β-</w:t>
      </w:r>
      <w:r>
        <w:rPr>
          <w:spacing w:val="1"/>
        </w:rPr>
        <w:t xml:space="preserve"> </w:t>
      </w:r>
      <w:r>
        <w:t>адренерги</w:t>
      </w:r>
      <w:r>
        <w:t>ческого</w:t>
      </w:r>
      <w:r>
        <w:rPr>
          <w:spacing w:val="-1"/>
        </w:rPr>
        <w:t xml:space="preserve"> </w:t>
      </w:r>
      <w:r>
        <w:t>эффекта.</w:t>
      </w:r>
    </w:p>
    <w:p w:rsidR="002C1903" w:rsidRDefault="002C1903">
      <w:pPr>
        <w:pStyle w:val="a3"/>
        <w:spacing w:before="1"/>
        <w:ind w:left="0"/>
      </w:pPr>
    </w:p>
    <w:p w:rsidR="002C1903" w:rsidRDefault="001A092F">
      <w:pPr>
        <w:pStyle w:val="a3"/>
        <w:ind w:right="775"/>
      </w:pPr>
      <w:r>
        <w:t xml:space="preserve">Исследования, сравнивающие норадреналин с </w:t>
      </w:r>
      <w:proofErr w:type="spellStart"/>
      <w:r>
        <w:t>фенилэфрином</w:t>
      </w:r>
      <w:proofErr w:type="spellEnd"/>
      <w:r>
        <w:t xml:space="preserve"> при НА в акушерстве,</w:t>
      </w:r>
      <w:r>
        <w:rPr>
          <w:spacing w:val="-57"/>
        </w:rPr>
        <w:t xml:space="preserve"> </w:t>
      </w:r>
      <w:r>
        <w:t>показали,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норадреналин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разумной</w:t>
      </w:r>
      <w:r>
        <w:rPr>
          <w:spacing w:val="-3"/>
        </w:rPr>
        <w:t xml:space="preserve"> </w:t>
      </w:r>
      <w:r>
        <w:t>альтернативой</w:t>
      </w:r>
      <w:r>
        <w:rPr>
          <w:spacing w:val="-2"/>
        </w:rPr>
        <w:t xml:space="preserve"> </w:t>
      </w:r>
      <w:proofErr w:type="spellStart"/>
      <w:r>
        <w:t>фенилэфрину</w:t>
      </w:r>
      <w:proofErr w:type="spellEnd"/>
      <w:r>
        <w:t>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231"/>
      </w:pPr>
      <w:r>
        <w:t>Использование эфедрина связано с ухудшением кислотно-основного состава пуповиной</w:t>
      </w:r>
      <w:r>
        <w:rPr>
          <w:spacing w:val="1"/>
        </w:rPr>
        <w:t xml:space="preserve"> </w:t>
      </w:r>
      <w:r>
        <w:t>крови новорожденного. Многочисленные данные свидетельствуют о негативном влияние</w:t>
      </w:r>
      <w:r>
        <w:rPr>
          <w:spacing w:val="-58"/>
        </w:rPr>
        <w:t xml:space="preserve"> </w:t>
      </w:r>
      <w:r>
        <w:t>эфедрина на</w:t>
      </w:r>
      <w:r>
        <w:rPr>
          <w:spacing w:val="1"/>
        </w:rPr>
        <w:t xml:space="preserve"> </w:t>
      </w:r>
      <w:r>
        <w:t>плод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КС в</w:t>
      </w:r>
      <w:r>
        <w:rPr>
          <w:spacing w:val="-3"/>
        </w:rPr>
        <w:t xml:space="preserve"> </w:t>
      </w:r>
      <w:r>
        <w:t>условиях НА.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spacing w:before="1"/>
        <w:ind w:right="284"/>
      </w:pPr>
      <w:r>
        <w:t>Использование</w:t>
      </w:r>
      <w:r>
        <w:rPr>
          <w:spacing w:val="-2"/>
        </w:rPr>
        <w:t xml:space="preserve"> </w:t>
      </w:r>
      <w:proofErr w:type="spellStart"/>
      <w:r>
        <w:t>допамина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рекомендуется,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отсроченное,</w:t>
      </w:r>
      <w:r>
        <w:rPr>
          <w:spacing w:val="-57"/>
        </w:rPr>
        <w:t xml:space="preserve"> </w:t>
      </w:r>
      <w:r>
        <w:t>что не вызовет моментального эффекта повы</w:t>
      </w:r>
      <w:r>
        <w:t>шения АД. Кроме того, препарат обладает</w:t>
      </w:r>
      <w:r>
        <w:rPr>
          <w:spacing w:val="1"/>
        </w:rPr>
        <w:t xml:space="preserve"> </w:t>
      </w:r>
      <w:r>
        <w:t>повышенным эффектом на β1-адренергические рецепторы, что может вызвать</w:t>
      </w:r>
      <w:r>
        <w:rPr>
          <w:spacing w:val="1"/>
        </w:rPr>
        <w:t xml:space="preserve"> </w:t>
      </w:r>
      <w:r>
        <w:t>запредельную</w:t>
      </w:r>
      <w:r>
        <w:rPr>
          <w:spacing w:val="-1"/>
        </w:rPr>
        <w:t xml:space="preserve"> </w:t>
      </w:r>
      <w:r>
        <w:t>тахикардию.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</w:pPr>
      <w:r>
        <w:t>Коррекция</w:t>
      </w:r>
      <w:r>
        <w:rPr>
          <w:spacing w:val="-1"/>
        </w:rPr>
        <w:t xml:space="preserve"> </w:t>
      </w:r>
      <w:r>
        <w:t>брадикардии</w:t>
      </w:r>
    </w:p>
    <w:p w:rsidR="002C1903" w:rsidRDefault="001A092F">
      <w:pPr>
        <w:pStyle w:val="a3"/>
      </w:pPr>
      <w:r>
        <w:t>Нет никаких убедительных доказательств, определяющих порог ЧСС, при котором</w:t>
      </w:r>
      <w:r>
        <w:rPr>
          <w:spacing w:val="1"/>
        </w:rPr>
        <w:t xml:space="preserve"> </w:t>
      </w:r>
      <w:r>
        <w:t>требуется его коррекц</w:t>
      </w:r>
      <w:r>
        <w:t>ия, при отсутствии тяжелой артериальной гипотонии; решение</w:t>
      </w:r>
      <w:r>
        <w:rPr>
          <w:spacing w:val="1"/>
        </w:rPr>
        <w:t xml:space="preserve"> </w:t>
      </w:r>
      <w:r>
        <w:t>должно приниматься индивидуально, с учетом возможного развития тахикардии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окситоцина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послеродового</w:t>
      </w:r>
      <w:r>
        <w:rPr>
          <w:spacing w:val="-4"/>
        </w:rPr>
        <w:t xml:space="preserve"> </w:t>
      </w:r>
      <w:r>
        <w:t>кровотечения.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798"/>
      </w:pPr>
      <w:r>
        <w:t>При выраженной брадикардии с гипото</w:t>
      </w:r>
      <w:r>
        <w:t>нией, может потребоваться использование</w:t>
      </w:r>
      <w:r>
        <w:rPr>
          <w:spacing w:val="1"/>
        </w:rPr>
        <w:t xml:space="preserve"> </w:t>
      </w:r>
      <w:r>
        <w:t>антихолинергических препаратов (</w:t>
      </w:r>
      <w:proofErr w:type="spellStart"/>
      <w:r>
        <w:t>гликопирролат</w:t>
      </w:r>
      <w:proofErr w:type="spellEnd"/>
      <w:r>
        <w:t xml:space="preserve"> или атропин). Недостаточно</w:t>
      </w:r>
      <w:r>
        <w:rPr>
          <w:spacing w:val="1"/>
        </w:rPr>
        <w:t xml:space="preserve"> </w:t>
      </w:r>
      <w:r>
        <w:t>доказательств, чтобы рекомендовать рутинное использование антихолинергических</w:t>
      </w:r>
      <w:r>
        <w:rPr>
          <w:spacing w:val="-57"/>
        </w:rPr>
        <w:t xml:space="preserve"> </w:t>
      </w:r>
      <w:r>
        <w:t>препаратов</w:t>
      </w:r>
      <w:r>
        <w:rPr>
          <w:spacing w:val="-3"/>
        </w:rPr>
        <w:t xml:space="preserve"> </w:t>
      </w:r>
      <w:r>
        <w:t>для профилактики</w:t>
      </w:r>
      <w:r>
        <w:rPr>
          <w:spacing w:val="-2"/>
        </w:rPr>
        <w:t xml:space="preserve"> </w:t>
      </w:r>
      <w:r>
        <w:t>артериальной</w:t>
      </w:r>
      <w:r>
        <w:rPr>
          <w:spacing w:val="-2"/>
        </w:rPr>
        <w:t xml:space="preserve"> </w:t>
      </w:r>
      <w:r>
        <w:t>гипотонии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брадикардии.</w:t>
      </w:r>
    </w:p>
    <w:p w:rsidR="002C1903" w:rsidRDefault="002C1903">
      <w:pPr>
        <w:pStyle w:val="a3"/>
        <w:spacing w:before="1"/>
        <w:ind w:left="0"/>
      </w:pPr>
    </w:p>
    <w:p w:rsidR="002C1903" w:rsidRDefault="001A092F">
      <w:pPr>
        <w:pStyle w:val="a3"/>
      </w:pPr>
      <w:r>
        <w:t>Коррекция</w:t>
      </w:r>
      <w:r>
        <w:rPr>
          <w:spacing w:val="-1"/>
        </w:rPr>
        <w:t xml:space="preserve"> </w:t>
      </w:r>
      <w:r>
        <w:t>артериальной</w:t>
      </w:r>
      <w:r>
        <w:rPr>
          <w:spacing w:val="-2"/>
        </w:rPr>
        <w:t xml:space="preserve"> </w:t>
      </w:r>
      <w:r>
        <w:t>гипотонии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пациенток</w:t>
      </w:r>
      <w:r>
        <w:rPr>
          <w:spacing w:val="-2"/>
        </w:rPr>
        <w:t xml:space="preserve"> </w:t>
      </w:r>
      <w:r>
        <w:t xml:space="preserve">с </w:t>
      </w:r>
      <w:proofErr w:type="spellStart"/>
      <w:r>
        <w:t>преэклампсией</w:t>
      </w:r>
      <w:proofErr w:type="spellEnd"/>
    </w:p>
    <w:p w:rsidR="002C1903" w:rsidRDefault="001A092F">
      <w:pPr>
        <w:pStyle w:val="a3"/>
        <w:ind w:right="141"/>
      </w:pPr>
      <w:r>
        <w:t xml:space="preserve">Роженицы с тяжелой </w:t>
      </w:r>
      <w:proofErr w:type="spellStart"/>
      <w:r>
        <w:t>преэклампсией</w:t>
      </w:r>
      <w:proofErr w:type="spellEnd"/>
      <w:r>
        <w:t xml:space="preserve"> подвержены меньшой частоте артериальной</w:t>
      </w:r>
      <w:r>
        <w:rPr>
          <w:spacing w:val="1"/>
        </w:rPr>
        <w:t xml:space="preserve"> </w:t>
      </w:r>
      <w:r>
        <w:t>гипотонии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низкую</w:t>
      </w:r>
      <w:r>
        <w:rPr>
          <w:spacing w:val="-3"/>
        </w:rPr>
        <w:t xml:space="preserve"> </w:t>
      </w:r>
      <w:r>
        <w:t>вероятность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proofErr w:type="spellStart"/>
      <w:r>
        <w:t>вазопрессоров</w:t>
      </w:r>
      <w:proofErr w:type="spellEnd"/>
      <w:r>
        <w:rPr>
          <w:spacing w:val="-5"/>
        </w:rPr>
        <w:t xml:space="preserve"> </w:t>
      </w:r>
      <w:proofErr w:type="gramStart"/>
      <w:r>
        <w:t>во</w:t>
      </w:r>
      <w:r>
        <w:rPr>
          <w:spacing w:val="-3"/>
        </w:rPr>
        <w:t xml:space="preserve"> </w:t>
      </w:r>
      <w:r>
        <w:t>время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 сравнению со здоровыми роженицами.</w:t>
      </w:r>
      <w:r>
        <w:t xml:space="preserve"> При наличии нарушения маточно-</w:t>
      </w:r>
      <w:r>
        <w:rPr>
          <w:spacing w:val="1"/>
        </w:rPr>
        <w:t xml:space="preserve"> </w:t>
      </w:r>
      <w:r>
        <w:t xml:space="preserve">плацентарного кровообращения у плода, выбор </w:t>
      </w:r>
      <w:proofErr w:type="spellStart"/>
      <w:r>
        <w:t>вазопрессоров</w:t>
      </w:r>
      <w:proofErr w:type="spellEnd"/>
      <w:r>
        <w:t xml:space="preserve"> не играет в данном случае</w:t>
      </w:r>
      <w:r>
        <w:rPr>
          <w:spacing w:val="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плода после рождения.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spacing w:before="1"/>
        <w:ind w:right="147"/>
      </w:pPr>
      <w:r>
        <w:t xml:space="preserve">Проведенные исследования предполагают, что </w:t>
      </w:r>
      <w:proofErr w:type="spellStart"/>
      <w:r>
        <w:t>фенилэфрин</w:t>
      </w:r>
      <w:proofErr w:type="spellEnd"/>
      <w:r>
        <w:t xml:space="preserve"> является </w:t>
      </w:r>
      <w:proofErr w:type="spellStart"/>
      <w:r>
        <w:t>вазоп</w:t>
      </w:r>
      <w:r>
        <w:t>рессором</w:t>
      </w:r>
      <w:proofErr w:type="spellEnd"/>
      <w:r>
        <w:rPr>
          <w:spacing w:val="1"/>
        </w:rPr>
        <w:t xml:space="preserve"> </w:t>
      </w:r>
      <w:r>
        <w:t>первой линии, для профилактики и лечения гемодинамических изменений, вызванных НА</w:t>
      </w:r>
      <w:r>
        <w:rPr>
          <w:spacing w:val="-57"/>
        </w:rPr>
        <w:t xml:space="preserve"> </w:t>
      </w:r>
      <w:r>
        <w:t xml:space="preserve">у рожениц с ПЭ. Доза </w:t>
      </w:r>
      <w:proofErr w:type="spellStart"/>
      <w:r>
        <w:t>фенилэфрина</w:t>
      </w:r>
      <w:proofErr w:type="spellEnd"/>
      <w:r>
        <w:t xml:space="preserve"> необходимая для коррекции может быть ниже, чем у</w:t>
      </w:r>
      <w:r>
        <w:rPr>
          <w:spacing w:val="1"/>
        </w:rPr>
        <w:t xml:space="preserve"> </w:t>
      </w:r>
      <w:r>
        <w:t xml:space="preserve">здоровых рожениц; поэтому профилактическая </w:t>
      </w:r>
      <w:proofErr w:type="spellStart"/>
      <w:r>
        <w:t>инфузия</w:t>
      </w:r>
      <w:proofErr w:type="spellEnd"/>
      <w:r>
        <w:t xml:space="preserve"> </w:t>
      </w:r>
      <w:proofErr w:type="spellStart"/>
      <w:r>
        <w:t>вазопрессоров</w:t>
      </w:r>
      <w:proofErr w:type="spellEnd"/>
      <w:r>
        <w:t xml:space="preserve"> может не</w:t>
      </w:r>
      <w:r>
        <w:rPr>
          <w:spacing w:val="1"/>
        </w:rPr>
        <w:t xml:space="preserve"> </w:t>
      </w:r>
      <w:r>
        <w:t>потребова</w:t>
      </w:r>
      <w:r>
        <w:t>ться или ее применение может быть начато с низкой скоростью. В случае</w:t>
      </w:r>
      <w:r>
        <w:rPr>
          <w:spacing w:val="1"/>
        </w:rPr>
        <w:t xml:space="preserve"> </w:t>
      </w:r>
      <w:proofErr w:type="spellStart"/>
      <w:r>
        <w:t>болюсного</w:t>
      </w:r>
      <w:proofErr w:type="spellEnd"/>
      <w:r>
        <w:t xml:space="preserve"> применения, следует использовать начальные низкие дозы </w:t>
      </w:r>
      <w:proofErr w:type="spellStart"/>
      <w:r>
        <w:t>вазопрессоров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Фенилэфрин</w:t>
      </w:r>
      <w:proofErr w:type="spellEnd"/>
      <w:r>
        <w:rPr>
          <w:spacing w:val="-1"/>
        </w:rPr>
        <w:t xml:space="preserve"> </w:t>
      </w:r>
      <w:r>
        <w:t>20-25 мкг,</w:t>
      </w:r>
      <w:r>
        <w:rPr>
          <w:spacing w:val="3"/>
        </w:rPr>
        <w:t xml:space="preserve"> </w:t>
      </w:r>
      <w:r>
        <w:t>Норадреналин</w:t>
      </w:r>
      <w:r>
        <w:rPr>
          <w:spacing w:val="-1"/>
        </w:rPr>
        <w:t xml:space="preserve"> </w:t>
      </w:r>
      <w:r>
        <w:t>2 мкг).</w:t>
      </w:r>
    </w:p>
    <w:p w:rsidR="002C1903" w:rsidRDefault="002C1903">
      <w:pPr>
        <w:sectPr w:rsidR="002C1903">
          <w:pgSz w:w="11910" w:h="16840"/>
          <w:pgMar w:top="1040" w:right="740" w:bottom="280" w:left="1600" w:header="720" w:footer="720" w:gutter="0"/>
          <w:cols w:space="720"/>
        </w:sectPr>
      </w:pPr>
    </w:p>
    <w:p w:rsidR="002C1903" w:rsidRDefault="001A092F">
      <w:pPr>
        <w:pStyle w:val="a3"/>
        <w:spacing w:before="68"/>
        <w:ind w:right="343"/>
      </w:pPr>
      <w:r>
        <w:lastRenderedPageBreak/>
        <w:t>Цель должна заключаться в том, чтобы позволить САД плавно снижаться, поскольку</w:t>
      </w:r>
      <w:r>
        <w:rPr>
          <w:spacing w:val="1"/>
        </w:rPr>
        <w:t xml:space="preserve"> </w:t>
      </w:r>
      <w:r>
        <w:t>быстрое снижение АД может привести к снижению маточно-плацентарного кровотока и</w:t>
      </w:r>
      <w:r>
        <w:rPr>
          <w:spacing w:val="-57"/>
        </w:rPr>
        <w:t xml:space="preserve"> </w:t>
      </w:r>
      <w:r>
        <w:t>усугубить</w:t>
      </w:r>
      <w:r>
        <w:rPr>
          <w:spacing w:val="-3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плода.</w:t>
      </w:r>
    </w:p>
    <w:p w:rsidR="002C1903" w:rsidRDefault="002C1903">
      <w:pPr>
        <w:pStyle w:val="a3"/>
        <w:ind w:left="0"/>
        <w:rPr>
          <w:sz w:val="26"/>
        </w:rPr>
      </w:pPr>
    </w:p>
    <w:p w:rsidR="002C1903" w:rsidRDefault="002C1903">
      <w:pPr>
        <w:pStyle w:val="a3"/>
        <w:ind w:left="0"/>
        <w:rPr>
          <w:sz w:val="22"/>
        </w:rPr>
      </w:pPr>
    </w:p>
    <w:p w:rsidR="002C1903" w:rsidRDefault="001A092F">
      <w:pPr>
        <w:pStyle w:val="a3"/>
        <w:ind w:right="260"/>
      </w:pPr>
      <w:r>
        <w:t>Коррекция артериальной гипотонии у пациенток с кардиологической пато</w:t>
      </w:r>
      <w:r>
        <w:t>логией</w:t>
      </w:r>
      <w:r>
        <w:rPr>
          <w:spacing w:val="1"/>
        </w:rPr>
        <w:t xml:space="preserve"> </w:t>
      </w:r>
      <w:proofErr w:type="spellStart"/>
      <w:r>
        <w:t>Нейроаксиальные</w:t>
      </w:r>
      <w:proofErr w:type="spellEnd"/>
      <w:r>
        <w:t xml:space="preserve"> методы часто используются у беременных с кардиологическими</w:t>
      </w:r>
      <w:r>
        <w:rPr>
          <w:spacing w:val="1"/>
        </w:rPr>
        <w:t xml:space="preserve"> </w:t>
      </w:r>
      <w:r>
        <w:t>заболеваниями при операции КС. У беременных с легочной гипертензии, наблюдается</w:t>
      </w:r>
      <w:r>
        <w:rPr>
          <w:spacing w:val="1"/>
        </w:rPr>
        <w:t xml:space="preserve"> </w:t>
      </w:r>
      <w:r>
        <w:t>тенденция к снижению смертности при КС в условиях НА по сравнению с общей</w:t>
      </w:r>
      <w:r>
        <w:rPr>
          <w:spacing w:val="1"/>
        </w:rPr>
        <w:t xml:space="preserve"> </w:t>
      </w:r>
      <w:r>
        <w:t xml:space="preserve">анестезией. Следует </w:t>
      </w:r>
      <w:r>
        <w:t>избегать изолированную спинальную анестезию у беременных с</w:t>
      </w:r>
      <w:r>
        <w:rPr>
          <w:spacing w:val="1"/>
        </w:rPr>
        <w:t xml:space="preserve"> </w:t>
      </w:r>
      <w:r>
        <w:t>выраженной патологией сердечно-сосудистой системы; быстро возникающая</w:t>
      </w:r>
      <w:r>
        <w:rPr>
          <w:spacing w:val="1"/>
        </w:rPr>
        <w:t xml:space="preserve"> </w:t>
      </w:r>
      <w:r>
        <w:t>симпатическая блокада и развивающиеся гемодинамические изменения, часто плохо</w:t>
      </w:r>
      <w:r>
        <w:rPr>
          <w:spacing w:val="1"/>
        </w:rPr>
        <w:t xml:space="preserve"> </w:t>
      </w:r>
      <w:r>
        <w:t>переносятся такими беременными, особенно в случая</w:t>
      </w:r>
      <w:r>
        <w:t>х, когда гемодинамика зависит от</w:t>
      </w:r>
      <w:r>
        <w:rPr>
          <w:spacing w:val="1"/>
        </w:rPr>
        <w:t xml:space="preserve"> </w:t>
      </w:r>
      <w:proofErr w:type="spellStart"/>
      <w:r>
        <w:t>преднагрузки</w:t>
      </w:r>
      <w:proofErr w:type="spellEnd"/>
      <w:r>
        <w:t xml:space="preserve"> или в случаях фиксированного сердечного выброса (например, аортальный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митральный</w:t>
      </w:r>
      <w:r>
        <w:rPr>
          <w:spacing w:val="-1"/>
        </w:rPr>
        <w:t xml:space="preserve"> </w:t>
      </w:r>
      <w:r>
        <w:t>стенозы).</w:t>
      </w:r>
    </w:p>
    <w:p w:rsidR="002C1903" w:rsidRDefault="002C1903">
      <w:pPr>
        <w:pStyle w:val="a3"/>
        <w:spacing w:before="1"/>
        <w:ind w:left="0"/>
      </w:pPr>
    </w:p>
    <w:p w:rsidR="002C1903" w:rsidRDefault="001A092F">
      <w:pPr>
        <w:pStyle w:val="a3"/>
        <w:ind w:right="834"/>
      </w:pPr>
      <w:r>
        <w:t>Нет исследований, в которых приводится обоснование оптимального препарата для</w:t>
      </w:r>
      <w:r>
        <w:rPr>
          <w:spacing w:val="-58"/>
        </w:rPr>
        <w:t xml:space="preserve"> </w:t>
      </w:r>
      <w:r>
        <w:t>предотвращения или лечения артериальной гипотонии после НА у беременных с</w:t>
      </w:r>
      <w:r>
        <w:rPr>
          <w:spacing w:val="1"/>
        </w:rPr>
        <w:t xml:space="preserve"> </w:t>
      </w:r>
      <w:r>
        <w:t>заболеваниями сердца при операции кесарево сечение. Рекомендации основаны на</w:t>
      </w:r>
      <w:r>
        <w:rPr>
          <w:spacing w:val="1"/>
        </w:rPr>
        <w:t xml:space="preserve"> </w:t>
      </w:r>
      <w:r>
        <w:t>доказательствах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t>отчетов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мнения экспертов.</w:t>
      </w:r>
    </w:p>
    <w:p w:rsidR="002C1903" w:rsidRDefault="002C1903">
      <w:pPr>
        <w:pStyle w:val="a3"/>
        <w:spacing w:before="1"/>
        <w:ind w:left="0"/>
      </w:pPr>
    </w:p>
    <w:p w:rsidR="002C1903" w:rsidRDefault="001A092F">
      <w:pPr>
        <w:pStyle w:val="a3"/>
      </w:pPr>
      <w:r>
        <w:t>Беременным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кардиологическими</w:t>
      </w:r>
      <w:r>
        <w:rPr>
          <w:spacing w:val="-4"/>
        </w:rPr>
        <w:t xml:space="preserve"> </w:t>
      </w:r>
      <w:r>
        <w:t>з</w:t>
      </w:r>
      <w:r>
        <w:t>аболеваниями</w:t>
      </w:r>
      <w:r>
        <w:rPr>
          <w:spacing w:val="-5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proofErr w:type="spellStart"/>
      <w:r>
        <w:t>инфузию</w:t>
      </w:r>
      <w:proofErr w:type="spellEnd"/>
    </w:p>
    <w:p w:rsidR="002C1903" w:rsidRDefault="001A092F">
      <w:pPr>
        <w:pStyle w:val="a3"/>
        <w:ind w:right="252"/>
      </w:pPr>
      <w:proofErr w:type="spellStart"/>
      <w:r>
        <w:t>фенилэфрина</w:t>
      </w:r>
      <w:proofErr w:type="spellEnd"/>
      <w:r>
        <w:t xml:space="preserve"> с титрованием по уровню АД, измеряемого инвазивным или </w:t>
      </w:r>
      <w:proofErr w:type="spellStart"/>
      <w:r>
        <w:t>неинвазивным</w:t>
      </w:r>
      <w:proofErr w:type="spellEnd"/>
      <w:r>
        <w:rPr>
          <w:spacing w:val="-58"/>
        </w:rPr>
        <w:t xml:space="preserve"> </w:t>
      </w:r>
      <w:r>
        <w:t>методом. Однако, учитывая высокую степень гетерогенности кардиологических</w:t>
      </w:r>
      <w:r>
        <w:rPr>
          <w:spacing w:val="1"/>
        </w:rPr>
        <w:t xml:space="preserve"> </w:t>
      </w:r>
      <w:r>
        <w:t xml:space="preserve">заболеваний, </w:t>
      </w:r>
      <w:proofErr w:type="spellStart"/>
      <w:r>
        <w:t>фенилэфрин</w:t>
      </w:r>
      <w:proofErr w:type="spellEnd"/>
      <w:r>
        <w:t xml:space="preserve"> не следует рутинно использовать всем б</w:t>
      </w:r>
      <w:r>
        <w:t>еременным с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-1"/>
        </w:rPr>
        <w:t xml:space="preserve"> </w:t>
      </w:r>
      <w:r>
        <w:t>сердца.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605"/>
      </w:pPr>
      <w:proofErr w:type="spellStart"/>
      <w:r>
        <w:t>Фенилэфрин</w:t>
      </w:r>
      <w:proofErr w:type="spellEnd"/>
      <w:r>
        <w:t xml:space="preserve"> является предпочтительным средством для беременных и рожениц с</w:t>
      </w:r>
      <w:r>
        <w:rPr>
          <w:spacing w:val="1"/>
        </w:rPr>
        <w:t xml:space="preserve"> </w:t>
      </w:r>
      <w:r>
        <w:t xml:space="preserve">гипертрофической </w:t>
      </w:r>
      <w:proofErr w:type="spellStart"/>
      <w:r>
        <w:t>кардиомиопатией</w:t>
      </w:r>
      <w:proofErr w:type="spellEnd"/>
      <w:r>
        <w:t>, поскольку он не имеет инотропных эффектов, в</w:t>
      </w:r>
      <w:r>
        <w:rPr>
          <w:spacing w:val="-57"/>
        </w:rPr>
        <w:t xml:space="preserve"> </w:t>
      </w:r>
      <w:r>
        <w:t xml:space="preserve">отличие от эфедрина и </w:t>
      </w:r>
      <w:proofErr w:type="spellStart"/>
      <w:r>
        <w:t>допамина</w:t>
      </w:r>
      <w:proofErr w:type="spellEnd"/>
      <w:r>
        <w:t>, обладающих свойствами стимуляции β1-</w:t>
      </w:r>
      <w:r>
        <w:rPr>
          <w:spacing w:val="1"/>
        </w:rPr>
        <w:t xml:space="preserve"> </w:t>
      </w:r>
      <w:r>
        <w:t>адренергических рецепторов миокарда, что может ухудшить динамическую</w:t>
      </w:r>
      <w:r>
        <w:rPr>
          <w:spacing w:val="1"/>
        </w:rPr>
        <w:t xml:space="preserve"> </w:t>
      </w:r>
      <w:r>
        <w:t>непроходимость желудочков. При наличии заболеваний с фиксированным сердечным</w:t>
      </w:r>
      <w:r>
        <w:rPr>
          <w:spacing w:val="-57"/>
        </w:rPr>
        <w:t xml:space="preserve"> </w:t>
      </w:r>
      <w:r>
        <w:t>выбросом,</w:t>
      </w:r>
      <w:r>
        <w:rPr>
          <w:spacing w:val="-3"/>
        </w:rPr>
        <w:t xml:space="preserve"> </w:t>
      </w:r>
      <w:r>
        <w:t>резкое</w:t>
      </w:r>
      <w:r>
        <w:rPr>
          <w:spacing w:val="-2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ОПСС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лечить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</w:p>
    <w:p w:rsidR="002C1903" w:rsidRDefault="001A092F">
      <w:pPr>
        <w:pStyle w:val="a3"/>
        <w:spacing w:before="1"/>
      </w:pPr>
      <w:proofErr w:type="spellStart"/>
      <w:r>
        <w:t>фенилэфрина</w:t>
      </w:r>
      <w:proofErr w:type="spellEnd"/>
      <w:r>
        <w:t>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284"/>
      </w:pPr>
      <w:r>
        <w:t>Тахикардия,</w:t>
      </w:r>
      <w:r>
        <w:rPr>
          <w:spacing w:val="-4"/>
        </w:rPr>
        <w:t xml:space="preserve"> </w:t>
      </w:r>
      <w:r>
        <w:t>вызванн</w:t>
      </w:r>
      <w:r>
        <w:t>ая</w:t>
      </w:r>
      <w:r>
        <w:rPr>
          <w:spacing w:val="-2"/>
        </w:rPr>
        <w:t xml:space="preserve"> </w:t>
      </w:r>
      <w:r>
        <w:t>эфедрином</w:t>
      </w:r>
      <w:r>
        <w:rPr>
          <w:spacing w:val="-3"/>
        </w:rPr>
        <w:t xml:space="preserve"> </w:t>
      </w:r>
      <w:r>
        <w:t>или</w:t>
      </w:r>
      <w:r>
        <w:rPr>
          <w:spacing w:val="-8"/>
        </w:rPr>
        <w:t xml:space="preserve"> </w:t>
      </w:r>
      <w:proofErr w:type="spellStart"/>
      <w:r>
        <w:t>допамином</w:t>
      </w:r>
      <w:proofErr w:type="spellEnd"/>
      <w:r>
        <w:t>,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ухудшить</w:t>
      </w:r>
      <w:r>
        <w:rPr>
          <w:spacing w:val="-5"/>
        </w:rPr>
        <w:t xml:space="preserve"> </w:t>
      </w:r>
      <w:r>
        <w:t>гемодинамический</w:t>
      </w:r>
      <w:r>
        <w:rPr>
          <w:spacing w:val="-57"/>
        </w:rPr>
        <w:t xml:space="preserve"> </w:t>
      </w:r>
      <w:r>
        <w:t>статус у беременных с тяжелым аортальным или митральным стенозами. Аналогичным</w:t>
      </w:r>
      <w:r>
        <w:rPr>
          <w:spacing w:val="1"/>
        </w:rPr>
        <w:t xml:space="preserve"> </w:t>
      </w:r>
      <w:r>
        <w:t xml:space="preserve">образом, </w:t>
      </w:r>
      <w:proofErr w:type="spellStart"/>
      <w:r>
        <w:t>фенилэфрин</w:t>
      </w:r>
      <w:proofErr w:type="spellEnd"/>
      <w:r>
        <w:t xml:space="preserve"> может быть предпочтительнее у беременных с ишемической</w:t>
      </w:r>
      <w:r>
        <w:rPr>
          <w:spacing w:val="1"/>
        </w:rPr>
        <w:t xml:space="preserve"> </w:t>
      </w:r>
      <w:r>
        <w:t>болезнью сердца, когда следует избегать та</w:t>
      </w:r>
      <w:r>
        <w:t>хикардии, чтобы свести к минимуму</w:t>
      </w:r>
      <w:r>
        <w:rPr>
          <w:spacing w:val="1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миокарда в</w:t>
      </w:r>
      <w:r>
        <w:rPr>
          <w:spacing w:val="-4"/>
        </w:rPr>
        <w:t xml:space="preserve"> </w:t>
      </w:r>
      <w:r>
        <w:t>кислороде и</w:t>
      </w:r>
      <w:r>
        <w:rPr>
          <w:spacing w:val="-3"/>
        </w:rPr>
        <w:t xml:space="preserve"> </w:t>
      </w:r>
      <w:r>
        <w:t>оптимизировать</w:t>
      </w:r>
      <w:r>
        <w:rPr>
          <w:spacing w:val="-3"/>
        </w:rPr>
        <w:t xml:space="preserve"> </w:t>
      </w:r>
      <w:r>
        <w:t>кровоснабжение</w:t>
      </w:r>
    </w:p>
    <w:p w:rsidR="002C1903" w:rsidRDefault="001A092F">
      <w:pPr>
        <w:pStyle w:val="a3"/>
        <w:ind w:right="383"/>
      </w:pPr>
      <w:r>
        <w:t xml:space="preserve">миокарда. Норадреналин, может быть предпочтительнее </w:t>
      </w:r>
      <w:proofErr w:type="spellStart"/>
      <w:r>
        <w:t>фенилэфрина</w:t>
      </w:r>
      <w:proofErr w:type="spellEnd"/>
      <w:r>
        <w:t xml:space="preserve"> у беременных</w:t>
      </w:r>
      <w:r>
        <w:rPr>
          <w:spacing w:val="1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заболеваниях</w:t>
      </w:r>
      <w:r>
        <w:rPr>
          <w:spacing w:val="-4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сердца,</w:t>
      </w:r>
      <w:r>
        <w:rPr>
          <w:spacing w:val="-8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регургитацией</w:t>
      </w:r>
      <w:proofErr w:type="spellEnd"/>
      <w:r>
        <w:t>,</w:t>
      </w:r>
      <w:r>
        <w:rPr>
          <w:spacing w:val="-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избегать</w:t>
      </w:r>
      <w:r>
        <w:rPr>
          <w:spacing w:val="-57"/>
        </w:rPr>
        <w:t xml:space="preserve"> </w:t>
      </w:r>
      <w:r>
        <w:t>брадикардию.</w:t>
      </w:r>
    </w:p>
    <w:p w:rsidR="002C1903" w:rsidRDefault="002C1903">
      <w:pPr>
        <w:pStyle w:val="a3"/>
        <w:spacing w:before="9"/>
        <w:ind w:left="0"/>
        <w:rPr>
          <w:sz w:val="34"/>
        </w:rPr>
      </w:pPr>
    </w:p>
    <w:p w:rsidR="002C1903" w:rsidRDefault="001A092F">
      <w:pPr>
        <w:pStyle w:val="a3"/>
        <w:spacing w:before="1"/>
      </w:pPr>
      <w:r>
        <w:t>Профилактика</w:t>
      </w:r>
      <w:r>
        <w:rPr>
          <w:spacing w:val="-3"/>
        </w:rPr>
        <w:t xml:space="preserve"> </w:t>
      </w:r>
      <w:r>
        <w:t>артериальной</w:t>
      </w:r>
      <w:r>
        <w:rPr>
          <w:spacing w:val="-3"/>
        </w:rPr>
        <w:t xml:space="preserve"> </w:t>
      </w:r>
      <w:r>
        <w:t>гипотонии</w:t>
      </w:r>
    </w:p>
    <w:p w:rsidR="002C1903" w:rsidRDefault="002C1903">
      <w:pPr>
        <w:pStyle w:val="a3"/>
        <w:spacing w:before="7"/>
        <w:ind w:left="0"/>
        <w:rPr>
          <w:sz w:val="23"/>
        </w:rPr>
      </w:pPr>
    </w:p>
    <w:p w:rsidR="002C1903" w:rsidRDefault="001A092F">
      <w:pPr>
        <w:pStyle w:val="a3"/>
      </w:pPr>
      <w:r>
        <w:t>Нефармакологическая</w:t>
      </w:r>
      <w:r>
        <w:rPr>
          <w:spacing w:val="-3"/>
        </w:rPr>
        <w:t xml:space="preserve"> </w:t>
      </w:r>
      <w:r>
        <w:t>профилактика:</w:t>
      </w:r>
      <w:r>
        <w:rPr>
          <w:spacing w:val="-1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нефармакологическим</w:t>
      </w:r>
      <w:r>
        <w:rPr>
          <w:spacing w:val="-6"/>
        </w:rPr>
        <w:t xml:space="preserve"> </w:t>
      </w:r>
      <w:r>
        <w:t>методам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57"/>
        </w:rPr>
        <w:t xml:space="preserve"> </w:t>
      </w:r>
      <w:r>
        <w:t>артериальной гипотонии относятся: эластичная компрессия нижних конечностей и</w:t>
      </w:r>
      <w:r>
        <w:rPr>
          <w:spacing w:val="1"/>
        </w:rPr>
        <w:t xml:space="preserve"> </w:t>
      </w:r>
      <w:r>
        <w:t>профилактика АКК.</w:t>
      </w:r>
    </w:p>
    <w:p w:rsidR="002C1903" w:rsidRDefault="002C1903">
      <w:pPr>
        <w:pStyle w:val="a3"/>
        <w:spacing w:before="1"/>
        <w:ind w:left="0"/>
      </w:pPr>
    </w:p>
    <w:p w:rsidR="002C1903" w:rsidRDefault="001A092F">
      <w:pPr>
        <w:pStyle w:val="a3"/>
        <w:ind w:right="301"/>
      </w:pPr>
      <w:r>
        <w:t>Несмотря на то,</w:t>
      </w:r>
      <w:r>
        <w:t xml:space="preserve"> что эффективность тугого эластичного </w:t>
      </w:r>
      <w:proofErr w:type="spellStart"/>
      <w:r>
        <w:t>бинтования</w:t>
      </w:r>
      <w:proofErr w:type="spellEnd"/>
      <w:r>
        <w:t xml:space="preserve"> нижних конечностей</w:t>
      </w:r>
      <w:r>
        <w:rPr>
          <w:spacing w:val="-58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компрессии</w:t>
      </w:r>
      <w:r>
        <w:rPr>
          <w:spacing w:val="-5"/>
        </w:rPr>
        <w:t xml:space="preserve"> </w:t>
      </w:r>
      <w:r>
        <w:t>(эластичные бинты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компрессионный</w:t>
      </w:r>
    </w:p>
    <w:p w:rsidR="002C1903" w:rsidRDefault="002C1903">
      <w:pPr>
        <w:sectPr w:rsidR="002C1903">
          <w:pgSz w:w="11910" w:h="16840"/>
          <w:pgMar w:top="1040" w:right="740" w:bottom="280" w:left="1600" w:header="720" w:footer="720" w:gutter="0"/>
          <w:cols w:space="720"/>
        </w:sectPr>
      </w:pPr>
    </w:p>
    <w:p w:rsidR="002C1903" w:rsidRDefault="001A092F">
      <w:pPr>
        <w:pStyle w:val="a3"/>
        <w:spacing w:before="68"/>
      </w:pPr>
      <w:r>
        <w:lastRenderedPageBreak/>
        <w:t>трикотаж),</w:t>
      </w:r>
      <w:r>
        <w:rPr>
          <w:spacing w:val="-3"/>
        </w:rPr>
        <w:t xml:space="preserve"> </w:t>
      </w:r>
      <w:r>
        <w:t>компрессия</w:t>
      </w:r>
      <w:r>
        <w:rPr>
          <w:spacing w:val="-3"/>
        </w:rPr>
        <w:t xml:space="preserve"> </w:t>
      </w:r>
      <w:r>
        <w:t>нижних</w:t>
      </w:r>
      <w:r>
        <w:rPr>
          <w:spacing w:val="-2"/>
        </w:rPr>
        <w:t xml:space="preserve"> </w:t>
      </w:r>
      <w:r>
        <w:t>конечностей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эффективна,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артери</w:t>
      </w:r>
      <w:r>
        <w:t>альной</w:t>
      </w:r>
      <w:r>
        <w:rPr>
          <w:spacing w:val="-5"/>
        </w:rPr>
        <w:t xml:space="preserve"> </w:t>
      </w:r>
      <w:r>
        <w:t>гипотонии.</w:t>
      </w:r>
      <w:r>
        <w:rPr>
          <w:spacing w:val="-3"/>
        </w:rPr>
        <w:t xml:space="preserve"> </w:t>
      </w:r>
      <w:r>
        <w:t>Венозная</w:t>
      </w:r>
      <w:r>
        <w:rPr>
          <w:spacing w:val="-3"/>
        </w:rPr>
        <w:t xml:space="preserve"> </w:t>
      </w:r>
      <w:r>
        <w:t>компрессия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ограниченную</w:t>
      </w:r>
    </w:p>
    <w:p w:rsidR="002C1903" w:rsidRDefault="001A092F">
      <w:pPr>
        <w:pStyle w:val="a3"/>
        <w:ind w:right="187"/>
      </w:pPr>
      <w:r>
        <w:t xml:space="preserve">эффективность, что, возможно, отражает меньший эффект </w:t>
      </w:r>
      <w:proofErr w:type="spellStart"/>
      <w:r>
        <w:t>венодилатации</w:t>
      </w:r>
      <w:proofErr w:type="spellEnd"/>
      <w:r>
        <w:t xml:space="preserve"> по сравнению с</w:t>
      </w:r>
      <w:r>
        <w:rPr>
          <w:spacing w:val="-57"/>
        </w:rPr>
        <w:t xml:space="preserve"> </w:t>
      </w:r>
      <w:r>
        <w:t>дилатацией</w:t>
      </w:r>
      <w:r>
        <w:rPr>
          <w:spacing w:val="-2"/>
        </w:rPr>
        <w:t xml:space="preserve"> </w:t>
      </w:r>
      <w:r>
        <w:t xml:space="preserve">артериол после </w:t>
      </w:r>
      <w:proofErr w:type="spellStart"/>
      <w:r>
        <w:t>нейроаксиальной</w:t>
      </w:r>
      <w:proofErr w:type="spellEnd"/>
      <w:r>
        <w:rPr>
          <w:spacing w:val="-1"/>
        </w:rPr>
        <w:t xml:space="preserve"> </w:t>
      </w:r>
      <w:r>
        <w:t>анестезии.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</w:pPr>
      <w:r>
        <w:t>После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proofErr w:type="spellStart"/>
      <w:r>
        <w:t>аортокавальной</w:t>
      </w:r>
      <w:proofErr w:type="spellEnd"/>
      <w:r>
        <w:rPr>
          <w:spacing w:val="-4"/>
        </w:rPr>
        <w:t xml:space="preserve"> </w:t>
      </w:r>
      <w:r>
        <w:t>компрессии</w:t>
      </w:r>
      <w:r>
        <w:rPr>
          <w:spacing w:val="-4"/>
        </w:rPr>
        <w:t xml:space="preserve"> </w:t>
      </w:r>
      <w:r>
        <w:t>рекомендуется</w:t>
      </w:r>
    </w:p>
    <w:p w:rsidR="002C1903" w:rsidRDefault="001A092F">
      <w:pPr>
        <w:pStyle w:val="a3"/>
      </w:pPr>
      <w:r>
        <w:t>наклонять операционный стол в левое боковое положение на 15° или более градусов. Этот</w:t>
      </w:r>
      <w:r>
        <w:rPr>
          <w:spacing w:val="-57"/>
        </w:rPr>
        <w:t xml:space="preserve"> </w:t>
      </w:r>
      <w:r>
        <w:t>угол наклона стола связан с более высокими значениями САД и сердечным выбросом, и</w:t>
      </w:r>
      <w:r>
        <w:rPr>
          <w:spacing w:val="1"/>
        </w:rPr>
        <w:t xml:space="preserve"> </w:t>
      </w:r>
      <w:r>
        <w:t xml:space="preserve">более низкими дозами потребности в </w:t>
      </w:r>
      <w:proofErr w:type="spellStart"/>
      <w:r>
        <w:t>фенилэфрине</w:t>
      </w:r>
      <w:proofErr w:type="spellEnd"/>
      <w:r>
        <w:t>, чем в положении беременной</w:t>
      </w:r>
      <w:r>
        <w:t xml:space="preserve"> или</w:t>
      </w:r>
      <w:r>
        <w:rPr>
          <w:spacing w:val="1"/>
        </w:rPr>
        <w:t xml:space="preserve"> </w:t>
      </w:r>
      <w:r>
        <w:t>роженицы</w:t>
      </w:r>
      <w:r>
        <w:rPr>
          <w:spacing w:val="-5"/>
        </w:rPr>
        <w:t xml:space="preserve"> </w:t>
      </w:r>
      <w:r>
        <w:t>лежа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спине.</w:t>
      </w:r>
      <w:r>
        <w:rPr>
          <w:spacing w:val="-3"/>
        </w:rPr>
        <w:t xml:space="preserve"> </w:t>
      </w:r>
      <w:r>
        <w:t>Наклон</w:t>
      </w:r>
      <w:r>
        <w:rPr>
          <w:spacing w:val="-3"/>
        </w:rPr>
        <w:t xml:space="preserve"> </w:t>
      </w:r>
      <w:r>
        <w:t>стола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сохраняться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извлечения</w:t>
      </w:r>
      <w:r>
        <w:rPr>
          <w:spacing w:val="-1"/>
        </w:rPr>
        <w:t xml:space="preserve"> </w:t>
      </w:r>
      <w:r>
        <w:t>плода,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для поддержания</w:t>
      </w:r>
      <w:r>
        <w:rPr>
          <w:spacing w:val="-4"/>
        </w:rPr>
        <w:t xml:space="preserve"> </w:t>
      </w:r>
      <w:r>
        <w:t>стабильной</w:t>
      </w:r>
      <w:r>
        <w:rPr>
          <w:spacing w:val="2"/>
        </w:rPr>
        <w:t xml:space="preserve"> </w:t>
      </w:r>
      <w:r>
        <w:t>гемодинамики.</w:t>
      </w:r>
      <w:r>
        <w:rPr>
          <w:spacing w:val="-2"/>
        </w:rPr>
        <w:t xml:space="preserve"> </w:t>
      </w:r>
      <w:r>
        <w:t>Для извлечения плода,</w:t>
      </w:r>
    </w:p>
    <w:p w:rsidR="002C1903" w:rsidRDefault="001A092F">
      <w:pPr>
        <w:pStyle w:val="a3"/>
        <w:spacing w:before="1"/>
      </w:pPr>
      <w:r>
        <w:t>рекомендуется</w:t>
      </w:r>
      <w:r>
        <w:rPr>
          <w:spacing w:val="-3"/>
        </w:rPr>
        <w:t xml:space="preserve"> </w:t>
      </w:r>
      <w:r>
        <w:t>выровнять</w:t>
      </w:r>
      <w:r>
        <w:rPr>
          <w:spacing w:val="-5"/>
        </w:rPr>
        <w:t xml:space="preserve"> </w:t>
      </w:r>
      <w:r>
        <w:t>стол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горизонтальное</w:t>
      </w:r>
      <w:r>
        <w:rPr>
          <w:spacing w:val="-4"/>
        </w:rPr>
        <w:t xml:space="preserve"> </w:t>
      </w:r>
      <w:r>
        <w:t>положение.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</w:pPr>
      <w:r>
        <w:t>Возможно,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ручное</w:t>
      </w:r>
      <w:r>
        <w:rPr>
          <w:spacing w:val="-3"/>
        </w:rPr>
        <w:t xml:space="preserve"> </w:t>
      </w:r>
      <w:r>
        <w:t>сме</w:t>
      </w:r>
      <w:r>
        <w:t>щение</w:t>
      </w:r>
      <w:r>
        <w:rPr>
          <w:spacing w:val="-2"/>
        </w:rPr>
        <w:t xml:space="preserve"> </w:t>
      </w:r>
      <w:r>
        <w:t>матки</w:t>
      </w:r>
      <w:r>
        <w:rPr>
          <w:spacing w:val="-5"/>
        </w:rPr>
        <w:t xml:space="preserve"> </w:t>
      </w:r>
      <w:r>
        <w:t>влево,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до извлечения новорожденного.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</w:pPr>
      <w:r>
        <w:t>Фармакологическая</w:t>
      </w:r>
      <w:r>
        <w:rPr>
          <w:spacing w:val="-2"/>
        </w:rPr>
        <w:t xml:space="preserve"> </w:t>
      </w:r>
      <w:r>
        <w:t>профилактика:</w:t>
      </w:r>
      <w:r>
        <w:rPr>
          <w:spacing w:val="-7"/>
        </w:rPr>
        <w:t xml:space="preserve"> </w:t>
      </w:r>
      <w:proofErr w:type="spellStart"/>
      <w:r>
        <w:t>Преинфузия</w:t>
      </w:r>
      <w:proofErr w:type="spellEnd"/>
      <w:r>
        <w:rPr>
          <w:spacing w:val="-5"/>
        </w:rPr>
        <w:t xml:space="preserve"> </w:t>
      </w:r>
      <w:r>
        <w:t>кристаллоидов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слабую</w:t>
      </w:r>
    </w:p>
    <w:p w:rsidR="002C1903" w:rsidRDefault="001A092F">
      <w:pPr>
        <w:pStyle w:val="a3"/>
        <w:spacing w:before="1"/>
        <w:ind w:right="545"/>
      </w:pPr>
      <w:r>
        <w:t>эффективность в снижение частоты или тяжести артериальной гипотонии и больше не</w:t>
      </w:r>
      <w:r>
        <w:rPr>
          <w:spacing w:val="-58"/>
        </w:rPr>
        <w:t xml:space="preserve"> </w:t>
      </w:r>
      <w:r>
        <w:t>рекомендуется.</w:t>
      </w:r>
    </w:p>
    <w:p w:rsidR="002C1903" w:rsidRDefault="002C1903">
      <w:pPr>
        <w:pStyle w:val="a3"/>
        <w:spacing w:before="11"/>
        <w:ind w:left="0"/>
        <w:rPr>
          <w:sz w:val="23"/>
        </w:rPr>
      </w:pPr>
    </w:p>
    <w:p w:rsidR="002C1903" w:rsidRDefault="001A092F">
      <w:pPr>
        <w:pStyle w:val="a3"/>
        <w:ind w:right="149"/>
      </w:pPr>
      <w:proofErr w:type="spellStart"/>
      <w:r>
        <w:t>Коинфузия</w:t>
      </w:r>
      <w:proofErr w:type="spellEnd"/>
      <w:r>
        <w:t xml:space="preserve"> кристаллоидов (одновременная </w:t>
      </w:r>
      <w:proofErr w:type="spellStart"/>
      <w:r>
        <w:t>инфузия</w:t>
      </w:r>
      <w:proofErr w:type="spellEnd"/>
      <w:r>
        <w:t xml:space="preserve"> после НА или во время ее</w:t>
      </w:r>
      <w:r>
        <w:rPr>
          <w:spacing w:val="1"/>
        </w:rPr>
        <w:t xml:space="preserve"> </w:t>
      </w:r>
      <w:r>
        <w:t>выполнения) более эффективна в профилактике артериальной гипотонии, и потребности в</w:t>
      </w:r>
      <w:r>
        <w:rPr>
          <w:spacing w:val="-57"/>
        </w:rPr>
        <w:t xml:space="preserve"> </w:t>
      </w:r>
      <w:proofErr w:type="spellStart"/>
      <w:r>
        <w:t>вазопрессорах</w:t>
      </w:r>
      <w:proofErr w:type="spellEnd"/>
      <w:r>
        <w:t xml:space="preserve">, чем </w:t>
      </w:r>
      <w:proofErr w:type="spellStart"/>
      <w:r>
        <w:t>преинфузия</w:t>
      </w:r>
      <w:proofErr w:type="spellEnd"/>
      <w:r>
        <w:t>. Несмотря на то, что мета-анализ не показал</w:t>
      </w:r>
      <w:r>
        <w:rPr>
          <w:spacing w:val="1"/>
        </w:rPr>
        <w:t xml:space="preserve"> </w:t>
      </w:r>
      <w:r>
        <w:t>преимущест</w:t>
      </w:r>
      <w:r>
        <w:t xml:space="preserve">ва </w:t>
      </w:r>
      <w:proofErr w:type="spellStart"/>
      <w:r>
        <w:t>коинфузии</w:t>
      </w:r>
      <w:proofErr w:type="spellEnd"/>
      <w:r>
        <w:t xml:space="preserve"> кристаллоидов по сравнению с </w:t>
      </w:r>
      <w:proofErr w:type="spellStart"/>
      <w:r>
        <w:t>преинфузией</w:t>
      </w:r>
      <w:proofErr w:type="spellEnd"/>
      <w:r>
        <w:t>, за исключением</w:t>
      </w:r>
      <w:r>
        <w:rPr>
          <w:spacing w:val="1"/>
        </w:rPr>
        <w:t xml:space="preserve"> </w:t>
      </w:r>
      <w:r>
        <w:t>отсутствия необходимости откладывать начало анестезии, последний анализ выявил</w:t>
      </w:r>
      <w:r>
        <w:rPr>
          <w:spacing w:val="1"/>
        </w:rPr>
        <w:t xml:space="preserve"> </w:t>
      </w:r>
      <w:r>
        <w:t xml:space="preserve">снижение в потребности профилактической поддержки </w:t>
      </w:r>
      <w:proofErr w:type="spellStart"/>
      <w:r>
        <w:t>вазопрессорами</w:t>
      </w:r>
      <w:proofErr w:type="spellEnd"/>
      <w:r>
        <w:t xml:space="preserve"> при условии, что</w:t>
      </w:r>
      <w:r>
        <w:rPr>
          <w:spacing w:val="1"/>
        </w:rPr>
        <w:t xml:space="preserve"> </w:t>
      </w:r>
      <w:r>
        <w:t>достаточный объем кристал</w:t>
      </w:r>
      <w:r>
        <w:t>лоидов вводится в хорошем темпе в первые 5-10 мин после</w:t>
      </w:r>
      <w:r>
        <w:rPr>
          <w:spacing w:val="1"/>
        </w:rPr>
        <w:t xml:space="preserve"> </w:t>
      </w:r>
      <w:r>
        <w:t>начала НА.</w:t>
      </w:r>
    </w:p>
    <w:p w:rsidR="002C1903" w:rsidRDefault="001A092F">
      <w:pPr>
        <w:pStyle w:val="a3"/>
        <w:spacing w:before="1"/>
        <w:ind w:right="917"/>
      </w:pPr>
      <w:proofErr w:type="spellStart"/>
      <w:r>
        <w:t>Преинфузия</w:t>
      </w:r>
      <w:proofErr w:type="spellEnd"/>
      <w:r>
        <w:t xml:space="preserve"> коллоидами может быть более эффективной, чем кристаллоидами для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артериальной</w:t>
      </w:r>
      <w:r>
        <w:rPr>
          <w:spacing w:val="-4"/>
        </w:rPr>
        <w:t xml:space="preserve"> </w:t>
      </w:r>
      <w:r>
        <w:t>гипотонии.</w:t>
      </w:r>
      <w:r>
        <w:rPr>
          <w:spacing w:val="-3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говорят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одинаковой</w:t>
      </w:r>
    </w:p>
    <w:p w:rsidR="002C1903" w:rsidRDefault="001A092F">
      <w:pPr>
        <w:pStyle w:val="a3"/>
        <w:ind w:right="284"/>
      </w:pPr>
      <w:r>
        <w:t xml:space="preserve">эффективности объемной </w:t>
      </w:r>
      <w:proofErr w:type="spellStart"/>
      <w:r>
        <w:t>коинфузии</w:t>
      </w:r>
      <w:proofErr w:type="spellEnd"/>
      <w:r>
        <w:t xml:space="preserve"> криста</w:t>
      </w:r>
      <w:r>
        <w:t xml:space="preserve">ллоидами и </w:t>
      </w:r>
      <w:proofErr w:type="spellStart"/>
      <w:r>
        <w:t>преинфузии</w:t>
      </w:r>
      <w:proofErr w:type="spellEnd"/>
      <w:r>
        <w:t xml:space="preserve"> коллоидами, что</w:t>
      </w:r>
      <w:r>
        <w:rPr>
          <w:spacing w:val="1"/>
        </w:rPr>
        <w:t xml:space="preserve"> </w:t>
      </w:r>
      <w:r>
        <w:t>делает</w:t>
      </w:r>
      <w:r>
        <w:rPr>
          <w:spacing w:val="-7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последней</w:t>
      </w:r>
      <w:r>
        <w:rPr>
          <w:spacing w:val="-7"/>
        </w:rPr>
        <w:t xml:space="preserve"> </w:t>
      </w:r>
      <w:r>
        <w:t>нецелесообразной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артериальной</w:t>
      </w:r>
      <w:r>
        <w:rPr>
          <w:spacing w:val="-57"/>
        </w:rPr>
        <w:t xml:space="preserve"> </w:t>
      </w:r>
      <w:r>
        <w:t>гипотонии</w:t>
      </w:r>
      <w:r>
        <w:rPr>
          <w:spacing w:val="-2"/>
        </w:rPr>
        <w:t xml:space="preserve"> </w:t>
      </w:r>
      <w:r>
        <w:t>при операции</w:t>
      </w:r>
      <w:r>
        <w:rPr>
          <w:spacing w:val="-1"/>
        </w:rPr>
        <w:t xml:space="preserve"> </w:t>
      </w:r>
      <w:r>
        <w:t>КС 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НА.</w:t>
      </w:r>
    </w:p>
    <w:p w:rsidR="002C1903" w:rsidRDefault="001A092F">
      <w:pPr>
        <w:pStyle w:val="a3"/>
      </w:pPr>
      <w:r>
        <w:t>В РФ существуют ограничения для использования коллоидных растворов, особенно в</w:t>
      </w:r>
      <w:r>
        <w:rPr>
          <w:spacing w:val="1"/>
        </w:rPr>
        <w:t xml:space="preserve"> </w:t>
      </w:r>
      <w:r>
        <w:t>акушерской</w:t>
      </w:r>
      <w:r>
        <w:rPr>
          <w:spacing w:val="-4"/>
        </w:rPr>
        <w:t xml:space="preserve"> </w:t>
      </w:r>
      <w:r>
        <w:t>практике,</w:t>
      </w:r>
      <w:r>
        <w:rPr>
          <w:spacing w:val="-4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растворов</w:t>
      </w:r>
      <w:r>
        <w:rPr>
          <w:spacing w:val="-4"/>
        </w:rPr>
        <w:t xml:space="preserve"> </w:t>
      </w:r>
      <w:proofErr w:type="spellStart"/>
      <w:r>
        <w:t>преинфузии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proofErr w:type="spellStart"/>
      <w:r>
        <w:t>коинфузии</w:t>
      </w:r>
      <w:proofErr w:type="spellEnd"/>
      <w:r>
        <w:rPr>
          <w:spacing w:val="-2"/>
        </w:rPr>
        <w:t xml:space="preserve"> </w:t>
      </w:r>
      <w:r>
        <w:t>для профилактики</w:t>
      </w:r>
      <w:r>
        <w:rPr>
          <w:spacing w:val="-1"/>
        </w:rPr>
        <w:t xml:space="preserve"> </w:t>
      </w:r>
      <w:r>
        <w:t>артериальной</w:t>
      </w:r>
      <w:r>
        <w:rPr>
          <w:spacing w:val="-2"/>
        </w:rPr>
        <w:t xml:space="preserve"> </w:t>
      </w:r>
      <w:r>
        <w:t>гипотонии</w:t>
      </w:r>
      <w:r>
        <w:rPr>
          <w:spacing w:val="-2"/>
        </w:rPr>
        <w:t xml:space="preserve"> </w:t>
      </w:r>
      <w:r>
        <w:t>запрещено.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spacing w:before="1"/>
      </w:pPr>
      <w:r>
        <w:t xml:space="preserve">Важно понимать, что ни </w:t>
      </w:r>
      <w:proofErr w:type="spellStart"/>
      <w:r>
        <w:t>инфузионная</w:t>
      </w:r>
      <w:proofErr w:type="spellEnd"/>
      <w:r>
        <w:t xml:space="preserve"> терапия, ни профилактика ААК, ни эластичное</w:t>
      </w:r>
      <w:r>
        <w:rPr>
          <w:spacing w:val="1"/>
        </w:rPr>
        <w:t xml:space="preserve"> </w:t>
      </w:r>
      <w:proofErr w:type="spellStart"/>
      <w:r>
        <w:t>бинтование</w:t>
      </w:r>
      <w:proofErr w:type="spellEnd"/>
      <w:r>
        <w:rPr>
          <w:spacing w:val="-3"/>
        </w:rPr>
        <w:t xml:space="preserve"> </w:t>
      </w:r>
      <w:r>
        <w:t>нижних</w:t>
      </w:r>
      <w:r>
        <w:rPr>
          <w:spacing w:val="-3"/>
        </w:rPr>
        <w:t xml:space="preserve"> </w:t>
      </w:r>
      <w:r>
        <w:t>конечностей,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одиночные</w:t>
      </w:r>
      <w:r>
        <w:rPr>
          <w:spacing w:val="-2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комбинации</w:t>
      </w:r>
      <w:r>
        <w:rPr>
          <w:spacing w:val="-4"/>
        </w:rPr>
        <w:t xml:space="preserve"> </w:t>
      </w:r>
      <w:r>
        <w:t>полностью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предупредить</w:t>
      </w:r>
      <w:r>
        <w:rPr>
          <w:spacing w:val="-4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артериальной</w:t>
      </w:r>
      <w:r>
        <w:rPr>
          <w:spacing w:val="-3"/>
        </w:rPr>
        <w:t xml:space="preserve"> </w:t>
      </w:r>
      <w:r>
        <w:t>гипотонии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операции</w:t>
      </w:r>
    </w:p>
    <w:p w:rsidR="002C1903" w:rsidRDefault="001A092F">
      <w:pPr>
        <w:pStyle w:val="a3"/>
      </w:pPr>
      <w:r>
        <w:t>КС.</w:t>
      </w:r>
      <w:r>
        <w:rPr>
          <w:spacing w:val="-4"/>
        </w:rPr>
        <w:t xml:space="preserve"> </w:t>
      </w:r>
      <w:r>
        <w:t>Единственным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proofErr w:type="spellStart"/>
      <w:r>
        <w:t>вазопрессоров</w:t>
      </w:r>
      <w:proofErr w:type="spellEnd"/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комбинации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вышеупомянутыми</w:t>
      </w:r>
      <w:r>
        <w:rPr>
          <w:spacing w:val="-1"/>
        </w:rPr>
        <w:t xml:space="preserve"> </w:t>
      </w:r>
      <w:r>
        <w:t>методами.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4"/>
        <w:numPr>
          <w:ilvl w:val="0"/>
          <w:numId w:val="2"/>
        </w:numPr>
        <w:tabs>
          <w:tab w:val="left" w:pos="552"/>
          <w:tab w:val="left" w:pos="553"/>
        </w:tabs>
        <w:ind w:right="242"/>
        <w:rPr>
          <w:sz w:val="24"/>
        </w:rPr>
      </w:pPr>
      <w:proofErr w:type="spellStart"/>
      <w:r>
        <w:rPr>
          <w:sz w:val="24"/>
        </w:rPr>
        <w:t>Инфузия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плазмозаменителей</w:t>
      </w:r>
      <w:proofErr w:type="spellEnd"/>
      <w:r>
        <w:rPr>
          <w:sz w:val="24"/>
        </w:rPr>
        <w:t xml:space="preserve"> проводится в рамках </w:t>
      </w:r>
      <w:proofErr w:type="spellStart"/>
      <w:r>
        <w:rPr>
          <w:sz w:val="24"/>
        </w:rPr>
        <w:t>периоперационной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инфузии</w:t>
      </w:r>
      <w:proofErr w:type="spellEnd"/>
      <w:r>
        <w:rPr>
          <w:sz w:val="24"/>
        </w:rPr>
        <w:t xml:space="preserve"> 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время операции КС. Проводимая пре- или </w:t>
      </w:r>
      <w:proofErr w:type="spellStart"/>
      <w:r>
        <w:rPr>
          <w:sz w:val="24"/>
        </w:rPr>
        <w:t>коинфузия</w:t>
      </w:r>
      <w:proofErr w:type="spellEnd"/>
      <w:r>
        <w:rPr>
          <w:sz w:val="24"/>
        </w:rPr>
        <w:t>, не должна задерживать начало</w:t>
      </w:r>
      <w:r>
        <w:rPr>
          <w:spacing w:val="-57"/>
          <w:sz w:val="24"/>
        </w:rPr>
        <w:t xml:space="preserve"> </w:t>
      </w:r>
      <w:r>
        <w:rPr>
          <w:sz w:val="24"/>
        </w:rPr>
        <w:t>анестезии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IIa</w:t>
      </w:r>
      <w:proofErr w:type="spellEnd"/>
      <w:r>
        <w:rPr>
          <w:sz w:val="24"/>
        </w:rPr>
        <w:t>-A).</w:t>
      </w:r>
    </w:p>
    <w:p w:rsidR="002C1903" w:rsidRDefault="002C1903">
      <w:pPr>
        <w:pStyle w:val="a3"/>
        <w:ind w:left="0"/>
      </w:pPr>
    </w:p>
    <w:p w:rsidR="002C1903" w:rsidRDefault="001A092F">
      <w:pPr>
        <w:pStyle w:val="a3"/>
        <w:ind w:right="180"/>
      </w:pPr>
      <w:r>
        <w:t xml:space="preserve">Использование </w:t>
      </w:r>
      <w:proofErr w:type="spellStart"/>
      <w:r>
        <w:t>вазопрессоров</w:t>
      </w:r>
      <w:proofErr w:type="spellEnd"/>
      <w:r>
        <w:t>. Целью вазопрессорной терапии должно быть</w:t>
      </w:r>
      <w:r>
        <w:rPr>
          <w:spacing w:val="1"/>
        </w:rPr>
        <w:t xml:space="preserve"> </w:t>
      </w:r>
      <w:r>
        <w:t>восстановление системного сосудистого сопротивления, которое лучше всего достигается</w:t>
      </w:r>
      <w:r>
        <w:rPr>
          <w:spacing w:val="-57"/>
        </w:rPr>
        <w:t xml:space="preserve"> </w:t>
      </w:r>
      <w:r>
        <w:t xml:space="preserve">с использованием α-агонистов. Однако использование только одних </w:t>
      </w:r>
      <w:proofErr w:type="spellStart"/>
      <w:r>
        <w:t>вазопрессоров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высоких дозах для вос</w:t>
      </w:r>
      <w:r>
        <w:t>становления артериального давления без других мер профилактики</w:t>
      </w:r>
      <w:r>
        <w:rPr>
          <w:spacing w:val="-57"/>
        </w:rPr>
        <w:t xml:space="preserve"> </w:t>
      </w:r>
      <w:r>
        <w:t>артериальной</w:t>
      </w:r>
      <w:r>
        <w:rPr>
          <w:spacing w:val="-2"/>
        </w:rPr>
        <w:t xml:space="preserve"> </w:t>
      </w:r>
      <w:r>
        <w:t>гипотонии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6"/>
        </w:rPr>
        <w:t xml:space="preserve"> </w:t>
      </w:r>
      <w:r>
        <w:t>для стабилизации</w:t>
      </w:r>
      <w:r>
        <w:rPr>
          <w:spacing w:val="-1"/>
        </w:rPr>
        <w:t xml:space="preserve"> </w:t>
      </w:r>
      <w:r>
        <w:t>сердечного</w:t>
      </w:r>
      <w:r>
        <w:rPr>
          <w:spacing w:val="-1"/>
        </w:rPr>
        <w:t xml:space="preserve"> </w:t>
      </w:r>
      <w:r>
        <w:t>выброса.</w:t>
      </w:r>
    </w:p>
    <w:p w:rsidR="002C1903" w:rsidRDefault="002C1903">
      <w:pPr>
        <w:sectPr w:rsidR="002C1903">
          <w:pgSz w:w="11910" w:h="16840"/>
          <w:pgMar w:top="1040" w:right="740" w:bottom="280" w:left="1600" w:header="720" w:footer="720" w:gutter="0"/>
          <w:cols w:space="720"/>
        </w:sectPr>
      </w:pPr>
    </w:p>
    <w:p w:rsidR="002C1903" w:rsidRDefault="001A092F">
      <w:pPr>
        <w:pStyle w:val="a3"/>
        <w:spacing w:before="64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2C1903" w:rsidRDefault="001A092F">
      <w:pPr>
        <w:pStyle w:val="a4"/>
        <w:numPr>
          <w:ilvl w:val="0"/>
          <w:numId w:val="1"/>
        </w:numPr>
        <w:tabs>
          <w:tab w:val="left" w:pos="345"/>
        </w:tabs>
        <w:spacing w:before="20" w:line="254" w:lineRule="auto"/>
        <w:ind w:right="381" w:firstLine="0"/>
        <w:rPr>
          <w:sz w:val="24"/>
        </w:rPr>
      </w:pPr>
      <w:proofErr w:type="spellStart"/>
      <w:r w:rsidRPr="001A092F">
        <w:rPr>
          <w:sz w:val="24"/>
          <w:lang w:val="en-US"/>
        </w:rPr>
        <w:t>Lier</w:t>
      </w:r>
      <w:proofErr w:type="spellEnd"/>
      <w:r w:rsidRPr="001A092F">
        <w:rPr>
          <w:spacing w:val="-1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 xml:space="preserve">H, </w:t>
      </w:r>
      <w:proofErr w:type="spellStart"/>
      <w:r w:rsidRPr="001A092F">
        <w:rPr>
          <w:sz w:val="24"/>
          <w:lang w:val="en-US"/>
        </w:rPr>
        <w:t>Schlembach</w:t>
      </w:r>
      <w:proofErr w:type="spellEnd"/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D,</w:t>
      </w:r>
      <w:r w:rsidRPr="001A092F">
        <w:rPr>
          <w:spacing w:val="-3"/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Korte</w:t>
      </w:r>
      <w:proofErr w:type="spellEnd"/>
      <w:r w:rsidRPr="001A092F">
        <w:rPr>
          <w:spacing w:val="2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 xml:space="preserve">W, von </w:t>
      </w:r>
      <w:proofErr w:type="spellStart"/>
      <w:r w:rsidRPr="001A092F">
        <w:rPr>
          <w:sz w:val="24"/>
          <w:lang w:val="en-US"/>
        </w:rPr>
        <w:t>Heymann</w:t>
      </w:r>
      <w:proofErr w:type="spellEnd"/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C,</w:t>
      </w:r>
      <w:r w:rsidRPr="001A092F">
        <w:rPr>
          <w:spacing w:val="-3"/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Steppat</w:t>
      </w:r>
      <w:proofErr w:type="spellEnd"/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S,</w:t>
      </w:r>
      <w:r w:rsidRPr="001A092F">
        <w:rPr>
          <w:spacing w:val="57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M,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Maul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 xml:space="preserve">H, </w:t>
      </w:r>
      <w:proofErr w:type="spellStart"/>
      <w:r w:rsidRPr="001A092F">
        <w:rPr>
          <w:sz w:val="24"/>
          <w:lang w:val="en-US"/>
        </w:rPr>
        <w:t>Henrich</w:t>
      </w:r>
      <w:proofErr w:type="spellEnd"/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W,</w:t>
      </w:r>
      <w:r w:rsidRPr="001A092F">
        <w:rPr>
          <w:spacing w:val="-3"/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Rath</w:t>
      </w:r>
      <w:proofErr w:type="spellEnd"/>
      <w:r w:rsidRPr="001A092F">
        <w:rPr>
          <w:spacing w:val="-57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 xml:space="preserve">W, Wacker J, </w:t>
      </w:r>
      <w:proofErr w:type="spellStart"/>
      <w:r w:rsidRPr="001A092F">
        <w:rPr>
          <w:sz w:val="24"/>
          <w:lang w:val="en-US"/>
        </w:rPr>
        <w:t>Kainer</w:t>
      </w:r>
      <w:proofErr w:type="spellEnd"/>
      <w:r w:rsidRPr="001A092F">
        <w:rPr>
          <w:sz w:val="24"/>
          <w:lang w:val="en-US"/>
        </w:rPr>
        <w:t xml:space="preserve"> F, </w:t>
      </w:r>
      <w:proofErr w:type="spellStart"/>
      <w:r w:rsidRPr="001A092F">
        <w:rPr>
          <w:sz w:val="24"/>
          <w:lang w:val="en-US"/>
        </w:rPr>
        <w:t>Surbek</w:t>
      </w:r>
      <w:proofErr w:type="spellEnd"/>
      <w:r w:rsidRPr="001A092F">
        <w:rPr>
          <w:sz w:val="24"/>
          <w:lang w:val="en-US"/>
        </w:rPr>
        <w:t xml:space="preserve"> D, </w:t>
      </w:r>
      <w:proofErr w:type="spellStart"/>
      <w:r w:rsidRPr="001A092F">
        <w:rPr>
          <w:sz w:val="24"/>
          <w:lang w:val="en-US"/>
        </w:rPr>
        <w:t>Helmer</w:t>
      </w:r>
      <w:proofErr w:type="spellEnd"/>
      <w:r w:rsidRPr="001A092F">
        <w:rPr>
          <w:sz w:val="24"/>
          <w:lang w:val="en-US"/>
        </w:rPr>
        <w:t xml:space="preserve"> H. [The new German guideline on postpartum</w:t>
      </w:r>
      <w:r w:rsidRPr="001A092F">
        <w:rPr>
          <w:spacing w:val="1"/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haemorrhage</w:t>
      </w:r>
      <w:proofErr w:type="spellEnd"/>
      <w:r w:rsidRPr="001A092F">
        <w:rPr>
          <w:sz w:val="24"/>
          <w:lang w:val="en-US"/>
        </w:rPr>
        <w:t xml:space="preserve"> (PPH): essential aspects for coagulation and circulatory therapy]. </w:t>
      </w:r>
      <w:proofErr w:type="spellStart"/>
      <w:r>
        <w:rPr>
          <w:sz w:val="24"/>
        </w:rPr>
        <w:t>Anasthesiol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Intensivmed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Notfallmed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Schmerzther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2016; 51(9):</w:t>
      </w:r>
      <w:r>
        <w:rPr>
          <w:spacing w:val="-8"/>
          <w:sz w:val="24"/>
        </w:rPr>
        <w:t xml:space="preserve"> </w:t>
      </w:r>
      <w:r>
        <w:rPr>
          <w:sz w:val="24"/>
        </w:rPr>
        <w:t>526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35.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1055/s-0042-105</w:t>
      </w:r>
      <w:r>
        <w:rPr>
          <w:sz w:val="24"/>
        </w:rPr>
        <w:t>937.</w:t>
      </w:r>
    </w:p>
    <w:p w:rsidR="002C1903" w:rsidRDefault="001A092F">
      <w:pPr>
        <w:pStyle w:val="a4"/>
        <w:numPr>
          <w:ilvl w:val="0"/>
          <w:numId w:val="1"/>
        </w:numPr>
        <w:tabs>
          <w:tab w:val="left" w:pos="341"/>
        </w:tabs>
        <w:spacing w:before="2" w:line="254" w:lineRule="auto"/>
        <w:ind w:right="148" w:firstLine="0"/>
        <w:rPr>
          <w:sz w:val="24"/>
        </w:rPr>
      </w:pPr>
      <w:proofErr w:type="spellStart"/>
      <w:r w:rsidRPr="001A092F">
        <w:rPr>
          <w:sz w:val="24"/>
          <w:lang w:val="en-US"/>
        </w:rPr>
        <w:t>Mavrides</w:t>
      </w:r>
      <w:proofErr w:type="spellEnd"/>
      <w:r w:rsidRPr="001A092F">
        <w:rPr>
          <w:sz w:val="24"/>
          <w:lang w:val="en-US"/>
        </w:rPr>
        <w:t xml:space="preserve"> E, Allard S, </w:t>
      </w:r>
      <w:proofErr w:type="spellStart"/>
      <w:r w:rsidRPr="001A092F">
        <w:rPr>
          <w:sz w:val="24"/>
          <w:lang w:val="en-US"/>
        </w:rPr>
        <w:t>Chandraharan</w:t>
      </w:r>
      <w:proofErr w:type="spellEnd"/>
      <w:r w:rsidRPr="001A092F">
        <w:rPr>
          <w:sz w:val="24"/>
          <w:lang w:val="en-US"/>
        </w:rPr>
        <w:t xml:space="preserve"> E, Collins P, Green L, Hunt B, </w:t>
      </w:r>
      <w:proofErr w:type="spellStart"/>
      <w:r w:rsidRPr="001A092F">
        <w:rPr>
          <w:sz w:val="24"/>
          <w:lang w:val="en-US"/>
        </w:rPr>
        <w:t>Riris</w:t>
      </w:r>
      <w:proofErr w:type="spellEnd"/>
      <w:r w:rsidRPr="001A092F">
        <w:rPr>
          <w:sz w:val="24"/>
          <w:lang w:val="en-US"/>
        </w:rPr>
        <w:t xml:space="preserve"> S, Thomson A. on</w:t>
      </w:r>
      <w:r w:rsidRPr="001A092F">
        <w:rPr>
          <w:spacing w:val="1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behalf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of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the</w:t>
      </w:r>
      <w:r w:rsidRPr="001A092F">
        <w:rPr>
          <w:spacing w:val="-2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Royal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College</w:t>
      </w:r>
      <w:r w:rsidRPr="001A092F">
        <w:rPr>
          <w:spacing w:val="-2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of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Obstetricians</w:t>
      </w:r>
      <w:r w:rsidRPr="001A092F">
        <w:rPr>
          <w:spacing w:val="-5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and</w:t>
      </w:r>
      <w:r w:rsidRPr="001A092F">
        <w:rPr>
          <w:spacing w:val="-3"/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Gynaecologists</w:t>
      </w:r>
      <w:proofErr w:type="spellEnd"/>
      <w:r w:rsidRPr="001A092F">
        <w:rPr>
          <w:sz w:val="24"/>
          <w:lang w:val="en-US"/>
        </w:rPr>
        <w:t>.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Prevention</w:t>
      </w:r>
      <w:r w:rsidRPr="001A092F">
        <w:rPr>
          <w:spacing w:val="-2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and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Management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of</w:t>
      </w:r>
      <w:r w:rsidRPr="001A092F">
        <w:rPr>
          <w:spacing w:val="-57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 xml:space="preserve">Postpartum </w:t>
      </w:r>
      <w:proofErr w:type="spellStart"/>
      <w:r w:rsidRPr="001A092F">
        <w:rPr>
          <w:sz w:val="24"/>
          <w:lang w:val="en-US"/>
        </w:rPr>
        <w:t>Haemorrhage</w:t>
      </w:r>
      <w:proofErr w:type="spellEnd"/>
      <w:r w:rsidRPr="001A092F">
        <w:rPr>
          <w:sz w:val="24"/>
          <w:lang w:val="en-US"/>
        </w:rPr>
        <w:t xml:space="preserve">. BJOG </w:t>
      </w:r>
      <w:proofErr w:type="gramStart"/>
      <w:r w:rsidRPr="001A092F">
        <w:rPr>
          <w:sz w:val="24"/>
          <w:lang w:val="en-US"/>
        </w:rPr>
        <w:t>An</w:t>
      </w:r>
      <w:proofErr w:type="gramEnd"/>
      <w:r w:rsidRPr="001A092F">
        <w:rPr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Int</w:t>
      </w:r>
      <w:proofErr w:type="spellEnd"/>
      <w:r w:rsidRPr="001A092F">
        <w:rPr>
          <w:sz w:val="24"/>
          <w:lang w:val="en-US"/>
        </w:rPr>
        <w:t xml:space="preserve"> J </w:t>
      </w:r>
      <w:proofErr w:type="spellStart"/>
      <w:r w:rsidRPr="001A092F">
        <w:rPr>
          <w:sz w:val="24"/>
          <w:lang w:val="en-US"/>
        </w:rPr>
        <w:t>Obstet</w:t>
      </w:r>
      <w:proofErr w:type="spellEnd"/>
      <w:r w:rsidRPr="001A092F">
        <w:rPr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Gynaecol</w:t>
      </w:r>
      <w:proofErr w:type="spellEnd"/>
      <w:r w:rsidRPr="001A092F">
        <w:rPr>
          <w:sz w:val="24"/>
          <w:lang w:val="en-US"/>
        </w:rPr>
        <w:t xml:space="preserve">. </w:t>
      </w:r>
      <w:r>
        <w:rPr>
          <w:sz w:val="24"/>
        </w:rPr>
        <w:t>2017; 124(5):</w:t>
      </w:r>
      <w:r>
        <w:rPr>
          <w:sz w:val="24"/>
        </w:rPr>
        <w:t xml:space="preserve"> e106 - 49.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10.1111/1471-0528.14178.</w:t>
      </w:r>
    </w:p>
    <w:p w:rsidR="002C1903" w:rsidRDefault="001A092F">
      <w:pPr>
        <w:pStyle w:val="a4"/>
        <w:numPr>
          <w:ilvl w:val="0"/>
          <w:numId w:val="1"/>
        </w:numPr>
        <w:tabs>
          <w:tab w:val="left" w:pos="341"/>
        </w:tabs>
        <w:spacing w:before="2" w:line="256" w:lineRule="auto"/>
        <w:ind w:right="366" w:firstLine="0"/>
        <w:rPr>
          <w:sz w:val="24"/>
        </w:rPr>
      </w:pPr>
      <w:r w:rsidRPr="001A092F">
        <w:rPr>
          <w:sz w:val="24"/>
          <w:lang w:val="en-US"/>
        </w:rPr>
        <w:t xml:space="preserve">Takeda S, Makino S, Takeda J, </w:t>
      </w:r>
      <w:proofErr w:type="spellStart"/>
      <w:r w:rsidRPr="001A092F">
        <w:rPr>
          <w:sz w:val="24"/>
          <w:lang w:val="en-US"/>
        </w:rPr>
        <w:t>Kanayama</w:t>
      </w:r>
      <w:proofErr w:type="spellEnd"/>
      <w:r w:rsidRPr="001A092F">
        <w:rPr>
          <w:sz w:val="24"/>
          <w:lang w:val="en-US"/>
        </w:rPr>
        <w:t xml:space="preserve"> N, Kubo T, </w:t>
      </w:r>
      <w:proofErr w:type="spellStart"/>
      <w:r w:rsidRPr="001A092F">
        <w:rPr>
          <w:sz w:val="24"/>
          <w:lang w:val="en-US"/>
        </w:rPr>
        <w:t>Nakai</w:t>
      </w:r>
      <w:proofErr w:type="spellEnd"/>
      <w:r w:rsidRPr="001A092F">
        <w:rPr>
          <w:sz w:val="24"/>
          <w:lang w:val="en-US"/>
        </w:rPr>
        <w:t xml:space="preserve"> A, Suzuki S, Seki H, </w:t>
      </w:r>
      <w:proofErr w:type="spellStart"/>
      <w:r w:rsidRPr="001A092F">
        <w:rPr>
          <w:sz w:val="24"/>
          <w:lang w:val="en-US"/>
        </w:rPr>
        <w:t>Terui</w:t>
      </w:r>
      <w:proofErr w:type="spellEnd"/>
      <w:r w:rsidRPr="001A092F">
        <w:rPr>
          <w:sz w:val="24"/>
          <w:lang w:val="en-US"/>
        </w:rPr>
        <w:t xml:space="preserve"> K,</w:t>
      </w:r>
      <w:r w:rsidRPr="001A092F">
        <w:rPr>
          <w:spacing w:val="1"/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Inaba</w:t>
      </w:r>
      <w:proofErr w:type="spellEnd"/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S,</w:t>
      </w:r>
      <w:r w:rsidRPr="001A092F">
        <w:rPr>
          <w:spacing w:val="-4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Miyata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S.</w:t>
      </w:r>
      <w:r w:rsidRPr="001A092F">
        <w:rPr>
          <w:spacing w:val="-4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Japanese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Clinical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Practice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Guide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for</w:t>
      </w:r>
      <w:r w:rsidRPr="001A092F">
        <w:rPr>
          <w:spacing w:val="-4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Critical</w:t>
      </w:r>
      <w:r w:rsidRPr="001A092F">
        <w:rPr>
          <w:spacing w:val="6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Obstetrical</w:t>
      </w:r>
      <w:r w:rsidRPr="001A092F">
        <w:rPr>
          <w:spacing w:val="-4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Hemorrhage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(2017</w:t>
      </w:r>
      <w:r w:rsidRPr="001A092F">
        <w:rPr>
          <w:spacing w:val="-57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revision).</w:t>
      </w:r>
      <w:r w:rsidRPr="001A092F">
        <w:rPr>
          <w:spacing w:val="-1"/>
          <w:sz w:val="24"/>
          <w:lang w:val="en-US"/>
        </w:rPr>
        <w:t xml:space="preserve"> </w:t>
      </w:r>
      <w:r>
        <w:rPr>
          <w:sz w:val="24"/>
        </w:rPr>
        <w:t>J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Obstet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Gynaecol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2017; 43(10); 1517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21.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10.1111/</w:t>
      </w:r>
      <w:proofErr w:type="spellStart"/>
      <w:r>
        <w:rPr>
          <w:sz w:val="24"/>
        </w:rPr>
        <w:t>jog</w:t>
      </w:r>
      <w:proofErr w:type="spellEnd"/>
      <w:r>
        <w:rPr>
          <w:sz w:val="24"/>
        </w:rPr>
        <w:t>. 13417.</w:t>
      </w:r>
    </w:p>
    <w:p w:rsidR="002C1903" w:rsidRDefault="001A092F">
      <w:pPr>
        <w:pStyle w:val="a4"/>
        <w:numPr>
          <w:ilvl w:val="0"/>
          <w:numId w:val="1"/>
        </w:numPr>
        <w:tabs>
          <w:tab w:val="left" w:pos="341"/>
        </w:tabs>
        <w:spacing w:line="254" w:lineRule="auto"/>
        <w:ind w:right="288" w:firstLine="0"/>
        <w:rPr>
          <w:sz w:val="24"/>
        </w:rPr>
      </w:pPr>
      <w:r w:rsidRPr="001A092F">
        <w:rPr>
          <w:sz w:val="24"/>
          <w:lang w:val="en-US"/>
        </w:rPr>
        <w:t>Committee on Practice Bulletins-Obstetrics. Practice Bulletin No. 183: Postpartum</w:t>
      </w:r>
      <w:r w:rsidRPr="001A092F">
        <w:rPr>
          <w:spacing w:val="1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Hemorrhage.</w:t>
      </w:r>
      <w:r w:rsidRPr="001A092F">
        <w:rPr>
          <w:spacing w:val="-2"/>
          <w:sz w:val="24"/>
          <w:lang w:val="en-US"/>
        </w:rPr>
        <w:t xml:space="preserve"> </w:t>
      </w:r>
      <w:proofErr w:type="spellStart"/>
      <w:r>
        <w:rPr>
          <w:sz w:val="24"/>
        </w:rPr>
        <w:t>Obstet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Gynecol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2017;</w:t>
      </w:r>
      <w:r>
        <w:rPr>
          <w:spacing w:val="-1"/>
          <w:sz w:val="24"/>
        </w:rPr>
        <w:t xml:space="preserve"> </w:t>
      </w:r>
      <w:r>
        <w:rPr>
          <w:sz w:val="24"/>
        </w:rPr>
        <w:t>130(4):</w:t>
      </w:r>
      <w:r>
        <w:rPr>
          <w:spacing w:val="-8"/>
          <w:sz w:val="24"/>
        </w:rPr>
        <w:t xml:space="preserve"> </w:t>
      </w:r>
      <w:r>
        <w:rPr>
          <w:sz w:val="24"/>
        </w:rPr>
        <w:t>e168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86.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10.1097/AOG.0000000000002351.</w:t>
      </w:r>
    </w:p>
    <w:p w:rsidR="002C1903" w:rsidRDefault="001A092F">
      <w:pPr>
        <w:pStyle w:val="a4"/>
        <w:numPr>
          <w:ilvl w:val="0"/>
          <w:numId w:val="1"/>
        </w:numPr>
        <w:tabs>
          <w:tab w:val="left" w:pos="345"/>
        </w:tabs>
        <w:spacing w:line="256" w:lineRule="auto"/>
        <w:ind w:right="134" w:firstLine="0"/>
        <w:rPr>
          <w:sz w:val="24"/>
        </w:rPr>
      </w:pPr>
      <w:proofErr w:type="spellStart"/>
      <w:r w:rsidRPr="001A092F">
        <w:rPr>
          <w:sz w:val="24"/>
          <w:lang w:val="en-US"/>
        </w:rPr>
        <w:t>LeBas</w:t>
      </w:r>
      <w:proofErr w:type="spellEnd"/>
      <w:r w:rsidRPr="001A092F">
        <w:rPr>
          <w:spacing w:val="-1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A.,</w:t>
      </w:r>
      <w:r w:rsidRPr="001A092F">
        <w:rPr>
          <w:spacing w:val="-2"/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Chandraharan</w:t>
      </w:r>
      <w:proofErr w:type="spellEnd"/>
      <w:r w:rsidRPr="001A092F">
        <w:rPr>
          <w:spacing w:val="-2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E.,</w:t>
      </w:r>
      <w:r w:rsidRPr="001A092F">
        <w:rPr>
          <w:spacing w:val="-2"/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Addei</w:t>
      </w:r>
      <w:proofErr w:type="spellEnd"/>
      <w:r w:rsidRPr="001A092F">
        <w:rPr>
          <w:spacing w:val="-2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A.</w:t>
      </w:r>
      <w:r w:rsidRPr="001A092F">
        <w:rPr>
          <w:spacing w:val="1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AS.</w:t>
      </w:r>
      <w:r w:rsidRPr="001A092F">
        <w:rPr>
          <w:spacing w:val="-2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Use</w:t>
      </w:r>
      <w:r w:rsidRPr="001A092F">
        <w:rPr>
          <w:spacing w:val="-1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of</w:t>
      </w:r>
      <w:r w:rsidRPr="001A092F">
        <w:rPr>
          <w:spacing w:val="-2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the</w:t>
      </w:r>
      <w:r w:rsidRPr="001A092F">
        <w:rPr>
          <w:spacing w:val="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"obstetric</w:t>
      </w:r>
      <w:r w:rsidRPr="001A092F">
        <w:rPr>
          <w:spacing w:val="-1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shock</w:t>
      </w:r>
      <w:r w:rsidRPr="001A092F">
        <w:rPr>
          <w:spacing w:val="-2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index"</w:t>
      </w:r>
      <w:r w:rsidRPr="001A092F">
        <w:rPr>
          <w:spacing w:val="-8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as</w:t>
      </w:r>
      <w:r w:rsidRPr="001A092F">
        <w:rPr>
          <w:spacing w:val="-4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an</w:t>
      </w:r>
      <w:r w:rsidRPr="001A092F">
        <w:rPr>
          <w:spacing w:val="-2"/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adjunctinid</w:t>
      </w:r>
      <w:proofErr w:type="spellEnd"/>
      <w:r w:rsidRPr="001A092F">
        <w:rPr>
          <w:spacing w:val="-57"/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entify</w:t>
      </w:r>
      <w:proofErr w:type="spellEnd"/>
      <w:r w:rsidRPr="001A092F">
        <w:rPr>
          <w:sz w:val="24"/>
          <w:lang w:val="en-US"/>
        </w:rPr>
        <w:t xml:space="preserve"> in signify cant blood loss in patients with massive postpartum hemorrhage. </w:t>
      </w:r>
      <w:proofErr w:type="spellStart"/>
      <w:r>
        <w:rPr>
          <w:sz w:val="24"/>
        </w:rPr>
        <w:t>IntJ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GynaecolObstet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2014; 124(3):</w:t>
      </w:r>
      <w:r>
        <w:rPr>
          <w:spacing w:val="-7"/>
          <w:sz w:val="24"/>
        </w:rPr>
        <w:t xml:space="preserve"> </w:t>
      </w:r>
      <w:r>
        <w:rPr>
          <w:sz w:val="24"/>
        </w:rPr>
        <w:t>253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</w:p>
    <w:p w:rsidR="002C1903" w:rsidRDefault="001A092F">
      <w:pPr>
        <w:pStyle w:val="a4"/>
        <w:numPr>
          <w:ilvl w:val="0"/>
          <w:numId w:val="1"/>
        </w:numPr>
        <w:tabs>
          <w:tab w:val="left" w:pos="341"/>
        </w:tabs>
        <w:spacing w:line="256" w:lineRule="auto"/>
        <w:ind w:right="174" w:firstLine="0"/>
        <w:rPr>
          <w:sz w:val="24"/>
        </w:rPr>
      </w:pPr>
      <w:r w:rsidRPr="001A092F">
        <w:rPr>
          <w:sz w:val="24"/>
          <w:lang w:val="en-US"/>
        </w:rPr>
        <w:t>Shields</w:t>
      </w:r>
      <w:r w:rsidRPr="001A092F">
        <w:rPr>
          <w:spacing w:val="-2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LE,</w:t>
      </w:r>
      <w:r w:rsidRPr="001A092F">
        <w:rPr>
          <w:spacing w:val="-2"/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Wiesner</w:t>
      </w:r>
      <w:proofErr w:type="spellEnd"/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S,</w:t>
      </w:r>
      <w:r w:rsidRPr="001A092F">
        <w:rPr>
          <w:spacing w:val="-1"/>
          <w:sz w:val="24"/>
          <w:lang w:val="en-US"/>
        </w:rPr>
        <w:t xml:space="preserve"> </w:t>
      </w:r>
      <w:proofErr w:type="gramStart"/>
      <w:r w:rsidRPr="001A092F">
        <w:rPr>
          <w:sz w:val="24"/>
          <w:lang w:val="en-US"/>
        </w:rPr>
        <w:t>Fulton</w:t>
      </w:r>
      <w:proofErr w:type="gramEnd"/>
      <w:r w:rsidRPr="001A092F">
        <w:rPr>
          <w:spacing w:val="-4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J,</w:t>
      </w:r>
      <w:r w:rsidRPr="001A092F">
        <w:rPr>
          <w:spacing w:val="-4"/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Pelletreau</w:t>
      </w:r>
      <w:proofErr w:type="spellEnd"/>
      <w:r w:rsidRPr="001A092F">
        <w:rPr>
          <w:spacing w:val="-4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B.</w:t>
      </w:r>
      <w:r w:rsidRPr="001A092F">
        <w:rPr>
          <w:spacing w:val="-4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Comprehensive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maternal</w:t>
      </w:r>
      <w:r w:rsidRPr="001A092F">
        <w:rPr>
          <w:spacing w:val="-4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hemorrhage</w:t>
      </w:r>
      <w:r w:rsidRPr="001A092F">
        <w:rPr>
          <w:spacing w:val="-3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protocols</w:t>
      </w:r>
      <w:r w:rsidRPr="001A092F">
        <w:rPr>
          <w:spacing w:val="-57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 xml:space="preserve">reduce the use of blood products and improve patient safety. 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J </w:t>
      </w:r>
      <w:proofErr w:type="spellStart"/>
      <w:r>
        <w:rPr>
          <w:sz w:val="24"/>
        </w:rPr>
        <w:t>Obstet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Gynecol</w:t>
      </w:r>
      <w:proofErr w:type="spellEnd"/>
      <w:r>
        <w:rPr>
          <w:sz w:val="24"/>
        </w:rPr>
        <w:t>. 2015;</w:t>
      </w:r>
      <w:r>
        <w:rPr>
          <w:spacing w:val="1"/>
          <w:sz w:val="24"/>
        </w:rPr>
        <w:t xml:space="preserve"> </w:t>
      </w:r>
      <w:r>
        <w:rPr>
          <w:sz w:val="24"/>
        </w:rPr>
        <w:t>212(3):</w:t>
      </w:r>
      <w:r>
        <w:rPr>
          <w:spacing w:val="-7"/>
          <w:sz w:val="24"/>
        </w:rPr>
        <w:t xml:space="preserve"> </w:t>
      </w:r>
      <w:r>
        <w:rPr>
          <w:sz w:val="24"/>
        </w:rPr>
        <w:t>272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80.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10.1016/j.ajog.2014.07.012.</w:t>
      </w:r>
    </w:p>
    <w:p w:rsidR="002C1903" w:rsidRPr="001A092F" w:rsidRDefault="001A092F">
      <w:pPr>
        <w:pStyle w:val="a4"/>
        <w:numPr>
          <w:ilvl w:val="0"/>
          <w:numId w:val="1"/>
        </w:numPr>
        <w:tabs>
          <w:tab w:val="left" w:pos="341"/>
        </w:tabs>
        <w:spacing w:line="254" w:lineRule="auto"/>
        <w:ind w:right="483" w:firstLine="0"/>
        <w:rPr>
          <w:sz w:val="24"/>
          <w:lang w:val="en-US"/>
        </w:rPr>
      </w:pPr>
      <w:r w:rsidRPr="001A092F">
        <w:rPr>
          <w:sz w:val="24"/>
          <w:lang w:val="en-US"/>
        </w:rPr>
        <w:t xml:space="preserve">Russell RT. WHO guidelines for the management of postpartum </w:t>
      </w:r>
      <w:proofErr w:type="spellStart"/>
      <w:r w:rsidRPr="001A092F">
        <w:rPr>
          <w:sz w:val="24"/>
          <w:lang w:val="en-US"/>
        </w:rPr>
        <w:t>haemorrhage</w:t>
      </w:r>
      <w:proofErr w:type="spellEnd"/>
      <w:r w:rsidRPr="001A092F">
        <w:rPr>
          <w:sz w:val="24"/>
          <w:lang w:val="en-US"/>
        </w:rPr>
        <w:t xml:space="preserve"> and retained</w:t>
      </w:r>
      <w:r w:rsidRPr="001A092F">
        <w:rPr>
          <w:spacing w:val="-58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placenta.</w:t>
      </w:r>
      <w:r w:rsidRPr="001A092F">
        <w:rPr>
          <w:spacing w:val="1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H</w:t>
      </w:r>
      <w:r w:rsidRPr="001A092F">
        <w:rPr>
          <w:sz w:val="24"/>
          <w:lang w:val="en-US"/>
        </w:rPr>
        <w:t>um</w:t>
      </w:r>
      <w:r w:rsidRPr="001A092F">
        <w:rPr>
          <w:spacing w:val="4"/>
          <w:sz w:val="24"/>
          <w:lang w:val="en-US"/>
        </w:rPr>
        <w:t xml:space="preserve"> </w:t>
      </w:r>
      <w:proofErr w:type="spellStart"/>
      <w:r w:rsidRPr="001A092F">
        <w:rPr>
          <w:sz w:val="24"/>
          <w:lang w:val="en-US"/>
        </w:rPr>
        <w:t>Fertil</w:t>
      </w:r>
      <w:proofErr w:type="spellEnd"/>
      <w:r w:rsidRPr="001A092F">
        <w:rPr>
          <w:sz w:val="24"/>
          <w:lang w:val="en-US"/>
        </w:rPr>
        <w:t>.</w:t>
      </w:r>
      <w:r w:rsidRPr="001A092F">
        <w:rPr>
          <w:spacing w:val="-1"/>
          <w:sz w:val="24"/>
          <w:lang w:val="en-US"/>
        </w:rPr>
        <w:t xml:space="preserve"> </w:t>
      </w:r>
      <w:proofErr w:type="gramStart"/>
      <w:r w:rsidRPr="001A092F">
        <w:rPr>
          <w:sz w:val="24"/>
          <w:lang w:val="en-US"/>
        </w:rPr>
        <w:t>2011</w:t>
      </w:r>
      <w:proofErr w:type="gramEnd"/>
      <w:r w:rsidRPr="001A092F">
        <w:rPr>
          <w:sz w:val="24"/>
          <w:lang w:val="en-US"/>
        </w:rPr>
        <w:t>; 14(2):</w:t>
      </w:r>
      <w:r w:rsidRPr="001A092F">
        <w:rPr>
          <w:spacing w:val="-8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129</w:t>
      </w:r>
      <w:r w:rsidRPr="001A092F">
        <w:rPr>
          <w:spacing w:val="6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-</w:t>
      </w:r>
      <w:r w:rsidRPr="001A092F">
        <w:rPr>
          <w:spacing w:val="-5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 xml:space="preserve">129. </w:t>
      </w:r>
      <w:proofErr w:type="spellStart"/>
      <w:proofErr w:type="gramStart"/>
      <w:r w:rsidRPr="001A092F">
        <w:rPr>
          <w:sz w:val="24"/>
          <w:lang w:val="en-US"/>
        </w:rPr>
        <w:t>doi</w:t>
      </w:r>
      <w:proofErr w:type="spellEnd"/>
      <w:proofErr w:type="gramEnd"/>
      <w:r w:rsidRPr="001A092F">
        <w:rPr>
          <w:sz w:val="24"/>
          <w:lang w:val="en-US"/>
        </w:rPr>
        <w:t>:</w:t>
      </w:r>
      <w:r w:rsidRPr="001A092F">
        <w:rPr>
          <w:spacing w:val="-8"/>
          <w:sz w:val="24"/>
          <w:lang w:val="en-US"/>
        </w:rPr>
        <w:t xml:space="preserve"> </w:t>
      </w:r>
      <w:r w:rsidRPr="001A092F">
        <w:rPr>
          <w:sz w:val="24"/>
          <w:lang w:val="en-US"/>
        </w:rPr>
        <w:t>10.3109/14647273.2010.529650.</w:t>
      </w:r>
    </w:p>
    <w:sectPr w:rsidR="002C1903" w:rsidRPr="001A092F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65D2"/>
    <w:multiLevelType w:val="hybridMultilevel"/>
    <w:tmpl w:val="0F7A07CA"/>
    <w:lvl w:ilvl="0" w:tplc="42D2C3B2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DCAB92C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4D3A4278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61DC94EE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4" w:tplc="F886F17A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5" w:tplc="888E152E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  <w:lvl w:ilvl="6" w:tplc="D11E0658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C91A6C30">
      <w:numFmt w:val="bullet"/>
      <w:lvlText w:val="•"/>
      <w:lvlJc w:val="left"/>
      <w:pPr>
        <w:ind w:left="6865" w:hanging="360"/>
      </w:pPr>
      <w:rPr>
        <w:rFonts w:hint="default"/>
        <w:lang w:val="ru-RU" w:eastAsia="en-US" w:bidi="ar-SA"/>
      </w:rPr>
    </w:lvl>
    <w:lvl w:ilvl="8" w:tplc="DB8ADB46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</w:abstractNum>
  <w:abstractNum w:abstractNumId="1">
    <w:nsid w:val="6FA60BF2"/>
    <w:multiLevelType w:val="hybridMultilevel"/>
    <w:tmpl w:val="CFCC401A"/>
    <w:lvl w:ilvl="0" w:tplc="9D4A9D7E">
      <w:start w:val="1"/>
      <w:numFmt w:val="decimal"/>
      <w:lvlText w:val="%1."/>
      <w:lvlJc w:val="left"/>
      <w:pPr>
        <w:ind w:left="100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8C69E">
      <w:numFmt w:val="bullet"/>
      <w:lvlText w:val="•"/>
      <w:lvlJc w:val="left"/>
      <w:pPr>
        <w:ind w:left="1046" w:hanging="244"/>
      </w:pPr>
      <w:rPr>
        <w:rFonts w:hint="default"/>
        <w:lang w:val="ru-RU" w:eastAsia="en-US" w:bidi="ar-SA"/>
      </w:rPr>
    </w:lvl>
    <w:lvl w:ilvl="2" w:tplc="2B9C4BF6">
      <w:numFmt w:val="bullet"/>
      <w:lvlText w:val="•"/>
      <w:lvlJc w:val="left"/>
      <w:pPr>
        <w:ind w:left="1993" w:hanging="244"/>
      </w:pPr>
      <w:rPr>
        <w:rFonts w:hint="default"/>
        <w:lang w:val="ru-RU" w:eastAsia="en-US" w:bidi="ar-SA"/>
      </w:rPr>
    </w:lvl>
    <w:lvl w:ilvl="3" w:tplc="8AC088DE">
      <w:numFmt w:val="bullet"/>
      <w:lvlText w:val="•"/>
      <w:lvlJc w:val="left"/>
      <w:pPr>
        <w:ind w:left="2940" w:hanging="244"/>
      </w:pPr>
      <w:rPr>
        <w:rFonts w:hint="default"/>
        <w:lang w:val="ru-RU" w:eastAsia="en-US" w:bidi="ar-SA"/>
      </w:rPr>
    </w:lvl>
    <w:lvl w:ilvl="4" w:tplc="39D62A7C">
      <w:numFmt w:val="bullet"/>
      <w:lvlText w:val="•"/>
      <w:lvlJc w:val="left"/>
      <w:pPr>
        <w:ind w:left="3887" w:hanging="244"/>
      </w:pPr>
      <w:rPr>
        <w:rFonts w:hint="default"/>
        <w:lang w:val="ru-RU" w:eastAsia="en-US" w:bidi="ar-SA"/>
      </w:rPr>
    </w:lvl>
    <w:lvl w:ilvl="5" w:tplc="4044D2C8">
      <w:numFmt w:val="bullet"/>
      <w:lvlText w:val="•"/>
      <w:lvlJc w:val="left"/>
      <w:pPr>
        <w:ind w:left="4834" w:hanging="244"/>
      </w:pPr>
      <w:rPr>
        <w:rFonts w:hint="default"/>
        <w:lang w:val="ru-RU" w:eastAsia="en-US" w:bidi="ar-SA"/>
      </w:rPr>
    </w:lvl>
    <w:lvl w:ilvl="6" w:tplc="C09249CE">
      <w:numFmt w:val="bullet"/>
      <w:lvlText w:val="•"/>
      <w:lvlJc w:val="left"/>
      <w:pPr>
        <w:ind w:left="5780" w:hanging="244"/>
      </w:pPr>
      <w:rPr>
        <w:rFonts w:hint="default"/>
        <w:lang w:val="ru-RU" w:eastAsia="en-US" w:bidi="ar-SA"/>
      </w:rPr>
    </w:lvl>
    <w:lvl w:ilvl="7" w:tplc="E19E0F22">
      <w:numFmt w:val="bullet"/>
      <w:lvlText w:val="•"/>
      <w:lvlJc w:val="left"/>
      <w:pPr>
        <w:ind w:left="6727" w:hanging="244"/>
      </w:pPr>
      <w:rPr>
        <w:rFonts w:hint="default"/>
        <w:lang w:val="ru-RU" w:eastAsia="en-US" w:bidi="ar-SA"/>
      </w:rPr>
    </w:lvl>
    <w:lvl w:ilvl="8" w:tplc="CA6E7168">
      <w:numFmt w:val="bullet"/>
      <w:lvlText w:val="•"/>
      <w:lvlJc w:val="left"/>
      <w:pPr>
        <w:ind w:left="7674" w:hanging="2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03"/>
    <w:rsid w:val="001A092F"/>
    <w:rsid w:val="002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D5B1-60DB-428D-A9D5-8F58527C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E9A6-5C58-4AD4-B628-8EEB8B0D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IDA.integ</dc:creator>
  <cp:lastModifiedBy>Хикматов Иззатулло Хикматуллоевич</cp:lastModifiedBy>
  <cp:revision>2</cp:revision>
  <dcterms:created xsi:type="dcterms:W3CDTF">2023-10-25T13:13:00Z</dcterms:created>
  <dcterms:modified xsi:type="dcterms:W3CDTF">2023-10-25T13:13:00Z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