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97B" w:rsidRPr="00AD52DD" w:rsidRDefault="006C697B" w:rsidP="006C697B">
      <w:pPr>
        <w:keepNext/>
        <w:widowControl w:val="0"/>
        <w:spacing w:before="80" w:after="0" w:line="280" w:lineRule="exact"/>
        <w:ind w:left="142" w:right="79"/>
        <w:contextualSpacing/>
        <w:jc w:val="center"/>
        <w:outlineLvl w:val="0"/>
        <w:rPr>
          <w:rFonts w:ascii="Times New Roman" w:eastAsia="Arial Unicode MS" w:hAnsi="Times New Roman" w:cs="Times New Roman"/>
          <w:b/>
          <w:bCs/>
          <w:sz w:val="28"/>
          <w:szCs w:val="28"/>
        </w:rPr>
      </w:pPr>
      <w:r w:rsidRPr="00AD52DD">
        <w:rPr>
          <w:rFonts w:ascii="Times New Roman" w:eastAsia="Arial Unicode MS" w:hAnsi="Times New Roman" w:cs="Times New Roman"/>
          <w:b/>
          <w:bCs/>
          <w:sz w:val="28"/>
          <w:szCs w:val="28"/>
        </w:rPr>
        <w:t>Инструкция по охране труда</w:t>
      </w:r>
    </w:p>
    <w:p w:rsidR="006C697B" w:rsidRPr="00AD52DD" w:rsidRDefault="006C697B" w:rsidP="006C697B">
      <w:pPr>
        <w:pStyle w:val="HEADERTEXT"/>
        <w:jc w:val="center"/>
        <w:rPr>
          <w:rFonts w:eastAsia="Arial Unicode MS"/>
          <w:b/>
          <w:bCs/>
          <w:color w:val="auto"/>
          <w:sz w:val="28"/>
          <w:szCs w:val="28"/>
        </w:rPr>
      </w:pPr>
      <w:r w:rsidRPr="00AD52DD">
        <w:rPr>
          <w:rFonts w:eastAsia="Arial Unicode MS"/>
          <w:b/>
          <w:bCs/>
          <w:color w:val="auto"/>
          <w:sz w:val="28"/>
          <w:szCs w:val="28"/>
        </w:rPr>
        <w:t>Для персонала патологоанатомических отделений и моргов</w:t>
      </w:r>
    </w:p>
    <w:p w:rsidR="006C697B" w:rsidRPr="00AD52DD" w:rsidRDefault="006C697B" w:rsidP="006C697B">
      <w:pPr>
        <w:tabs>
          <w:tab w:val="left" w:pos="426"/>
        </w:tabs>
        <w:autoSpaceDE w:val="0"/>
        <w:autoSpaceDN w:val="0"/>
        <w:spacing w:before="240" w:after="120" w:line="240" w:lineRule="auto"/>
        <w:rPr>
          <w:rFonts w:ascii="Times New Roman" w:eastAsia="Arial Unicode MS" w:hAnsi="Times New Roman" w:cs="Times New Roman"/>
          <w:b/>
          <w:bCs/>
          <w:sz w:val="28"/>
          <w:szCs w:val="28"/>
        </w:rPr>
      </w:pPr>
      <w:r w:rsidRPr="00AD52DD">
        <w:rPr>
          <w:rFonts w:ascii="Times New Roman" w:eastAsia="Arial Unicode MS" w:hAnsi="Times New Roman" w:cs="Times New Roman"/>
          <w:b/>
          <w:bCs/>
          <w:sz w:val="28"/>
          <w:szCs w:val="28"/>
        </w:rPr>
        <w:t>1. Общие требования охраны труда</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К самостоятельной работе в патологоанатомических отделениях и моргах могут быть допущены лица не моложе 18 лет, имеющие медицинское образование, прошедшие медицинское освидетельствование и не имеющие противопоказаний по состоянию здоровья, прошедшие вводный и первичный на рабочем месте инструктажи по охране труда, обучение безопасным методам и приемам работы, стажировку на рабочем месте и проверку знаний требований охраны труда, а также обучение правилам пожарной безопасности и проверку знаний правил пожарной безопасности в объеме должностных обязанностей; обучение правилам электробезопасности и проверку знаний правил электробезопасности в объеме должностных обязанностей с присвоением соответствующей группы допуска; обучение безопасным приемам выполнения работ и методам оказания первой помощи пострадавшему при несчастных случаях на производстве.</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Персонал патологоанатомических отделений и моргов должен использовать санитарно-гигиеническую одежду, санитарную обувь, предохранительные приспособления, мыло, полотенце.</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Не реже одного раза в 3 месяца персонал патологоанатомических отделений и моргов проходит повторный инструктаж на рабочем месте по охране труда, не реже одного раза в год – очередную проверку знаний требований охраны труда, периодический медосмотр – в соответствии с  действующим законодательством РФ.</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Работник, своевременно не прошедший соответствующий инструктаж по охране труда и ежегодную проверку знаний по охране труда, к работе не допускается.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Работник с признаками явного недомогания, в состоянии алкогольного или наркотического опьянения к работе не допускается.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Персонал патологоанатомических отделений и моргов обязан:</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соблюдать Правила внутреннего трудового распорядка;</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соблюдать требования настоящей инструкции, инструкции о мерах пожарной безопасности, инструкции по электробезопасности, а также инструкции по санитарному режиму, инструкции заводов-изготовителей на установленное оборудование;</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соблюдать правила личной гигиены, перед приемом пищи необходимо мыть руки с мылом;</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уметь оказывать первую помощь пострадавшему на производстве, знать место нахождения аптечки, а также уметь пользоваться средствами пожаротушения и знать место их нахождения;</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поддерживать порядок на рабочем месте;</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знать месторасположение главного и запасных выходов и пути эвакуации из зоны возникновения пожара или аварии.</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lastRenderedPageBreak/>
        <w:t>В процессе работы на персонал патологоанатомических отделений и моргов могут воздействовать следующие опасные и вредные производственные факторы:</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опасность заражения при вскрытии трупов лиц, умерших от различных</w:t>
      </w:r>
      <w:r w:rsidRPr="00AD52DD">
        <w:rPr>
          <w:rFonts w:ascii="Times New Roman" w:hAnsi="Times New Roman"/>
          <w:bCs/>
          <w:color w:val="000000"/>
          <w:sz w:val="28"/>
          <w:szCs w:val="28"/>
          <w:lang w:eastAsia="ru-RU"/>
        </w:rPr>
        <w:br/>
        <w:t>заболеваний, в т.ч. инфекционных;</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повышенная нагрузка на органы зрения;</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повышенный уровень содержания в воздухе рабочей зоны токсических и химических</w:t>
      </w:r>
      <w:r w:rsidRPr="00AD52DD">
        <w:rPr>
          <w:rFonts w:ascii="Times New Roman" w:hAnsi="Times New Roman"/>
          <w:bCs/>
          <w:color w:val="000000"/>
          <w:sz w:val="28"/>
          <w:szCs w:val="28"/>
          <w:lang w:eastAsia="ru-RU"/>
        </w:rPr>
        <w:br/>
        <w:t>веществ (формалина, толуола, хлороформа, этилового спирта, ртутных соединений);</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опасность взрыва при эксплуатации баллонов с газами, с образованием вредных веществ, содержание которых в воздухе рабочей зоны превышает ПДК;</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электрический ток.</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Персонал патологоанатомических отделений и моргов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 xml:space="preserve">Средства индивидуальной защиты, на которые не имеется технической документации,  а также с истекшим сроком годности к применению не допускаются. </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Использовать спецодежду и другие СИЗ для других, нежели основная работа, целей запрещается.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Принимать пищу следует только в столовых, буфетах или специально отведенных для этого комнатах, имеющих соответствующее оборудование. Воду пить только кипяченую или бутилированную. Перед едой необходимо тщательно вымыть руки теплой водой с мылом.</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Персонал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Курить разрешается только в специально отведенном и оборудованном для этого месте.</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Запрещается употреблять в рабочее время алкогольные напитки, токсические и наркотические вещества, а также находиться на рабочем месте или территории медучреждения в состоянии алкогольного, наркотического или токсического опьянения.</w:t>
      </w:r>
    </w:p>
    <w:p w:rsidR="006C697B" w:rsidRPr="00AD52DD" w:rsidRDefault="006C697B" w:rsidP="006C697B">
      <w:pPr>
        <w:widowControl w:val="0"/>
        <w:numPr>
          <w:ilvl w:val="0"/>
          <w:numId w:val="1"/>
        </w:numPr>
        <w:tabs>
          <w:tab w:val="num" w:pos="426"/>
          <w:tab w:val="num" w:pos="720"/>
        </w:tabs>
        <w:suppressAutoHyphens/>
        <w:overflowPunct w:val="0"/>
        <w:autoSpaceDE w:val="0"/>
        <w:autoSpaceDN w:val="0"/>
        <w:adjustRightInd w:val="0"/>
        <w:spacing w:after="0" w:line="240" w:lineRule="auto"/>
        <w:ind w:left="0" w:firstLine="0"/>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За невыполнение требований безопасности, изложенных в настоящей инструкции, в зависимости от характера допущенных нарушений и их последствий, работник несет дисциплинарную, материальную или уголовную ответственность согласно действующему законодательству Российской Федерации.</w:t>
      </w:r>
    </w:p>
    <w:p w:rsidR="006C697B" w:rsidRPr="00AD52DD" w:rsidRDefault="006C697B" w:rsidP="006C697B">
      <w:pPr>
        <w:tabs>
          <w:tab w:val="left" w:pos="426"/>
        </w:tabs>
        <w:autoSpaceDE w:val="0"/>
        <w:autoSpaceDN w:val="0"/>
        <w:spacing w:after="0" w:line="240" w:lineRule="auto"/>
        <w:jc w:val="center"/>
        <w:rPr>
          <w:rFonts w:ascii="Times New Roman" w:eastAsia="Arial Unicode MS" w:hAnsi="Times New Roman" w:cs="Times New Roman"/>
          <w:b/>
          <w:sz w:val="28"/>
          <w:szCs w:val="28"/>
        </w:rPr>
      </w:pPr>
      <w:r w:rsidRPr="00AD52DD">
        <w:rPr>
          <w:rFonts w:ascii="Times New Roman" w:eastAsia="Arial Unicode MS" w:hAnsi="Times New Roman" w:cs="Times New Roman"/>
          <w:b/>
          <w:sz w:val="28"/>
          <w:szCs w:val="28"/>
        </w:rPr>
        <w:lastRenderedPageBreak/>
        <w:t>2. Требования охраны труда перед началом работы</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0"/>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Надеть санитарную одежду и обувь, подготовить средства индивидуальной защиты, проверить их исправность. Одежда и обувь должны быть подобраны по размеру и не стеснять движений. Запрещается хранить в карманах острые и бьющиеся предметы.</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Включить вентиляцию.</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При работе в секционной и при вырезке биопсий должен быть другой халат, который снимается по окончании работы. Вырезка биопсийного и секционного материала должна производиться в фартуке и резиновых перчатках.</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Вся санитарная одежда и обувь, используемая при проведении вскрытия трупов, должна храниться в отдельном шкафу в предсекционной или секционной.</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Убедиться в достаточности освещения, в отсутствии оголенных проводов и неисправных розеток.</w:t>
      </w:r>
    </w:p>
    <w:p w:rsidR="006C697B" w:rsidRPr="00AD52DD" w:rsidRDefault="006C697B" w:rsidP="006C697B">
      <w:pPr>
        <w:widowControl w:val="0"/>
        <w:numPr>
          <w:ilvl w:val="0"/>
          <w:numId w:val="3"/>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Обо всех недостатках и неисправностях, обнаруженных при проверке и осмотре, сообщить руководителю и до их устранения к работе не приступать.</w:t>
      </w:r>
    </w:p>
    <w:p w:rsidR="006C697B" w:rsidRPr="00AD52DD" w:rsidRDefault="006C697B" w:rsidP="006C697B">
      <w:pPr>
        <w:tabs>
          <w:tab w:val="left" w:pos="426"/>
        </w:tabs>
        <w:autoSpaceDE w:val="0"/>
        <w:autoSpaceDN w:val="0"/>
        <w:spacing w:before="240" w:after="120" w:line="240" w:lineRule="auto"/>
        <w:jc w:val="center"/>
        <w:rPr>
          <w:rFonts w:ascii="Times New Roman" w:eastAsia="Arial Unicode MS" w:hAnsi="Times New Roman" w:cs="Times New Roman"/>
          <w:b/>
          <w:sz w:val="28"/>
          <w:szCs w:val="28"/>
        </w:rPr>
      </w:pPr>
      <w:r w:rsidRPr="00AD52DD">
        <w:rPr>
          <w:rFonts w:ascii="Times New Roman" w:eastAsia="Arial Unicode MS" w:hAnsi="Times New Roman" w:cs="Times New Roman"/>
          <w:b/>
          <w:sz w:val="28"/>
          <w:szCs w:val="28"/>
        </w:rPr>
        <w:t>3. Требования охраны труда во время работы</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bookmarkStart w:id="0" w:name="sub_217"/>
      <w:r w:rsidRPr="00AD52DD">
        <w:rPr>
          <w:rFonts w:ascii="Times New Roman" w:hAnsi="Times New Roman" w:cs="Times New Roman"/>
          <w:sz w:val="28"/>
          <w:szCs w:val="28"/>
        </w:rPr>
        <w:t>Вскрытие трупов лиц, умерших от особо опасных инфекций, должно проводиться в строгом соответствии со специальной инструкцией. Количество присутствующих лиц при этом должно быть строго ограничено.</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Вырезка биопсийного и секционного материала должна проводиться в специальной комнате, оборудованной вытяжным шкафом, либо при отсутствии таковой – в предсекционной.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Для вырезки должен иметься специальный стол с покрытием из нержавеющей стали, мрамора или толстого стекла и специальный набор инструментов, предназначенных только для этих целей.</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Фиксация материала должна проводиться в вытяжном шкафу, а хранение его – в специальной фикцсационной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Вскрытие трупов умерших от особо опасных ин</w:t>
      </w:r>
      <w:r w:rsidR="00526EAF">
        <w:rPr>
          <w:rFonts w:ascii="Times New Roman" w:hAnsi="Times New Roman" w:cs="Times New Roman"/>
          <w:sz w:val="28"/>
          <w:szCs w:val="28"/>
        </w:rPr>
        <w:t xml:space="preserve">фекций производится в отдельном </w:t>
      </w:r>
      <w:r w:rsidRPr="00AD52DD">
        <w:rPr>
          <w:rFonts w:ascii="Times New Roman" w:hAnsi="Times New Roman" w:cs="Times New Roman"/>
          <w:sz w:val="28"/>
          <w:szCs w:val="28"/>
        </w:rPr>
        <w:t>изолированном помещении с автономной вентил</w:t>
      </w:r>
      <w:r w:rsidR="00526EAF">
        <w:rPr>
          <w:rFonts w:ascii="Times New Roman" w:hAnsi="Times New Roman" w:cs="Times New Roman"/>
          <w:sz w:val="28"/>
          <w:szCs w:val="28"/>
        </w:rPr>
        <w:t xml:space="preserve">яцией. Помещение после вскрытия </w:t>
      </w:r>
      <w:r w:rsidRPr="00AD52DD">
        <w:rPr>
          <w:rFonts w:ascii="Times New Roman" w:hAnsi="Times New Roman" w:cs="Times New Roman"/>
          <w:sz w:val="28"/>
          <w:szCs w:val="28"/>
        </w:rPr>
        <w:t>подвергается тщательной дезинфекции. Дезинфекции также подлежит также весь инструментарий, инвентарь, санитарная одежда, обувь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Одевание трупа производится только в специально отведенном для этого месте. Запрещается это делать в трупохранилище или секционной.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Работу с ядовитыми веществами следует проводить в резиновых </w:t>
      </w:r>
      <w:r w:rsidRPr="00AD52DD">
        <w:rPr>
          <w:rFonts w:ascii="Times New Roman" w:hAnsi="Times New Roman" w:cs="Times New Roman"/>
          <w:sz w:val="28"/>
          <w:szCs w:val="28"/>
        </w:rPr>
        <w:lastRenderedPageBreak/>
        <w:t>перчатках, защитных очках и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Расфасовка, измельчение, отвешивание и отмеривание ядовитых веществ производится в вытяжном шкафу в специально выделенных д</w:t>
      </w:r>
      <w:r w:rsidR="0080720C">
        <w:rPr>
          <w:rFonts w:ascii="Times New Roman" w:hAnsi="Times New Roman" w:cs="Times New Roman"/>
          <w:sz w:val="28"/>
          <w:szCs w:val="28"/>
        </w:rPr>
        <w:t xml:space="preserve">ля этой цели приборах и посуде. Разливка </w:t>
      </w:r>
      <w:r w:rsidRPr="00AD52DD">
        <w:rPr>
          <w:rFonts w:ascii="Times New Roman" w:hAnsi="Times New Roman" w:cs="Times New Roman"/>
          <w:sz w:val="28"/>
          <w:szCs w:val="28"/>
        </w:rPr>
        <w:t>формалина, крепких кислот и приготовление раствор</w:t>
      </w:r>
      <w:r w:rsidR="00F5718B">
        <w:rPr>
          <w:rFonts w:ascii="Times New Roman" w:hAnsi="Times New Roman" w:cs="Times New Roman"/>
          <w:sz w:val="28"/>
          <w:szCs w:val="28"/>
        </w:rPr>
        <w:t xml:space="preserve">ов из них должны производится в </w:t>
      </w:r>
      <w:r w:rsidRPr="00AD52DD">
        <w:rPr>
          <w:rFonts w:ascii="Times New Roman" w:hAnsi="Times New Roman" w:cs="Times New Roman"/>
          <w:sz w:val="28"/>
          <w:szCs w:val="28"/>
        </w:rPr>
        <w:t>вытяжном шкафу. Мытье и обработка посуды, которая использовалась в работе с ядовитыми</w:t>
      </w:r>
      <w:r w:rsidRPr="00AD52DD">
        <w:rPr>
          <w:rFonts w:ascii="Times New Roman" w:hAnsi="Times New Roman" w:cs="Times New Roman"/>
          <w:sz w:val="28"/>
          <w:szCs w:val="28"/>
        </w:rPr>
        <w:br/>
        <w:t>веществами, должны производиться отдельно от другой посуды.</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Летучие вещества должны храниться в боксах и банках, закрытых притертыми пробками, и открываться лишь в момент непосредственного использования в работе.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Кислоты и реактивы должны храниться в стеклянной посуде с притертыми пробками на нижних полках шкафов, отдельно от реактивов и красок.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При разбавлении крепких кислот, во избежание разбрызгивания, следует кислоту вливать в воду, а не наоборот.</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 xml:space="preserve">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Нагревательные приборы должны находиться в отдалении от взрывоопасных и горючих веществ, на подставках из огнеупорного материала.</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w:t>
      </w:r>
      <w:r w:rsidRPr="00AD52DD">
        <w:rPr>
          <w:rFonts w:ascii="Times New Roman" w:hAnsi="Times New Roman" w:cs="Times New Roman"/>
          <w:sz w:val="28"/>
          <w:szCs w:val="28"/>
        </w:rPr>
        <w:br/>
        <w:t>проводами. Расстояние от радиатора и других отопитель</w:t>
      </w:r>
      <w:r w:rsidR="0080720C">
        <w:rPr>
          <w:rFonts w:ascii="Times New Roman" w:hAnsi="Times New Roman" w:cs="Times New Roman"/>
          <w:sz w:val="28"/>
          <w:szCs w:val="28"/>
        </w:rPr>
        <w:t xml:space="preserve">ных приборов до баллонов должно </w:t>
      </w:r>
      <w:r w:rsidRPr="00AD52DD">
        <w:rPr>
          <w:rFonts w:ascii="Times New Roman" w:hAnsi="Times New Roman" w:cs="Times New Roman"/>
          <w:sz w:val="28"/>
          <w:szCs w:val="28"/>
        </w:rPr>
        <w:t>быть не менее 1 м, а от других источников тепла с открытым огнем - н</w:t>
      </w:r>
      <w:r w:rsidR="0080720C">
        <w:rPr>
          <w:rFonts w:ascii="Times New Roman" w:hAnsi="Times New Roman" w:cs="Times New Roman"/>
          <w:sz w:val="28"/>
          <w:szCs w:val="28"/>
        </w:rPr>
        <w:t>е менее 5 м. Баллоны дб</w:t>
      </w:r>
      <w:r w:rsidRPr="00AD52DD">
        <w:rPr>
          <w:rFonts w:ascii="Times New Roman" w:hAnsi="Times New Roman" w:cs="Times New Roman"/>
          <w:sz w:val="28"/>
          <w:szCs w:val="28"/>
        </w:rPr>
        <w:t xml:space="preserve">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кв. см.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Запрещается:</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допускать на рабочие места лиц, не имеющих отношения к работе;</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lastRenderedPageBreak/>
        <w:t>работать с неисправными приборами, приспособлениями, инструментами;</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работать без установленной санитарной и специальной одежды и предохранительных</w:t>
      </w:r>
      <w:r w:rsidRPr="00AD52DD">
        <w:rPr>
          <w:rFonts w:ascii="Times New Roman" w:hAnsi="Times New Roman"/>
          <w:bCs/>
          <w:color w:val="000000"/>
          <w:sz w:val="28"/>
          <w:szCs w:val="28"/>
          <w:lang w:eastAsia="ru-RU"/>
        </w:rPr>
        <w:br/>
        <w:t>приспособлений, использовать поврежденные или с истекшим сроком годности средства индивидуальной защиты;</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располагать горючие и взрывоопасные вещества на столах, на которых расположены любые нагревательные приборы и особенно приборы с открытым огнем;</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 xml:space="preserve">помещать в термостаты взрывоопасные и горючие </w:t>
      </w:r>
      <w:r w:rsidR="00AC1DA2">
        <w:rPr>
          <w:rFonts w:ascii="Times New Roman" w:hAnsi="Times New Roman"/>
          <w:bCs/>
          <w:color w:val="000000"/>
          <w:sz w:val="28"/>
          <w:szCs w:val="28"/>
          <w:lang w:eastAsia="ru-RU"/>
        </w:rPr>
        <w:t xml:space="preserve">вещества и сушить в термостатах </w:t>
      </w:r>
      <w:r w:rsidRPr="00AD52DD">
        <w:rPr>
          <w:rFonts w:ascii="Times New Roman" w:hAnsi="Times New Roman"/>
          <w:bCs/>
          <w:color w:val="000000"/>
          <w:sz w:val="28"/>
          <w:szCs w:val="28"/>
          <w:lang w:eastAsia="ru-RU"/>
        </w:rPr>
        <w:t>кинопленку;</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пользоваться баллонами, не имеющими надписи и окраски, установленные для данного газа;</w:t>
      </w:r>
    </w:p>
    <w:p w:rsidR="006C697B" w:rsidRPr="00AD52DD" w:rsidRDefault="006C697B" w:rsidP="006C697B">
      <w:pPr>
        <w:pStyle w:val="a4"/>
        <w:widowControl w:val="0"/>
        <w:numPr>
          <w:ilvl w:val="0"/>
          <w:numId w:val="6"/>
        </w:numPr>
        <w:suppressAutoHyphens/>
        <w:overflowPunct w:val="0"/>
        <w:autoSpaceDE w:val="0"/>
        <w:autoSpaceDN w:val="0"/>
        <w:adjustRightInd w:val="0"/>
        <w:spacing w:after="0" w:line="240" w:lineRule="auto"/>
        <w:jc w:val="both"/>
        <w:rPr>
          <w:rFonts w:ascii="Times New Roman" w:hAnsi="Times New Roman"/>
          <w:bCs/>
          <w:color w:val="000000"/>
          <w:sz w:val="28"/>
          <w:szCs w:val="28"/>
          <w:lang w:eastAsia="ru-RU"/>
        </w:rPr>
      </w:pPr>
      <w:r w:rsidRPr="00AD52DD">
        <w:rPr>
          <w:rFonts w:ascii="Times New Roman" w:hAnsi="Times New Roman"/>
          <w:bCs/>
          <w:color w:val="000000"/>
          <w:sz w:val="28"/>
          <w:szCs w:val="28"/>
          <w:lang w:eastAsia="ru-RU"/>
        </w:rPr>
        <w:t>принимать пищу, пользоваться косметикой и курить в рабочих помещениях.</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При обнаружении неисправностей, грозящих аварией или несчастным случаем, необходимо принять все меры к их устранению, немедленно остановить оборудование.</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Не допускается курение, прием пищи на рабочем месте.     </w:t>
      </w:r>
    </w:p>
    <w:p w:rsidR="006C697B" w:rsidRPr="00AD52DD" w:rsidRDefault="006C697B" w:rsidP="006C697B">
      <w:pPr>
        <w:widowControl w:val="0"/>
        <w:numPr>
          <w:ilvl w:val="0"/>
          <w:numId w:val="4"/>
        </w:numPr>
        <w:tabs>
          <w:tab w:val="num" w:pos="1134"/>
        </w:tabs>
        <w:suppressAutoHyphens/>
        <w:overflowPunct w:val="0"/>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D52DD">
        <w:rPr>
          <w:rFonts w:ascii="Times New Roman" w:hAnsi="Times New Roman" w:cs="Times New Roman"/>
          <w:sz w:val="28"/>
          <w:szCs w:val="28"/>
        </w:rPr>
        <w:t>В случае плохого самочувствия прекратить работу, отключить оборудование, поставить в известность руководство.</w:t>
      </w:r>
    </w:p>
    <w:bookmarkEnd w:id="0"/>
    <w:p w:rsidR="006C697B" w:rsidRPr="00AD52DD" w:rsidRDefault="006C697B" w:rsidP="006C697B">
      <w:pPr>
        <w:tabs>
          <w:tab w:val="left" w:pos="426"/>
        </w:tabs>
        <w:autoSpaceDE w:val="0"/>
        <w:autoSpaceDN w:val="0"/>
        <w:spacing w:before="240" w:after="120" w:line="240" w:lineRule="auto"/>
        <w:jc w:val="center"/>
        <w:rPr>
          <w:rFonts w:ascii="Times New Roman" w:eastAsia="Arial Unicode MS" w:hAnsi="Times New Roman" w:cs="Times New Roman"/>
          <w:b/>
          <w:sz w:val="28"/>
          <w:szCs w:val="28"/>
        </w:rPr>
      </w:pPr>
      <w:r w:rsidRPr="00AD52DD">
        <w:rPr>
          <w:rFonts w:ascii="Times New Roman" w:eastAsia="Arial Unicode MS" w:hAnsi="Times New Roman" w:cs="Times New Roman"/>
          <w:b/>
          <w:sz w:val="28"/>
          <w:szCs w:val="28"/>
        </w:rPr>
        <w:t>4. Требования охраны труда в аварийных ситуациях</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аварии поставить в известность руков</w:t>
      </w:r>
      <w:r w:rsidR="00AC1DA2">
        <w:rPr>
          <w:rFonts w:ascii="Times New Roman" w:hAnsi="Times New Roman" w:cs="Times New Roman"/>
          <w:bCs/>
          <w:color w:val="000000"/>
          <w:sz w:val="28"/>
          <w:szCs w:val="28"/>
        </w:rPr>
        <w:t xml:space="preserve">одителя отделения и поступать в </w:t>
      </w:r>
      <w:r w:rsidRPr="00AD52DD">
        <w:rPr>
          <w:rFonts w:ascii="Times New Roman" w:hAnsi="Times New Roman" w:cs="Times New Roman"/>
          <w:bCs/>
          <w:color w:val="000000"/>
          <w:sz w:val="28"/>
          <w:szCs w:val="28"/>
        </w:rPr>
        <w:t>зависимости от ситуации.</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замыкании, обрыве в системах электропитани</w:t>
      </w:r>
      <w:r w:rsidR="00AC1DA2">
        <w:rPr>
          <w:rFonts w:ascii="Times New Roman" w:hAnsi="Times New Roman" w:cs="Times New Roman"/>
          <w:bCs/>
          <w:color w:val="000000"/>
          <w:sz w:val="28"/>
          <w:szCs w:val="28"/>
        </w:rPr>
        <w:t xml:space="preserve">я отключить сетевой рубильник в </w:t>
      </w:r>
      <w:r w:rsidRPr="00AD52DD">
        <w:rPr>
          <w:rFonts w:ascii="Times New Roman" w:hAnsi="Times New Roman" w:cs="Times New Roman"/>
          <w:bCs/>
          <w:color w:val="000000"/>
          <w:sz w:val="28"/>
          <w:szCs w:val="28"/>
        </w:rPr>
        <w:t>помещении, вызвать лицо, ответственное за эксплуатацию аппаратуры в подразделениях.</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возникновении пожара вызвать пожарную команду по телефону 101 или 112, до прибытия и встречи пожарной команды тушить возгорание первичными средствами пожаротушения.</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поломках коммуникационных систем водоснаб</w:t>
      </w:r>
      <w:r w:rsidR="00AC1DA2">
        <w:rPr>
          <w:rFonts w:ascii="Times New Roman" w:hAnsi="Times New Roman" w:cs="Times New Roman"/>
          <w:bCs/>
          <w:color w:val="000000"/>
          <w:sz w:val="28"/>
          <w:szCs w:val="28"/>
        </w:rPr>
        <w:t xml:space="preserve">жения, канализации, отопления и </w:t>
      </w:r>
      <w:r w:rsidRPr="00AD52DD">
        <w:rPr>
          <w:rFonts w:ascii="Times New Roman" w:hAnsi="Times New Roman" w:cs="Times New Roman"/>
          <w:bCs/>
          <w:color w:val="000000"/>
          <w:sz w:val="28"/>
          <w:szCs w:val="28"/>
        </w:rPr>
        <w:t>вентиляции, препятствующих выполнению технологических</w:t>
      </w:r>
      <w:r w:rsidR="00AC1DA2">
        <w:rPr>
          <w:rFonts w:ascii="Times New Roman" w:hAnsi="Times New Roman" w:cs="Times New Roman"/>
          <w:bCs/>
          <w:color w:val="000000"/>
          <w:sz w:val="28"/>
          <w:szCs w:val="28"/>
        </w:rPr>
        <w:t xml:space="preserve"> операций, прекратить работу до </w:t>
      </w:r>
      <w:r w:rsidRPr="00AD52DD">
        <w:rPr>
          <w:rFonts w:ascii="Times New Roman" w:hAnsi="Times New Roman" w:cs="Times New Roman"/>
          <w:bCs/>
          <w:color w:val="000000"/>
          <w:sz w:val="28"/>
          <w:szCs w:val="28"/>
        </w:rPr>
        <w:t>ликвидации аварии, сообщить руководителю отделения и принять меры к ликвидации последствий аварии.</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проливе неядовитых реактивов вытереть поверхность стола тряпкой,</w:t>
      </w:r>
      <w:r w:rsidRPr="00AD52DD">
        <w:rPr>
          <w:rFonts w:ascii="Times New Roman" w:hAnsi="Times New Roman" w:cs="Times New Roman"/>
          <w:bCs/>
          <w:color w:val="000000"/>
          <w:sz w:val="28"/>
          <w:szCs w:val="28"/>
        </w:rPr>
        <w:br/>
        <w:t>держа ее резиновыми перчатками, после чего хорошо прополоскать тряпку, вымыть водой стол и перчатки.</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 вымыть водой стол и перчатки.</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 xml:space="preserve">Если пролита кислота, то ее надо засыпать песком,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w:t>
      </w:r>
      <w:r w:rsidRPr="00AD52DD">
        <w:rPr>
          <w:rFonts w:ascii="Times New Roman" w:hAnsi="Times New Roman" w:cs="Times New Roman"/>
          <w:bCs/>
          <w:color w:val="000000"/>
          <w:sz w:val="28"/>
          <w:szCs w:val="28"/>
        </w:rPr>
        <w:lastRenderedPageBreak/>
        <w:t>концентрированных кислот и щелочей должны находиться на стеллаже в течение всего рабочего времени.</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При несчастном случае работу прекратить, отключить оборудование, извлечь пострадавшего из опасной зоны, соблюдая собственную безопасность, оказать ему первую помощь, при необходимости вызвать бригаду скорой помощи по телефону 103 или 112, сообщить о произошедшем руководителю отделения, по возможности сохранить обстановку на рабочем месте до начала расследования такой, какой она была в момент происшествия (если это не угрожает жизни и здоровью окружающих).</w:t>
      </w:r>
    </w:p>
    <w:p w:rsidR="006C697B" w:rsidRPr="00AD52DD" w:rsidRDefault="006C697B" w:rsidP="006C697B">
      <w:pPr>
        <w:widowControl w:val="0"/>
        <w:numPr>
          <w:ilvl w:val="0"/>
          <w:numId w:val="2"/>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bCs/>
          <w:color w:val="000000"/>
          <w:sz w:val="28"/>
          <w:szCs w:val="28"/>
        </w:rPr>
      </w:pPr>
      <w:r w:rsidRPr="00AD52DD">
        <w:rPr>
          <w:rFonts w:ascii="Times New Roman" w:hAnsi="Times New Roman" w:cs="Times New Roman"/>
          <w:bCs/>
          <w:color w:val="000000"/>
          <w:sz w:val="28"/>
          <w:szCs w:val="28"/>
        </w:rPr>
        <w:t>В случае получения травмы прекратить работу, по возможности оказать себе первую помощь и поставить в известность непосредственного руководителя или попросить сделать это окружающих.</w:t>
      </w:r>
    </w:p>
    <w:p w:rsidR="006C697B" w:rsidRPr="00AD52DD" w:rsidRDefault="006C697B" w:rsidP="006C697B">
      <w:pPr>
        <w:tabs>
          <w:tab w:val="left" w:pos="426"/>
        </w:tabs>
        <w:autoSpaceDE w:val="0"/>
        <w:autoSpaceDN w:val="0"/>
        <w:spacing w:before="240" w:after="120" w:line="240" w:lineRule="auto"/>
        <w:jc w:val="center"/>
        <w:rPr>
          <w:rFonts w:ascii="Times New Roman" w:eastAsia="Arial Unicode MS" w:hAnsi="Times New Roman" w:cs="Times New Roman"/>
          <w:b/>
          <w:sz w:val="28"/>
          <w:szCs w:val="28"/>
        </w:rPr>
      </w:pPr>
      <w:r w:rsidRPr="00AD52DD">
        <w:rPr>
          <w:rFonts w:ascii="Times New Roman" w:eastAsia="Arial Unicode MS" w:hAnsi="Times New Roman" w:cs="Times New Roman"/>
          <w:b/>
          <w:sz w:val="28"/>
          <w:szCs w:val="28"/>
        </w:rPr>
        <w:t>5. Требования охраны труда по окончании работы</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 xml:space="preserve">Тщательно вымыть руки. </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Привести в порядок рабочее место, закрыть и поставить в вытяжной шкаф посуду с летучими и легковоспламеняющимися веществами.</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Инструментарий, перчатки и стол с доской, на которой производилась вырезка, должны быть хорошо вымыты водой и обработаны дезинфицирующим раствором.</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Ежедневно по окончании вскрытия и туалета трупа</w:t>
      </w:r>
      <w:r w:rsidR="00AC1DA2">
        <w:rPr>
          <w:rFonts w:ascii="Times New Roman" w:hAnsi="Times New Roman" w:cs="Times New Roman"/>
          <w:color w:val="000000"/>
          <w:sz w:val="28"/>
          <w:szCs w:val="28"/>
        </w:rPr>
        <w:t xml:space="preserve"> секционный стол, малый столик, </w:t>
      </w:r>
      <w:r w:rsidRPr="00AD52DD">
        <w:rPr>
          <w:rFonts w:ascii="Times New Roman" w:hAnsi="Times New Roman" w:cs="Times New Roman"/>
          <w:color w:val="000000"/>
          <w:sz w:val="28"/>
          <w:szCs w:val="28"/>
        </w:rPr>
        <w:t>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 xml:space="preserve">Секционная тщательно проветривается и облучается бактерицидной лампой в течение 3 часов. </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Полная уборка секционной и трупохранилища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Обо всех замеченных недостатках сообщить руководителю отдела.</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Снять санитарную одежду, обувь и белье, сдать все на обработку. </w:t>
      </w:r>
    </w:p>
    <w:p w:rsidR="006C697B" w:rsidRPr="00AD52DD" w:rsidRDefault="006C697B" w:rsidP="006C697B">
      <w:pPr>
        <w:widowControl w:val="0"/>
        <w:numPr>
          <w:ilvl w:val="0"/>
          <w:numId w:val="5"/>
        </w:numPr>
        <w:suppressAutoHyphens/>
        <w:overflowPunct w:val="0"/>
        <w:autoSpaceDE w:val="0"/>
        <w:autoSpaceDN w:val="0"/>
        <w:adjustRightInd w:val="0"/>
        <w:spacing w:after="0" w:line="240" w:lineRule="auto"/>
        <w:ind w:left="0" w:firstLine="284"/>
        <w:contextualSpacing/>
        <w:jc w:val="both"/>
        <w:rPr>
          <w:rFonts w:ascii="Times New Roman" w:hAnsi="Times New Roman" w:cs="Times New Roman"/>
          <w:color w:val="000000"/>
          <w:sz w:val="28"/>
          <w:szCs w:val="28"/>
        </w:rPr>
      </w:pPr>
      <w:r w:rsidRPr="00AD52DD">
        <w:rPr>
          <w:rFonts w:ascii="Times New Roman" w:hAnsi="Times New Roman" w:cs="Times New Roman"/>
          <w:color w:val="000000"/>
          <w:sz w:val="28"/>
          <w:szCs w:val="28"/>
        </w:rPr>
        <w:t>Вымыть руки и лицо теплой водой с мылом, принять душ. </w:t>
      </w:r>
    </w:p>
    <w:p w:rsidR="00AC1DA2" w:rsidRDefault="00AC1DA2" w:rsidP="003952E0">
      <w:pPr>
        <w:pStyle w:val="1"/>
        <w:spacing w:line="360" w:lineRule="auto"/>
        <w:ind w:firstLine="0"/>
        <w:rPr>
          <w:bCs w:val="0"/>
          <w:sz w:val="28"/>
          <w:szCs w:val="28"/>
        </w:rPr>
      </w:pPr>
    </w:p>
    <w:p w:rsidR="00526EAF" w:rsidRPr="00526EAF" w:rsidRDefault="00526EAF" w:rsidP="00526EAF">
      <w:pPr>
        <w:pStyle w:val="ae"/>
        <w:spacing w:after="0" w:line="360" w:lineRule="auto"/>
        <w:ind w:left="0"/>
        <w:rPr>
          <w:rFonts w:ascii="Times New Roman" w:hAnsi="Times New Roman" w:cs="Times New Roman"/>
          <w:sz w:val="28"/>
          <w:szCs w:val="28"/>
        </w:rPr>
      </w:pPr>
      <w:r w:rsidRPr="00526EAF">
        <w:rPr>
          <w:rFonts w:ascii="Times New Roman" w:hAnsi="Times New Roman" w:cs="Times New Roman"/>
          <w:sz w:val="28"/>
          <w:szCs w:val="28"/>
        </w:rPr>
        <w:t>Подпись общего руководителя ________________</w:t>
      </w:r>
    </w:p>
    <w:p w:rsidR="00526EAF" w:rsidRPr="00526EAF" w:rsidRDefault="00526EAF" w:rsidP="00526EAF">
      <w:pPr>
        <w:pStyle w:val="ae"/>
        <w:spacing w:after="0" w:line="360" w:lineRule="auto"/>
        <w:rPr>
          <w:rFonts w:ascii="Times New Roman" w:hAnsi="Times New Roman" w:cs="Times New Roman"/>
          <w:sz w:val="28"/>
          <w:szCs w:val="28"/>
        </w:rPr>
      </w:pPr>
    </w:p>
    <w:p w:rsidR="00526EAF" w:rsidRPr="00526EAF" w:rsidRDefault="00526EAF" w:rsidP="00526EAF">
      <w:pPr>
        <w:pStyle w:val="ae"/>
        <w:spacing w:after="0" w:line="360" w:lineRule="auto"/>
        <w:rPr>
          <w:rFonts w:ascii="Times New Roman" w:hAnsi="Times New Roman" w:cs="Times New Roman"/>
          <w:sz w:val="28"/>
          <w:szCs w:val="28"/>
        </w:rPr>
      </w:pPr>
      <w:r w:rsidRPr="00526EAF">
        <w:rPr>
          <w:rFonts w:ascii="Times New Roman" w:hAnsi="Times New Roman" w:cs="Times New Roman"/>
          <w:sz w:val="28"/>
          <w:szCs w:val="28"/>
        </w:rPr>
        <w:t>Подпись студента           _________________________</w:t>
      </w:r>
    </w:p>
    <w:p w:rsidR="00526EAF" w:rsidRPr="00526EAF" w:rsidRDefault="00526EAF" w:rsidP="00526EAF">
      <w:pPr>
        <w:pStyle w:val="ae"/>
        <w:spacing w:after="0" w:line="360" w:lineRule="auto"/>
        <w:rPr>
          <w:rFonts w:ascii="Times New Roman" w:hAnsi="Times New Roman" w:cs="Times New Roman"/>
          <w:sz w:val="28"/>
          <w:szCs w:val="28"/>
        </w:rPr>
      </w:pPr>
    </w:p>
    <w:p w:rsidR="00526EAF" w:rsidRPr="00526EAF" w:rsidRDefault="00526EAF" w:rsidP="00526EAF">
      <w:pPr>
        <w:pStyle w:val="ae"/>
        <w:spacing w:after="0" w:line="360" w:lineRule="auto"/>
        <w:rPr>
          <w:rFonts w:ascii="Times New Roman" w:hAnsi="Times New Roman" w:cs="Times New Roman"/>
          <w:sz w:val="28"/>
          <w:szCs w:val="28"/>
        </w:rPr>
      </w:pPr>
      <w:r w:rsidRPr="00526EAF">
        <w:rPr>
          <w:rFonts w:ascii="Times New Roman" w:hAnsi="Times New Roman" w:cs="Times New Roman"/>
          <w:sz w:val="28"/>
          <w:szCs w:val="28"/>
        </w:rPr>
        <w:t>Печать лечебного учреждения</w:t>
      </w:r>
    </w:p>
    <w:p w:rsidR="00526EAF" w:rsidRDefault="00526EAF" w:rsidP="00526EAF">
      <w:pPr>
        <w:tabs>
          <w:tab w:val="left" w:pos="8505"/>
        </w:tabs>
        <w:spacing w:after="0"/>
        <w:rPr>
          <w:rFonts w:ascii="Times New Roman" w:eastAsia="SimSun" w:hAnsi="Times New Roman"/>
          <w:b/>
          <w:bCs/>
          <w:color w:val="000000"/>
          <w:sz w:val="28"/>
          <w:szCs w:val="28"/>
          <w:lang w:eastAsia="en-US"/>
        </w:rPr>
      </w:pPr>
    </w:p>
    <w:p w:rsidR="00AC1DA2" w:rsidRDefault="00AC1DA2">
      <w:pPr>
        <w:rPr>
          <w:rFonts w:ascii="Times New Roman" w:eastAsia="SimSun" w:hAnsi="Times New Roman"/>
          <w:b/>
          <w:color w:val="00000A"/>
          <w:sz w:val="28"/>
          <w:szCs w:val="28"/>
        </w:rPr>
      </w:pPr>
      <w:r>
        <w:rPr>
          <w:bCs/>
          <w:sz w:val="28"/>
          <w:szCs w:val="28"/>
        </w:rPr>
        <w:br w:type="page"/>
      </w:r>
    </w:p>
    <w:p w:rsidR="003952E0" w:rsidRDefault="003952E0" w:rsidP="003952E0">
      <w:pPr>
        <w:pStyle w:val="1"/>
        <w:spacing w:line="360" w:lineRule="auto"/>
        <w:ind w:firstLine="0"/>
        <w:rPr>
          <w:bCs w:val="0"/>
          <w:sz w:val="28"/>
          <w:szCs w:val="28"/>
        </w:rPr>
      </w:pPr>
      <w:r>
        <w:rPr>
          <w:bCs w:val="0"/>
          <w:sz w:val="28"/>
          <w:szCs w:val="28"/>
        </w:rPr>
        <w:lastRenderedPageBreak/>
        <w:t>День 1 (26.04.21)  Вводный инструктаж</w:t>
      </w:r>
    </w:p>
    <w:p w:rsidR="00973554" w:rsidRPr="00973554" w:rsidRDefault="00973554" w:rsidP="00973554">
      <w:pPr>
        <w:pStyle w:val="a0"/>
        <w:rPr>
          <w:sz w:val="22"/>
        </w:rPr>
      </w:pPr>
    </w:p>
    <w:p w:rsidR="003952E0" w:rsidRPr="00F461BF" w:rsidRDefault="003952E0" w:rsidP="00CC0E6F">
      <w:pPr>
        <w:pStyle w:val="a0"/>
        <w:spacing w:after="0" w:line="360" w:lineRule="auto"/>
        <w:ind w:firstLine="709"/>
        <w:jc w:val="both"/>
        <w:rPr>
          <w:sz w:val="28"/>
          <w:szCs w:val="28"/>
        </w:rPr>
      </w:pPr>
      <w:r w:rsidRPr="00F461BF">
        <w:rPr>
          <w:sz w:val="28"/>
          <w:szCs w:val="28"/>
        </w:rPr>
        <w:t>Сегодня наша бригада пришла на прои</w:t>
      </w:r>
      <w:r>
        <w:rPr>
          <w:sz w:val="28"/>
          <w:szCs w:val="28"/>
        </w:rPr>
        <w:t xml:space="preserve">зводственную практику в КГБУЗ </w:t>
      </w:r>
      <w:r w:rsidR="00973554">
        <w:rPr>
          <w:sz w:val="28"/>
          <w:szCs w:val="28"/>
        </w:rPr>
        <w:t>ККПАБ ПАО № 2</w:t>
      </w:r>
      <w:r>
        <w:rPr>
          <w:sz w:val="28"/>
          <w:szCs w:val="28"/>
        </w:rPr>
        <w:t>.</w:t>
      </w:r>
    </w:p>
    <w:p w:rsidR="003952E0" w:rsidRDefault="003952E0" w:rsidP="00CC0E6F">
      <w:pPr>
        <w:pStyle w:val="a0"/>
        <w:spacing w:after="0" w:line="360" w:lineRule="auto"/>
        <w:ind w:firstLine="709"/>
        <w:jc w:val="both"/>
        <w:rPr>
          <w:rFonts w:cs="Times New Roman"/>
          <w:sz w:val="28"/>
          <w:szCs w:val="28"/>
        </w:rPr>
      </w:pPr>
      <w:r w:rsidRPr="00F461BF">
        <w:rPr>
          <w:sz w:val="28"/>
          <w:szCs w:val="28"/>
        </w:rPr>
        <w:t>Когда мы пришли</w:t>
      </w:r>
      <w:r w:rsidR="00973554">
        <w:rPr>
          <w:sz w:val="28"/>
          <w:szCs w:val="28"/>
        </w:rPr>
        <w:t xml:space="preserve"> в лабораторию, </w:t>
      </w:r>
      <w:r w:rsidRPr="00F461BF">
        <w:rPr>
          <w:sz w:val="28"/>
          <w:szCs w:val="28"/>
        </w:rPr>
        <w:t>старший лабо</w:t>
      </w:r>
      <w:r>
        <w:rPr>
          <w:sz w:val="28"/>
          <w:szCs w:val="28"/>
        </w:rPr>
        <w:t>рант</w:t>
      </w:r>
      <w:r w:rsidR="00973554">
        <w:rPr>
          <w:sz w:val="28"/>
          <w:szCs w:val="28"/>
        </w:rPr>
        <w:t xml:space="preserve"> ознакомил нас с лабораторией и </w:t>
      </w:r>
      <w:r>
        <w:rPr>
          <w:sz w:val="28"/>
          <w:szCs w:val="28"/>
        </w:rPr>
        <w:t>провел  к инженеру по охране труда для проведения вводного  инструктажа по</w:t>
      </w:r>
      <w:r w:rsidR="00973554">
        <w:rPr>
          <w:sz w:val="28"/>
          <w:szCs w:val="28"/>
        </w:rPr>
        <w:t xml:space="preserve"> </w:t>
      </w:r>
      <w:r w:rsidR="00973554" w:rsidRPr="00AD52DD">
        <w:rPr>
          <w:rFonts w:cs="Times New Roman"/>
          <w:sz w:val="28"/>
          <w:szCs w:val="28"/>
        </w:rPr>
        <w:t xml:space="preserve">технике </w:t>
      </w:r>
      <w:r w:rsidRPr="00AD52DD">
        <w:rPr>
          <w:rFonts w:cs="Times New Roman"/>
          <w:sz w:val="28"/>
          <w:szCs w:val="28"/>
        </w:rPr>
        <w:t>безопасности</w:t>
      </w:r>
      <w:r w:rsidR="00C611B4">
        <w:rPr>
          <w:rFonts w:cs="Times New Roman"/>
          <w:sz w:val="28"/>
          <w:szCs w:val="28"/>
        </w:rPr>
        <w:t xml:space="preserve"> в патологоанатомической лаборатории.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97BBB" w:rsidTr="003954D4">
        <w:tc>
          <w:tcPr>
            <w:tcW w:w="4927" w:type="dxa"/>
          </w:tcPr>
          <w:p w:rsidR="00D97BBB" w:rsidRDefault="00D97BBB" w:rsidP="0079564C">
            <w:pPr>
              <w:pStyle w:val="a0"/>
              <w:spacing w:after="0" w:line="360" w:lineRule="auto"/>
              <w:jc w:val="center"/>
              <w:rPr>
                <w:rFonts w:cs="Times New Roman"/>
                <w:sz w:val="28"/>
                <w:szCs w:val="28"/>
              </w:rPr>
            </w:pPr>
            <w:r w:rsidRPr="00D97BBB">
              <w:rPr>
                <w:rFonts w:cs="Times New Roman"/>
                <w:noProof/>
                <w:sz w:val="28"/>
                <w:szCs w:val="28"/>
              </w:rPr>
              <w:drawing>
                <wp:inline distT="0" distB="0" distL="0" distR="0">
                  <wp:extent cx="2810642" cy="4259878"/>
                  <wp:effectExtent l="19050" t="0" r="8758" b="0"/>
                  <wp:docPr id="33" name="Рисунок 1" descr="C:\Users\Администратор\Desktop\гиста экз\Pmlg1EdkU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Pmlg1EdkUko.jpg"/>
                          <pic:cNvPicPr>
                            <a:picLocks noChangeAspect="1" noChangeArrowheads="1"/>
                          </pic:cNvPicPr>
                        </pic:nvPicPr>
                        <pic:blipFill>
                          <a:blip r:embed="rId8">
                            <a:lum bright="-10000" contrast="-20000"/>
                          </a:blip>
                          <a:srcRect t="10926" b="17222"/>
                          <a:stretch>
                            <a:fillRect/>
                          </a:stretch>
                        </pic:blipFill>
                        <pic:spPr bwMode="auto">
                          <a:xfrm>
                            <a:off x="0" y="0"/>
                            <a:ext cx="2811454" cy="4261108"/>
                          </a:xfrm>
                          <a:prstGeom prst="rect">
                            <a:avLst/>
                          </a:prstGeom>
                          <a:noFill/>
                          <a:ln w="9525">
                            <a:noFill/>
                            <a:miter lim="800000"/>
                            <a:headEnd/>
                            <a:tailEnd/>
                          </a:ln>
                        </pic:spPr>
                      </pic:pic>
                    </a:graphicData>
                  </a:graphic>
                </wp:inline>
              </w:drawing>
            </w:r>
          </w:p>
        </w:tc>
        <w:tc>
          <w:tcPr>
            <w:tcW w:w="4927" w:type="dxa"/>
          </w:tcPr>
          <w:p w:rsidR="00D97BBB" w:rsidRPr="00AD52DD" w:rsidRDefault="00D97BBB" w:rsidP="00D97BBB">
            <w:pPr>
              <w:pStyle w:val="a0"/>
              <w:spacing w:after="0" w:line="360" w:lineRule="auto"/>
              <w:ind w:firstLine="709"/>
              <w:jc w:val="both"/>
              <w:rPr>
                <w:rFonts w:cs="Times New Roman"/>
                <w:sz w:val="28"/>
                <w:szCs w:val="28"/>
              </w:rPr>
            </w:pPr>
            <w:r>
              <w:rPr>
                <w:rFonts w:cs="Times New Roman"/>
                <w:sz w:val="28"/>
                <w:szCs w:val="28"/>
              </w:rPr>
              <w:t>Рисунок 1 – Инструкция по охране труда для персонала патологоанатомических отделений и моргов.</w:t>
            </w:r>
          </w:p>
          <w:p w:rsidR="00D97BBB" w:rsidRDefault="00D97BBB" w:rsidP="0079564C">
            <w:pPr>
              <w:pStyle w:val="a0"/>
              <w:spacing w:after="0" w:line="360" w:lineRule="auto"/>
              <w:jc w:val="center"/>
              <w:rPr>
                <w:rFonts w:cs="Times New Roman"/>
                <w:sz w:val="28"/>
                <w:szCs w:val="28"/>
              </w:rPr>
            </w:pPr>
          </w:p>
        </w:tc>
      </w:tr>
    </w:tbl>
    <w:p w:rsidR="00AD52DD" w:rsidRPr="001978BA" w:rsidRDefault="00AD52DD" w:rsidP="00D97BBB">
      <w:pPr>
        <w:pStyle w:val="a0"/>
        <w:spacing w:after="0" w:line="360" w:lineRule="auto"/>
        <w:jc w:val="both"/>
        <w:rPr>
          <w:sz w:val="18"/>
          <w:szCs w:val="28"/>
        </w:rPr>
      </w:pPr>
    </w:p>
    <w:p w:rsidR="004C7153" w:rsidRDefault="004C7153" w:rsidP="0079564C">
      <w:pPr>
        <w:spacing w:after="0"/>
        <w:jc w:val="center"/>
        <w:rPr>
          <w:rFonts w:ascii="Times New Roman" w:hAnsi="Times New Roman" w:cs="Times New Roman"/>
          <w:b/>
          <w:sz w:val="28"/>
          <w:szCs w:val="28"/>
        </w:rPr>
      </w:pPr>
      <w:r w:rsidRPr="0079564C">
        <w:rPr>
          <w:rFonts w:ascii="Times New Roman" w:hAnsi="Times New Roman" w:cs="Times New Roman"/>
          <w:b/>
          <w:sz w:val="28"/>
          <w:szCs w:val="28"/>
        </w:rPr>
        <w:t>День 2 (27.04.21)  Организация рабочего места лаборанта-гистолога</w:t>
      </w:r>
    </w:p>
    <w:p w:rsidR="0079564C" w:rsidRPr="0079564C" w:rsidRDefault="0079564C" w:rsidP="0079564C">
      <w:pPr>
        <w:spacing w:after="0"/>
        <w:jc w:val="center"/>
        <w:rPr>
          <w:rFonts w:ascii="Times New Roman" w:hAnsi="Times New Roman" w:cs="Times New Roman"/>
          <w:b/>
          <w:szCs w:val="28"/>
        </w:rPr>
      </w:pPr>
    </w:p>
    <w:p w:rsidR="004C7153" w:rsidRPr="004C7153" w:rsidRDefault="004C7153" w:rsidP="0079564C">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rPr>
        <w:t>Лаборант - гистолог должен знать всю цепь действий по приготовлению гистологических препаратов.</w:t>
      </w:r>
    </w:p>
    <w:p w:rsidR="004C7153" w:rsidRPr="004C7153" w:rsidRDefault="004C7153" w:rsidP="0079564C">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u w:val="single"/>
        </w:rPr>
        <w:t>Рабочий стол:</w:t>
      </w:r>
      <w:r w:rsidRPr="004C7153">
        <w:rPr>
          <w:rFonts w:ascii="Times New Roman" w:hAnsi="Times New Roman" w:cs="Times New Roman"/>
          <w:sz w:val="28"/>
          <w:szCs w:val="28"/>
        </w:rPr>
        <w:t xml:space="preserve"> участок стола, предназначенный для непосредственной работы по приготовлению препаратов, в любом случае необходимо накрыть стеклом. Для того чтобы удобнее расположить необходимое оборудование, следует иметь двухъярусную полку, для реактивов, растворов и посуды, </w:t>
      </w:r>
      <w:r w:rsidRPr="004C7153">
        <w:rPr>
          <w:rFonts w:ascii="Times New Roman" w:hAnsi="Times New Roman" w:cs="Times New Roman"/>
          <w:sz w:val="28"/>
          <w:szCs w:val="28"/>
        </w:rPr>
        <w:lastRenderedPageBreak/>
        <w:t>которая устанавливается либо спереди от работающего либо сбоку в зависимости от расположения стола относительно источника света.</w:t>
      </w:r>
    </w:p>
    <w:p w:rsidR="004C7153" w:rsidRDefault="004C7153" w:rsidP="007530D4">
      <w:pPr>
        <w:spacing w:after="0" w:line="360" w:lineRule="auto"/>
        <w:ind w:firstLine="709"/>
        <w:jc w:val="both"/>
        <w:rPr>
          <w:rFonts w:ascii="Times New Roman" w:hAnsi="Times New Roman" w:cs="Times New Roman"/>
          <w:sz w:val="28"/>
          <w:szCs w:val="28"/>
        </w:rPr>
      </w:pPr>
      <w:r w:rsidRPr="004C7153">
        <w:rPr>
          <w:rFonts w:ascii="Times New Roman" w:hAnsi="Times New Roman" w:cs="Times New Roman"/>
          <w:sz w:val="28"/>
          <w:szCs w:val="28"/>
          <w:u w:val="single"/>
        </w:rPr>
        <w:t>Инструменты:</w:t>
      </w:r>
      <w:r w:rsidRPr="004C7153">
        <w:rPr>
          <w:rFonts w:ascii="Times New Roman" w:hAnsi="Times New Roman" w:cs="Times New Roman"/>
          <w:sz w:val="28"/>
          <w:szCs w:val="28"/>
        </w:rPr>
        <w:t xml:space="preserve"> используемые в гистологической лаборатории, включают в себя: пинцет</w:t>
      </w:r>
      <w:r w:rsidR="005B68F4">
        <w:rPr>
          <w:rFonts w:ascii="Times New Roman" w:hAnsi="Times New Roman" w:cs="Times New Roman"/>
          <w:sz w:val="28"/>
          <w:szCs w:val="28"/>
        </w:rPr>
        <w:t>ы, скальпели, шпатели</w:t>
      </w:r>
      <w:r w:rsidRPr="004C7153">
        <w:rPr>
          <w:rFonts w:ascii="Times New Roman" w:hAnsi="Times New Roman" w:cs="Times New Roman"/>
          <w:sz w:val="28"/>
          <w:szCs w:val="28"/>
        </w:rPr>
        <w:t>, волосяную кисточку для снятия срезов с микрот</w:t>
      </w:r>
      <w:r w:rsidR="005B68F4">
        <w:rPr>
          <w:rFonts w:ascii="Times New Roman" w:hAnsi="Times New Roman" w:cs="Times New Roman"/>
          <w:sz w:val="28"/>
          <w:szCs w:val="28"/>
        </w:rPr>
        <w:t>омного ножа, карандаш по стеклу, препаровальную иглу.</w:t>
      </w:r>
    </w:p>
    <w:p w:rsidR="001924F4" w:rsidRDefault="001924F4" w:rsidP="001924F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89777" cy="1809750"/>
            <wp:effectExtent l="19050" t="0" r="0" b="0"/>
            <wp:docPr id="15" name="Рисунок 3" descr="C:\Users\Администратор\Desktop\гиста экз\mjJSmSf1_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иста экз\mjJSmSf1_Nw.jpg"/>
                    <pic:cNvPicPr>
                      <a:picLocks noChangeAspect="1" noChangeArrowheads="1"/>
                    </pic:cNvPicPr>
                  </pic:nvPicPr>
                  <pic:blipFill>
                    <a:blip r:embed="rId9" cstate="print"/>
                    <a:srcRect/>
                    <a:stretch>
                      <a:fillRect/>
                    </a:stretch>
                  </pic:blipFill>
                  <pic:spPr bwMode="auto">
                    <a:xfrm>
                      <a:off x="0" y="0"/>
                      <a:ext cx="4290866" cy="1810209"/>
                    </a:xfrm>
                    <a:prstGeom prst="rect">
                      <a:avLst/>
                    </a:prstGeom>
                    <a:noFill/>
                    <a:ln w="9525">
                      <a:noFill/>
                      <a:miter lim="800000"/>
                      <a:headEnd/>
                      <a:tailEnd/>
                    </a:ln>
                  </pic:spPr>
                </pic:pic>
              </a:graphicData>
            </a:graphic>
          </wp:inline>
        </w:drawing>
      </w:r>
    </w:p>
    <w:p w:rsidR="001978BA" w:rsidRDefault="001978BA" w:rsidP="001924F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 – Инструменты, используемые в гистологической лаборатории</w:t>
      </w:r>
    </w:p>
    <w:p w:rsidR="001978BA" w:rsidRPr="00A877A5" w:rsidRDefault="001978BA" w:rsidP="001924F4">
      <w:pPr>
        <w:spacing w:after="0" w:line="360" w:lineRule="auto"/>
        <w:ind w:firstLine="709"/>
        <w:jc w:val="center"/>
        <w:rPr>
          <w:rFonts w:ascii="Times New Roman" w:hAnsi="Times New Roman" w:cs="Times New Roman"/>
          <w:sz w:val="20"/>
          <w:szCs w:val="28"/>
        </w:rPr>
      </w:pPr>
    </w:p>
    <w:p w:rsidR="004C7153" w:rsidRPr="004C7153" w:rsidRDefault="004C7153" w:rsidP="007530D4">
      <w:pPr>
        <w:spacing w:after="0" w:line="360" w:lineRule="auto"/>
        <w:ind w:firstLine="709"/>
        <w:jc w:val="center"/>
        <w:rPr>
          <w:rFonts w:ascii="Times New Roman" w:hAnsi="Times New Roman" w:cs="Times New Roman"/>
          <w:b/>
          <w:sz w:val="28"/>
          <w:szCs w:val="28"/>
        </w:rPr>
      </w:pPr>
      <w:r w:rsidRPr="004C7153">
        <w:rPr>
          <w:rFonts w:ascii="Times New Roman" w:hAnsi="Times New Roman" w:cs="Times New Roman"/>
          <w:b/>
          <w:sz w:val="28"/>
          <w:szCs w:val="28"/>
        </w:rPr>
        <w:t>Прием, маркировка и регистрация материала в гистологической лаборатории</w:t>
      </w:r>
    </w:p>
    <w:p w:rsidR="004C7153" w:rsidRPr="004C7153"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Материал, предназначенный для гистологического исследования, должен иметь четкую маркировку и сопровождаться направлением.</w:t>
      </w:r>
    </w:p>
    <w:p w:rsidR="004C7153" w:rsidRPr="004C7153"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Материал от одного больного должен быть помещен в формалин 10%.</w:t>
      </w:r>
    </w:p>
    <w:p w:rsidR="00FB58C7" w:rsidRDefault="004C7153" w:rsidP="00702193">
      <w:pPr>
        <w:pStyle w:val="a4"/>
        <w:numPr>
          <w:ilvl w:val="0"/>
          <w:numId w:val="12"/>
        </w:numPr>
        <w:tabs>
          <w:tab w:val="left" w:pos="851"/>
          <w:tab w:val="left" w:pos="1134"/>
        </w:tabs>
        <w:spacing w:after="0" w:line="360" w:lineRule="auto"/>
        <w:ind w:left="0" w:firstLine="851"/>
        <w:jc w:val="both"/>
        <w:rPr>
          <w:rFonts w:ascii="Times New Roman" w:hAnsi="Times New Roman"/>
          <w:sz w:val="28"/>
          <w:szCs w:val="28"/>
        </w:rPr>
      </w:pPr>
      <w:r w:rsidRPr="004C7153">
        <w:rPr>
          <w:rFonts w:ascii="Times New Roman" w:hAnsi="Times New Roman"/>
          <w:sz w:val="28"/>
          <w:szCs w:val="28"/>
        </w:rPr>
        <w:t>Этикетку из плотной, не размокающей в воде бумаги прикрепляют к объекту. Надписи  делают только мягким простым карандашом.</w:t>
      </w:r>
    </w:p>
    <w:p w:rsidR="00702193" w:rsidRPr="00702193" w:rsidRDefault="00702193" w:rsidP="00702193">
      <w:pPr>
        <w:spacing w:after="0" w:line="360" w:lineRule="auto"/>
        <w:ind w:firstLine="851"/>
        <w:jc w:val="both"/>
        <w:rPr>
          <w:rFonts w:ascii="Times New Roman" w:hAnsi="Times New Roman"/>
          <w:sz w:val="28"/>
          <w:szCs w:val="28"/>
        </w:rPr>
      </w:pPr>
      <w:r w:rsidRPr="00702193">
        <w:rPr>
          <w:rFonts w:ascii="Times New Roman" w:hAnsi="Times New Roman"/>
          <w:sz w:val="28"/>
          <w:szCs w:val="28"/>
        </w:rPr>
        <w:t>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а также указывают характер биопсии - диагностическая, срочная, операционный материал, количество кусочков.</w:t>
      </w:r>
    </w:p>
    <w:p w:rsidR="00702193" w:rsidRPr="00702193" w:rsidRDefault="00702193" w:rsidP="0039021E">
      <w:pPr>
        <w:spacing w:after="0" w:line="360" w:lineRule="auto"/>
        <w:ind w:firstLine="851"/>
        <w:jc w:val="both"/>
        <w:rPr>
          <w:rFonts w:ascii="Times New Roman" w:hAnsi="Times New Roman"/>
          <w:sz w:val="28"/>
          <w:szCs w:val="28"/>
        </w:rPr>
      </w:pPr>
      <w:r w:rsidRPr="00702193">
        <w:rPr>
          <w:rFonts w:ascii="Times New Roman" w:hAnsi="Times New Roman"/>
          <w:sz w:val="28"/>
          <w:szCs w:val="28"/>
        </w:rPr>
        <w:t>После регистрации из присланного на исследование объекта вырезают необходимое количество кусочков (биопсии гинекологии и др.).</w:t>
      </w:r>
    </w:p>
    <w:p w:rsidR="002325F5" w:rsidRPr="002325F5" w:rsidRDefault="002325F5" w:rsidP="00702193">
      <w:pPr>
        <w:spacing w:after="0" w:line="360" w:lineRule="auto"/>
        <w:jc w:val="both"/>
        <w:rPr>
          <w:rFonts w:ascii="Times New Roman" w:hAnsi="Times New Roman" w:cs="Times New Roman"/>
          <w:szCs w:val="28"/>
        </w:rPr>
      </w:pPr>
    </w:p>
    <w:p w:rsidR="00AA4BBC" w:rsidRDefault="004455FD" w:rsidP="002325F5">
      <w:pPr>
        <w:spacing w:after="0"/>
        <w:jc w:val="center"/>
        <w:rPr>
          <w:rFonts w:ascii="Times New Roman" w:hAnsi="Times New Roman" w:cs="Times New Roman"/>
          <w:b/>
          <w:sz w:val="28"/>
          <w:szCs w:val="28"/>
        </w:rPr>
      </w:pPr>
      <w:r>
        <w:rPr>
          <w:rFonts w:ascii="Times New Roman" w:hAnsi="Times New Roman" w:cs="Times New Roman"/>
          <w:b/>
          <w:sz w:val="28"/>
          <w:szCs w:val="28"/>
        </w:rPr>
        <w:t>День 3</w:t>
      </w:r>
      <w:r w:rsidR="00AA4BBC" w:rsidRPr="00AA4BBC">
        <w:rPr>
          <w:rFonts w:ascii="Times New Roman" w:hAnsi="Times New Roman" w:cs="Times New Roman"/>
          <w:b/>
          <w:sz w:val="28"/>
          <w:szCs w:val="28"/>
        </w:rPr>
        <w:t xml:space="preserve"> (2</w:t>
      </w:r>
      <w:r>
        <w:rPr>
          <w:rFonts w:ascii="Times New Roman" w:hAnsi="Times New Roman" w:cs="Times New Roman"/>
          <w:b/>
          <w:sz w:val="28"/>
          <w:szCs w:val="28"/>
        </w:rPr>
        <w:t>8</w:t>
      </w:r>
      <w:r w:rsidR="00AA4BBC" w:rsidRPr="00AA4BBC">
        <w:rPr>
          <w:rFonts w:ascii="Times New Roman" w:hAnsi="Times New Roman" w:cs="Times New Roman"/>
          <w:b/>
          <w:sz w:val="28"/>
          <w:szCs w:val="28"/>
        </w:rPr>
        <w:t>.04.21)</w:t>
      </w:r>
      <w:r w:rsidR="007A4D90">
        <w:rPr>
          <w:rFonts w:ascii="Times New Roman" w:hAnsi="Times New Roman" w:cs="Times New Roman"/>
          <w:b/>
          <w:sz w:val="28"/>
          <w:szCs w:val="28"/>
        </w:rPr>
        <w:t xml:space="preserve"> </w:t>
      </w:r>
      <w:r w:rsidR="00AA4BBC" w:rsidRPr="00AA4BBC">
        <w:rPr>
          <w:rFonts w:ascii="Times New Roman" w:hAnsi="Times New Roman" w:cs="Times New Roman"/>
          <w:b/>
          <w:sz w:val="28"/>
          <w:szCs w:val="28"/>
        </w:rPr>
        <w:t xml:space="preserve"> Взятие материала</w:t>
      </w:r>
      <w:r w:rsidR="00B25B26">
        <w:rPr>
          <w:rFonts w:ascii="Times New Roman" w:hAnsi="Times New Roman" w:cs="Times New Roman"/>
          <w:b/>
          <w:sz w:val="28"/>
          <w:szCs w:val="28"/>
        </w:rPr>
        <w:t xml:space="preserve"> и его фиксация</w:t>
      </w:r>
    </w:p>
    <w:p w:rsidR="007571FE" w:rsidRPr="007571FE" w:rsidRDefault="007571FE" w:rsidP="002325F5">
      <w:pPr>
        <w:spacing w:after="0"/>
        <w:jc w:val="center"/>
        <w:rPr>
          <w:rFonts w:ascii="Times New Roman" w:hAnsi="Times New Roman" w:cs="Times New Roman"/>
          <w:b/>
          <w:szCs w:val="28"/>
        </w:rPr>
      </w:pPr>
    </w:p>
    <w:p w:rsidR="00AA4BBC" w:rsidRPr="00AA4BBC" w:rsidRDefault="00AA4BBC" w:rsidP="002325F5">
      <w:pPr>
        <w:spacing w:after="0" w:line="360" w:lineRule="auto"/>
        <w:ind w:firstLine="709"/>
        <w:jc w:val="both"/>
        <w:rPr>
          <w:rFonts w:ascii="Times New Roman" w:hAnsi="Times New Roman" w:cs="Times New Roman"/>
          <w:sz w:val="28"/>
          <w:szCs w:val="28"/>
        </w:rPr>
      </w:pPr>
      <w:r w:rsidRPr="00AA4BBC">
        <w:rPr>
          <w:rFonts w:ascii="Times New Roman" w:hAnsi="Times New Roman" w:cs="Times New Roman"/>
          <w:sz w:val="28"/>
          <w:szCs w:val="28"/>
        </w:rPr>
        <w:t>Изготовление гистологического препарата производится из органов и тканей, полученных несколькими путями:</w:t>
      </w:r>
    </w:p>
    <w:p w:rsidR="00527A69" w:rsidRPr="00AA4BBC" w:rsidRDefault="00A542F5" w:rsidP="00AA4BBC">
      <w:pPr>
        <w:numPr>
          <w:ilvl w:val="4"/>
          <w:numId w:val="7"/>
        </w:numPr>
        <w:tabs>
          <w:tab w:val="clear" w:pos="360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lastRenderedPageBreak/>
        <w:t>биопсия (пунктат),</w:t>
      </w:r>
    </w:p>
    <w:p w:rsidR="00527A69" w:rsidRPr="00AA4BBC" w:rsidRDefault="00A542F5" w:rsidP="00AA4BBC">
      <w:pPr>
        <w:numPr>
          <w:ilvl w:val="4"/>
          <w:numId w:val="7"/>
        </w:numPr>
        <w:tabs>
          <w:tab w:val="clear" w:pos="360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операционным путем,</w:t>
      </w:r>
    </w:p>
    <w:p w:rsidR="00527A69" w:rsidRPr="00AA4BBC" w:rsidRDefault="00A542F5" w:rsidP="00AA4BBC">
      <w:pPr>
        <w:numPr>
          <w:ilvl w:val="4"/>
          <w:numId w:val="7"/>
        </w:numPr>
        <w:tabs>
          <w:tab w:val="clear" w:pos="360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секционный (трупный) материал,</w:t>
      </w:r>
    </w:p>
    <w:p w:rsidR="00527A69" w:rsidRPr="00AA4BBC" w:rsidRDefault="00A542F5" w:rsidP="00AA4BBC">
      <w:pPr>
        <w:numPr>
          <w:ilvl w:val="4"/>
          <w:numId w:val="7"/>
        </w:numPr>
        <w:tabs>
          <w:tab w:val="clear" w:pos="360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экспериментальный</w:t>
      </w:r>
      <w:r w:rsidR="004B0153">
        <w:rPr>
          <w:rFonts w:ascii="Times New Roman" w:hAnsi="Times New Roman" w:cs="Times New Roman"/>
          <w:sz w:val="28"/>
          <w:szCs w:val="28"/>
        </w:rPr>
        <w:t>.</w:t>
      </w:r>
    </w:p>
    <w:p w:rsidR="00AA4BBC" w:rsidRPr="00FB58C7" w:rsidRDefault="00AA4BBC" w:rsidP="00AA4BBC">
      <w:pPr>
        <w:spacing w:after="0" w:line="360" w:lineRule="auto"/>
        <w:ind w:firstLine="709"/>
        <w:jc w:val="both"/>
        <w:rPr>
          <w:rFonts w:ascii="Times New Roman" w:hAnsi="Times New Roman" w:cs="Times New Roman"/>
          <w:sz w:val="28"/>
          <w:szCs w:val="28"/>
          <w:u w:val="single"/>
        </w:rPr>
      </w:pPr>
      <w:r w:rsidRPr="00FB58C7">
        <w:rPr>
          <w:rFonts w:ascii="Times New Roman" w:hAnsi="Times New Roman" w:cs="Times New Roman"/>
          <w:sz w:val="28"/>
          <w:szCs w:val="28"/>
          <w:u w:val="single"/>
        </w:rPr>
        <w:t>При этом должны учитываться следующие моменты:</w:t>
      </w:r>
    </w:p>
    <w:p w:rsidR="00527A69" w:rsidRPr="00AA4BBC" w:rsidRDefault="00A542F5" w:rsidP="00AA4BBC">
      <w:pPr>
        <w:numPr>
          <w:ilvl w:val="1"/>
          <w:numId w:val="8"/>
        </w:numPr>
        <w:tabs>
          <w:tab w:val="clear" w:pos="144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Забор материала должен проводиться как можно раньше после смерти или забоя экспериментального животного, а при возможности от живого объекта (биопсия), чтобы лучше сохранились структуры клетки, ткани или органа.</w:t>
      </w:r>
    </w:p>
    <w:p w:rsidR="00527A69" w:rsidRPr="00AA4BBC" w:rsidRDefault="00A542F5" w:rsidP="00AA4BBC">
      <w:pPr>
        <w:numPr>
          <w:ilvl w:val="1"/>
          <w:numId w:val="8"/>
        </w:numPr>
        <w:tabs>
          <w:tab w:val="clear" w:pos="144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Забор кусочков должен производиться острым инструментом, чтобы не травмировать ткани.</w:t>
      </w:r>
    </w:p>
    <w:p w:rsidR="00527A69" w:rsidRPr="00AA4BBC" w:rsidRDefault="00A542F5" w:rsidP="00AA4BBC">
      <w:pPr>
        <w:numPr>
          <w:ilvl w:val="1"/>
          <w:numId w:val="8"/>
        </w:numPr>
        <w:tabs>
          <w:tab w:val="clear" w:pos="144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Толщина кусочка не должна превышать 5 мм, чтобы фиксирующий раствор мог проникнуть в толщу кусочка.</w:t>
      </w:r>
    </w:p>
    <w:p w:rsidR="00527A69" w:rsidRDefault="00A542F5" w:rsidP="006C125C">
      <w:pPr>
        <w:numPr>
          <w:ilvl w:val="1"/>
          <w:numId w:val="8"/>
        </w:numPr>
        <w:tabs>
          <w:tab w:val="clear" w:pos="1440"/>
          <w:tab w:val="num" w:pos="709"/>
          <w:tab w:val="left" w:pos="1134"/>
        </w:tabs>
        <w:spacing w:after="0" w:line="360" w:lineRule="auto"/>
        <w:ind w:left="0" w:firstLine="709"/>
        <w:jc w:val="both"/>
        <w:rPr>
          <w:rFonts w:ascii="Times New Roman" w:hAnsi="Times New Roman" w:cs="Times New Roman"/>
          <w:sz w:val="28"/>
          <w:szCs w:val="28"/>
        </w:rPr>
      </w:pPr>
      <w:r w:rsidRPr="00AA4BBC">
        <w:rPr>
          <w:rFonts w:ascii="Times New Roman" w:hAnsi="Times New Roman" w:cs="Times New Roman"/>
          <w:sz w:val="28"/>
          <w:szCs w:val="28"/>
        </w:rPr>
        <w:t>Обязательно производится маркировка кусочка (указывается наименование органа, номер</w:t>
      </w:r>
      <w:r w:rsidR="00C17475">
        <w:rPr>
          <w:rFonts w:ascii="Times New Roman" w:hAnsi="Times New Roman" w:cs="Times New Roman"/>
          <w:sz w:val="28"/>
          <w:szCs w:val="28"/>
        </w:rPr>
        <w:t xml:space="preserve"> направления</w:t>
      </w:r>
      <w:r w:rsidRPr="00AA4BBC">
        <w:rPr>
          <w:rFonts w:ascii="Times New Roman" w:hAnsi="Times New Roman" w:cs="Times New Roman"/>
          <w:sz w:val="28"/>
          <w:szCs w:val="28"/>
        </w:rPr>
        <w:t>, дата забора и так далее).</w:t>
      </w:r>
    </w:p>
    <w:p w:rsidR="005E1418" w:rsidRPr="005E1418" w:rsidRDefault="005E1418" w:rsidP="006C125C">
      <w:pPr>
        <w:tabs>
          <w:tab w:val="left" w:pos="1134"/>
        </w:tabs>
        <w:spacing w:after="0" w:line="360" w:lineRule="auto"/>
        <w:ind w:left="709"/>
        <w:jc w:val="both"/>
        <w:rPr>
          <w:rFonts w:ascii="Times New Roman" w:hAnsi="Times New Roman" w:cs="Times New Roman"/>
          <w:szCs w:val="28"/>
        </w:rPr>
      </w:pPr>
    </w:p>
    <w:p w:rsidR="00AA4BBC" w:rsidRDefault="007571FE" w:rsidP="006C125C">
      <w:pPr>
        <w:spacing w:after="0"/>
        <w:jc w:val="center"/>
        <w:rPr>
          <w:rFonts w:ascii="Times New Roman" w:hAnsi="Times New Roman" w:cs="Times New Roman"/>
          <w:b/>
          <w:sz w:val="28"/>
          <w:szCs w:val="28"/>
        </w:rPr>
      </w:pPr>
      <w:r w:rsidRPr="007571FE">
        <w:rPr>
          <w:rFonts w:ascii="Times New Roman" w:hAnsi="Times New Roman" w:cs="Times New Roman"/>
          <w:b/>
          <w:sz w:val="28"/>
          <w:szCs w:val="28"/>
        </w:rPr>
        <w:t>Фиксация материала</w:t>
      </w:r>
    </w:p>
    <w:p w:rsidR="007571FE" w:rsidRPr="00AC045F" w:rsidRDefault="007571FE" w:rsidP="00AC045F">
      <w:pPr>
        <w:spacing w:after="0" w:line="360" w:lineRule="auto"/>
        <w:ind w:firstLine="709"/>
        <w:jc w:val="both"/>
        <w:rPr>
          <w:rFonts w:ascii="Times New Roman" w:hAnsi="Times New Roman" w:cs="Times New Roman"/>
          <w:b/>
          <w:sz w:val="28"/>
          <w:szCs w:val="28"/>
        </w:rPr>
      </w:pPr>
    </w:p>
    <w:p w:rsidR="00AC045F" w:rsidRPr="00AC045F"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b/>
          <w:color w:val="000000"/>
          <w:sz w:val="28"/>
          <w:szCs w:val="28"/>
        </w:rPr>
        <w:t xml:space="preserve">Фиксация </w:t>
      </w:r>
      <w:r w:rsidRPr="00AC045F">
        <w:rPr>
          <w:rFonts w:ascii="Times New Roman" w:eastAsia="Times New Roman" w:hAnsi="Times New Roman" w:cs="Times New Roman"/>
          <w:color w:val="000000"/>
          <w:sz w:val="28"/>
          <w:szCs w:val="28"/>
        </w:rPr>
        <w:t>-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является процесс свертывания (коагуляции) белков. Количество фиксатора следует брать в 20-100 раз больше объема кусочка фиксируемого материала.</w:t>
      </w:r>
    </w:p>
    <w:p w:rsidR="00AC045F" w:rsidRPr="00AC045F"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color w:val="000000"/>
          <w:sz w:val="28"/>
          <w:szCs w:val="28"/>
        </w:rPr>
        <w:t>Существуют фиксаторы простые и сложные. К простым относятся 10-20% раствор формалина, 96 º спирт, 100 (абсолютный) спирт, 1-2% раствор осмиевой кислоты и др. Сложные фиксаторы: спирт – формол (спирт 70º - 100 мл. и формалин 2-5 мл.) жидкость Ценкера.</w:t>
      </w:r>
    </w:p>
    <w:p w:rsidR="007571FE" w:rsidRDefault="00AC045F" w:rsidP="00AC045F">
      <w:pPr>
        <w:spacing w:after="0" w:line="360" w:lineRule="auto"/>
        <w:ind w:firstLine="709"/>
        <w:jc w:val="both"/>
        <w:rPr>
          <w:rFonts w:ascii="Times New Roman" w:eastAsia="Times New Roman" w:hAnsi="Times New Roman" w:cs="Times New Roman"/>
          <w:color w:val="000000"/>
          <w:sz w:val="28"/>
          <w:szCs w:val="28"/>
        </w:rPr>
      </w:pPr>
      <w:r w:rsidRPr="00AC045F">
        <w:rPr>
          <w:rFonts w:ascii="Times New Roman" w:eastAsia="Times New Roman" w:hAnsi="Times New Roman" w:cs="Times New Roman"/>
          <w:color w:val="000000"/>
          <w:sz w:val="28"/>
          <w:szCs w:val="28"/>
        </w:rPr>
        <w:t>Продолжительность фиксации - от нескольких часов до 1 суток и более в зависимости от свойств фиксатора и характера исследуемого материала</w:t>
      </w:r>
      <w:r w:rsidR="00527ADD">
        <w:rPr>
          <w:rFonts w:ascii="Times New Roman" w:eastAsia="Times New Roman" w:hAnsi="Times New Roman" w:cs="Times New Roman"/>
          <w:color w:val="000000"/>
          <w:sz w:val="28"/>
          <w:szCs w:val="28"/>
        </w:rPr>
        <w:t>.</w:t>
      </w:r>
    </w:p>
    <w:p w:rsidR="00527ADD" w:rsidRPr="00527ADD" w:rsidRDefault="00527ADD" w:rsidP="00AC045F">
      <w:pPr>
        <w:spacing w:after="0" w:line="360" w:lineRule="auto"/>
        <w:ind w:firstLine="709"/>
        <w:jc w:val="both"/>
        <w:rPr>
          <w:rFonts w:ascii="Times New Roman" w:eastAsia="Times New Roman" w:hAnsi="Times New Roman" w:cs="Times New Roman"/>
          <w:color w:val="000000" w:themeColor="text1"/>
          <w:sz w:val="28"/>
          <w:szCs w:val="28"/>
        </w:rPr>
      </w:pPr>
      <w:r w:rsidRPr="00527ADD">
        <w:rPr>
          <w:rFonts w:ascii="Times New Roman" w:hAnsi="Times New Roman" w:cs="Times New Roman"/>
          <w:color w:val="000000" w:themeColor="text1"/>
          <w:sz w:val="28"/>
          <w:szCs w:val="28"/>
        </w:rPr>
        <w:lastRenderedPageBreak/>
        <w:t>После фиксации материал промывают (чаще всего в течение нескольких часов в проточной воде) с тем, чтобы избавить его от избытка фиксатора и различных осадков фиксирующих жидкостей.</w:t>
      </w:r>
    </w:p>
    <w:tbl>
      <w:tblPr>
        <w:tblStyle w:val="ac"/>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4401"/>
      </w:tblGrid>
      <w:tr w:rsidR="009C410E" w:rsidTr="00D02954">
        <w:tc>
          <w:tcPr>
            <w:tcW w:w="4927" w:type="dxa"/>
          </w:tcPr>
          <w:p w:rsidR="009C410E" w:rsidRDefault="009C410E" w:rsidP="00D02954">
            <w:pPr>
              <w:pStyle w:val="a4"/>
              <w:tabs>
                <w:tab w:val="left" w:pos="851"/>
                <w:tab w:val="left" w:pos="1134"/>
              </w:tabs>
              <w:spacing w:line="360" w:lineRule="auto"/>
              <w:ind w:left="0"/>
              <w:jc w:val="center"/>
              <w:rPr>
                <w:rFonts w:ascii="Times New Roman" w:hAnsi="Times New Roman"/>
                <w:sz w:val="28"/>
                <w:szCs w:val="28"/>
              </w:rPr>
            </w:pPr>
            <w:r w:rsidRPr="003961E0">
              <w:rPr>
                <w:rFonts w:ascii="Times New Roman" w:hAnsi="Times New Roman"/>
                <w:noProof/>
                <w:sz w:val="28"/>
                <w:szCs w:val="28"/>
                <w:lang w:eastAsia="ru-RU"/>
              </w:rPr>
              <w:drawing>
                <wp:inline distT="0" distB="0" distL="0" distR="0">
                  <wp:extent cx="2350295" cy="3133725"/>
                  <wp:effectExtent l="19050" t="0" r="0" b="0"/>
                  <wp:docPr id="6" name="Рисунок 1" descr="C:\Users\Администратор\Desktop\гиста экз\kRTk0uPJa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kRTk0uPJaOM.jpg"/>
                          <pic:cNvPicPr>
                            <a:picLocks noChangeAspect="1" noChangeArrowheads="1"/>
                          </pic:cNvPicPr>
                        </pic:nvPicPr>
                        <pic:blipFill>
                          <a:blip r:embed="rId10" cstate="print"/>
                          <a:srcRect/>
                          <a:stretch>
                            <a:fillRect/>
                          </a:stretch>
                        </pic:blipFill>
                        <pic:spPr bwMode="auto">
                          <a:xfrm>
                            <a:off x="0" y="0"/>
                            <a:ext cx="2350295" cy="3133725"/>
                          </a:xfrm>
                          <a:prstGeom prst="rect">
                            <a:avLst/>
                          </a:prstGeom>
                          <a:noFill/>
                          <a:ln w="9525">
                            <a:noFill/>
                            <a:miter lim="800000"/>
                            <a:headEnd/>
                            <a:tailEnd/>
                          </a:ln>
                        </pic:spPr>
                      </pic:pic>
                    </a:graphicData>
                  </a:graphic>
                </wp:inline>
              </w:drawing>
            </w:r>
          </w:p>
        </w:tc>
        <w:tc>
          <w:tcPr>
            <w:tcW w:w="4927" w:type="dxa"/>
          </w:tcPr>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rPr>
                <w:rFonts w:ascii="Times New Roman" w:hAnsi="Times New Roman"/>
                <w:sz w:val="28"/>
                <w:szCs w:val="28"/>
              </w:rPr>
            </w:pPr>
          </w:p>
          <w:p w:rsidR="009C410E" w:rsidRPr="003961E0" w:rsidRDefault="009C410E" w:rsidP="00D02954">
            <w:pPr>
              <w:tabs>
                <w:tab w:val="left" w:pos="851"/>
                <w:tab w:val="left" w:pos="1134"/>
              </w:tabs>
              <w:spacing w:line="360" w:lineRule="auto"/>
              <w:jc w:val="center"/>
              <w:rPr>
                <w:rFonts w:ascii="Times New Roman" w:hAnsi="Times New Roman"/>
                <w:sz w:val="28"/>
                <w:szCs w:val="28"/>
              </w:rPr>
            </w:pPr>
            <w:r w:rsidRPr="003961E0">
              <w:rPr>
                <w:rFonts w:ascii="Times New Roman" w:hAnsi="Times New Roman"/>
                <w:sz w:val="28"/>
                <w:szCs w:val="28"/>
              </w:rPr>
              <w:t xml:space="preserve">Рисунок </w:t>
            </w:r>
            <w:r>
              <w:rPr>
                <w:rFonts w:ascii="Times New Roman" w:hAnsi="Times New Roman"/>
                <w:sz w:val="28"/>
                <w:szCs w:val="28"/>
              </w:rPr>
              <w:t>3</w:t>
            </w:r>
            <w:r w:rsidRPr="003961E0">
              <w:rPr>
                <w:rFonts w:ascii="Times New Roman" w:hAnsi="Times New Roman"/>
                <w:sz w:val="28"/>
                <w:szCs w:val="28"/>
              </w:rPr>
              <w:t xml:space="preserve"> - Рабочее место </w:t>
            </w:r>
            <w:r>
              <w:rPr>
                <w:rFonts w:ascii="Times New Roman" w:hAnsi="Times New Roman"/>
                <w:sz w:val="28"/>
                <w:szCs w:val="28"/>
              </w:rPr>
              <w:t>для вырезки образцов тканей и органов со встроенным вытяжным шкафом и хорошим освещением.</w:t>
            </w:r>
          </w:p>
          <w:p w:rsidR="009C410E" w:rsidRDefault="009C410E" w:rsidP="00D02954">
            <w:pPr>
              <w:pStyle w:val="a4"/>
              <w:tabs>
                <w:tab w:val="left" w:pos="851"/>
                <w:tab w:val="left" w:pos="1134"/>
              </w:tabs>
              <w:spacing w:line="360" w:lineRule="auto"/>
              <w:ind w:left="0"/>
              <w:rPr>
                <w:rFonts w:ascii="Times New Roman" w:hAnsi="Times New Roman"/>
                <w:sz w:val="28"/>
                <w:szCs w:val="28"/>
              </w:rPr>
            </w:pPr>
          </w:p>
        </w:tc>
      </w:tr>
      <w:tr w:rsidR="009C410E" w:rsidTr="00D0295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27" w:type="dxa"/>
            <w:tcBorders>
              <w:top w:val="nil"/>
              <w:left w:val="nil"/>
              <w:bottom w:val="nil"/>
              <w:right w:val="nil"/>
            </w:tcBorders>
          </w:tcPr>
          <w:p w:rsidR="009C410E" w:rsidRDefault="009C410E" w:rsidP="00D02954">
            <w:pPr>
              <w:pStyle w:val="a4"/>
              <w:tabs>
                <w:tab w:val="left" w:pos="851"/>
                <w:tab w:val="left" w:pos="1134"/>
              </w:tabs>
              <w:spacing w:line="360" w:lineRule="auto"/>
              <w:ind w:left="0"/>
              <w:jc w:val="center"/>
              <w:rPr>
                <w:rFonts w:ascii="Times New Roman" w:hAnsi="Times New Roman"/>
                <w:sz w:val="28"/>
                <w:szCs w:val="28"/>
              </w:rPr>
            </w:pPr>
            <w:r w:rsidRPr="000061F2">
              <w:rPr>
                <w:rFonts w:ascii="Times New Roman" w:hAnsi="Times New Roman"/>
                <w:noProof/>
                <w:sz w:val="28"/>
                <w:szCs w:val="28"/>
                <w:lang w:eastAsia="ru-RU"/>
              </w:rPr>
              <w:drawing>
                <wp:inline distT="0" distB="0" distL="0" distR="0">
                  <wp:extent cx="2372863" cy="3455720"/>
                  <wp:effectExtent l="19050" t="0" r="8387" b="0"/>
                  <wp:docPr id="7" name="Рисунок 2" descr="C:\Users\Администратор\Desktop\гиста экз\RCca-nGq4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RCca-nGq4nI.jpg"/>
                          <pic:cNvPicPr>
                            <a:picLocks noChangeAspect="1" noChangeArrowheads="1"/>
                          </pic:cNvPicPr>
                        </pic:nvPicPr>
                        <pic:blipFill>
                          <a:blip r:embed="rId11" cstate="print"/>
                          <a:srcRect t="9884" b="22944"/>
                          <a:stretch>
                            <a:fillRect/>
                          </a:stretch>
                        </pic:blipFill>
                        <pic:spPr bwMode="auto">
                          <a:xfrm>
                            <a:off x="0" y="0"/>
                            <a:ext cx="2381861" cy="3468825"/>
                          </a:xfrm>
                          <a:prstGeom prst="rect">
                            <a:avLst/>
                          </a:prstGeom>
                          <a:noFill/>
                          <a:ln w="9525">
                            <a:noFill/>
                            <a:miter lim="800000"/>
                            <a:headEnd/>
                            <a:tailEnd/>
                          </a:ln>
                        </pic:spPr>
                      </pic:pic>
                    </a:graphicData>
                  </a:graphic>
                </wp:inline>
              </w:drawing>
            </w:r>
          </w:p>
        </w:tc>
        <w:tc>
          <w:tcPr>
            <w:tcW w:w="4927" w:type="dxa"/>
            <w:tcBorders>
              <w:top w:val="nil"/>
              <w:left w:val="nil"/>
              <w:bottom w:val="nil"/>
              <w:right w:val="nil"/>
            </w:tcBorders>
          </w:tcPr>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jc w:val="center"/>
              <w:rPr>
                <w:rFonts w:ascii="Times New Roman" w:hAnsi="Times New Roman"/>
                <w:sz w:val="28"/>
                <w:szCs w:val="28"/>
              </w:rPr>
            </w:pPr>
          </w:p>
          <w:p w:rsidR="009C410E" w:rsidRPr="00A53891" w:rsidRDefault="009C410E" w:rsidP="00D02954">
            <w:pPr>
              <w:tabs>
                <w:tab w:val="left" w:pos="851"/>
                <w:tab w:val="left" w:pos="1134"/>
              </w:tabs>
              <w:spacing w:line="360" w:lineRule="auto"/>
              <w:jc w:val="center"/>
              <w:rPr>
                <w:rFonts w:ascii="Times New Roman" w:hAnsi="Times New Roman"/>
                <w:sz w:val="28"/>
                <w:szCs w:val="28"/>
              </w:rPr>
            </w:pPr>
            <w:r w:rsidRPr="00A53891">
              <w:rPr>
                <w:rFonts w:ascii="Times New Roman" w:hAnsi="Times New Roman"/>
                <w:sz w:val="28"/>
                <w:szCs w:val="28"/>
              </w:rPr>
              <w:t xml:space="preserve">Рисунок </w:t>
            </w:r>
            <w:r>
              <w:rPr>
                <w:rFonts w:ascii="Times New Roman" w:hAnsi="Times New Roman"/>
                <w:sz w:val="28"/>
                <w:szCs w:val="28"/>
              </w:rPr>
              <w:t xml:space="preserve">4 </w:t>
            </w:r>
            <w:r w:rsidRPr="00A53891">
              <w:rPr>
                <w:rFonts w:ascii="Times New Roman" w:hAnsi="Times New Roman"/>
                <w:sz w:val="28"/>
                <w:szCs w:val="28"/>
              </w:rPr>
              <w:t>– Подписываю</w:t>
            </w:r>
            <w:r>
              <w:rPr>
                <w:rFonts w:ascii="Times New Roman" w:hAnsi="Times New Roman"/>
                <w:sz w:val="28"/>
                <w:szCs w:val="28"/>
              </w:rPr>
              <w:t xml:space="preserve"> пластиковые кассеты для взятого материала (вырезка).</w:t>
            </w:r>
          </w:p>
          <w:p w:rsidR="009C410E" w:rsidRDefault="009C410E" w:rsidP="00D02954">
            <w:pPr>
              <w:pStyle w:val="a4"/>
              <w:tabs>
                <w:tab w:val="left" w:pos="851"/>
                <w:tab w:val="left" w:pos="1134"/>
              </w:tabs>
              <w:spacing w:line="360" w:lineRule="auto"/>
              <w:ind w:left="0"/>
              <w:rPr>
                <w:rFonts w:ascii="Times New Roman" w:hAnsi="Times New Roman"/>
                <w:sz w:val="28"/>
                <w:szCs w:val="28"/>
              </w:rPr>
            </w:pPr>
          </w:p>
        </w:tc>
      </w:tr>
      <w:tr w:rsidR="009C410E" w:rsidTr="00D0295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27" w:type="dxa"/>
            <w:tcBorders>
              <w:top w:val="nil"/>
              <w:left w:val="nil"/>
              <w:bottom w:val="nil"/>
              <w:right w:val="nil"/>
            </w:tcBorders>
          </w:tcPr>
          <w:p w:rsidR="009C410E" w:rsidRDefault="009C410E" w:rsidP="00D02954">
            <w:pPr>
              <w:pStyle w:val="a4"/>
              <w:tabs>
                <w:tab w:val="left" w:pos="851"/>
                <w:tab w:val="left" w:pos="1134"/>
              </w:tabs>
              <w:spacing w:line="360" w:lineRule="auto"/>
              <w:ind w:left="0"/>
              <w:jc w:val="center"/>
              <w:rPr>
                <w:rFonts w:ascii="Times New Roman" w:hAnsi="Times New Roman"/>
                <w:sz w:val="28"/>
                <w:szCs w:val="28"/>
              </w:rPr>
            </w:pPr>
            <w:r w:rsidRPr="000061F2">
              <w:rPr>
                <w:rFonts w:ascii="Times New Roman" w:hAnsi="Times New Roman"/>
                <w:noProof/>
                <w:sz w:val="28"/>
                <w:szCs w:val="28"/>
                <w:lang w:eastAsia="ru-RU"/>
              </w:rPr>
              <w:lastRenderedPageBreak/>
              <w:drawing>
                <wp:inline distT="0" distB="0" distL="0" distR="0">
                  <wp:extent cx="2238751" cy="2795871"/>
                  <wp:effectExtent l="19050" t="0" r="9149" b="0"/>
                  <wp:docPr id="8" name="Рисунок 3" descr="C:\Users\Администратор\Desktop\гиста экз\zHgSmAJt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иста экз\zHgSmAJttiM.jpg"/>
                          <pic:cNvPicPr>
                            <a:picLocks noChangeAspect="1" noChangeArrowheads="1"/>
                          </pic:cNvPicPr>
                        </pic:nvPicPr>
                        <pic:blipFill>
                          <a:blip r:embed="rId12"/>
                          <a:srcRect l="4618" t="1944" b="31705"/>
                          <a:stretch>
                            <a:fillRect/>
                          </a:stretch>
                        </pic:blipFill>
                        <pic:spPr bwMode="auto">
                          <a:xfrm>
                            <a:off x="0" y="0"/>
                            <a:ext cx="2241797" cy="2799675"/>
                          </a:xfrm>
                          <a:prstGeom prst="rect">
                            <a:avLst/>
                          </a:prstGeom>
                          <a:noFill/>
                          <a:ln w="9525">
                            <a:noFill/>
                            <a:miter lim="800000"/>
                            <a:headEnd/>
                            <a:tailEnd/>
                          </a:ln>
                        </pic:spPr>
                      </pic:pic>
                    </a:graphicData>
                  </a:graphic>
                </wp:inline>
              </w:drawing>
            </w:r>
          </w:p>
        </w:tc>
        <w:tc>
          <w:tcPr>
            <w:tcW w:w="4927" w:type="dxa"/>
            <w:tcBorders>
              <w:top w:val="nil"/>
              <w:left w:val="nil"/>
              <w:bottom w:val="nil"/>
              <w:right w:val="nil"/>
            </w:tcBorders>
          </w:tcPr>
          <w:p w:rsidR="009C410E" w:rsidRPr="00A53891" w:rsidRDefault="009C410E" w:rsidP="00D02954">
            <w:pPr>
              <w:tabs>
                <w:tab w:val="left" w:pos="851"/>
                <w:tab w:val="left" w:pos="1134"/>
              </w:tabs>
              <w:spacing w:line="360" w:lineRule="auto"/>
              <w:jc w:val="both"/>
              <w:rPr>
                <w:rFonts w:ascii="Times New Roman" w:hAnsi="Times New Roman"/>
                <w:sz w:val="28"/>
                <w:szCs w:val="28"/>
              </w:rPr>
            </w:pPr>
            <w:r w:rsidRPr="00A53891">
              <w:rPr>
                <w:rFonts w:ascii="Times New Roman" w:hAnsi="Times New Roman"/>
                <w:sz w:val="28"/>
                <w:szCs w:val="28"/>
              </w:rPr>
              <w:t xml:space="preserve">Рисунок </w:t>
            </w:r>
            <w:r>
              <w:rPr>
                <w:rFonts w:ascii="Times New Roman" w:hAnsi="Times New Roman"/>
                <w:sz w:val="28"/>
                <w:szCs w:val="28"/>
              </w:rPr>
              <w:t xml:space="preserve">5 </w:t>
            </w:r>
            <w:r w:rsidRPr="00A53891">
              <w:rPr>
                <w:rFonts w:ascii="Times New Roman" w:hAnsi="Times New Roman"/>
                <w:sz w:val="28"/>
                <w:szCs w:val="28"/>
              </w:rPr>
              <w:t>– Изготавливаю паке</w:t>
            </w:r>
            <w:r>
              <w:rPr>
                <w:rFonts w:ascii="Times New Roman" w:hAnsi="Times New Roman"/>
                <w:sz w:val="28"/>
                <w:szCs w:val="28"/>
              </w:rPr>
              <w:t>тики из плотного полиэтилена для образцов тканей и органов, маркирую пакетик, кладу туда запасной материал, который в дальнейшем может пригодиться врачу, заливаю формалином 10 % и запечатываю пакетик.</w:t>
            </w:r>
          </w:p>
          <w:p w:rsidR="009C410E" w:rsidRDefault="009C410E" w:rsidP="00D02954">
            <w:pPr>
              <w:pStyle w:val="a4"/>
              <w:tabs>
                <w:tab w:val="left" w:pos="851"/>
                <w:tab w:val="left" w:pos="1134"/>
              </w:tabs>
              <w:spacing w:line="360" w:lineRule="auto"/>
              <w:ind w:left="0"/>
              <w:rPr>
                <w:rFonts w:ascii="Times New Roman" w:hAnsi="Times New Roman"/>
                <w:sz w:val="28"/>
                <w:szCs w:val="28"/>
              </w:rPr>
            </w:pPr>
          </w:p>
        </w:tc>
      </w:tr>
      <w:tr w:rsidR="009C410E" w:rsidTr="00D0295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927" w:type="dxa"/>
            <w:tcBorders>
              <w:top w:val="nil"/>
              <w:left w:val="nil"/>
              <w:bottom w:val="nil"/>
              <w:right w:val="nil"/>
            </w:tcBorders>
          </w:tcPr>
          <w:p w:rsidR="009C410E" w:rsidRPr="000061F2" w:rsidRDefault="009C410E" w:rsidP="00D02954">
            <w:pPr>
              <w:pStyle w:val="a4"/>
              <w:tabs>
                <w:tab w:val="left" w:pos="851"/>
                <w:tab w:val="left" w:pos="1134"/>
              </w:tabs>
              <w:spacing w:line="360" w:lineRule="auto"/>
              <w:ind w:left="0"/>
              <w:jc w:val="center"/>
              <w:rPr>
                <w:rFonts w:ascii="Times New Roman" w:hAnsi="Times New Roman"/>
                <w:sz w:val="28"/>
                <w:szCs w:val="28"/>
              </w:rPr>
            </w:pPr>
            <w:r w:rsidRPr="000061F2">
              <w:rPr>
                <w:rFonts w:ascii="Times New Roman" w:hAnsi="Times New Roman"/>
                <w:noProof/>
                <w:sz w:val="28"/>
                <w:szCs w:val="28"/>
                <w:lang w:eastAsia="ru-RU"/>
              </w:rPr>
              <w:drawing>
                <wp:inline distT="0" distB="0" distL="0" distR="0">
                  <wp:extent cx="2314575" cy="2681747"/>
                  <wp:effectExtent l="19050" t="0" r="9525" b="0"/>
                  <wp:docPr id="11" name="Рисунок 4" descr="C:\Users\Администратор\Desktop\гиста экз\ZK3GzSMCg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ZK3GzSMCgTk.jpg"/>
                          <pic:cNvPicPr>
                            <a:picLocks noChangeAspect="1" noChangeArrowheads="1"/>
                          </pic:cNvPicPr>
                        </pic:nvPicPr>
                        <pic:blipFill>
                          <a:blip r:embed="rId13"/>
                          <a:srcRect t="16389" b="30185"/>
                          <a:stretch>
                            <a:fillRect/>
                          </a:stretch>
                        </pic:blipFill>
                        <pic:spPr bwMode="auto">
                          <a:xfrm>
                            <a:off x="0" y="0"/>
                            <a:ext cx="2314575" cy="2681747"/>
                          </a:xfrm>
                          <a:prstGeom prst="rect">
                            <a:avLst/>
                          </a:prstGeom>
                          <a:noFill/>
                          <a:ln w="9525">
                            <a:noFill/>
                            <a:miter lim="800000"/>
                            <a:headEnd/>
                            <a:tailEnd/>
                          </a:ln>
                        </pic:spPr>
                      </pic:pic>
                    </a:graphicData>
                  </a:graphic>
                </wp:inline>
              </w:drawing>
            </w:r>
          </w:p>
        </w:tc>
        <w:tc>
          <w:tcPr>
            <w:tcW w:w="4927" w:type="dxa"/>
            <w:tcBorders>
              <w:top w:val="nil"/>
              <w:left w:val="nil"/>
              <w:bottom w:val="nil"/>
              <w:right w:val="nil"/>
            </w:tcBorders>
          </w:tcPr>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rPr>
                <w:rFonts w:ascii="Times New Roman" w:hAnsi="Times New Roman"/>
                <w:sz w:val="28"/>
                <w:szCs w:val="28"/>
              </w:rPr>
            </w:pPr>
          </w:p>
          <w:p w:rsidR="009C410E" w:rsidRDefault="009C410E" w:rsidP="00D02954">
            <w:pPr>
              <w:tabs>
                <w:tab w:val="left" w:pos="851"/>
                <w:tab w:val="left" w:pos="1134"/>
              </w:tabs>
              <w:spacing w:line="360" w:lineRule="auto"/>
              <w:jc w:val="center"/>
              <w:rPr>
                <w:rFonts w:ascii="Times New Roman" w:hAnsi="Times New Roman"/>
                <w:sz w:val="28"/>
                <w:szCs w:val="28"/>
              </w:rPr>
            </w:pPr>
            <w:r>
              <w:rPr>
                <w:rFonts w:ascii="Times New Roman" w:hAnsi="Times New Roman"/>
                <w:sz w:val="28"/>
                <w:szCs w:val="28"/>
              </w:rPr>
              <w:t>Рисунок 6 – З</w:t>
            </w:r>
            <w:r w:rsidRPr="00A53891">
              <w:rPr>
                <w:rFonts w:ascii="Times New Roman" w:hAnsi="Times New Roman"/>
                <w:sz w:val="28"/>
                <w:szCs w:val="28"/>
              </w:rPr>
              <w:t>апасной материал, залитый формалином</w:t>
            </w:r>
            <w:r>
              <w:rPr>
                <w:rFonts w:ascii="Times New Roman" w:hAnsi="Times New Roman"/>
                <w:sz w:val="28"/>
                <w:szCs w:val="28"/>
              </w:rPr>
              <w:t xml:space="preserve">. </w:t>
            </w:r>
          </w:p>
          <w:p w:rsidR="009C410E" w:rsidRPr="00A53891" w:rsidRDefault="009C410E" w:rsidP="00D02954">
            <w:pPr>
              <w:tabs>
                <w:tab w:val="left" w:pos="851"/>
                <w:tab w:val="left" w:pos="1134"/>
              </w:tabs>
              <w:spacing w:line="360" w:lineRule="auto"/>
              <w:jc w:val="center"/>
              <w:rPr>
                <w:rFonts w:ascii="Times New Roman" w:hAnsi="Times New Roman"/>
                <w:sz w:val="28"/>
                <w:szCs w:val="28"/>
              </w:rPr>
            </w:pPr>
            <w:r>
              <w:rPr>
                <w:rFonts w:ascii="Times New Roman" w:hAnsi="Times New Roman"/>
                <w:sz w:val="28"/>
                <w:szCs w:val="28"/>
              </w:rPr>
              <w:t>При работе непосредственно с образцом использовала СИЗ.</w:t>
            </w:r>
          </w:p>
          <w:p w:rsidR="009C410E" w:rsidRDefault="009C410E" w:rsidP="00D02954">
            <w:pPr>
              <w:pStyle w:val="a4"/>
              <w:tabs>
                <w:tab w:val="left" w:pos="851"/>
                <w:tab w:val="left" w:pos="1134"/>
              </w:tabs>
              <w:spacing w:line="360" w:lineRule="auto"/>
              <w:ind w:left="709"/>
              <w:rPr>
                <w:rFonts w:ascii="Times New Roman" w:hAnsi="Times New Roman"/>
                <w:sz w:val="28"/>
                <w:szCs w:val="28"/>
              </w:rPr>
            </w:pPr>
          </w:p>
        </w:tc>
      </w:tr>
    </w:tbl>
    <w:p w:rsidR="007A4D90" w:rsidRPr="005E1418" w:rsidRDefault="007A4D90" w:rsidP="003A3408">
      <w:pPr>
        <w:spacing w:after="0" w:line="360" w:lineRule="auto"/>
        <w:jc w:val="both"/>
        <w:rPr>
          <w:rFonts w:ascii="Times New Roman" w:hAnsi="Times New Roman" w:cs="Times New Roman"/>
          <w:szCs w:val="28"/>
        </w:rPr>
      </w:pPr>
    </w:p>
    <w:p w:rsidR="007A4D90" w:rsidRDefault="004455FD" w:rsidP="003A340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День 4 </w:t>
      </w:r>
      <w:r w:rsidR="007A4D90" w:rsidRPr="007A4D90">
        <w:rPr>
          <w:rFonts w:ascii="Times New Roman" w:hAnsi="Times New Roman" w:cs="Times New Roman"/>
          <w:b/>
          <w:sz w:val="28"/>
          <w:szCs w:val="28"/>
        </w:rPr>
        <w:t>(2</w:t>
      </w:r>
      <w:r>
        <w:rPr>
          <w:rFonts w:ascii="Times New Roman" w:hAnsi="Times New Roman" w:cs="Times New Roman"/>
          <w:b/>
          <w:sz w:val="28"/>
          <w:szCs w:val="28"/>
        </w:rPr>
        <w:t>9</w:t>
      </w:r>
      <w:r w:rsidR="007A4D90" w:rsidRPr="007A4D90">
        <w:rPr>
          <w:rFonts w:ascii="Times New Roman" w:hAnsi="Times New Roman" w:cs="Times New Roman"/>
          <w:b/>
          <w:sz w:val="28"/>
          <w:szCs w:val="28"/>
        </w:rPr>
        <w:t>.04.21) Уплотнение материала</w:t>
      </w:r>
    </w:p>
    <w:p w:rsidR="003D2481" w:rsidRPr="003D2481" w:rsidRDefault="003D2481" w:rsidP="003A3408">
      <w:pPr>
        <w:spacing w:after="0" w:line="360" w:lineRule="auto"/>
        <w:ind w:firstLine="709"/>
        <w:jc w:val="center"/>
        <w:rPr>
          <w:rFonts w:ascii="Times New Roman" w:hAnsi="Times New Roman" w:cs="Times New Roman"/>
          <w:b/>
          <w:szCs w:val="28"/>
        </w:rPr>
      </w:pPr>
    </w:p>
    <w:p w:rsidR="00987298" w:rsidRPr="00987298" w:rsidRDefault="00987298" w:rsidP="003A3408">
      <w:pPr>
        <w:spacing w:after="0" w:line="360" w:lineRule="auto"/>
        <w:ind w:firstLine="709"/>
        <w:jc w:val="both"/>
        <w:rPr>
          <w:rFonts w:ascii="Times New Roman" w:hAnsi="Times New Roman" w:cs="Times New Roman"/>
          <w:sz w:val="28"/>
          <w:szCs w:val="28"/>
        </w:rPr>
      </w:pPr>
      <w:r w:rsidRPr="004455FD">
        <w:rPr>
          <w:rFonts w:ascii="Times New Roman" w:hAnsi="Times New Roman" w:cs="Times New Roman"/>
          <w:b/>
          <w:sz w:val="28"/>
          <w:szCs w:val="28"/>
        </w:rPr>
        <w:t>Целью</w:t>
      </w:r>
      <w:r w:rsidRPr="00987298">
        <w:rPr>
          <w:rFonts w:ascii="Times New Roman" w:hAnsi="Times New Roman" w:cs="Times New Roman"/>
          <w:sz w:val="28"/>
          <w:szCs w:val="28"/>
        </w:rPr>
        <w:t xml:space="preserve"> этого этапа является придание исследуемому материалу такой плотности, которая позволит получить тонкие срезы необходимой толщины.</w:t>
      </w:r>
    </w:p>
    <w:p w:rsidR="00987298" w:rsidRPr="004455FD" w:rsidRDefault="00987298" w:rsidP="00987298">
      <w:pPr>
        <w:spacing w:after="0" w:line="360" w:lineRule="auto"/>
        <w:ind w:firstLine="709"/>
        <w:jc w:val="both"/>
        <w:rPr>
          <w:rFonts w:ascii="Times New Roman" w:hAnsi="Times New Roman" w:cs="Times New Roman"/>
          <w:sz w:val="28"/>
          <w:szCs w:val="28"/>
          <w:u w:val="single"/>
        </w:rPr>
      </w:pPr>
      <w:r w:rsidRPr="004455FD">
        <w:rPr>
          <w:rFonts w:ascii="Times New Roman" w:hAnsi="Times New Roman" w:cs="Times New Roman"/>
          <w:sz w:val="28"/>
          <w:szCs w:val="28"/>
          <w:u w:val="single"/>
        </w:rPr>
        <w:t>Этого достигают двумя способами:</w:t>
      </w:r>
    </w:p>
    <w:p w:rsidR="00527A69" w:rsidRPr="00987298" w:rsidRDefault="00A542F5" w:rsidP="004455FD">
      <w:pPr>
        <w:numPr>
          <w:ilvl w:val="1"/>
          <w:numId w:val="9"/>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987298">
        <w:rPr>
          <w:rFonts w:ascii="Times New Roman" w:hAnsi="Times New Roman" w:cs="Times New Roman"/>
          <w:sz w:val="28"/>
          <w:szCs w:val="28"/>
        </w:rPr>
        <w:t>Замораживание образца с последующей резкой на замораживающем микротоме.</w:t>
      </w:r>
    </w:p>
    <w:p w:rsidR="00527A69" w:rsidRPr="00987298" w:rsidRDefault="00A542F5" w:rsidP="004455FD">
      <w:pPr>
        <w:numPr>
          <w:ilvl w:val="1"/>
          <w:numId w:val="9"/>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987298">
        <w:rPr>
          <w:rFonts w:ascii="Times New Roman" w:hAnsi="Times New Roman" w:cs="Times New Roman"/>
          <w:sz w:val="28"/>
          <w:szCs w:val="28"/>
        </w:rPr>
        <w:t>Пропитывание уплотняющими средами (парафин, эпоксидные смолы и др.)</w:t>
      </w:r>
    </w:p>
    <w:p w:rsidR="00987298" w:rsidRPr="004455FD" w:rsidRDefault="00987298" w:rsidP="004455FD">
      <w:pPr>
        <w:tabs>
          <w:tab w:val="num" w:pos="851"/>
          <w:tab w:val="left" w:pos="1134"/>
        </w:tabs>
        <w:spacing w:after="0" w:line="360" w:lineRule="auto"/>
        <w:ind w:firstLine="851"/>
        <w:jc w:val="both"/>
        <w:rPr>
          <w:rFonts w:ascii="Times New Roman" w:hAnsi="Times New Roman" w:cs="Times New Roman"/>
          <w:b/>
          <w:sz w:val="28"/>
          <w:szCs w:val="28"/>
        </w:rPr>
      </w:pPr>
      <w:r w:rsidRPr="004455FD">
        <w:rPr>
          <w:rFonts w:ascii="Times New Roman" w:hAnsi="Times New Roman" w:cs="Times New Roman"/>
          <w:b/>
          <w:sz w:val="28"/>
          <w:szCs w:val="28"/>
        </w:rPr>
        <w:t>Основные этапы парафиновой проводки:</w:t>
      </w:r>
    </w:p>
    <w:p w:rsidR="00527A69" w:rsidRPr="00987298" w:rsidRDefault="00A542F5" w:rsidP="004455FD">
      <w:pPr>
        <w:numPr>
          <w:ilvl w:val="1"/>
          <w:numId w:val="10"/>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2D2A8F">
        <w:rPr>
          <w:rFonts w:ascii="Times New Roman" w:hAnsi="Times New Roman" w:cs="Times New Roman"/>
          <w:sz w:val="28"/>
          <w:szCs w:val="28"/>
          <w:u w:val="single"/>
        </w:rPr>
        <w:lastRenderedPageBreak/>
        <w:t>Промывка</w:t>
      </w:r>
      <w:r w:rsidRPr="00987298">
        <w:rPr>
          <w:rFonts w:ascii="Times New Roman" w:hAnsi="Times New Roman" w:cs="Times New Roman"/>
          <w:sz w:val="28"/>
          <w:szCs w:val="28"/>
        </w:rPr>
        <w:t xml:space="preserve"> материала проточной водопроводной водой для удаления фиксатора.</w:t>
      </w:r>
    </w:p>
    <w:p w:rsidR="00527A69" w:rsidRPr="00987298" w:rsidRDefault="00A542F5" w:rsidP="004455FD">
      <w:pPr>
        <w:numPr>
          <w:ilvl w:val="1"/>
          <w:numId w:val="10"/>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2D2A8F">
        <w:rPr>
          <w:rFonts w:ascii="Times New Roman" w:hAnsi="Times New Roman" w:cs="Times New Roman"/>
          <w:sz w:val="28"/>
          <w:szCs w:val="28"/>
          <w:u w:val="single"/>
        </w:rPr>
        <w:t>Обезвоживание</w:t>
      </w:r>
      <w:r w:rsidRPr="00987298">
        <w:rPr>
          <w:rFonts w:ascii="Times New Roman" w:hAnsi="Times New Roman" w:cs="Times New Roman"/>
          <w:sz w:val="28"/>
          <w:szCs w:val="28"/>
        </w:rPr>
        <w:t xml:space="preserve"> (дегидратация) материала в спиртах увеличива-ющейся концентрации (70, 80, 90, 96, абсолютный – 100%).</w:t>
      </w:r>
    </w:p>
    <w:p w:rsidR="00527A69" w:rsidRPr="00987298" w:rsidRDefault="00A542F5" w:rsidP="004455FD">
      <w:pPr>
        <w:numPr>
          <w:ilvl w:val="1"/>
          <w:numId w:val="10"/>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987298">
        <w:rPr>
          <w:rFonts w:ascii="Times New Roman" w:hAnsi="Times New Roman" w:cs="Times New Roman"/>
          <w:sz w:val="28"/>
          <w:szCs w:val="28"/>
        </w:rPr>
        <w:t xml:space="preserve">Удаление спирта и подготовка материала к пропитыванию парафином обработкой растворителями парафина (ксилол и др.) и смесью парафина и ксилола (при температуре 37°С) </w:t>
      </w:r>
    </w:p>
    <w:p w:rsidR="00527A69" w:rsidRPr="00987298" w:rsidRDefault="00A542F5" w:rsidP="004455FD">
      <w:pPr>
        <w:numPr>
          <w:ilvl w:val="1"/>
          <w:numId w:val="10"/>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987298">
        <w:rPr>
          <w:rFonts w:ascii="Times New Roman" w:hAnsi="Times New Roman" w:cs="Times New Roman"/>
          <w:sz w:val="28"/>
          <w:szCs w:val="28"/>
        </w:rPr>
        <w:t>Заливка в чистый расплавленный парафин (при температуре 56°С).</w:t>
      </w:r>
    </w:p>
    <w:p w:rsidR="007571FE" w:rsidRDefault="00A542F5" w:rsidP="00E57B16">
      <w:pPr>
        <w:numPr>
          <w:ilvl w:val="1"/>
          <w:numId w:val="10"/>
        </w:numPr>
        <w:tabs>
          <w:tab w:val="clear" w:pos="1440"/>
          <w:tab w:val="num" w:pos="851"/>
          <w:tab w:val="left" w:pos="1134"/>
        </w:tabs>
        <w:spacing w:after="0" w:line="360" w:lineRule="auto"/>
        <w:ind w:left="0" w:firstLine="851"/>
        <w:jc w:val="both"/>
        <w:rPr>
          <w:rFonts w:ascii="Times New Roman" w:hAnsi="Times New Roman" w:cs="Times New Roman"/>
          <w:sz w:val="28"/>
          <w:szCs w:val="28"/>
        </w:rPr>
      </w:pPr>
      <w:r w:rsidRPr="00987298">
        <w:rPr>
          <w:rFonts w:ascii="Times New Roman" w:hAnsi="Times New Roman" w:cs="Times New Roman"/>
          <w:sz w:val="28"/>
          <w:szCs w:val="28"/>
        </w:rPr>
        <w:t>Охлаждение парафина и формирование блоков.</w:t>
      </w:r>
    </w:p>
    <w:tbl>
      <w:tblPr>
        <w:tblStyle w:val="ac"/>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0"/>
        <w:gridCol w:w="4223"/>
      </w:tblGrid>
      <w:tr w:rsidR="00237F57" w:rsidTr="008B7373">
        <w:tc>
          <w:tcPr>
            <w:tcW w:w="4927" w:type="dxa"/>
          </w:tcPr>
          <w:p w:rsidR="00237F57" w:rsidRDefault="00770AEC" w:rsidP="00237F57">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07407" cy="2809875"/>
                  <wp:effectExtent l="19050" t="0" r="7143" b="0"/>
                  <wp:docPr id="24" name="Рисунок 4" descr="C:\Users\Администратор\Desktop\гиста экз\No3T8idVJ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No3T8idVJgI.jpg"/>
                          <pic:cNvPicPr>
                            <a:picLocks noChangeAspect="1" noChangeArrowheads="1"/>
                          </pic:cNvPicPr>
                        </pic:nvPicPr>
                        <pic:blipFill>
                          <a:blip r:embed="rId14" cstate="print"/>
                          <a:srcRect/>
                          <a:stretch>
                            <a:fillRect/>
                          </a:stretch>
                        </pic:blipFill>
                        <pic:spPr bwMode="auto">
                          <a:xfrm>
                            <a:off x="0" y="0"/>
                            <a:ext cx="2113354" cy="2817804"/>
                          </a:xfrm>
                          <a:prstGeom prst="rect">
                            <a:avLst/>
                          </a:prstGeom>
                          <a:noFill/>
                          <a:ln w="9525">
                            <a:noFill/>
                            <a:miter lim="800000"/>
                            <a:headEnd/>
                            <a:tailEnd/>
                          </a:ln>
                        </pic:spPr>
                      </pic:pic>
                    </a:graphicData>
                  </a:graphic>
                </wp:inline>
              </w:drawing>
            </w:r>
          </w:p>
        </w:tc>
        <w:tc>
          <w:tcPr>
            <w:tcW w:w="4927" w:type="dxa"/>
          </w:tcPr>
          <w:p w:rsidR="000D6051" w:rsidRDefault="000D6051" w:rsidP="000D6051">
            <w:pPr>
              <w:tabs>
                <w:tab w:val="left" w:pos="1134"/>
              </w:tabs>
              <w:spacing w:line="360" w:lineRule="auto"/>
              <w:jc w:val="center"/>
              <w:rPr>
                <w:rFonts w:ascii="Times New Roman" w:hAnsi="Times New Roman" w:cs="Times New Roman"/>
                <w:sz w:val="28"/>
                <w:szCs w:val="28"/>
              </w:rPr>
            </w:pPr>
          </w:p>
          <w:p w:rsidR="000D6051" w:rsidRDefault="000D6051" w:rsidP="000D6051">
            <w:pPr>
              <w:tabs>
                <w:tab w:val="left" w:pos="1134"/>
              </w:tabs>
              <w:spacing w:line="360" w:lineRule="auto"/>
              <w:jc w:val="center"/>
              <w:rPr>
                <w:rFonts w:ascii="Times New Roman" w:hAnsi="Times New Roman" w:cs="Times New Roman"/>
                <w:sz w:val="28"/>
                <w:szCs w:val="28"/>
              </w:rPr>
            </w:pPr>
          </w:p>
          <w:p w:rsidR="00237F57" w:rsidRDefault="00F87ADF" w:rsidP="000D6051">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7 </w:t>
            </w:r>
            <w:r>
              <w:rPr>
                <w:rFonts w:ascii="Times New Roman" w:hAnsi="Times New Roman" w:cs="Times New Roman"/>
                <w:sz w:val="28"/>
                <w:szCs w:val="28"/>
              </w:rPr>
              <w:t>– Аппарат для заливки образцов в парафин</w:t>
            </w:r>
            <w:r w:rsidR="000D6051">
              <w:rPr>
                <w:rFonts w:ascii="Times New Roman" w:hAnsi="Times New Roman" w:cs="Times New Roman"/>
                <w:sz w:val="28"/>
                <w:szCs w:val="28"/>
              </w:rPr>
              <w:t xml:space="preserve"> с охлаждающей платой.</w:t>
            </w:r>
          </w:p>
        </w:tc>
      </w:tr>
      <w:tr w:rsidR="00237F57" w:rsidTr="008B7373">
        <w:tc>
          <w:tcPr>
            <w:tcW w:w="4927" w:type="dxa"/>
          </w:tcPr>
          <w:p w:rsidR="00237F57" w:rsidRDefault="00770AEC" w:rsidP="00770AEC">
            <w:pPr>
              <w:tabs>
                <w:tab w:val="left" w:pos="1134"/>
              </w:tabs>
              <w:spacing w:line="360" w:lineRule="auto"/>
              <w:jc w:val="center"/>
              <w:rPr>
                <w:rFonts w:ascii="Times New Roman" w:hAnsi="Times New Roman" w:cs="Times New Roman"/>
                <w:sz w:val="28"/>
                <w:szCs w:val="28"/>
              </w:rPr>
            </w:pPr>
            <w:r w:rsidRPr="00770AEC">
              <w:rPr>
                <w:rFonts w:ascii="Times New Roman" w:hAnsi="Times New Roman" w:cs="Times New Roman"/>
                <w:noProof/>
                <w:sz w:val="28"/>
                <w:szCs w:val="28"/>
              </w:rPr>
              <w:drawing>
                <wp:inline distT="0" distB="0" distL="0" distR="0">
                  <wp:extent cx="2066925" cy="2988640"/>
                  <wp:effectExtent l="19050" t="0" r="9525" b="0"/>
                  <wp:docPr id="23" name="Рисунок 1" descr="C:\Users\Администратор\Desktop\гиста экз\PwyocVr6W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иста экз\PwyocVr6WbI.jpg"/>
                          <pic:cNvPicPr>
                            <a:picLocks noChangeAspect="1" noChangeArrowheads="1"/>
                          </pic:cNvPicPr>
                        </pic:nvPicPr>
                        <pic:blipFill>
                          <a:blip r:embed="rId15" cstate="print"/>
                          <a:srcRect t="18426" b="6944"/>
                          <a:stretch>
                            <a:fillRect/>
                          </a:stretch>
                        </pic:blipFill>
                        <pic:spPr bwMode="auto">
                          <a:xfrm>
                            <a:off x="0" y="0"/>
                            <a:ext cx="2075468" cy="3000992"/>
                          </a:xfrm>
                          <a:prstGeom prst="rect">
                            <a:avLst/>
                          </a:prstGeom>
                          <a:noFill/>
                          <a:ln w="9525">
                            <a:noFill/>
                            <a:miter lim="800000"/>
                            <a:headEnd/>
                            <a:tailEnd/>
                          </a:ln>
                        </pic:spPr>
                      </pic:pic>
                    </a:graphicData>
                  </a:graphic>
                </wp:inline>
              </w:drawing>
            </w:r>
          </w:p>
        </w:tc>
        <w:tc>
          <w:tcPr>
            <w:tcW w:w="4927" w:type="dxa"/>
          </w:tcPr>
          <w:p w:rsidR="00770AEC" w:rsidRDefault="00770AEC" w:rsidP="00717B9E">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8 </w:t>
            </w:r>
            <w:r>
              <w:rPr>
                <w:rFonts w:ascii="Times New Roman" w:hAnsi="Times New Roman" w:cs="Times New Roman"/>
                <w:sz w:val="28"/>
                <w:szCs w:val="28"/>
              </w:rPr>
              <w:t>–</w:t>
            </w:r>
            <w:r w:rsidR="003A3408">
              <w:rPr>
                <w:rFonts w:ascii="Times New Roman" w:hAnsi="Times New Roman" w:cs="Times New Roman"/>
                <w:sz w:val="28"/>
                <w:szCs w:val="28"/>
              </w:rPr>
              <w:t xml:space="preserve"> Формирование блоков</w:t>
            </w:r>
            <w:r w:rsidR="00F8309A">
              <w:rPr>
                <w:rFonts w:ascii="Times New Roman" w:hAnsi="Times New Roman" w:cs="Times New Roman"/>
                <w:sz w:val="28"/>
                <w:szCs w:val="28"/>
              </w:rPr>
              <w:t>.</w:t>
            </w:r>
            <w:r w:rsidR="006308BB">
              <w:rPr>
                <w:rFonts w:ascii="Times New Roman" w:hAnsi="Times New Roman" w:cs="Times New Roman"/>
                <w:sz w:val="28"/>
                <w:szCs w:val="28"/>
              </w:rPr>
              <w:t xml:space="preserve"> </w:t>
            </w:r>
            <w:r w:rsidR="00505CA4">
              <w:rPr>
                <w:rFonts w:ascii="Times New Roman" w:hAnsi="Times New Roman" w:cs="Times New Roman"/>
                <w:sz w:val="28"/>
                <w:szCs w:val="28"/>
              </w:rPr>
              <w:t>Обезвоженный</w:t>
            </w:r>
            <w:r w:rsidR="006308BB">
              <w:rPr>
                <w:rFonts w:ascii="Times New Roman" w:hAnsi="Times New Roman" w:cs="Times New Roman"/>
                <w:sz w:val="28"/>
                <w:szCs w:val="28"/>
              </w:rPr>
              <w:t xml:space="preserve"> образец </w:t>
            </w:r>
            <w:r w:rsidR="00505CA4">
              <w:rPr>
                <w:rFonts w:ascii="Times New Roman" w:hAnsi="Times New Roman" w:cs="Times New Roman"/>
                <w:sz w:val="28"/>
                <w:szCs w:val="28"/>
              </w:rPr>
              <w:t>с помощью пинцета перекладываю в металлическую форму. Заливаю парафином, слегка придавливаю</w:t>
            </w:r>
            <w:r w:rsidR="003A3408">
              <w:rPr>
                <w:rFonts w:ascii="Times New Roman" w:hAnsi="Times New Roman" w:cs="Times New Roman"/>
                <w:sz w:val="28"/>
                <w:szCs w:val="28"/>
              </w:rPr>
              <w:t xml:space="preserve"> ступой</w:t>
            </w:r>
            <w:r w:rsidR="00505CA4">
              <w:rPr>
                <w:rFonts w:ascii="Times New Roman" w:hAnsi="Times New Roman" w:cs="Times New Roman"/>
                <w:sz w:val="28"/>
                <w:szCs w:val="28"/>
              </w:rPr>
              <w:t>, чтобы удалить лиш</w:t>
            </w:r>
            <w:r w:rsidR="003A3408">
              <w:rPr>
                <w:rFonts w:ascii="Times New Roman" w:hAnsi="Times New Roman" w:cs="Times New Roman"/>
                <w:sz w:val="28"/>
                <w:szCs w:val="28"/>
              </w:rPr>
              <w:t>ний воздух с образца, накрываю кассетой и даю остыть парафину.</w:t>
            </w:r>
          </w:p>
          <w:p w:rsidR="00237F57" w:rsidRDefault="00237F57" w:rsidP="000D6051">
            <w:pPr>
              <w:tabs>
                <w:tab w:val="left" w:pos="1134"/>
              </w:tabs>
              <w:spacing w:line="360" w:lineRule="auto"/>
              <w:jc w:val="center"/>
              <w:rPr>
                <w:rFonts w:ascii="Times New Roman" w:hAnsi="Times New Roman" w:cs="Times New Roman"/>
                <w:sz w:val="28"/>
                <w:szCs w:val="28"/>
              </w:rPr>
            </w:pPr>
          </w:p>
        </w:tc>
      </w:tr>
      <w:tr w:rsidR="00770AEC" w:rsidTr="008B7373">
        <w:tc>
          <w:tcPr>
            <w:tcW w:w="4927" w:type="dxa"/>
          </w:tcPr>
          <w:p w:rsidR="00770AEC" w:rsidRPr="00237F57" w:rsidRDefault="002D2A8F" w:rsidP="00BD5D11">
            <w:pPr>
              <w:tabs>
                <w:tab w:val="left" w:pos="1134"/>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93521" cy="2030680"/>
                  <wp:effectExtent l="19050" t="0" r="0" b="0"/>
                  <wp:docPr id="35" name="Рисунок 6" descr="C:\Users\Администратор\Desktop\гиста экз\sMLUFqQ5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гиста экз\sMLUFqQ5EW0.jpg"/>
                          <pic:cNvPicPr>
                            <a:picLocks noChangeAspect="1" noChangeArrowheads="1"/>
                          </pic:cNvPicPr>
                        </pic:nvPicPr>
                        <pic:blipFill>
                          <a:blip r:embed="rId16" cstate="print"/>
                          <a:srcRect t="41439"/>
                          <a:stretch>
                            <a:fillRect/>
                          </a:stretch>
                        </pic:blipFill>
                        <pic:spPr bwMode="auto">
                          <a:xfrm>
                            <a:off x="0" y="0"/>
                            <a:ext cx="2593521" cy="2030680"/>
                          </a:xfrm>
                          <a:prstGeom prst="rect">
                            <a:avLst/>
                          </a:prstGeom>
                          <a:noFill/>
                          <a:ln w="9525">
                            <a:noFill/>
                            <a:miter lim="800000"/>
                            <a:headEnd/>
                            <a:tailEnd/>
                          </a:ln>
                        </pic:spPr>
                      </pic:pic>
                    </a:graphicData>
                  </a:graphic>
                </wp:inline>
              </w:drawing>
            </w:r>
          </w:p>
        </w:tc>
        <w:tc>
          <w:tcPr>
            <w:tcW w:w="4927" w:type="dxa"/>
          </w:tcPr>
          <w:p w:rsidR="000D6051" w:rsidRDefault="000D6051" w:rsidP="00770AEC">
            <w:pPr>
              <w:tabs>
                <w:tab w:val="left" w:pos="1134"/>
              </w:tabs>
              <w:spacing w:line="360" w:lineRule="auto"/>
              <w:jc w:val="center"/>
              <w:rPr>
                <w:rFonts w:ascii="Times New Roman" w:hAnsi="Times New Roman" w:cs="Times New Roman"/>
                <w:sz w:val="28"/>
                <w:szCs w:val="28"/>
              </w:rPr>
            </w:pPr>
          </w:p>
          <w:p w:rsidR="00770AEC" w:rsidRDefault="00770AEC" w:rsidP="00770AEC">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30DA9">
              <w:rPr>
                <w:rFonts w:ascii="Times New Roman" w:hAnsi="Times New Roman" w:cs="Times New Roman"/>
                <w:sz w:val="28"/>
                <w:szCs w:val="28"/>
              </w:rPr>
              <w:t xml:space="preserve">9 </w:t>
            </w:r>
            <w:r w:rsidR="002D2A8F">
              <w:rPr>
                <w:rFonts w:ascii="Times New Roman" w:hAnsi="Times New Roman" w:cs="Times New Roman"/>
                <w:sz w:val="28"/>
                <w:szCs w:val="28"/>
              </w:rPr>
              <w:t>–</w:t>
            </w:r>
            <w:r>
              <w:rPr>
                <w:rFonts w:ascii="Times New Roman" w:hAnsi="Times New Roman" w:cs="Times New Roman"/>
                <w:sz w:val="28"/>
                <w:szCs w:val="28"/>
              </w:rPr>
              <w:t xml:space="preserve"> </w:t>
            </w:r>
            <w:r w:rsidR="002D2A8F">
              <w:rPr>
                <w:rFonts w:ascii="Times New Roman" w:hAnsi="Times New Roman" w:cs="Times New Roman"/>
                <w:sz w:val="28"/>
                <w:szCs w:val="28"/>
              </w:rPr>
              <w:t>Парафиновые блоки, из которых получают срезы.</w:t>
            </w:r>
          </w:p>
          <w:p w:rsidR="00770AEC" w:rsidRDefault="00770AEC" w:rsidP="00237F57">
            <w:pPr>
              <w:tabs>
                <w:tab w:val="left" w:pos="1134"/>
              </w:tabs>
              <w:spacing w:line="360" w:lineRule="auto"/>
              <w:jc w:val="center"/>
              <w:rPr>
                <w:rFonts w:ascii="Times New Roman" w:hAnsi="Times New Roman" w:cs="Times New Roman"/>
                <w:sz w:val="28"/>
                <w:szCs w:val="28"/>
              </w:rPr>
            </w:pPr>
          </w:p>
        </w:tc>
      </w:tr>
    </w:tbl>
    <w:p w:rsidR="0079018F" w:rsidRPr="0079018F" w:rsidRDefault="0079018F" w:rsidP="0008347B">
      <w:pPr>
        <w:spacing w:after="0" w:line="360" w:lineRule="auto"/>
        <w:ind w:firstLine="709"/>
        <w:jc w:val="center"/>
        <w:rPr>
          <w:rFonts w:ascii="Times New Roman" w:hAnsi="Times New Roman" w:cs="Times New Roman"/>
          <w:b/>
          <w:szCs w:val="28"/>
        </w:rPr>
      </w:pPr>
    </w:p>
    <w:p w:rsidR="00ED4720" w:rsidRDefault="004455FD" w:rsidP="0008347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5 (30</w:t>
      </w:r>
      <w:r w:rsidR="00ED4720">
        <w:rPr>
          <w:rFonts w:ascii="Times New Roman" w:hAnsi="Times New Roman" w:cs="Times New Roman"/>
          <w:b/>
          <w:sz w:val="28"/>
          <w:szCs w:val="28"/>
        </w:rPr>
        <w:t>.04.21) Приготовление срезов</w:t>
      </w:r>
    </w:p>
    <w:p w:rsidR="00E57B16" w:rsidRPr="00E57B16" w:rsidRDefault="00E57B16" w:rsidP="0008347B">
      <w:pPr>
        <w:spacing w:after="0" w:line="360" w:lineRule="auto"/>
        <w:ind w:firstLine="709"/>
        <w:jc w:val="both"/>
        <w:rPr>
          <w:rFonts w:ascii="Times New Roman" w:hAnsi="Times New Roman" w:cs="Times New Roman"/>
          <w:b/>
          <w:szCs w:val="28"/>
        </w:rPr>
      </w:pPr>
    </w:p>
    <w:p w:rsidR="00527A69" w:rsidRPr="0063739A" w:rsidRDefault="0063739A" w:rsidP="00F71C7E">
      <w:pPr>
        <w:spacing w:after="0" w:line="360" w:lineRule="auto"/>
        <w:ind w:firstLine="709"/>
        <w:jc w:val="both"/>
        <w:rPr>
          <w:rFonts w:ascii="Times New Roman" w:hAnsi="Times New Roman" w:cs="Times New Roman"/>
          <w:sz w:val="28"/>
          <w:szCs w:val="28"/>
        </w:rPr>
      </w:pPr>
      <w:r w:rsidRPr="0063739A">
        <w:rPr>
          <w:rFonts w:ascii="Times New Roman" w:hAnsi="Times New Roman" w:cs="Times New Roman"/>
          <w:sz w:val="28"/>
          <w:szCs w:val="28"/>
        </w:rPr>
        <w:t>Для изготовления тонких срезов заданной толщины используются  микротомы</w:t>
      </w:r>
      <w:r w:rsidR="00F71C7E">
        <w:rPr>
          <w:rFonts w:ascii="Times New Roman" w:hAnsi="Times New Roman" w:cs="Times New Roman"/>
          <w:sz w:val="28"/>
          <w:szCs w:val="28"/>
        </w:rPr>
        <w:t>.</w:t>
      </w:r>
      <w:r w:rsidRPr="0063739A">
        <w:rPr>
          <w:rFonts w:ascii="Times New Roman" w:hAnsi="Times New Roman" w:cs="Times New Roman"/>
          <w:sz w:val="28"/>
          <w:szCs w:val="28"/>
        </w:rPr>
        <w:t xml:space="preserve"> </w:t>
      </w:r>
    </w:p>
    <w:p w:rsidR="00ED0AFD" w:rsidRDefault="0063739A" w:rsidP="00E57B16">
      <w:pPr>
        <w:spacing w:after="0" w:line="360" w:lineRule="auto"/>
        <w:ind w:firstLine="709"/>
        <w:jc w:val="both"/>
        <w:rPr>
          <w:rFonts w:ascii="Times New Roman" w:hAnsi="Times New Roman" w:cs="Times New Roman"/>
          <w:sz w:val="28"/>
          <w:szCs w:val="28"/>
        </w:rPr>
      </w:pPr>
      <w:r w:rsidRPr="0063739A">
        <w:rPr>
          <w:rFonts w:ascii="Times New Roman" w:hAnsi="Times New Roman" w:cs="Times New Roman"/>
          <w:sz w:val="28"/>
          <w:szCs w:val="28"/>
        </w:rPr>
        <w:t>Полученные срез</w:t>
      </w:r>
      <w:r w:rsidR="008B7373">
        <w:rPr>
          <w:rFonts w:ascii="Times New Roman" w:hAnsi="Times New Roman" w:cs="Times New Roman"/>
          <w:sz w:val="28"/>
          <w:szCs w:val="28"/>
        </w:rPr>
        <w:t>ы помещают на предметные стекла.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076"/>
      </w:tblGrid>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drawing>
                <wp:inline distT="0" distB="0" distL="0" distR="0">
                  <wp:extent cx="2560881" cy="2778826"/>
                  <wp:effectExtent l="19050" t="0" r="0" b="0"/>
                  <wp:docPr id="25" name="Рисунок 5" descr="C:\Users\Администратор\Desktop\гиста экз\iwiyivMIQ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гиста экз\iwiyivMIQmM.jpg"/>
                          <pic:cNvPicPr>
                            <a:picLocks noChangeAspect="1" noChangeArrowheads="1"/>
                          </pic:cNvPicPr>
                        </pic:nvPicPr>
                        <pic:blipFill>
                          <a:blip r:embed="rId17" cstate="print"/>
                          <a:srcRect t="18750"/>
                          <a:stretch>
                            <a:fillRect/>
                          </a:stretch>
                        </pic:blipFill>
                        <pic:spPr bwMode="auto">
                          <a:xfrm>
                            <a:off x="0" y="0"/>
                            <a:ext cx="2560881" cy="2778826"/>
                          </a:xfrm>
                          <a:prstGeom prst="rect">
                            <a:avLst/>
                          </a:prstGeom>
                          <a:noFill/>
                          <a:ln w="9525">
                            <a:noFill/>
                            <a:miter lim="800000"/>
                            <a:headEnd/>
                            <a:tailEnd/>
                          </a:ln>
                        </pic:spPr>
                      </pic:pic>
                    </a:graphicData>
                  </a:graphic>
                </wp:inline>
              </w:drawing>
            </w:r>
          </w:p>
        </w:tc>
        <w:tc>
          <w:tcPr>
            <w:tcW w:w="4076" w:type="dxa"/>
          </w:tcPr>
          <w:p w:rsidR="008B7373" w:rsidRDefault="008B7373" w:rsidP="009F47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750BF3">
              <w:rPr>
                <w:rFonts w:ascii="Times New Roman" w:hAnsi="Times New Roman" w:cs="Times New Roman"/>
                <w:sz w:val="28"/>
                <w:szCs w:val="28"/>
              </w:rPr>
              <w:t xml:space="preserve">10 </w:t>
            </w:r>
            <w:r>
              <w:rPr>
                <w:rFonts w:ascii="Times New Roman" w:hAnsi="Times New Roman" w:cs="Times New Roman"/>
                <w:sz w:val="28"/>
                <w:szCs w:val="28"/>
              </w:rPr>
              <w:t xml:space="preserve">– </w:t>
            </w:r>
            <w:r w:rsidR="00A568E2">
              <w:rPr>
                <w:rFonts w:ascii="Times New Roman" w:hAnsi="Times New Roman" w:cs="Times New Roman"/>
                <w:sz w:val="28"/>
                <w:szCs w:val="28"/>
              </w:rPr>
              <w:t>М</w:t>
            </w:r>
            <w:r>
              <w:rPr>
                <w:rFonts w:ascii="Times New Roman" w:hAnsi="Times New Roman" w:cs="Times New Roman"/>
                <w:sz w:val="28"/>
                <w:szCs w:val="28"/>
              </w:rPr>
              <w:t xml:space="preserve">икротом, соединенный с водяной баней для расправления срезов. Рядом лежит скальпель (для удаления излишек парафина) и кисточка </w:t>
            </w:r>
            <w:r w:rsidR="00D917EC">
              <w:rPr>
                <w:rFonts w:ascii="Times New Roman" w:hAnsi="Times New Roman" w:cs="Times New Roman"/>
                <w:sz w:val="28"/>
                <w:szCs w:val="28"/>
              </w:rPr>
              <w:t>для снятия среза с микротомного ножа.</w:t>
            </w:r>
          </w:p>
          <w:p w:rsidR="008B7373" w:rsidRDefault="008B7373" w:rsidP="00E57B16">
            <w:pPr>
              <w:spacing w:line="360" w:lineRule="auto"/>
              <w:jc w:val="both"/>
              <w:rPr>
                <w:rFonts w:ascii="Times New Roman" w:hAnsi="Times New Roman" w:cs="Times New Roman"/>
                <w:sz w:val="28"/>
                <w:szCs w:val="28"/>
              </w:rPr>
            </w:pPr>
          </w:p>
        </w:tc>
      </w:tr>
      <w:tr w:rsidR="008B7373" w:rsidTr="00CC26C0">
        <w:tc>
          <w:tcPr>
            <w:tcW w:w="5778" w:type="dxa"/>
          </w:tcPr>
          <w:p w:rsidR="008B7373" w:rsidRDefault="009F47BB" w:rsidP="009F47BB">
            <w:pPr>
              <w:spacing w:line="360" w:lineRule="auto"/>
              <w:jc w:val="center"/>
              <w:rPr>
                <w:rFonts w:ascii="Times New Roman" w:hAnsi="Times New Roman" w:cs="Times New Roman"/>
                <w:sz w:val="28"/>
                <w:szCs w:val="28"/>
              </w:rPr>
            </w:pPr>
            <w:r w:rsidRPr="009F47BB">
              <w:rPr>
                <w:rFonts w:ascii="Times New Roman" w:hAnsi="Times New Roman" w:cs="Times New Roman"/>
                <w:noProof/>
                <w:sz w:val="28"/>
                <w:szCs w:val="28"/>
              </w:rPr>
              <w:drawing>
                <wp:inline distT="0" distB="0" distL="0" distR="0">
                  <wp:extent cx="2950262" cy="1627455"/>
                  <wp:effectExtent l="19050" t="0" r="2488" b="0"/>
                  <wp:docPr id="30" name="Рисунок 2" descr="C:\Users\Администратор\Desktop\гиста экз\HZSBNHAvd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HZSBNHAvdrw.jpg"/>
                          <pic:cNvPicPr>
                            <a:picLocks noChangeAspect="1" noChangeArrowheads="1"/>
                          </pic:cNvPicPr>
                        </pic:nvPicPr>
                        <pic:blipFill>
                          <a:blip r:embed="rId18" cstate="print"/>
                          <a:srcRect t="17635" r="8865" b="29876"/>
                          <a:stretch>
                            <a:fillRect/>
                          </a:stretch>
                        </pic:blipFill>
                        <pic:spPr bwMode="auto">
                          <a:xfrm>
                            <a:off x="0" y="0"/>
                            <a:ext cx="2957668" cy="1631540"/>
                          </a:xfrm>
                          <a:prstGeom prst="rect">
                            <a:avLst/>
                          </a:prstGeom>
                          <a:noFill/>
                          <a:ln w="9525">
                            <a:noFill/>
                            <a:miter lim="800000"/>
                            <a:headEnd/>
                            <a:tailEnd/>
                          </a:ln>
                        </pic:spPr>
                      </pic:pic>
                    </a:graphicData>
                  </a:graphic>
                </wp:inline>
              </w:drawing>
            </w:r>
          </w:p>
        </w:tc>
        <w:tc>
          <w:tcPr>
            <w:tcW w:w="4076" w:type="dxa"/>
          </w:tcPr>
          <w:p w:rsidR="008B7373" w:rsidRDefault="008B7373" w:rsidP="008413E6">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w:t>
            </w:r>
            <w:r w:rsidR="00750BF3">
              <w:rPr>
                <w:rFonts w:ascii="Times New Roman" w:hAnsi="Times New Roman" w:cs="Times New Roman"/>
                <w:sz w:val="28"/>
                <w:szCs w:val="28"/>
              </w:rPr>
              <w:t xml:space="preserve">11 </w:t>
            </w:r>
            <w:r>
              <w:rPr>
                <w:rFonts w:ascii="Times New Roman" w:hAnsi="Times New Roman" w:cs="Times New Roman"/>
                <w:sz w:val="28"/>
                <w:szCs w:val="28"/>
              </w:rPr>
              <w:t>– Парафиновые блоки, из которых делают срезы</w:t>
            </w:r>
            <w:r w:rsidR="009F47BB">
              <w:rPr>
                <w:rFonts w:ascii="Times New Roman" w:hAnsi="Times New Roman" w:cs="Times New Roman"/>
                <w:sz w:val="28"/>
                <w:szCs w:val="28"/>
              </w:rPr>
              <w:t>.</w:t>
            </w:r>
          </w:p>
          <w:p w:rsidR="008B7373" w:rsidRDefault="008B7373" w:rsidP="00E57B16">
            <w:pPr>
              <w:spacing w:line="360" w:lineRule="auto"/>
              <w:jc w:val="both"/>
              <w:rPr>
                <w:rFonts w:ascii="Times New Roman" w:hAnsi="Times New Roman" w:cs="Times New Roman"/>
                <w:sz w:val="28"/>
                <w:szCs w:val="28"/>
              </w:rPr>
            </w:pPr>
          </w:p>
        </w:tc>
      </w:tr>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lastRenderedPageBreak/>
              <w:drawing>
                <wp:inline distT="0" distB="0" distL="0" distR="0">
                  <wp:extent cx="3823859" cy="3181350"/>
                  <wp:effectExtent l="19050" t="0" r="5191" b="0"/>
                  <wp:docPr id="27" name="Рисунок 7" descr="C:\Users\Администратор\Desktop\гиста экз\XDlbqff3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XDlbqff3Uno.jpg"/>
                          <pic:cNvPicPr>
                            <a:picLocks noChangeAspect="1" noChangeArrowheads="1"/>
                          </pic:cNvPicPr>
                        </pic:nvPicPr>
                        <pic:blipFill>
                          <a:blip r:embed="rId19" cstate="print"/>
                          <a:srcRect t="16939" b="20612"/>
                          <a:stretch>
                            <a:fillRect/>
                          </a:stretch>
                        </pic:blipFill>
                        <pic:spPr bwMode="auto">
                          <a:xfrm>
                            <a:off x="0" y="0"/>
                            <a:ext cx="3823859" cy="3181350"/>
                          </a:xfrm>
                          <a:prstGeom prst="rect">
                            <a:avLst/>
                          </a:prstGeom>
                          <a:noFill/>
                          <a:ln w="9525">
                            <a:noFill/>
                            <a:miter lim="800000"/>
                            <a:headEnd/>
                            <a:tailEnd/>
                          </a:ln>
                        </pic:spPr>
                      </pic:pic>
                    </a:graphicData>
                  </a:graphic>
                </wp:inline>
              </w:drawing>
            </w:r>
          </w:p>
        </w:tc>
        <w:tc>
          <w:tcPr>
            <w:tcW w:w="4076" w:type="dxa"/>
          </w:tcPr>
          <w:p w:rsidR="009F47BB" w:rsidRDefault="009F47BB" w:rsidP="009F47BB">
            <w:pPr>
              <w:spacing w:line="360" w:lineRule="auto"/>
              <w:jc w:val="center"/>
              <w:rPr>
                <w:rFonts w:ascii="Times New Roman" w:hAnsi="Times New Roman" w:cs="Times New Roman"/>
                <w:sz w:val="28"/>
                <w:szCs w:val="28"/>
              </w:rPr>
            </w:pPr>
          </w:p>
          <w:p w:rsidR="009F47BB" w:rsidRDefault="009F47BB" w:rsidP="009F47BB">
            <w:pPr>
              <w:spacing w:line="360" w:lineRule="auto"/>
              <w:jc w:val="center"/>
              <w:rPr>
                <w:rFonts w:ascii="Times New Roman" w:hAnsi="Times New Roman" w:cs="Times New Roman"/>
                <w:sz w:val="28"/>
                <w:szCs w:val="28"/>
              </w:rPr>
            </w:pPr>
          </w:p>
          <w:p w:rsidR="008B7373" w:rsidRDefault="008B7373" w:rsidP="009F47B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50BF3">
              <w:rPr>
                <w:rFonts w:ascii="Times New Roman" w:hAnsi="Times New Roman" w:cs="Times New Roman"/>
                <w:sz w:val="28"/>
                <w:szCs w:val="28"/>
              </w:rPr>
              <w:t xml:space="preserve">12 </w:t>
            </w:r>
            <w:r w:rsidR="00A568E2">
              <w:rPr>
                <w:rFonts w:ascii="Times New Roman" w:hAnsi="Times New Roman" w:cs="Times New Roman"/>
                <w:sz w:val="28"/>
                <w:szCs w:val="28"/>
              </w:rPr>
              <w:t>– Процесс изготовления</w:t>
            </w:r>
            <w:r>
              <w:rPr>
                <w:rFonts w:ascii="Times New Roman" w:hAnsi="Times New Roman" w:cs="Times New Roman"/>
                <w:sz w:val="28"/>
                <w:szCs w:val="28"/>
              </w:rPr>
              <w:t xml:space="preserve"> </w:t>
            </w:r>
            <w:r w:rsidR="00473FAD">
              <w:rPr>
                <w:rFonts w:ascii="Times New Roman" w:hAnsi="Times New Roman" w:cs="Times New Roman"/>
                <w:sz w:val="28"/>
                <w:szCs w:val="28"/>
              </w:rPr>
              <w:t xml:space="preserve">серийных </w:t>
            </w:r>
            <w:r>
              <w:rPr>
                <w:rFonts w:ascii="Times New Roman" w:hAnsi="Times New Roman" w:cs="Times New Roman"/>
                <w:sz w:val="28"/>
                <w:szCs w:val="28"/>
              </w:rPr>
              <w:t>срез</w:t>
            </w:r>
            <w:r w:rsidR="00473FAD">
              <w:rPr>
                <w:rFonts w:ascii="Times New Roman" w:hAnsi="Times New Roman" w:cs="Times New Roman"/>
                <w:sz w:val="28"/>
                <w:szCs w:val="28"/>
              </w:rPr>
              <w:t>ов</w:t>
            </w:r>
            <w:r w:rsidR="009F47BB">
              <w:rPr>
                <w:rFonts w:ascii="Times New Roman" w:hAnsi="Times New Roman" w:cs="Times New Roman"/>
                <w:sz w:val="28"/>
                <w:szCs w:val="28"/>
              </w:rPr>
              <w:t xml:space="preserve"> на микротоме.</w:t>
            </w:r>
          </w:p>
          <w:p w:rsidR="008B7373" w:rsidRDefault="008B7373" w:rsidP="00E57B16">
            <w:pPr>
              <w:spacing w:line="360" w:lineRule="auto"/>
              <w:jc w:val="both"/>
              <w:rPr>
                <w:rFonts w:ascii="Times New Roman" w:hAnsi="Times New Roman" w:cs="Times New Roman"/>
                <w:sz w:val="28"/>
                <w:szCs w:val="28"/>
              </w:rPr>
            </w:pPr>
          </w:p>
        </w:tc>
      </w:tr>
      <w:tr w:rsidR="008B7373" w:rsidTr="00CC26C0">
        <w:tc>
          <w:tcPr>
            <w:tcW w:w="5778" w:type="dxa"/>
          </w:tcPr>
          <w:p w:rsidR="008B7373" w:rsidRDefault="008B7373" w:rsidP="009F47BB">
            <w:pPr>
              <w:spacing w:line="360" w:lineRule="auto"/>
              <w:jc w:val="center"/>
              <w:rPr>
                <w:rFonts w:ascii="Times New Roman" w:hAnsi="Times New Roman" w:cs="Times New Roman"/>
                <w:sz w:val="28"/>
                <w:szCs w:val="28"/>
              </w:rPr>
            </w:pPr>
            <w:r w:rsidRPr="008B7373">
              <w:rPr>
                <w:rFonts w:ascii="Times New Roman" w:hAnsi="Times New Roman" w:cs="Times New Roman"/>
                <w:noProof/>
                <w:sz w:val="28"/>
                <w:szCs w:val="28"/>
              </w:rPr>
              <w:drawing>
                <wp:inline distT="0" distB="0" distL="0" distR="0">
                  <wp:extent cx="3102241" cy="3657600"/>
                  <wp:effectExtent l="19050" t="0" r="2909" b="0"/>
                  <wp:docPr id="28" name="Рисунок 8" descr="C:\Users\Администратор\Desktop\гиста экз\syTlOx64A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гиста экз\syTlOx64AaQ.jpg"/>
                          <pic:cNvPicPr>
                            <a:picLocks noChangeAspect="1" noChangeArrowheads="1"/>
                          </pic:cNvPicPr>
                        </pic:nvPicPr>
                        <pic:blipFill>
                          <a:blip r:embed="rId20" cstate="print"/>
                          <a:srcRect b="11552"/>
                          <a:stretch>
                            <a:fillRect/>
                          </a:stretch>
                        </pic:blipFill>
                        <pic:spPr bwMode="auto">
                          <a:xfrm>
                            <a:off x="0" y="0"/>
                            <a:ext cx="3104251" cy="3659970"/>
                          </a:xfrm>
                          <a:prstGeom prst="rect">
                            <a:avLst/>
                          </a:prstGeom>
                          <a:noFill/>
                          <a:ln w="9525">
                            <a:noFill/>
                            <a:miter lim="800000"/>
                            <a:headEnd/>
                            <a:tailEnd/>
                          </a:ln>
                        </pic:spPr>
                      </pic:pic>
                    </a:graphicData>
                  </a:graphic>
                </wp:inline>
              </w:drawing>
            </w:r>
          </w:p>
        </w:tc>
        <w:tc>
          <w:tcPr>
            <w:tcW w:w="4076" w:type="dxa"/>
          </w:tcPr>
          <w:p w:rsidR="008B7373" w:rsidRPr="00B06183" w:rsidRDefault="008B7373" w:rsidP="002F1C2C">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750BF3" w:rsidRPr="00B06183">
              <w:rPr>
                <w:rFonts w:ascii="Times New Roman" w:eastAsia="Arial Unicode MS" w:hAnsi="Times New Roman" w:cs="Times New Roman"/>
                <w:sz w:val="28"/>
                <w:szCs w:val="28"/>
              </w:rPr>
              <w:t xml:space="preserve">13 </w:t>
            </w:r>
            <w:r w:rsidRPr="00B06183">
              <w:rPr>
                <w:rFonts w:ascii="Times New Roman" w:eastAsia="Arial Unicode MS" w:hAnsi="Times New Roman" w:cs="Times New Roman"/>
                <w:sz w:val="28"/>
                <w:szCs w:val="28"/>
              </w:rPr>
              <w:t>–</w:t>
            </w:r>
            <w:r w:rsidR="00B06183" w:rsidRPr="00B06183">
              <w:rPr>
                <w:rFonts w:ascii="Times New Roman" w:eastAsia="Arial Unicode MS" w:hAnsi="Times New Roman" w:cs="Times New Roman"/>
                <w:sz w:val="28"/>
                <w:szCs w:val="28"/>
              </w:rPr>
              <w:t xml:space="preserve"> С</w:t>
            </w:r>
            <w:r w:rsidR="00FC3912">
              <w:rPr>
                <w:rFonts w:ascii="Times New Roman" w:eastAsia="Arial Unicode MS" w:hAnsi="Times New Roman" w:cs="Times New Roman"/>
                <w:color w:val="000000"/>
                <w:sz w:val="28"/>
                <w:szCs w:val="28"/>
                <w:shd w:val="clear" w:color="auto" w:fill="FFFFFF"/>
              </w:rPr>
              <w:t>амый тонкий</w:t>
            </w:r>
            <w:r w:rsidR="00BE31B3">
              <w:rPr>
                <w:rFonts w:ascii="Times New Roman" w:eastAsia="Arial Unicode MS" w:hAnsi="Times New Roman" w:cs="Times New Roman"/>
                <w:color w:val="000000"/>
                <w:sz w:val="28"/>
                <w:szCs w:val="28"/>
                <w:shd w:val="clear" w:color="auto" w:fill="FFFFFF"/>
              </w:rPr>
              <w:t xml:space="preserve"> срез  переношу</w:t>
            </w:r>
            <w:r w:rsidR="00B06183" w:rsidRPr="00B06183">
              <w:rPr>
                <w:rFonts w:ascii="Times New Roman" w:eastAsia="Arial Unicode MS" w:hAnsi="Times New Roman" w:cs="Times New Roman"/>
                <w:color w:val="000000"/>
                <w:sz w:val="28"/>
                <w:szCs w:val="28"/>
                <w:shd w:val="clear" w:color="auto" w:fill="FFFFFF"/>
              </w:rPr>
              <w:t xml:space="preserve"> на поверхность подогретой воды в емкости термостатируемой водяной бани. Расправившийся срез с помощью предметного стекла вылавливаю на его поверхность. Убираю лишнюю влагу,</w:t>
            </w:r>
            <w:r w:rsidR="009A456C">
              <w:rPr>
                <w:rFonts w:ascii="Times New Roman" w:eastAsia="Arial Unicode MS" w:hAnsi="Times New Roman" w:cs="Times New Roman"/>
                <w:color w:val="000000"/>
                <w:sz w:val="28"/>
                <w:szCs w:val="28"/>
                <w:shd w:val="clear" w:color="auto" w:fill="FFFFFF"/>
              </w:rPr>
              <w:t xml:space="preserve"> наклонив и </w:t>
            </w:r>
            <w:r w:rsidR="00B06183" w:rsidRPr="00B06183">
              <w:rPr>
                <w:rFonts w:ascii="Times New Roman" w:eastAsia="Arial Unicode MS" w:hAnsi="Times New Roman" w:cs="Times New Roman"/>
                <w:color w:val="000000"/>
                <w:sz w:val="28"/>
                <w:szCs w:val="28"/>
                <w:shd w:val="clear" w:color="auto" w:fill="FFFFFF"/>
              </w:rPr>
              <w:t xml:space="preserve"> промокая об тряпку.</w:t>
            </w:r>
          </w:p>
          <w:p w:rsidR="008B7373" w:rsidRPr="00B06183" w:rsidRDefault="008B7373" w:rsidP="002F1C2C">
            <w:pPr>
              <w:spacing w:line="360" w:lineRule="auto"/>
              <w:jc w:val="both"/>
              <w:rPr>
                <w:rFonts w:ascii="Times New Roman" w:eastAsia="Arial Unicode MS" w:hAnsi="Times New Roman" w:cs="Times New Roman"/>
                <w:sz w:val="28"/>
                <w:szCs w:val="28"/>
              </w:rPr>
            </w:pPr>
          </w:p>
        </w:tc>
      </w:tr>
      <w:tr w:rsidR="008B7373" w:rsidTr="00CC26C0">
        <w:tc>
          <w:tcPr>
            <w:tcW w:w="5778" w:type="dxa"/>
          </w:tcPr>
          <w:p w:rsidR="008B7373" w:rsidRDefault="008C636F" w:rsidP="009F47B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1826" cy="1690577"/>
                  <wp:effectExtent l="19050" t="0" r="0" b="0"/>
                  <wp:docPr id="9" name="Рисунок 6" descr="C:\Users\Администратор\Desktop\гиста экз\vphUUfVx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гиста экз\vphUUfVxWrM.jpg"/>
                          <pic:cNvPicPr>
                            <a:picLocks noChangeAspect="1" noChangeArrowheads="1"/>
                          </pic:cNvPicPr>
                        </pic:nvPicPr>
                        <pic:blipFill>
                          <a:blip r:embed="rId21" cstate="print"/>
                          <a:srcRect/>
                          <a:stretch>
                            <a:fillRect/>
                          </a:stretch>
                        </pic:blipFill>
                        <pic:spPr bwMode="auto">
                          <a:xfrm>
                            <a:off x="0" y="0"/>
                            <a:ext cx="3720511" cy="1689980"/>
                          </a:xfrm>
                          <a:prstGeom prst="rect">
                            <a:avLst/>
                          </a:prstGeom>
                          <a:noFill/>
                          <a:ln w="9525">
                            <a:noFill/>
                            <a:miter lim="800000"/>
                            <a:headEnd/>
                            <a:tailEnd/>
                          </a:ln>
                        </pic:spPr>
                      </pic:pic>
                    </a:graphicData>
                  </a:graphic>
                </wp:inline>
              </w:drawing>
            </w:r>
          </w:p>
        </w:tc>
        <w:tc>
          <w:tcPr>
            <w:tcW w:w="4076" w:type="dxa"/>
          </w:tcPr>
          <w:p w:rsidR="008B7373" w:rsidRPr="00B06183" w:rsidRDefault="009F47BB" w:rsidP="002F1C2C">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E20D3F" w:rsidRPr="00B06183">
              <w:rPr>
                <w:rFonts w:ascii="Times New Roman" w:eastAsia="Arial Unicode MS" w:hAnsi="Times New Roman" w:cs="Times New Roman"/>
                <w:sz w:val="28"/>
                <w:szCs w:val="28"/>
              </w:rPr>
              <w:t xml:space="preserve">14 </w:t>
            </w:r>
            <w:r w:rsidRPr="00B06183">
              <w:rPr>
                <w:rFonts w:ascii="Times New Roman" w:eastAsia="Arial Unicode MS" w:hAnsi="Times New Roman" w:cs="Times New Roman"/>
                <w:sz w:val="28"/>
                <w:szCs w:val="28"/>
              </w:rPr>
              <w:t xml:space="preserve">– </w:t>
            </w:r>
            <w:r w:rsidR="00B06183" w:rsidRPr="00B06183">
              <w:rPr>
                <w:rFonts w:ascii="Times New Roman" w:eastAsia="Arial Unicode MS" w:hAnsi="Times New Roman" w:cs="Times New Roman"/>
                <w:sz w:val="28"/>
                <w:szCs w:val="28"/>
              </w:rPr>
              <w:t>Стекло ставлю на нагревательный столик, где происходит окончательное высушивание и приклеивание среза.</w:t>
            </w:r>
          </w:p>
          <w:p w:rsidR="008B7373" w:rsidRPr="00B06183" w:rsidRDefault="008B7373" w:rsidP="002F1C2C">
            <w:pPr>
              <w:spacing w:line="360" w:lineRule="auto"/>
              <w:jc w:val="both"/>
              <w:rPr>
                <w:rFonts w:ascii="Times New Roman" w:eastAsia="Arial Unicode MS" w:hAnsi="Times New Roman" w:cs="Times New Roman"/>
                <w:sz w:val="28"/>
                <w:szCs w:val="28"/>
              </w:rPr>
            </w:pPr>
          </w:p>
        </w:tc>
      </w:tr>
    </w:tbl>
    <w:p w:rsidR="00BD3F57" w:rsidRPr="00AD2D60" w:rsidRDefault="004455FD" w:rsidP="003E04B7">
      <w:pPr>
        <w:spacing w:after="0"/>
        <w:jc w:val="center"/>
        <w:rPr>
          <w:rFonts w:ascii="Times New Roman" w:hAnsi="Times New Roman" w:cs="Times New Roman"/>
          <w:b/>
          <w:sz w:val="28"/>
          <w:szCs w:val="28"/>
        </w:rPr>
      </w:pPr>
      <w:r w:rsidRPr="003E3751">
        <w:rPr>
          <w:rFonts w:ascii="Times New Roman" w:hAnsi="Times New Roman" w:cs="Times New Roman"/>
          <w:b/>
          <w:sz w:val="28"/>
          <w:szCs w:val="28"/>
        </w:rPr>
        <w:lastRenderedPageBreak/>
        <w:t>День 6</w:t>
      </w:r>
      <w:r w:rsidR="005B4F95" w:rsidRPr="003E3751">
        <w:rPr>
          <w:rFonts w:ascii="Times New Roman" w:hAnsi="Times New Roman" w:cs="Times New Roman"/>
          <w:b/>
          <w:sz w:val="28"/>
          <w:szCs w:val="28"/>
        </w:rPr>
        <w:t xml:space="preserve"> (3</w:t>
      </w:r>
      <w:r w:rsidRPr="003E3751">
        <w:rPr>
          <w:rFonts w:ascii="Times New Roman" w:hAnsi="Times New Roman" w:cs="Times New Roman"/>
          <w:b/>
          <w:sz w:val="28"/>
          <w:szCs w:val="28"/>
        </w:rPr>
        <w:t>.05</w:t>
      </w:r>
      <w:r w:rsidR="005B4F95" w:rsidRPr="003E3751">
        <w:rPr>
          <w:rFonts w:ascii="Times New Roman" w:hAnsi="Times New Roman" w:cs="Times New Roman"/>
          <w:b/>
          <w:sz w:val="28"/>
          <w:szCs w:val="28"/>
        </w:rPr>
        <w:t xml:space="preserve">.21) </w:t>
      </w:r>
      <w:r w:rsidR="003E3751" w:rsidRPr="003E3751">
        <w:rPr>
          <w:rFonts w:ascii="Times New Roman" w:hAnsi="Times New Roman" w:cs="Times New Roman"/>
          <w:b/>
          <w:color w:val="000000"/>
          <w:sz w:val="28"/>
          <w:szCs w:val="28"/>
        </w:rPr>
        <w:t>Предварительная подготовка срезов к окрашиванию</w:t>
      </w:r>
      <w:r w:rsidR="003E04B7">
        <w:rPr>
          <w:rFonts w:ascii="Times New Roman" w:hAnsi="Times New Roman" w:cs="Times New Roman"/>
          <w:b/>
          <w:sz w:val="32"/>
          <w:szCs w:val="28"/>
        </w:rPr>
        <w:t xml:space="preserve">. </w:t>
      </w:r>
      <w:r w:rsidR="003E04B7" w:rsidRPr="00AD2D60">
        <w:rPr>
          <w:rFonts w:ascii="Times New Roman" w:hAnsi="Times New Roman" w:cs="Times New Roman"/>
          <w:b/>
          <w:sz w:val="28"/>
          <w:szCs w:val="28"/>
        </w:rPr>
        <w:t>Техника окрашивания срезов.</w:t>
      </w:r>
    </w:p>
    <w:p w:rsidR="003E3751" w:rsidRPr="00AD2D60" w:rsidRDefault="003E3751" w:rsidP="003E04B7">
      <w:pPr>
        <w:spacing w:after="0" w:line="360" w:lineRule="auto"/>
        <w:ind w:firstLine="709"/>
        <w:jc w:val="both"/>
        <w:rPr>
          <w:rFonts w:ascii="Times New Roman" w:hAnsi="Times New Roman" w:cs="Times New Roman"/>
          <w:b/>
          <w:sz w:val="20"/>
          <w:szCs w:val="28"/>
        </w:rPr>
      </w:pPr>
    </w:p>
    <w:p w:rsidR="00BD3F57" w:rsidRPr="00C61C04" w:rsidRDefault="00AD2D60" w:rsidP="003E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BD3F57" w:rsidRPr="00C61C04">
        <w:rPr>
          <w:rFonts w:ascii="Times New Roman" w:hAnsi="Times New Roman" w:cs="Times New Roman"/>
          <w:sz w:val="28"/>
          <w:szCs w:val="28"/>
        </w:rPr>
        <w:t>ольшинство  красит</w:t>
      </w:r>
      <w:r w:rsidR="00BD3F57">
        <w:rPr>
          <w:rFonts w:ascii="Times New Roman" w:hAnsi="Times New Roman" w:cs="Times New Roman"/>
          <w:sz w:val="28"/>
          <w:szCs w:val="28"/>
        </w:rPr>
        <w:t xml:space="preserve">елей  не  проникают  в  срезы, </w:t>
      </w:r>
      <w:r w:rsidR="00BD3F57" w:rsidRPr="00C61C04">
        <w:rPr>
          <w:rFonts w:ascii="Times New Roman" w:hAnsi="Times New Roman" w:cs="Times New Roman"/>
          <w:sz w:val="28"/>
          <w:szCs w:val="28"/>
        </w:rPr>
        <w:t>пропитанные  парафином</w:t>
      </w:r>
      <w:r w:rsidR="004C5CC5">
        <w:rPr>
          <w:rFonts w:ascii="Times New Roman" w:hAnsi="Times New Roman" w:cs="Times New Roman"/>
          <w:sz w:val="28"/>
          <w:szCs w:val="28"/>
        </w:rPr>
        <w:t>,</w:t>
      </w:r>
      <w:r w:rsidR="00BD3F57" w:rsidRPr="00C61C04">
        <w:rPr>
          <w:rFonts w:ascii="Times New Roman" w:hAnsi="Times New Roman" w:cs="Times New Roman"/>
          <w:sz w:val="28"/>
          <w:szCs w:val="28"/>
        </w:rPr>
        <w:t xml:space="preserve">  и  являются  во</w:t>
      </w:r>
      <w:r w:rsidR="00BD3F57">
        <w:rPr>
          <w:rFonts w:ascii="Times New Roman" w:hAnsi="Times New Roman" w:cs="Times New Roman"/>
          <w:sz w:val="28"/>
          <w:szCs w:val="28"/>
        </w:rPr>
        <w:t xml:space="preserve">до  -  или  спирторастворимыми  </w:t>
      </w:r>
      <w:r w:rsidR="004C5CC5">
        <w:rPr>
          <w:rFonts w:ascii="Times New Roman" w:hAnsi="Times New Roman" w:cs="Times New Roman"/>
          <w:sz w:val="28"/>
          <w:szCs w:val="28"/>
        </w:rPr>
        <w:t xml:space="preserve">веществами,  </w:t>
      </w:r>
      <w:r w:rsidR="00BD3F57" w:rsidRPr="00C61C04">
        <w:rPr>
          <w:rFonts w:ascii="Times New Roman" w:hAnsi="Times New Roman" w:cs="Times New Roman"/>
          <w:sz w:val="28"/>
          <w:szCs w:val="28"/>
        </w:rPr>
        <w:t xml:space="preserve">  перед  окраской  препаратов</w:t>
      </w:r>
      <w:r w:rsidR="004C5CC5">
        <w:rPr>
          <w:rFonts w:ascii="Times New Roman" w:hAnsi="Times New Roman" w:cs="Times New Roman"/>
          <w:sz w:val="28"/>
          <w:szCs w:val="28"/>
        </w:rPr>
        <w:t xml:space="preserve"> парафин</w:t>
      </w:r>
      <w:r w:rsidR="00BD3F57" w:rsidRPr="00C61C04">
        <w:rPr>
          <w:rFonts w:ascii="Times New Roman" w:hAnsi="Times New Roman" w:cs="Times New Roman"/>
          <w:sz w:val="28"/>
          <w:szCs w:val="28"/>
        </w:rPr>
        <w:t xml:space="preserve">  должен  быть  удален. </w:t>
      </w:r>
    </w:p>
    <w:p w:rsidR="00BD3F57" w:rsidRPr="00C61C04" w:rsidRDefault="00BD3F57" w:rsidP="0025479E">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Этого  достигают  в  ходе  процедуры депарафинирования  и  регидратации.</w:t>
      </w:r>
    </w:p>
    <w:p w:rsidR="005E6A0F" w:rsidRPr="00C61C04" w:rsidRDefault="00BD3F57" w:rsidP="005E6A0F">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В качестве растворителя парафина обычно ис</w:t>
      </w:r>
      <w:r>
        <w:rPr>
          <w:rFonts w:ascii="Times New Roman" w:hAnsi="Times New Roman" w:cs="Times New Roman"/>
          <w:sz w:val="28"/>
          <w:szCs w:val="28"/>
        </w:rPr>
        <w:t xml:space="preserve">пользуют орто  –  ксилол.  Для  </w:t>
      </w:r>
      <w:r w:rsidRPr="00C61C04">
        <w:rPr>
          <w:rFonts w:ascii="Times New Roman" w:hAnsi="Times New Roman" w:cs="Times New Roman"/>
          <w:sz w:val="28"/>
          <w:szCs w:val="28"/>
        </w:rPr>
        <w:t>регидратации  применяют  спирты  (этано</w:t>
      </w:r>
      <w:r>
        <w:rPr>
          <w:rFonts w:ascii="Times New Roman" w:hAnsi="Times New Roman" w:cs="Times New Roman"/>
          <w:sz w:val="28"/>
          <w:szCs w:val="28"/>
        </w:rPr>
        <w:t xml:space="preserve">л)  нисходящей  крепости.  </w:t>
      </w:r>
    </w:p>
    <w:p w:rsidR="00BD3F57" w:rsidRPr="00C61C04" w:rsidRDefault="005E6A0F" w:rsidP="005E6A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D3F57" w:rsidRPr="00C61C04">
        <w:rPr>
          <w:rFonts w:ascii="Times New Roman" w:hAnsi="Times New Roman" w:cs="Times New Roman"/>
          <w:sz w:val="28"/>
          <w:szCs w:val="28"/>
        </w:rPr>
        <w:t>еред  депарафинированием</w:t>
      </w:r>
      <w:r>
        <w:rPr>
          <w:rFonts w:ascii="Times New Roman" w:hAnsi="Times New Roman" w:cs="Times New Roman"/>
          <w:sz w:val="28"/>
          <w:szCs w:val="28"/>
        </w:rPr>
        <w:t xml:space="preserve"> следует </w:t>
      </w:r>
      <w:r w:rsidR="00BD3F57" w:rsidRPr="00C61C04">
        <w:rPr>
          <w:rFonts w:ascii="Times New Roman" w:hAnsi="Times New Roman" w:cs="Times New Roman"/>
          <w:sz w:val="28"/>
          <w:szCs w:val="28"/>
        </w:rPr>
        <w:t>прогреть  предметные  стекла  в  термостате  (56  °С).</w:t>
      </w:r>
    </w:p>
    <w:p w:rsidR="00BD3F57" w:rsidRPr="005E6A0F" w:rsidRDefault="00BD3F57" w:rsidP="0025479E">
      <w:pPr>
        <w:pStyle w:val="ad"/>
        <w:spacing w:before="0" w:beforeAutospacing="0" w:after="0" w:afterAutospacing="0" w:line="360" w:lineRule="auto"/>
        <w:ind w:firstLine="709"/>
        <w:rPr>
          <w:i/>
          <w:color w:val="000000"/>
          <w:sz w:val="28"/>
          <w:szCs w:val="28"/>
        </w:rPr>
      </w:pPr>
      <w:r w:rsidRPr="005E6A0F">
        <w:rPr>
          <w:i/>
          <w:color w:val="000000"/>
          <w:sz w:val="28"/>
          <w:szCs w:val="28"/>
        </w:rPr>
        <w:t>Депарафинирование осуществляют по следующей схеме:</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Ксилол 1-                                                  10-15 мин.,</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Ксилол 2-                                                      3-5 мин.</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Спирт 100% 1-                                              1-2 мин.</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Спирт 100%-2-                                              ополоснуть</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Спирт 96%-1-                                                ополоснуть</w:t>
      </w:r>
    </w:p>
    <w:p w:rsidR="00BD3F57" w:rsidRPr="007C4242" w:rsidRDefault="00BD3F57" w:rsidP="0025479E">
      <w:pPr>
        <w:pStyle w:val="ad"/>
        <w:spacing w:before="0" w:beforeAutospacing="0" w:after="0" w:afterAutospacing="0" w:line="360" w:lineRule="auto"/>
        <w:ind w:firstLine="709"/>
        <w:rPr>
          <w:color w:val="000000"/>
          <w:sz w:val="28"/>
          <w:szCs w:val="28"/>
        </w:rPr>
      </w:pPr>
      <w:r w:rsidRPr="007C4242">
        <w:rPr>
          <w:color w:val="000000"/>
          <w:sz w:val="28"/>
          <w:szCs w:val="28"/>
        </w:rPr>
        <w:t>Спирт 96%-2-                                                ополоснуть</w:t>
      </w:r>
    </w:p>
    <w:p w:rsidR="00726B2A" w:rsidRPr="00614AFD" w:rsidRDefault="00BD3F57" w:rsidP="00614AFD">
      <w:pPr>
        <w:pStyle w:val="ad"/>
        <w:spacing w:before="0" w:beforeAutospacing="0" w:after="0" w:afterAutospacing="0" w:line="360" w:lineRule="auto"/>
        <w:ind w:firstLine="709"/>
        <w:rPr>
          <w:color w:val="000000"/>
          <w:sz w:val="28"/>
          <w:szCs w:val="28"/>
        </w:rPr>
      </w:pPr>
      <w:r w:rsidRPr="007C4242">
        <w:rPr>
          <w:color w:val="000000"/>
          <w:sz w:val="28"/>
          <w:szCs w:val="28"/>
        </w:rPr>
        <w:t>Дистиллированная вода-                              2 смены</w:t>
      </w:r>
    </w:p>
    <w:p w:rsidR="00726B2A" w:rsidRPr="00614AFD" w:rsidRDefault="00BA0FE1" w:rsidP="00614AFD">
      <w:pPr>
        <w:spacing w:after="0" w:line="360" w:lineRule="auto"/>
        <w:ind w:firstLine="709"/>
        <w:jc w:val="center"/>
        <w:rPr>
          <w:rFonts w:ascii="Times New Roman" w:hAnsi="Times New Roman" w:cs="Times New Roman"/>
          <w:b/>
          <w:sz w:val="28"/>
          <w:szCs w:val="28"/>
        </w:rPr>
      </w:pPr>
      <w:r w:rsidRPr="00E84AC3">
        <w:rPr>
          <w:rFonts w:ascii="Times New Roman" w:hAnsi="Times New Roman" w:cs="Times New Roman"/>
          <w:b/>
          <w:sz w:val="28"/>
          <w:szCs w:val="28"/>
        </w:rPr>
        <w:t>Техника окрашивания срезов</w:t>
      </w:r>
    </w:p>
    <w:p w:rsidR="00BA0FE1" w:rsidRPr="00E84AC3" w:rsidRDefault="00BA0FE1" w:rsidP="00E84AC3">
      <w:pPr>
        <w:spacing w:after="0" w:line="360" w:lineRule="auto"/>
        <w:ind w:firstLine="709"/>
        <w:jc w:val="both"/>
        <w:rPr>
          <w:rFonts w:ascii="Times New Roman" w:hAnsi="Times New Roman" w:cs="Times New Roman"/>
          <w:sz w:val="28"/>
          <w:szCs w:val="28"/>
        </w:rPr>
      </w:pPr>
      <w:r w:rsidRPr="00E84AC3">
        <w:rPr>
          <w:rFonts w:ascii="Times New Roman" w:hAnsi="Times New Roman" w:cs="Times New Roman"/>
          <w:b/>
          <w:sz w:val="28"/>
          <w:szCs w:val="28"/>
        </w:rPr>
        <w:t xml:space="preserve">Окрашивание </w:t>
      </w:r>
      <w:r w:rsidRPr="00E84AC3">
        <w:rPr>
          <w:rFonts w:ascii="Times New Roman" w:hAnsi="Times New Roman" w:cs="Times New Roman"/>
          <w:sz w:val="28"/>
          <w:szCs w:val="28"/>
        </w:rPr>
        <w:t>– это дифференцировка клеточных структур.</w:t>
      </w:r>
      <w:r w:rsidR="00614AFD">
        <w:rPr>
          <w:rFonts w:ascii="Times New Roman" w:hAnsi="Times New Roman" w:cs="Times New Roman"/>
          <w:sz w:val="28"/>
          <w:szCs w:val="28"/>
        </w:rPr>
        <w:t xml:space="preserve"> </w:t>
      </w:r>
      <w:r w:rsidRPr="00E84AC3">
        <w:rPr>
          <w:rFonts w:ascii="Times New Roman" w:hAnsi="Times New Roman" w:cs="Times New Roman"/>
          <w:sz w:val="28"/>
          <w:szCs w:val="28"/>
        </w:rPr>
        <w:t xml:space="preserve">Для выявления тканевых компонентов, отдельных внутриклеточных структур используют красители – вещества с высоким сродством к различным компонентам ткани. </w:t>
      </w:r>
    </w:p>
    <w:p w:rsidR="00BD3F57" w:rsidRPr="00E84AC3" w:rsidRDefault="00BD3F57" w:rsidP="00E84AC3">
      <w:pPr>
        <w:spacing w:after="0" w:line="360" w:lineRule="auto"/>
        <w:ind w:firstLine="709"/>
        <w:jc w:val="both"/>
        <w:rPr>
          <w:rFonts w:ascii="Times New Roman" w:hAnsi="Times New Roman" w:cs="Times New Roman"/>
          <w:sz w:val="28"/>
          <w:szCs w:val="28"/>
        </w:rPr>
      </w:pPr>
      <w:r w:rsidRPr="00E84AC3">
        <w:rPr>
          <w:rFonts w:ascii="Times New Roman" w:hAnsi="Times New Roman" w:cs="Times New Roman"/>
          <w:sz w:val="28"/>
          <w:szCs w:val="28"/>
        </w:rPr>
        <w:t xml:space="preserve">В гистологической практике применяют основные, кислотные и нейтральные красители. </w:t>
      </w:r>
      <w:r w:rsidRPr="00E84AC3">
        <w:rPr>
          <w:rFonts w:ascii="Times New Roman" w:hAnsi="Times New Roman" w:cs="Times New Roman"/>
          <w:sz w:val="28"/>
          <w:szCs w:val="28"/>
          <w:u w:val="single"/>
        </w:rPr>
        <w:t>Основные, или ядерные, красители</w:t>
      </w:r>
      <w:r w:rsidRPr="00E84AC3">
        <w:rPr>
          <w:rFonts w:ascii="Times New Roman" w:hAnsi="Times New Roman" w:cs="Times New Roman"/>
          <w:sz w:val="28"/>
          <w:szCs w:val="28"/>
        </w:rPr>
        <w:t xml:space="preserve"> — это основания или их соли, которые окрашивают структуры кислой природы -хроматин ядер, ядрышко  и называются базофильными. К ним относятся гематоксилин, эозин, кармин, метиловый зеленый. </w:t>
      </w:r>
      <w:r w:rsidRPr="00E84AC3">
        <w:rPr>
          <w:rFonts w:ascii="Times New Roman" w:hAnsi="Times New Roman" w:cs="Times New Roman"/>
          <w:sz w:val="28"/>
          <w:szCs w:val="28"/>
          <w:u w:val="single"/>
        </w:rPr>
        <w:t>Кислотные красители</w:t>
      </w:r>
      <w:r w:rsidRPr="00E84AC3">
        <w:rPr>
          <w:rFonts w:ascii="Times New Roman" w:hAnsi="Times New Roman" w:cs="Times New Roman"/>
          <w:sz w:val="28"/>
          <w:szCs w:val="28"/>
        </w:rPr>
        <w:t xml:space="preserve"> — это кислоты или их соли, </w:t>
      </w:r>
      <w:r w:rsidRPr="00E84AC3">
        <w:rPr>
          <w:rFonts w:ascii="Times New Roman" w:hAnsi="Times New Roman" w:cs="Times New Roman"/>
          <w:sz w:val="28"/>
          <w:szCs w:val="28"/>
        </w:rPr>
        <w:lastRenderedPageBreak/>
        <w:t xml:space="preserve">с помощью которых выявляют вещества и структуры основной природы цитоплазматические структуры клеток, эритроциты. Таковыми являются эозин, кислый фуксин, Конго красный. </w:t>
      </w:r>
      <w:r w:rsidRPr="00E84AC3">
        <w:rPr>
          <w:rFonts w:ascii="Times New Roman" w:hAnsi="Times New Roman" w:cs="Times New Roman"/>
          <w:sz w:val="28"/>
          <w:szCs w:val="28"/>
          <w:u w:val="single"/>
        </w:rPr>
        <w:t>Нейтральные красители:</w:t>
      </w:r>
      <w:r w:rsidRPr="00E84AC3">
        <w:rPr>
          <w:rFonts w:ascii="Times New Roman" w:hAnsi="Times New Roman" w:cs="Times New Roman"/>
          <w:sz w:val="28"/>
          <w:szCs w:val="28"/>
        </w:rPr>
        <w:t xml:space="preserve"> судан - III, судан - IV, метиленовый синий. Гематоксилин является красителем растительного происхождения, а эозины это общее название группы органических синтетических красителей. Процесс гистологического окрашивания условно подразделяют на прогрессивный и регрессивный, прямой и непрямой, простой и сложный.</w:t>
      </w:r>
    </w:p>
    <w:p w:rsidR="00BD3F57" w:rsidRPr="00560696" w:rsidRDefault="00BD3F57" w:rsidP="00560696">
      <w:pPr>
        <w:tabs>
          <w:tab w:val="left" w:pos="851"/>
          <w:tab w:val="left" w:pos="1134"/>
        </w:tabs>
        <w:spacing w:after="0" w:line="360" w:lineRule="auto"/>
        <w:ind w:firstLine="851"/>
        <w:jc w:val="both"/>
        <w:rPr>
          <w:rFonts w:ascii="Times New Roman" w:hAnsi="Times New Roman" w:cs="Times New Roman"/>
          <w:b/>
          <w:i/>
          <w:sz w:val="28"/>
          <w:szCs w:val="28"/>
        </w:rPr>
      </w:pPr>
      <w:r w:rsidRPr="00560696">
        <w:rPr>
          <w:rFonts w:ascii="Times New Roman" w:hAnsi="Times New Roman" w:cs="Times New Roman"/>
          <w:b/>
          <w:i/>
          <w:sz w:val="28"/>
          <w:szCs w:val="28"/>
        </w:rPr>
        <w:t>Общие правила окрашивания:</w:t>
      </w:r>
    </w:p>
    <w:p w:rsidR="00BD3F57" w:rsidRPr="00E84AC3" w:rsidRDefault="00BD3F57" w:rsidP="00560696">
      <w:pPr>
        <w:tabs>
          <w:tab w:val="left" w:pos="851"/>
          <w:tab w:val="left" w:pos="1134"/>
        </w:tabs>
        <w:spacing w:after="0" w:line="360" w:lineRule="auto"/>
        <w:ind w:firstLine="851"/>
        <w:jc w:val="both"/>
        <w:rPr>
          <w:rFonts w:ascii="Times New Roman" w:hAnsi="Times New Roman" w:cs="Times New Roman"/>
          <w:sz w:val="28"/>
          <w:szCs w:val="28"/>
        </w:rPr>
      </w:pPr>
      <w:r w:rsidRPr="00E84AC3">
        <w:rPr>
          <w:rFonts w:ascii="Times New Roman" w:hAnsi="Times New Roman" w:cs="Times New Roman"/>
          <w:sz w:val="28"/>
          <w:szCs w:val="28"/>
        </w:rPr>
        <w:t xml:space="preserve">1) </w:t>
      </w:r>
      <w:r w:rsidR="008D18A4">
        <w:rPr>
          <w:rFonts w:ascii="Times New Roman" w:hAnsi="Times New Roman" w:cs="Times New Roman"/>
          <w:sz w:val="28"/>
          <w:szCs w:val="28"/>
        </w:rPr>
        <w:t>П</w:t>
      </w:r>
      <w:r w:rsidRPr="00E84AC3">
        <w:rPr>
          <w:rFonts w:ascii="Times New Roman" w:hAnsi="Times New Roman" w:cs="Times New Roman"/>
          <w:sz w:val="28"/>
          <w:szCs w:val="28"/>
        </w:rPr>
        <w:t xml:space="preserve">еред применением красителей следует профильтровать; </w:t>
      </w:r>
    </w:p>
    <w:p w:rsidR="00BD3F57" w:rsidRPr="00E84AC3" w:rsidRDefault="008D18A4" w:rsidP="00560696">
      <w:pPr>
        <w:tabs>
          <w:tab w:val="left" w:pos="851"/>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П</w:t>
      </w:r>
      <w:r w:rsidR="00BD3F57" w:rsidRPr="00E84AC3">
        <w:rPr>
          <w:rFonts w:ascii="Times New Roman" w:hAnsi="Times New Roman" w:cs="Times New Roman"/>
          <w:sz w:val="28"/>
          <w:szCs w:val="28"/>
        </w:rPr>
        <w:t xml:space="preserve">ри окрашивании в течение длительного времени красителями низкой концентрации достигаются лучшие результаты, чем при окраске в течении короткого времени красителями высокой концентрации; </w:t>
      </w:r>
    </w:p>
    <w:p w:rsidR="00BD3F57" w:rsidRPr="00E84AC3" w:rsidRDefault="008D18A4" w:rsidP="00560696">
      <w:pPr>
        <w:tabs>
          <w:tab w:val="left" w:pos="851"/>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 Б</w:t>
      </w:r>
      <w:r w:rsidR="00BD3F57" w:rsidRPr="00E84AC3">
        <w:rPr>
          <w:rFonts w:ascii="Times New Roman" w:hAnsi="Times New Roman" w:cs="Times New Roman"/>
          <w:sz w:val="28"/>
          <w:szCs w:val="28"/>
        </w:rPr>
        <w:t xml:space="preserve">олее четкая окраска обычно достигается использовании регрессивных методов, когда фон убирается дифференцировкой; </w:t>
      </w:r>
    </w:p>
    <w:p w:rsidR="00BD3F57" w:rsidRPr="00E84AC3" w:rsidRDefault="008D18A4" w:rsidP="00560696">
      <w:pPr>
        <w:tabs>
          <w:tab w:val="left" w:pos="851"/>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 П</w:t>
      </w:r>
      <w:r w:rsidR="00BD3F57" w:rsidRPr="00E84AC3">
        <w:rPr>
          <w:rFonts w:ascii="Times New Roman" w:hAnsi="Times New Roman" w:cs="Times New Roman"/>
          <w:sz w:val="28"/>
          <w:szCs w:val="28"/>
        </w:rPr>
        <w:t xml:space="preserve">осле дифференцировки необходимо тщательно отмыть срез, иначе остаток дифференцирующего вещества его быстро обесцветит. </w:t>
      </w:r>
    </w:p>
    <w:p w:rsidR="00BD3F57" w:rsidRPr="00E84AC3" w:rsidRDefault="00BD3F57" w:rsidP="00560696">
      <w:pPr>
        <w:tabs>
          <w:tab w:val="left" w:pos="851"/>
          <w:tab w:val="left" w:pos="1134"/>
        </w:tabs>
        <w:spacing w:after="0" w:line="360" w:lineRule="auto"/>
        <w:ind w:firstLine="851"/>
        <w:jc w:val="both"/>
        <w:rPr>
          <w:rFonts w:ascii="Times New Roman" w:hAnsi="Times New Roman" w:cs="Times New Roman"/>
          <w:sz w:val="28"/>
          <w:szCs w:val="28"/>
        </w:rPr>
      </w:pPr>
      <w:r w:rsidRPr="00E84AC3">
        <w:rPr>
          <w:rFonts w:ascii="Times New Roman" w:hAnsi="Times New Roman" w:cs="Times New Roman"/>
          <w:sz w:val="28"/>
          <w:szCs w:val="28"/>
          <w:u w:val="single"/>
        </w:rPr>
        <w:t>Окрашивание срезов для обзорных целей:</w:t>
      </w:r>
      <w:r w:rsidRPr="00E84AC3">
        <w:rPr>
          <w:rFonts w:ascii="Times New Roman" w:hAnsi="Times New Roman" w:cs="Times New Roman"/>
          <w:sz w:val="28"/>
          <w:szCs w:val="28"/>
        </w:rPr>
        <w:t xml:space="preserve"> различают методы окраски для обзорных целей, применяемые для получения общего представления о морфологии ткани или органа, и специальные, предназначенные для выявления определенных элементов клетки или ткани. Суть их заключается в том, что при этом окрашиваются ядра и каким-то контрастным красителем - цитоплазма. </w:t>
      </w:r>
    </w:p>
    <w:p w:rsidR="00BD3F57" w:rsidRPr="00560696" w:rsidRDefault="00BD3F57" w:rsidP="00560696">
      <w:pPr>
        <w:tabs>
          <w:tab w:val="left" w:pos="851"/>
          <w:tab w:val="left" w:pos="1134"/>
        </w:tabs>
        <w:spacing w:after="0" w:line="360" w:lineRule="auto"/>
        <w:ind w:firstLine="851"/>
        <w:jc w:val="both"/>
        <w:rPr>
          <w:rFonts w:ascii="Times New Roman" w:hAnsi="Times New Roman" w:cs="Times New Roman"/>
          <w:b/>
          <w:i/>
          <w:sz w:val="28"/>
          <w:szCs w:val="28"/>
        </w:rPr>
      </w:pPr>
      <w:r w:rsidRPr="00560696">
        <w:rPr>
          <w:rFonts w:ascii="Times New Roman" w:hAnsi="Times New Roman" w:cs="Times New Roman"/>
          <w:b/>
          <w:i/>
          <w:sz w:val="28"/>
          <w:szCs w:val="28"/>
        </w:rPr>
        <w:t>Ход работы:</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Сначала проводим  депарафинизацию в ксилоле в течение 5 минут в каждой баночке (всего 6 баночек).</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После депарафинизации проводим обезвоживание в изопрепе в течение 5 минут в каждой баночке.</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Промываем проточной водой</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Окрашиваем в гематоксилине в течение 2 минут</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Дважды промываем водой</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lastRenderedPageBreak/>
        <w:t>Помещаем в эозин на 15 секунд</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Промываем водой</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Проводим обезвоживание в изопрепе в теч. 5 минут в каждой баночке ( всего 3 баночек).</w:t>
      </w:r>
    </w:p>
    <w:p w:rsidR="00BD3F57" w:rsidRPr="00E84AC3" w:rsidRDefault="00BD3F57" w:rsidP="00560696">
      <w:pPr>
        <w:pStyle w:val="a4"/>
        <w:numPr>
          <w:ilvl w:val="0"/>
          <w:numId w:val="13"/>
        </w:numPr>
        <w:tabs>
          <w:tab w:val="left" w:pos="851"/>
          <w:tab w:val="left" w:pos="1134"/>
        </w:tabs>
        <w:spacing w:after="0" w:line="360" w:lineRule="auto"/>
        <w:ind w:left="0" w:firstLine="851"/>
        <w:jc w:val="both"/>
        <w:rPr>
          <w:rFonts w:ascii="Times New Roman" w:hAnsi="Times New Roman"/>
          <w:sz w:val="28"/>
          <w:szCs w:val="28"/>
        </w:rPr>
      </w:pPr>
      <w:r w:rsidRPr="00E84AC3">
        <w:rPr>
          <w:rFonts w:ascii="Times New Roman" w:hAnsi="Times New Roman"/>
          <w:sz w:val="28"/>
          <w:szCs w:val="28"/>
        </w:rPr>
        <w:t>Проводим просветление в ксилоле 2  в течение 5 мин. в каждой баночке, чтобы ядра клеток лучше проявились и просветлились.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4298"/>
      </w:tblGrid>
      <w:tr w:rsidR="00402DC4" w:rsidTr="007B56EF">
        <w:tc>
          <w:tcPr>
            <w:tcW w:w="4927" w:type="dxa"/>
          </w:tcPr>
          <w:p w:rsidR="00402DC4" w:rsidRPr="004E2178" w:rsidRDefault="007909B5" w:rsidP="003949DD">
            <w:pPr>
              <w:spacing w:line="360" w:lineRule="auto"/>
              <w:jc w:val="center"/>
              <w:rPr>
                <w:rFonts w:ascii="Times New Roman" w:hAnsi="Times New Roman" w:cs="Times New Roman"/>
                <w:noProof/>
                <w:sz w:val="28"/>
                <w:szCs w:val="28"/>
              </w:rPr>
            </w:pPr>
            <w:r w:rsidRPr="007909B5">
              <w:rPr>
                <w:rFonts w:ascii="Times New Roman" w:hAnsi="Times New Roman" w:cs="Times New Roman"/>
                <w:noProof/>
                <w:sz w:val="28"/>
                <w:szCs w:val="28"/>
              </w:rPr>
              <w:drawing>
                <wp:inline distT="0" distB="0" distL="0" distR="0">
                  <wp:extent cx="1607870" cy="3060343"/>
                  <wp:effectExtent l="19050" t="0" r="0" b="0"/>
                  <wp:docPr id="32" name="Рисунок 8" descr="C:\Users\Администратор\Desktop\гиста экз\mPGrWUez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гиста экз\mPGrWUez53c.jpg"/>
                          <pic:cNvPicPr>
                            <a:picLocks noChangeAspect="1" noChangeArrowheads="1"/>
                          </pic:cNvPicPr>
                        </pic:nvPicPr>
                        <pic:blipFill>
                          <a:blip r:embed="rId22" cstate="print"/>
                          <a:srcRect l="19892" t="14388" r="10100" b="23921"/>
                          <a:stretch>
                            <a:fillRect/>
                          </a:stretch>
                        </pic:blipFill>
                        <pic:spPr bwMode="auto">
                          <a:xfrm>
                            <a:off x="0" y="0"/>
                            <a:ext cx="1615043" cy="3073995"/>
                          </a:xfrm>
                          <a:prstGeom prst="rect">
                            <a:avLst/>
                          </a:prstGeom>
                          <a:noFill/>
                          <a:ln w="9525">
                            <a:noFill/>
                            <a:miter lim="800000"/>
                            <a:headEnd/>
                            <a:tailEnd/>
                          </a:ln>
                        </pic:spPr>
                      </pic:pic>
                    </a:graphicData>
                  </a:graphic>
                </wp:inline>
              </w:drawing>
            </w:r>
          </w:p>
        </w:tc>
        <w:tc>
          <w:tcPr>
            <w:tcW w:w="4927" w:type="dxa"/>
          </w:tcPr>
          <w:p w:rsidR="007B56EF" w:rsidRDefault="007B56EF" w:rsidP="00A60F04">
            <w:pPr>
              <w:spacing w:line="360" w:lineRule="auto"/>
              <w:jc w:val="center"/>
              <w:rPr>
                <w:rFonts w:ascii="Times New Roman" w:hAnsi="Times New Roman" w:cs="Times New Roman"/>
                <w:sz w:val="28"/>
                <w:szCs w:val="28"/>
              </w:rPr>
            </w:pPr>
          </w:p>
          <w:p w:rsidR="007B56EF" w:rsidRDefault="007B56EF" w:rsidP="00A60F04">
            <w:pPr>
              <w:spacing w:line="360" w:lineRule="auto"/>
              <w:jc w:val="center"/>
              <w:rPr>
                <w:rFonts w:ascii="Times New Roman" w:hAnsi="Times New Roman" w:cs="Times New Roman"/>
                <w:sz w:val="28"/>
                <w:szCs w:val="28"/>
              </w:rPr>
            </w:pPr>
          </w:p>
          <w:p w:rsidR="00402DC4" w:rsidRDefault="00402DC4"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15 – Термостат.</w:t>
            </w:r>
            <w:r w:rsidR="007B56EF">
              <w:rPr>
                <w:rFonts w:ascii="Times New Roman" w:hAnsi="Times New Roman" w:cs="Times New Roman"/>
                <w:sz w:val="28"/>
                <w:szCs w:val="28"/>
              </w:rPr>
              <w:t xml:space="preserve"> Перед депарафинированием предметные стекла прогревают в термостате.</w:t>
            </w:r>
          </w:p>
        </w:tc>
      </w:tr>
      <w:tr w:rsidR="00BD3F57" w:rsidTr="007B56EF">
        <w:tc>
          <w:tcPr>
            <w:tcW w:w="4927" w:type="dxa"/>
          </w:tcPr>
          <w:p w:rsidR="00BD3F57" w:rsidRDefault="00BD3F57" w:rsidP="00A60F04">
            <w:pPr>
              <w:spacing w:line="360" w:lineRule="auto"/>
              <w:jc w:val="both"/>
              <w:rPr>
                <w:rFonts w:ascii="Times New Roman" w:hAnsi="Times New Roman" w:cs="Times New Roman"/>
                <w:sz w:val="28"/>
                <w:szCs w:val="28"/>
              </w:rPr>
            </w:pPr>
            <w:r w:rsidRPr="004E2178">
              <w:rPr>
                <w:rFonts w:ascii="Times New Roman" w:hAnsi="Times New Roman" w:cs="Times New Roman"/>
                <w:noProof/>
                <w:sz w:val="28"/>
                <w:szCs w:val="28"/>
              </w:rPr>
              <w:drawing>
                <wp:inline distT="0" distB="0" distL="0" distR="0">
                  <wp:extent cx="3256278" cy="3586348"/>
                  <wp:effectExtent l="19050" t="0" r="1272" b="0"/>
                  <wp:docPr id="37" name="Рисунок 4" descr="C:\Users\Администратор\Desktop\гиста экз\i9PF9oDx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i9PF9oDxT5A.jpg"/>
                          <pic:cNvPicPr>
                            <a:picLocks noChangeAspect="1" noChangeArrowheads="1"/>
                          </pic:cNvPicPr>
                        </pic:nvPicPr>
                        <pic:blipFill>
                          <a:blip r:embed="rId23" cstate="print"/>
                          <a:srcRect t="17317"/>
                          <a:stretch>
                            <a:fillRect/>
                          </a:stretch>
                        </pic:blipFill>
                        <pic:spPr bwMode="auto">
                          <a:xfrm>
                            <a:off x="0" y="0"/>
                            <a:ext cx="3255156" cy="3585112"/>
                          </a:xfrm>
                          <a:prstGeom prst="rect">
                            <a:avLst/>
                          </a:prstGeom>
                          <a:noFill/>
                          <a:ln w="9525">
                            <a:noFill/>
                            <a:miter lim="800000"/>
                            <a:headEnd/>
                            <a:tailEnd/>
                          </a:ln>
                        </pic:spPr>
                      </pic:pic>
                    </a:graphicData>
                  </a:graphic>
                </wp:inline>
              </w:drawing>
            </w:r>
          </w:p>
        </w:tc>
        <w:tc>
          <w:tcPr>
            <w:tcW w:w="4927" w:type="dxa"/>
          </w:tcPr>
          <w:p w:rsidR="003949DD" w:rsidRDefault="003949DD" w:rsidP="00A60F04">
            <w:pPr>
              <w:spacing w:line="360" w:lineRule="auto"/>
              <w:jc w:val="center"/>
              <w:rPr>
                <w:rFonts w:ascii="Times New Roman" w:hAnsi="Times New Roman" w:cs="Times New Roman"/>
                <w:sz w:val="28"/>
                <w:szCs w:val="28"/>
              </w:rPr>
            </w:pPr>
          </w:p>
          <w:p w:rsidR="003949DD" w:rsidRDefault="003949DD" w:rsidP="00A60F04">
            <w:pPr>
              <w:spacing w:line="360" w:lineRule="auto"/>
              <w:jc w:val="center"/>
              <w:rPr>
                <w:rFonts w:ascii="Times New Roman" w:hAnsi="Times New Roman" w:cs="Times New Roman"/>
                <w:sz w:val="28"/>
                <w:szCs w:val="28"/>
              </w:rPr>
            </w:pPr>
          </w:p>
          <w:p w:rsidR="00BD3F57" w:rsidRPr="00716CCE" w:rsidRDefault="00F5718B"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16</w:t>
            </w:r>
            <w:r w:rsidR="00494E6C">
              <w:rPr>
                <w:rFonts w:ascii="Times New Roman" w:hAnsi="Times New Roman" w:cs="Times New Roman"/>
                <w:sz w:val="28"/>
                <w:szCs w:val="28"/>
              </w:rPr>
              <w:t xml:space="preserve"> </w:t>
            </w:r>
            <w:r w:rsidR="00BD3F57" w:rsidRPr="00716CCE">
              <w:rPr>
                <w:rFonts w:ascii="Times New Roman" w:hAnsi="Times New Roman" w:cs="Times New Roman"/>
                <w:sz w:val="28"/>
                <w:szCs w:val="28"/>
              </w:rPr>
              <w:t>- Прибор для окрашивания срезов</w:t>
            </w:r>
            <w:r w:rsidR="00246058">
              <w:rPr>
                <w:rFonts w:ascii="Times New Roman" w:hAnsi="Times New Roman" w:cs="Times New Roman"/>
                <w:sz w:val="28"/>
                <w:szCs w:val="28"/>
              </w:rPr>
              <w:t>.</w:t>
            </w:r>
            <w:r w:rsidR="003949DD">
              <w:rPr>
                <w:rFonts w:ascii="Times New Roman" w:hAnsi="Times New Roman" w:cs="Times New Roman"/>
                <w:sz w:val="28"/>
                <w:szCs w:val="28"/>
              </w:rPr>
              <w:t xml:space="preserve"> В меню входит основная окраска по гематоксилин-эозину и другие дополнительные.</w:t>
            </w:r>
          </w:p>
          <w:p w:rsidR="00BD3F57" w:rsidRDefault="00BD3F57" w:rsidP="00A60F04">
            <w:pPr>
              <w:spacing w:line="360" w:lineRule="auto"/>
              <w:jc w:val="both"/>
              <w:rPr>
                <w:rFonts w:ascii="Times New Roman" w:hAnsi="Times New Roman" w:cs="Times New Roman"/>
                <w:sz w:val="28"/>
                <w:szCs w:val="28"/>
              </w:rPr>
            </w:pPr>
          </w:p>
        </w:tc>
      </w:tr>
      <w:tr w:rsidR="00BD3F57" w:rsidTr="007B56EF">
        <w:tc>
          <w:tcPr>
            <w:tcW w:w="4927" w:type="dxa"/>
          </w:tcPr>
          <w:p w:rsidR="00BD3F57" w:rsidRPr="004E2178" w:rsidRDefault="007B4A03" w:rsidP="00A60F0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40368" cy="2778826"/>
                  <wp:effectExtent l="19050" t="0" r="0" b="0"/>
                  <wp:docPr id="3" name="Рисунок 4" descr="C:\Users\Администратор\Desktop\гиста экз\02IhDefZ3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02IhDefZ3N4.jpg"/>
                          <pic:cNvPicPr>
                            <a:picLocks noChangeAspect="1" noChangeArrowheads="1"/>
                          </pic:cNvPicPr>
                        </pic:nvPicPr>
                        <pic:blipFill>
                          <a:blip r:embed="rId24" cstate="print"/>
                          <a:srcRect t="20536" b="15349"/>
                          <a:stretch>
                            <a:fillRect/>
                          </a:stretch>
                        </pic:blipFill>
                        <pic:spPr bwMode="auto">
                          <a:xfrm>
                            <a:off x="0" y="0"/>
                            <a:ext cx="3252398" cy="2789143"/>
                          </a:xfrm>
                          <a:prstGeom prst="rect">
                            <a:avLst/>
                          </a:prstGeom>
                          <a:noFill/>
                          <a:ln w="9525">
                            <a:noFill/>
                            <a:miter lim="800000"/>
                            <a:headEnd/>
                            <a:tailEnd/>
                          </a:ln>
                        </pic:spPr>
                      </pic:pic>
                    </a:graphicData>
                  </a:graphic>
                </wp:inline>
              </w:drawing>
            </w:r>
          </w:p>
        </w:tc>
        <w:tc>
          <w:tcPr>
            <w:tcW w:w="4927" w:type="dxa"/>
          </w:tcPr>
          <w:p w:rsidR="00BD3F57" w:rsidRPr="00716CCE" w:rsidRDefault="007B4A03"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5718B">
              <w:rPr>
                <w:rFonts w:ascii="Times New Roman" w:hAnsi="Times New Roman" w:cs="Times New Roman"/>
                <w:sz w:val="28"/>
                <w:szCs w:val="28"/>
              </w:rPr>
              <w:t xml:space="preserve">17 </w:t>
            </w:r>
            <w:r>
              <w:rPr>
                <w:rFonts w:ascii="Times New Roman" w:hAnsi="Times New Roman" w:cs="Times New Roman"/>
                <w:sz w:val="28"/>
                <w:szCs w:val="28"/>
              </w:rPr>
              <w:t>– Прибор для покрытия окрашенных стекол покровным стеклом.</w:t>
            </w:r>
          </w:p>
        </w:tc>
      </w:tr>
      <w:tr w:rsidR="006D0A65" w:rsidTr="007B56EF">
        <w:tc>
          <w:tcPr>
            <w:tcW w:w="4927" w:type="dxa"/>
          </w:tcPr>
          <w:p w:rsidR="006D0A65" w:rsidRDefault="006D0A65" w:rsidP="00A60F04">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368816" cy="1876301"/>
                  <wp:effectExtent l="19050" t="0" r="3034" b="0"/>
                  <wp:docPr id="12" name="Рисунок 2" descr="C:\Users\Администратор\Desktop\гиста экз\dTwEPGQv7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dTwEPGQv7Rc.jpg"/>
                          <pic:cNvPicPr>
                            <a:picLocks noChangeAspect="1" noChangeArrowheads="1"/>
                          </pic:cNvPicPr>
                        </pic:nvPicPr>
                        <pic:blipFill>
                          <a:blip r:embed="rId25" cstate="print"/>
                          <a:srcRect/>
                          <a:stretch>
                            <a:fillRect/>
                          </a:stretch>
                        </pic:blipFill>
                        <pic:spPr bwMode="auto">
                          <a:xfrm>
                            <a:off x="0" y="0"/>
                            <a:ext cx="3377667" cy="1881231"/>
                          </a:xfrm>
                          <a:prstGeom prst="rect">
                            <a:avLst/>
                          </a:prstGeom>
                          <a:noFill/>
                          <a:ln w="9525">
                            <a:noFill/>
                            <a:miter lim="800000"/>
                            <a:headEnd/>
                            <a:tailEnd/>
                          </a:ln>
                        </pic:spPr>
                      </pic:pic>
                    </a:graphicData>
                  </a:graphic>
                </wp:inline>
              </w:drawing>
            </w:r>
          </w:p>
        </w:tc>
        <w:tc>
          <w:tcPr>
            <w:tcW w:w="4927" w:type="dxa"/>
          </w:tcPr>
          <w:p w:rsidR="006D0A65" w:rsidRDefault="006D0A65" w:rsidP="00A60F0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18 – Окрашенные срезы.</w:t>
            </w:r>
          </w:p>
        </w:tc>
      </w:tr>
    </w:tbl>
    <w:p w:rsidR="006E2413" w:rsidRDefault="006E2413">
      <w:pPr>
        <w:rPr>
          <w:rFonts w:ascii="Times New Roman" w:hAnsi="Times New Roman" w:cs="Times New Roman"/>
          <w:b/>
          <w:sz w:val="28"/>
          <w:szCs w:val="28"/>
        </w:rPr>
      </w:pPr>
    </w:p>
    <w:p w:rsidR="00787DE5" w:rsidRDefault="00560696" w:rsidP="00C072F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7 (4</w:t>
      </w:r>
      <w:r w:rsidRPr="003E3751">
        <w:rPr>
          <w:rFonts w:ascii="Times New Roman" w:hAnsi="Times New Roman" w:cs="Times New Roman"/>
          <w:b/>
          <w:sz w:val="28"/>
          <w:szCs w:val="28"/>
        </w:rPr>
        <w:t xml:space="preserve">.05.21) </w:t>
      </w:r>
      <w:r>
        <w:rPr>
          <w:rFonts w:ascii="Times New Roman" w:hAnsi="Times New Roman" w:cs="Times New Roman"/>
          <w:b/>
          <w:sz w:val="28"/>
          <w:szCs w:val="28"/>
        </w:rPr>
        <w:t>П</w:t>
      </w:r>
      <w:r w:rsidR="00787DE5" w:rsidRPr="00F80793">
        <w:rPr>
          <w:rFonts w:ascii="Times New Roman" w:hAnsi="Times New Roman" w:cs="Times New Roman"/>
          <w:b/>
          <w:sz w:val="28"/>
          <w:szCs w:val="28"/>
        </w:rPr>
        <w:t>росветление  и  за</w:t>
      </w:r>
      <w:r>
        <w:rPr>
          <w:rFonts w:ascii="Times New Roman" w:hAnsi="Times New Roman" w:cs="Times New Roman"/>
          <w:b/>
          <w:sz w:val="28"/>
          <w:szCs w:val="28"/>
        </w:rPr>
        <w:t>ключение  срезов  в специальные среды после окраски</w:t>
      </w:r>
    </w:p>
    <w:p w:rsidR="00C072F0" w:rsidRPr="00C072F0" w:rsidRDefault="00C072F0" w:rsidP="00C072F0">
      <w:pPr>
        <w:spacing w:after="0" w:line="360" w:lineRule="auto"/>
        <w:ind w:firstLine="709"/>
        <w:jc w:val="center"/>
        <w:rPr>
          <w:rFonts w:ascii="Times New Roman" w:hAnsi="Times New Roman" w:cs="Times New Roman"/>
          <w:b/>
          <w:szCs w:val="28"/>
        </w:rPr>
      </w:pP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После  завершения  окраски  необходимо  получить  препарат,  пригодный для  микроскопического  исследовани</w:t>
      </w:r>
      <w:r>
        <w:rPr>
          <w:rFonts w:ascii="Times New Roman" w:hAnsi="Times New Roman" w:cs="Times New Roman"/>
          <w:sz w:val="28"/>
          <w:szCs w:val="28"/>
        </w:rPr>
        <w:t xml:space="preserve">я.  С  этой  целью  используют  </w:t>
      </w:r>
      <w:r w:rsidRPr="00C61C04">
        <w:rPr>
          <w:rFonts w:ascii="Times New Roman" w:hAnsi="Times New Roman" w:cs="Times New Roman"/>
          <w:sz w:val="28"/>
          <w:szCs w:val="28"/>
        </w:rPr>
        <w:t xml:space="preserve">застывающие прозрачные среды, которые помещают на окрашенный срез и накрывают  чистым  покровным  стеклом  длинной  22  мм.  </w:t>
      </w:r>
    </w:p>
    <w:p w:rsidR="00787DE5" w:rsidRDefault="00787DE5" w:rsidP="009E29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Приготовленный </w:t>
      </w:r>
      <w:r w:rsidRPr="00C61C04">
        <w:rPr>
          <w:rFonts w:ascii="Times New Roman" w:hAnsi="Times New Roman" w:cs="Times New Roman"/>
          <w:sz w:val="28"/>
          <w:szCs w:val="28"/>
        </w:rPr>
        <w:t>таким  образом  препарат  после  микроскопирования  может  длительно сохраняться  в  архиве.  Если  заключающая  среда  растворима  в  воде,  то  на окрашенные  препараты  наносят  такую  ср</w:t>
      </w:r>
      <w:r>
        <w:rPr>
          <w:rFonts w:ascii="Times New Roman" w:hAnsi="Times New Roman" w:cs="Times New Roman"/>
          <w:sz w:val="28"/>
          <w:szCs w:val="28"/>
        </w:rPr>
        <w:t xml:space="preserve">еду  сразу  после  промывки  и </w:t>
      </w:r>
      <w:r w:rsidRPr="00C61C04">
        <w:rPr>
          <w:rFonts w:ascii="Times New Roman" w:hAnsi="Times New Roman" w:cs="Times New Roman"/>
          <w:sz w:val="28"/>
          <w:szCs w:val="28"/>
        </w:rPr>
        <w:t xml:space="preserve">осторожно  (чтобы  избежать  появления  </w:t>
      </w:r>
      <w:r>
        <w:rPr>
          <w:rFonts w:ascii="Times New Roman" w:hAnsi="Times New Roman" w:cs="Times New Roman"/>
          <w:sz w:val="28"/>
          <w:szCs w:val="28"/>
        </w:rPr>
        <w:t xml:space="preserve">пузырьков  воздуха)  накрывают  </w:t>
      </w:r>
      <w:r w:rsidRPr="00C61C04">
        <w:rPr>
          <w:rFonts w:ascii="Times New Roman" w:hAnsi="Times New Roman" w:cs="Times New Roman"/>
          <w:sz w:val="28"/>
          <w:szCs w:val="28"/>
        </w:rPr>
        <w:t xml:space="preserve">покровным стеклом. </w:t>
      </w:r>
    </w:p>
    <w:p w:rsidR="00787DE5" w:rsidRPr="00C61C04"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lastRenderedPageBreak/>
        <w:t>Когда заключающая с</w:t>
      </w:r>
      <w:r>
        <w:rPr>
          <w:rFonts w:ascii="Times New Roman" w:hAnsi="Times New Roman" w:cs="Times New Roman"/>
          <w:sz w:val="28"/>
          <w:szCs w:val="28"/>
        </w:rPr>
        <w:t xml:space="preserve">реда застывает, препарат можно </w:t>
      </w:r>
      <w:r w:rsidRPr="00C61C04">
        <w:rPr>
          <w:rFonts w:ascii="Times New Roman" w:hAnsi="Times New Roman" w:cs="Times New Roman"/>
          <w:sz w:val="28"/>
          <w:szCs w:val="28"/>
        </w:rPr>
        <w:t>исследовать  под  микроскопом.  Примером  просто</w:t>
      </w:r>
      <w:r>
        <w:rPr>
          <w:rFonts w:ascii="Times New Roman" w:hAnsi="Times New Roman" w:cs="Times New Roman"/>
          <w:sz w:val="28"/>
          <w:szCs w:val="28"/>
        </w:rPr>
        <w:t xml:space="preserve">й  водорастворимой </w:t>
      </w:r>
      <w:r w:rsidRPr="00C61C04">
        <w:rPr>
          <w:rFonts w:ascii="Times New Roman" w:hAnsi="Times New Roman" w:cs="Times New Roman"/>
          <w:sz w:val="28"/>
          <w:szCs w:val="28"/>
        </w:rPr>
        <w:t>заключающей  среды  является  гли</w:t>
      </w:r>
      <w:r>
        <w:rPr>
          <w:rFonts w:ascii="Times New Roman" w:hAnsi="Times New Roman" w:cs="Times New Roman"/>
          <w:sz w:val="28"/>
          <w:szCs w:val="28"/>
        </w:rPr>
        <w:t xml:space="preserve">церин-желатина.  Ее  и  другие </w:t>
      </w:r>
      <w:r w:rsidRPr="00C61C04">
        <w:rPr>
          <w:rFonts w:ascii="Times New Roman" w:hAnsi="Times New Roman" w:cs="Times New Roman"/>
          <w:sz w:val="28"/>
          <w:szCs w:val="28"/>
        </w:rPr>
        <w:t>водорастворимые  среды  используют  чаще  п</w:t>
      </w:r>
      <w:r>
        <w:rPr>
          <w:rFonts w:ascii="Times New Roman" w:hAnsi="Times New Roman" w:cs="Times New Roman"/>
          <w:sz w:val="28"/>
          <w:szCs w:val="28"/>
        </w:rPr>
        <w:t xml:space="preserve">ри  работе  с  криостатными  и </w:t>
      </w:r>
      <w:r w:rsidRPr="00C61C04">
        <w:rPr>
          <w:rFonts w:ascii="Times New Roman" w:hAnsi="Times New Roman" w:cs="Times New Roman"/>
          <w:sz w:val="28"/>
          <w:szCs w:val="28"/>
        </w:rPr>
        <w:t>замороженными  и  вибратомными  ср</w:t>
      </w:r>
      <w:r>
        <w:rPr>
          <w:rFonts w:ascii="Times New Roman" w:hAnsi="Times New Roman" w:cs="Times New Roman"/>
          <w:sz w:val="28"/>
          <w:szCs w:val="28"/>
        </w:rPr>
        <w:t xml:space="preserve">езами,  а  также  при  окраске </w:t>
      </w:r>
      <w:r w:rsidR="00C92CF6">
        <w:rPr>
          <w:rFonts w:ascii="Times New Roman" w:hAnsi="Times New Roman" w:cs="Times New Roman"/>
          <w:sz w:val="28"/>
          <w:szCs w:val="28"/>
        </w:rPr>
        <w:t xml:space="preserve">красителями, </w:t>
      </w:r>
      <w:r w:rsidRPr="00C61C04">
        <w:rPr>
          <w:rFonts w:ascii="Times New Roman" w:hAnsi="Times New Roman" w:cs="Times New Roman"/>
          <w:sz w:val="28"/>
          <w:szCs w:val="28"/>
        </w:rPr>
        <w:t>экстрагирующимися  в  этаноле.</w:t>
      </w: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Для  заключения  парафиновых  срезов  чаще  всего  используют  природные смолы  (канадский  или  пихтовый  бальзамы,  даммарлак)  и  синтетические среды (биомаунт, полистирол, капрат целлюлозы), которые нерастворимы  в  воде,  но  раств</w:t>
      </w:r>
      <w:r>
        <w:rPr>
          <w:rFonts w:ascii="Times New Roman" w:hAnsi="Times New Roman" w:cs="Times New Roman"/>
          <w:sz w:val="28"/>
          <w:szCs w:val="28"/>
        </w:rPr>
        <w:t xml:space="preserve">оряются  в  ксилоле.  Наиболее </w:t>
      </w:r>
      <w:r w:rsidRPr="00C61C04">
        <w:rPr>
          <w:rFonts w:ascii="Times New Roman" w:hAnsi="Times New Roman" w:cs="Times New Roman"/>
          <w:sz w:val="28"/>
          <w:szCs w:val="28"/>
        </w:rPr>
        <w:t xml:space="preserve">распространенными заключающими средами являются канадский бальзам и полистирол.  </w:t>
      </w: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Перед  заключением  в  т</w:t>
      </w:r>
      <w:r>
        <w:rPr>
          <w:rFonts w:ascii="Times New Roman" w:hAnsi="Times New Roman" w:cs="Times New Roman"/>
          <w:sz w:val="28"/>
          <w:szCs w:val="28"/>
        </w:rPr>
        <w:t xml:space="preserve">акие  среды  срезы  необходимо </w:t>
      </w:r>
      <w:r w:rsidRPr="00C61C04">
        <w:rPr>
          <w:rFonts w:ascii="Times New Roman" w:hAnsi="Times New Roman" w:cs="Times New Roman"/>
          <w:sz w:val="28"/>
          <w:szCs w:val="28"/>
        </w:rPr>
        <w:t xml:space="preserve">обезводить  в  спиртах  восходящей  крепости  </w:t>
      </w:r>
      <w:r>
        <w:rPr>
          <w:rFonts w:ascii="Times New Roman" w:hAnsi="Times New Roman" w:cs="Times New Roman"/>
          <w:sz w:val="28"/>
          <w:szCs w:val="28"/>
        </w:rPr>
        <w:t>(например</w:t>
      </w:r>
      <w:r w:rsidR="00C072F0">
        <w:rPr>
          <w:rFonts w:ascii="Times New Roman" w:hAnsi="Times New Roman" w:cs="Times New Roman"/>
          <w:sz w:val="28"/>
          <w:szCs w:val="28"/>
        </w:rPr>
        <w:t>,</w:t>
      </w:r>
      <w:r>
        <w:rPr>
          <w:rFonts w:ascii="Times New Roman" w:hAnsi="Times New Roman" w:cs="Times New Roman"/>
          <w:sz w:val="28"/>
          <w:szCs w:val="28"/>
        </w:rPr>
        <w:t xml:space="preserve">  в  80%,  96%,  100% </w:t>
      </w:r>
      <w:r w:rsidRPr="00C61C04">
        <w:rPr>
          <w:rFonts w:ascii="Times New Roman" w:hAnsi="Times New Roman" w:cs="Times New Roman"/>
          <w:sz w:val="28"/>
          <w:szCs w:val="28"/>
        </w:rPr>
        <w:t>этанолах, абсолютном этаноле-ксилоле 1:1 по</w:t>
      </w:r>
      <w:r>
        <w:rPr>
          <w:rFonts w:ascii="Times New Roman" w:hAnsi="Times New Roman" w:cs="Times New Roman"/>
          <w:sz w:val="28"/>
          <w:szCs w:val="28"/>
        </w:rPr>
        <w:t xml:space="preserve"> 1-3 мин) и просветлить в двух </w:t>
      </w:r>
      <w:r w:rsidRPr="00C61C04">
        <w:rPr>
          <w:rFonts w:ascii="Times New Roman" w:hAnsi="Times New Roman" w:cs="Times New Roman"/>
          <w:sz w:val="28"/>
          <w:szCs w:val="28"/>
        </w:rPr>
        <w:t xml:space="preserve">порциях орто  -  ксилола (1-3 мин). </w:t>
      </w:r>
    </w:p>
    <w:p w:rsidR="00787DE5" w:rsidRDefault="00787DE5" w:rsidP="009E29DB">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Ксилолы</w:t>
      </w:r>
      <w:r>
        <w:rPr>
          <w:rFonts w:ascii="Times New Roman" w:hAnsi="Times New Roman" w:cs="Times New Roman"/>
          <w:sz w:val="28"/>
          <w:szCs w:val="28"/>
        </w:rPr>
        <w:t xml:space="preserve"> и спирты рекомендуется менять </w:t>
      </w:r>
      <w:r w:rsidRPr="00C61C04">
        <w:rPr>
          <w:rFonts w:ascii="Times New Roman" w:hAnsi="Times New Roman" w:cs="Times New Roman"/>
          <w:sz w:val="28"/>
          <w:szCs w:val="28"/>
        </w:rPr>
        <w:t xml:space="preserve">после  проводки  каждых  40-50  препаратов.  Для  приготовления  заключающей  </w:t>
      </w:r>
      <w:r>
        <w:rPr>
          <w:rFonts w:ascii="Times New Roman" w:hAnsi="Times New Roman" w:cs="Times New Roman"/>
          <w:sz w:val="28"/>
          <w:szCs w:val="28"/>
        </w:rPr>
        <w:t xml:space="preserve">среды  из  полистирола  удобно </w:t>
      </w:r>
      <w:r w:rsidRPr="00C61C04">
        <w:rPr>
          <w:rFonts w:ascii="Times New Roman" w:hAnsi="Times New Roman" w:cs="Times New Roman"/>
          <w:sz w:val="28"/>
          <w:szCs w:val="28"/>
        </w:rPr>
        <w:t>пользоваться  рецептурами  Д.С.Саркисова  (70  мл  орто  -</w:t>
      </w:r>
      <w:r w:rsidR="00C92CF6">
        <w:rPr>
          <w:rFonts w:ascii="Times New Roman" w:hAnsi="Times New Roman" w:cs="Times New Roman"/>
          <w:sz w:val="28"/>
          <w:szCs w:val="28"/>
        </w:rPr>
        <w:t xml:space="preserve">  ксилола,  30  г </w:t>
      </w:r>
      <w:r w:rsidRPr="00C61C04">
        <w:rPr>
          <w:rFonts w:ascii="Times New Roman" w:hAnsi="Times New Roman" w:cs="Times New Roman"/>
          <w:sz w:val="28"/>
          <w:szCs w:val="28"/>
        </w:rPr>
        <w:t>полистирола, 6 мл дибутилфталата) и Р.Д.</w:t>
      </w:r>
      <w:r w:rsidR="00C072F0">
        <w:rPr>
          <w:rFonts w:ascii="Times New Roman" w:hAnsi="Times New Roman" w:cs="Times New Roman"/>
          <w:sz w:val="28"/>
          <w:szCs w:val="28"/>
        </w:rPr>
        <w:t xml:space="preserve"> </w:t>
      </w:r>
      <w:r w:rsidR="00C92CF6">
        <w:rPr>
          <w:rFonts w:ascii="Times New Roman" w:hAnsi="Times New Roman" w:cs="Times New Roman"/>
          <w:sz w:val="28"/>
          <w:szCs w:val="28"/>
        </w:rPr>
        <w:t xml:space="preserve">Лилли (70 мл орто-ксилола, 25 г </w:t>
      </w:r>
      <w:r w:rsidRPr="00C61C04">
        <w:rPr>
          <w:rFonts w:ascii="Times New Roman" w:hAnsi="Times New Roman" w:cs="Times New Roman"/>
          <w:sz w:val="28"/>
          <w:szCs w:val="28"/>
        </w:rPr>
        <w:t>полистирола  и  5  мл  дибутилфталата)</w:t>
      </w:r>
      <w:r>
        <w:rPr>
          <w:rFonts w:ascii="Times New Roman" w:hAnsi="Times New Roman" w:cs="Times New Roman"/>
          <w:sz w:val="28"/>
          <w:szCs w:val="28"/>
        </w:rPr>
        <w:t xml:space="preserve">. </w:t>
      </w:r>
    </w:p>
    <w:p w:rsidR="00FA075E" w:rsidRPr="00D02954" w:rsidRDefault="00787DE5" w:rsidP="00D02954">
      <w:pPr>
        <w:spacing w:after="0" w:line="360" w:lineRule="auto"/>
        <w:ind w:firstLine="709"/>
        <w:jc w:val="both"/>
        <w:rPr>
          <w:rFonts w:ascii="Times New Roman" w:hAnsi="Times New Roman" w:cs="Times New Roman"/>
          <w:sz w:val="28"/>
          <w:szCs w:val="28"/>
        </w:rPr>
      </w:pPr>
      <w:r w:rsidRPr="00C61C04">
        <w:rPr>
          <w:rFonts w:ascii="Times New Roman" w:hAnsi="Times New Roman" w:cs="Times New Roman"/>
          <w:sz w:val="28"/>
          <w:szCs w:val="28"/>
        </w:rPr>
        <w:t>Для  заключения  постоянных  препарато</w:t>
      </w:r>
      <w:r w:rsidR="00C92CF6">
        <w:rPr>
          <w:rFonts w:ascii="Times New Roman" w:hAnsi="Times New Roman" w:cs="Times New Roman"/>
          <w:sz w:val="28"/>
          <w:szCs w:val="28"/>
        </w:rPr>
        <w:t xml:space="preserve">в,  окрашенных  гематоксилином </w:t>
      </w:r>
      <w:r w:rsidRPr="00C61C04">
        <w:rPr>
          <w:rFonts w:ascii="Times New Roman" w:hAnsi="Times New Roman" w:cs="Times New Roman"/>
          <w:sz w:val="28"/>
          <w:szCs w:val="28"/>
        </w:rPr>
        <w:t xml:space="preserve">и эозином следует  предпочесть  </w:t>
      </w:r>
      <w:r w:rsidRPr="00CF48D4">
        <w:rPr>
          <w:rFonts w:ascii="Times New Roman" w:hAnsi="Times New Roman" w:cs="Times New Roman"/>
          <w:sz w:val="28"/>
          <w:szCs w:val="28"/>
          <w:u w:val="single"/>
        </w:rPr>
        <w:t>канадский  бальзам</w:t>
      </w:r>
      <w:r w:rsidR="00C92CF6" w:rsidRPr="00CF48D4">
        <w:rPr>
          <w:rFonts w:ascii="Times New Roman" w:hAnsi="Times New Roman" w:cs="Times New Roman"/>
          <w:sz w:val="28"/>
          <w:szCs w:val="28"/>
          <w:u w:val="single"/>
        </w:rPr>
        <w:t>.</w:t>
      </w:r>
      <w:r w:rsidR="00C92CF6">
        <w:rPr>
          <w:rFonts w:ascii="Times New Roman" w:hAnsi="Times New Roman" w:cs="Times New Roman"/>
          <w:sz w:val="28"/>
          <w:szCs w:val="28"/>
        </w:rPr>
        <w:t xml:space="preserve">  При  работе  с  препаратами, </w:t>
      </w:r>
      <w:r w:rsidRPr="00C61C04">
        <w:rPr>
          <w:rFonts w:ascii="Times New Roman" w:hAnsi="Times New Roman" w:cs="Times New Roman"/>
          <w:sz w:val="28"/>
          <w:szCs w:val="28"/>
        </w:rPr>
        <w:t>окрашенными основными анилиновыми кр</w:t>
      </w:r>
      <w:r w:rsidR="00C92CF6">
        <w:rPr>
          <w:rFonts w:ascii="Times New Roman" w:hAnsi="Times New Roman" w:cs="Times New Roman"/>
          <w:sz w:val="28"/>
          <w:szCs w:val="28"/>
        </w:rPr>
        <w:t xml:space="preserve">асителями, следует использовать </w:t>
      </w:r>
      <w:r w:rsidRPr="00CF48D4">
        <w:rPr>
          <w:rFonts w:ascii="Times New Roman" w:hAnsi="Times New Roman" w:cs="Times New Roman"/>
          <w:sz w:val="28"/>
          <w:szCs w:val="28"/>
          <w:u w:val="single"/>
        </w:rPr>
        <w:t xml:space="preserve">полистирол </w:t>
      </w:r>
      <w:r w:rsidRPr="00C61C04">
        <w:rPr>
          <w:rFonts w:ascii="Times New Roman" w:hAnsi="Times New Roman" w:cs="Times New Roman"/>
          <w:sz w:val="28"/>
          <w:szCs w:val="28"/>
        </w:rPr>
        <w:t xml:space="preserve"> или  другую  нейтральную  за</w:t>
      </w:r>
      <w:r w:rsidR="00C92CF6">
        <w:rPr>
          <w:rFonts w:ascii="Times New Roman" w:hAnsi="Times New Roman" w:cs="Times New Roman"/>
          <w:sz w:val="28"/>
          <w:szCs w:val="28"/>
        </w:rPr>
        <w:t xml:space="preserve">ключающую  среду  (в  канадском </w:t>
      </w:r>
      <w:r w:rsidRPr="00C61C04">
        <w:rPr>
          <w:rFonts w:ascii="Times New Roman" w:hAnsi="Times New Roman" w:cs="Times New Roman"/>
          <w:sz w:val="28"/>
          <w:szCs w:val="28"/>
        </w:rPr>
        <w:t>бальзаме  и  других  природных  смолах</w:t>
      </w:r>
      <w:r w:rsidR="00C92CF6">
        <w:rPr>
          <w:rFonts w:ascii="Times New Roman" w:hAnsi="Times New Roman" w:cs="Times New Roman"/>
          <w:sz w:val="28"/>
          <w:szCs w:val="28"/>
        </w:rPr>
        <w:t xml:space="preserve">  анилиновые  красители  быстро </w:t>
      </w:r>
      <w:r w:rsidRPr="00C61C04">
        <w:rPr>
          <w:rFonts w:ascii="Times New Roman" w:hAnsi="Times New Roman" w:cs="Times New Roman"/>
          <w:sz w:val="28"/>
          <w:szCs w:val="28"/>
        </w:rPr>
        <w:t>выцветают).  Если  предполагается  исследовать  полученные  препараты  с</w:t>
      </w:r>
      <w:r w:rsidR="00C92CF6">
        <w:rPr>
          <w:rFonts w:ascii="Times New Roman" w:hAnsi="Times New Roman" w:cs="Times New Roman"/>
          <w:sz w:val="28"/>
          <w:szCs w:val="28"/>
        </w:rPr>
        <w:t xml:space="preserve"> </w:t>
      </w:r>
      <w:r w:rsidRPr="00C61C04">
        <w:rPr>
          <w:rFonts w:ascii="Times New Roman" w:hAnsi="Times New Roman" w:cs="Times New Roman"/>
          <w:sz w:val="28"/>
          <w:szCs w:val="28"/>
        </w:rPr>
        <w:t xml:space="preserve">помощью флуоресцентного или лазерного  </w:t>
      </w:r>
      <w:r w:rsidR="00C92CF6">
        <w:rPr>
          <w:rFonts w:ascii="Times New Roman" w:hAnsi="Times New Roman" w:cs="Times New Roman"/>
          <w:sz w:val="28"/>
          <w:szCs w:val="28"/>
        </w:rPr>
        <w:t xml:space="preserve">конфокального  микроскопов,  то </w:t>
      </w:r>
      <w:r w:rsidRPr="00C61C04">
        <w:rPr>
          <w:rFonts w:ascii="Times New Roman" w:hAnsi="Times New Roman" w:cs="Times New Roman"/>
          <w:sz w:val="28"/>
          <w:szCs w:val="28"/>
        </w:rPr>
        <w:t>использовать  заключающие  среды  на  основе  прир</w:t>
      </w:r>
      <w:r w:rsidR="00C92CF6">
        <w:rPr>
          <w:rFonts w:ascii="Times New Roman" w:hAnsi="Times New Roman" w:cs="Times New Roman"/>
          <w:sz w:val="28"/>
          <w:szCs w:val="28"/>
        </w:rPr>
        <w:t xml:space="preserve">одных  смол  нельзя  (они </w:t>
      </w:r>
      <w:r w:rsidRPr="00C61C04">
        <w:rPr>
          <w:rFonts w:ascii="Times New Roman" w:hAnsi="Times New Roman" w:cs="Times New Roman"/>
          <w:sz w:val="28"/>
          <w:szCs w:val="28"/>
        </w:rPr>
        <w:t>обладают собственной флуоресценцией).</w:t>
      </w:r>
    </w:p>
    <w:p w:rsidR="00E202C8" w:rsidRDefault="00FA075E" w:rsidP="00E202C8">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sz w:val="28"/>
          <w:szCs w:val="28"/>
        </w:rPr>
        <w:lastRenderedPageBreak/>
        <w:t>День 8 (5.05.2021) Обработка биопсийного материала</w:t>
      </w:r>
      <w:r w:rsidR="00E202C8">
        <w:rPr>
          <w:rFonts w:ascii="Times New Roman" w:hAnsi="Times New Roman" w:cs="Times New Roman"/>
          <w:b/>
          <w:sz w:val="28"/>
          <w:szCs w:val="28"/>
        </w:rPr>
        <w:t xml:space="preserve">. </w:t>
      </w:r>
      <w:r w:rsidR="00E202C8" w:rsidRPr="008C0E8F">
        <w:rPr>
          <w:rFonts w:ascii="Times New Roman" w:hAnsi="Times New Roman" w:cs="Times New Roman"/>
          <w:b/>
          <w:color w:val="000000" w:themeColor="text1"/>
          <w:sz w:val="28"/>
          <w:szCs w:val="28"/>
        </w:rPr>
        <w:t>Приготовление препаратов для электронно –</w:t>
      </w:r>
      <w:r w:rsidR="00E202C8">
        <w:rPr>
          <w:rFonts w:ascii="Times New Roman" w:hAnsi="Times New Roman" w:cs="Times New Roman"/>
          <w:b/>
          <w:color w:val="000000" w:themeColor="text1"/>
          <w:sz w:val="28"/>
          <w:szCs w:val="28"/>
        </w:rPr>
        <w:t xml:space="preserve"> микроскопического исследования</w:t>
      </w:r>
    </w:p>
    <w:p w:rsidR="00FA075E" w:rsidRPr="00E202C8" w:rsidRDefault="00FA075E" w:rsidP="00E202C8">
      <w:pPr>
        <w:spacing w:after="0" w:line="360" w:lineRule="auto"/>
        <w:ind w:firstLine="709"/>
        <w:jc w:val="both"/>
        <w:rPr>
          <w:rFonts w:ascii="Times New Roman" w:hAnsi="Times New Roman" w:cs="Times New Roman"/>
          <w:b/>
          <w:szCs w:val="28"/>
        </w:rPr>
      </w:pP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1. Биопсийный материал для гистологического исследования следует брать из патологически измененного очага ориентированно: из центра и на границе с неизмененными тканями.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2. Биопсию необходимо брать острым инструментом, избегая разминания биоптата или его сдавливание, т.к. это ведет к возникновению артефактов.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3. Иссеченный фрагмент ткани должен быть по возможности небольшого размера, плоской формы (не толще 3-5 мм), что обеспечивает его равномерную фиксацию.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4. После забора материала (биопсии) его необходимо сразу же поместить в емкость с фиксатором – 10% нейтральным формалином. Соотношение объема взятого материала и объема фиксатора 1:10. Емкость должна быть плотно закрыта, для предотвращения испарения формалина и высыхания биоматериала.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5. Категорически запрещается делить операционный или биопсийный материал на части и отправлять в разные патогистологические лаборатории, так как изменения, характерные для данного патологического процесса могут оказаться только в одной части объекта, что ведет к разным результатам исследования.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6. Материал доставляется в патологоанатомическое отделение с соответствующей маркировкой на посуде и направлением на патогистологическое исследование. </w:t>
      </w:r>
    </w:p>
    <w:p w:rsidR="00E202C8" w:rsidRDefault="00E202C8" w:rsidP="00E202C8">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 xml:space="preserve">7. Направление на патогистологическое исследование заполняется в двух экземплярах под копирку и подписывается лечащим врачом или врачом, взявшим материал для исследования. </w:t>
      </w:r>
    </w:p>
    <w:p w:rsidR="00E202C8" w:rsidRPr="00D02954" w:rsidRDefault="00E202C8" w:rsidP="00D02954">
      <w:pPr>
        <w:spacing w:after="0" w:line="360" w:lineRule="auto"/>
        <w:ind w:firstLine="709"/>
        <w:jc w:val="both"/>
        <w:rPr>
          <w:rFonts w:ascii="Times New Roman" w:hAnsi="Times New Roman" w:cs="Times New Roman"/>
          <w:sz w:val="28"/>
          <w:szCs w:val="28"/>
        </w:rPr>
      </w:pPr>
      <w:r w:rsidRPr="008C0E8F">
        <w:rPr>
          <w:rFonts w:ascii="Times New Roman" w:hAnsi="Times New Roman" w:cs="Times New Roman"/>
          <w:sz w:val="28"/>
          <w:szCs w:val="28"/>
        </w:rPr>
        <w:t>8. В направлении на патогистологическое исследование (образец бланка прилагается) четко заполняются все графы. Бланк разборчиво подписывает лечащий врач или врач, взявший материал</w:t>
      </w:r>
      <w:r>
        <w:rPr>
          <w:rFonts w:ascii="Times New Roman" w:hAnsi="Times New Roman" w:cs="Times New Roman"/>
          <w:sz w:val="28"/>
          <w:szCs w:val="28"/>
        </w:rPr>
        <w:t>.</w:t>
      </w:r>
    </w:p>
    <w:p w:rsidR="00E202C8" w:rsidRDefault="00E202C8" w:rsidP="00E202C8">
      <w:pPr>
        <w:spacing w:after="0" w:line="360" w:lineRule="auto"/>
        <w:ind w:firstLine="709"/>
        <w:jc w:val="center"/>
        <w:rPr>
          <w:rFonts w:ascii="Times New Roman" w:hAnsi="Times New Roman" w:cs="Times New Roman"/>
          <w:b/>
          <w:color w:val="000000" w:themeColor="text1"/>
          <w:sz w:val="28"/>
          <w:szCs w:val="28"/>
        </w:rPr>
      </w:pPr>
      <w:r w:rsidRPr="008C0E8F">
        <w:rPr>
          <w:rFonts w:ascii="Times New Roman" w:hAnsi="Times New Roman" w:cs="Times New Roman"/>
          <w:b/>
          <w:color w:val="000000" w:themeColor="text1"/>
          <w:sz w:val="28"/>
          <w:szCs w:val="28"/>
        </w:rPr>
        <w:lastRenderedPageBreak/>
        <w:t>Приготовление препаратов для электронно –</w:t>
      </w:r>
      <w:r>
        <w:rPr>
          <w:rFonts w:ascii="Times New Roman" w:hAnsi="Times New Roman" w:cs="Times New Roman"/>
          <w:b/>
          <w:color w:val="000000" w:themeColor="text1"/>
          <w:sz w:val="28"/>
          <w:szCs w:val="28"/>
        </w:rPr>
        <w:t xml:space="preserve"> микроскопического исследования</w:t>
      </w:r>
    </w:p>
    <w:p w:rsidR="00E202C8" w:rsidRPr="00E202C8" w:rsidRDefault="00E202C8" w:rsidP="00E202C8">
      <w:pPr>
        <w:spacing w:after="0" w:line="360" w:lineRule="auto"/>
        <w:ind w:firstLine="709"/>
        <w:jc w:val="both"/>
        <w:rPr>
          <w:rFonts w:ascii="Times New Roman" w:hAnsi="Times New Roman" w:cs="Times New Roman"/>
          <w:b/>
          <w:color w:val="000000" w:themeColor="text1"/>
          <w:szCs w:val="28"/>
        </w:rPr>
      </w:pP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Для целей электронной микроскопии в этапах приготовления препаратов имеются некоторые особенности, но общие принципы те же. Главное отличие заключается в том, что гистологический препарат для световой микроскопии может длительно храниться и многократно использоваться. Срезы для электронной микроскопии используются однократно. При этом вначале интересующие объекты препарата фотографируются, а изучение структур производится уже на электроннограммах.</w:t>
      </w: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Из тканей жидкой консистенции (кровь, костный мозг и другие) изготавливаются препараты в виде мазка на предметном стекле, которые также фиксируются, окрашиваются, а затем изучаются.</w:t>
      </w:r>
    </w:p>
    <w:p w:rsidR="00E202C8" w:rsidRPr="008C0E8F" w:rsidRDefault="00E202C8" w:rsidP="00E202C8">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Из ломких паренхиматозных органов (печень, почки и другие) изготавливаются препараты в виде отпечатка органа: после разлома или разрыва органа, к месту разлома органа прикладывается предметное стекло, на которое приклеиваются некоторые свободные клетки. Затем препарат фиксируется, окрашивается и изучается.</w:t>
      </w:r>
    </w:p>
    <w:p w:rsidR="00E202C8" w:rsidRPr="008C0E8F" w:rsidRDefault="00E202C8" w:rsidP="002E506E">
      <w:pPr>
        <w:spacing w:after="0" w:line="360" w:lineRule="auto"/>
        <w:ind w:firstLine="709"/>
        <w:jc w:val="both"/>
        <w:rPr>
          <w:rFonts w:ascii="Times New Roman" w:eastAsia="Times New Roman" w:hAnsi="Times New Roman" w:cs="Times New Roman"/>
          <w:color w:val="000000" w:themeColor="text1"/>
          <w:sz w:val="28"/>
          <w:szCs w:val="28"/>
        </w:rPr>
      </w:pPr>
      <w:r w:rsidRPr="008C0E8F">
        <w:rPr>
          <w:rFonts w:ascii="Times New Roman" w:eastAsia="Times New Roman" w:hAnsi="Times New Roman" w:cs="Times New Roman"/>
          <w:color w:val="000000" w:themeColor="text1"/>
          <w:sz w:val="28"/>
          <w:szCs w:val="28"/>
        </w:rPr>
        <w:t>И наконец, из некоторых органов (брыжейка, мягкая мозговая оболочка) или из рыхлой волокнистой соединительной ткани изготавливаются пленочные препараты путем растягивания или разд</w:t>
      </w:r>
      <w:r>
        <w:rPr>
          <w:rFonts w:ascii="Times New Roman" w:eastAsia="Times New Roman" w:hAnsi="Times New Roman" w:cs="Times New Roman"/>
          <w:color w:val="000000" w:themeColor="text1"/>
          <w:sz w:val="28"/>
          <w:szCs w:val="28"/>
        </w:rPr>
        <w:t>авливания между двумя стеклами. Т</w:t>
      </w:r>
      <w:r w:rsidRPr="008C0E8F">
        <w:rPr>
          <w:rFonts w:ascii="Times New Roman" w:eastAsia="Times New Roman" w:hAnsi="Times New Roman" w:cs="Times New Roman"/>
          <w:color w:val="000000" w:themeColor="text1"/>
          <w:sz w:val="28"/>
          <w:szCs w:val="28"/>
        </w:rPr>
        <w:t xml:space="preserve">акже с последующей фиксацией, окраской, заливкой в смолы и </w:t>
      </w:r>
      <w:r w:rsidR="00510531">
        <w:rPr>
          <w:rFonts w:ascii="Times New Roman" w:eastAsia="Times New Roman" w:hAnsi="Times New Roman" w:cs="Times New Roman"/>
          <w:color w:val="000000" w:themeColor="text1"/>
          <w:sz w:val="28"/>
          <w:szCs w:val="28"/>
        </w:rPr>
        <w:t xml:space="preserve">в </w:t>
      </w:r>
      <w:r w:rsidRPr="008C0E8F">
        <w:rPr>
          <w:rFonts w:ascii="Times New Roman" w:eastAsia="Times New Roman" w:hAnsi="Times New Roman" w:cs="Times New Roman"/>
          <w:color w:val="000000" w:themeColor="text1"/>
          <w:sz w:val="28"/>
          <w:szCs w:val="28"/>
        </w:rPr>
        <w:t>дальнейшем изучении.</w:t>
      </w:r>
    </w:p>
    <w:p w:rsidR="00510531" w:rsidRPr="00510531" w:rsidRDefault="00510531" w:rsidP="009B558A">
      <w:pPr>
        <w:spacing w:after="0" w:line="360" w:lineRule="auto"/>
        <w:ind w:firstLine="709"/>
        <w:jc w:val="center"/>
        <w:rPr>
          <w:rFonts w:ascii="Times New Roman" w:eastAsia="Times New Roman" w:hAnsi="Times New Roman" w:cs="Times New Roman"/>
          <w:b/>
          <w:color w:val="000000" w:themeColor="text1"/>
          <w:sz w:val="28"/>
          <w:szCs w:val="28"/>
        </w:rPr>
      </w:pPr>
      <w:r w:rsidRPr="00510531">
        <w:rPr>
          <w:rFonts w:ascii="Times New Roman" w:eastAsia="Times New Roman" w:hAnsi="Times New Roman" w:cs="Times New Roman"/>
          <w:b/>
          <w:color w:val="000000" w:themeColor="text1"/>
          <w:sz w:val="28"/>
          <w:szCs w:val="28"/>
        </w:rPr>
        <w:t>Проведение микроскопического исследования цитологи</w:t>
      </w:r>
      <w:r>
        <w:rPr>
          <w:rFonts w:ascii="Times New Roman" w:eastAsia="Times New Roman" w:hAnsi="Times New Roman" w:cs="Times New Roman"/>
          <w:b/>
          <w:color w:val="000000" w:themeColor="text1"/>
          <w:sz w:val="28"/>
          <w:szCs w:val="28"/>
        </w:rPr>
        <w:t>ческих и гистологических мазков</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Микроскопия цитологических мазков</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Обзор цитологической картины проводят под малым увеличением (10х), детализацию выбранных объектов – под увеличением (20 – 40 х); далее микроскопическое изучение мазка выполняется под иммерсионным объективом (100 х).</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lastRenderedPageBreak/>
        <w:t>1.Вначале проводят систематическое изучение полей зрения по краю мазка.</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2.Затем мазок исследуют методом «систематического перекрестного двухразового шага», который позволяет практически без пропуска изучить каждый миллиметр площади препарата.</w:t>
      </w:r>
    </w:p>
    <w:p w:rsidR="00510531" w:rsidRPr="000908AC" w:rsidRDefault="00510531" w:rsidP="00510531">
      <w:pPr>
        <w:pStyle w:val="txt"/>
        <w:spacing w:before="0" w:beforeAutospacing="0" w:after="0" w:afterAutospacing="0" w:line="360" w:lineRule="auto"/>
        <w:ind w:firstLine="709"/>
        <w:jc w:val="both"/>
        <w:rPr>
          <w:b/>
          <w:i/>
          <w:color w:val="000000" w:themeColor="text1"/>
          <w:sz w:val="28"/>
          <w:szCs w:val="28"/>
        </w:rPr>
      </w:pPr>
      <w:r w:rsidRPr="000908AC">
        <w:rPr>
          <w:b/>
          <w:i/>
          <w:color w:val="000000" w:themeColor="text1"/>
          <w:sz w:val="28"/>
          <w:szCs w:val="28"/>
        </w:rPr>
        <w:t>Оценка цитологической картины мазков</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1. Фон препарата, наличие и характер межуточного вещества;</w:t>
      </w:r>
    </w:p>
    <w:p w:rsidR="00510531" w:rsidRPr="00510531" w:rsidRDefault="00510531" w:rsidP="00FF5DEC">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2. Количество и расположение клеток, образование комплексов или структур, характер</w:t>
      </w:r>
      <w:r w:rsidR="00FF5DEC">
        <w:rPr>
          <w:color w:val="000000" w:themeColor="text1"/>
          <w:sz w:val="28"/>
          <w:szCs w:val="28"/>
        </w:rPr>
        <w:t xml:space="preserve"> </w:t>
      </w:r>
      <w:r w:rsidRPr="00510531">
        <w:rPr>
          <w:color w:val="000000" w:themeColor="text1"/>
          <w:sz w:val="28"/>
          <w:szCs w:val="28"/>
        </w:rPr>
        <w:t>клеточных границ;</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3. Размеры и форма клеток;</w:t>
      </w:r>
    </w:p>
    <w:p w:rsidR="00510531" w:rsidRPr="000908AC" w:rsidRDefault="00510531" w:rsidP="00FF5DEC">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4. Ядро:</w:t>
      </w:r>
      <w:r w:rsidR="00FF5DEC">
        <w:rPr>
          <w:color w:val="000000" w:themeColor="text1"/>
          <w:sz w:val="28"/>
          <w:szCs w:val="28"/>
        </w:rPr>
        <w:t xml:space="preserve"> </w:t>
      </w:r>
      <w:r w:rsidRPr="00510531">
        <w:rPr>
          <w:color w:val="000000" w:themeColor="text1"/>
          <w:sz w:val="28"/>
          <w:szCs w:val="28"/>
        </w:rPr>
        <w:t>форма и размеры, расположение и окрашиваемость;</w:t>
      </w:r>
      <w:r w:rsidR="000908AC">
        <w:rPr>
          <w:color w:val="000000" w:themeColor="text1"/>
          <w:sz w:val="28"/>
          <w:szCs w:val="28"/>
        </w:rPr>
        <w:t xml:space="preserve"> </w:t>
      </w:r>
      <w:r w:rsidRPr="000908AC">
        <w:rPr>
          <w:color w:val="000000" w:themeColor="text1"/>
          <w:sz w:val="28"/>
          <w:szCs w:val="28"/>
        </w:rPr>
        <w:t>ядерно/цитоплазматическое соотношение;</w:t>
      </w:r>
      <w:r w:rsidR="000908AC" w:rsidRPr="000908AC">
        <w:rPr>
          <w:color w:val="000000" w:themeColor="text1"/>
          <w:sz w:val="28"/>
          <w:szCs w:val="28"/>
        </w:rPr>
        <w:t xml:space="preserve"> </w:t>
      </w:r>
      <w:r w:rsidRPr="000908AC">
        <w:rPr>
          <w:color w:val="000000" w:themeColor="text1"/>
          <w:sz w:val="28"/>
          <w:szCs w:val="28"/>
        </w:rPr>
        <w:t>характер строения хроматина;</w:t>
      </w:r>
    </w:p>
    <w:p w:rsidR="00510531" w:rsidRPr="00510531" w:rsidRDefault="00510531" w:rsidP="00FF5DEC">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5. Характеристика ядрышек:</w:t>
      </w:r>
      <w:r w:rsidR="00FF5DEC">
        <w:rPr>
          <w:color w:val="000000" w:themeColor="text1"/>
          <w:sz w:val="28"/>
          <w:szCs w:val="28"/>
        </w:rPr>
        <w:t xml:space="preserve"> </w:t>
      </w:r>
      <w:r w:rsidRPr="00510531">
        <w:rPr>
          <w:color w:val="000000" w:themeColor="text1"/>
          <w:sz w:val="28"/>
          <w:szCs w:val="28"/>
        </w:rPr>
        <w:t>наличие, количество, форма, размер, четкость границ;</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6. Характеристика пролиферативной активности (в световом микроскопе):</w:t>
      </w:r>
    </w:p>
    <w:p w:rsidR="00510531" w:rsidRPr="00510531" w:rsidRDefault="00510531" w:rsidP="00510531">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наличие и число митозов (в том числе атипичных);</w:t>
      </w:r>
    </w:p>
    <w:p w:rsidR="00510531" w:rsidRPr="00510531" w:rsidRDefault="00510531" w:rsidP="00510531">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наличие многоядерных клеток;</w:t>
      </w:r>
    </w:p>
    <w:p w:rsidR="00510531" w:rsidRPr="00510531" w:rsidRDefault="00510531" w:rsidP="00510531">
      <w:pPr>
        <w:pStyle w:val="txt"/>
        <w:numPr>
          <w:ilvl w:val="0"/>
          <w:numId w:val="16"/>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наличие молодых клеточных форм;</w:t>
      </w:r>
    </w:p>
    <w:p w:rsidR="00510531" w:rsidRPr="00510531" w:rsidRDefault="00510531" w:rsidP="00510531">
      <w:pPr>
        <w:pStyle w:val="txt"/>
        <w:spacing w:before="0" w:beforeAutospacing="0" w:after="0" w:afterAutospacing="0" w:line="360" w:lineRule="auto"/>
        <w:ind w:firstLine="709"/>
        <w:jc w:val="both"/>
        <w:rPr>
          <w:color w:val="000000" w:themeColor="text1"/>
          <w:sz w:val="28"/>
          <w:szCs w:val="28"/>
        </w:rPr>
      </w:pPr>
      <w:r w:rsidRPr="00510531">
        <w:rPr>
          <w:color w:val="000000" w:themeColor="text1"/>
          <w:sz w:val="28"/>
          <w:szCs w:val="28"/>
        </w:rPr>
        <w:t>7. Характеристика цитоплазмы:</w:t>
      </w:r>
    </w:p>
    <w:p w:rsidR="00510531" w:rsidRPr="00510531" w:rsidRDefault="00510531" w:rsidP="00510531">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объем, равномерность окрашивания, четкость границ;</w:t>
      </w:r>
    </w:p>
    <w:p w:rsidR="00510531" w:rsidRPr="00510531" w:rsidRDefault="00510531" w:rsidP="00510531">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секреция, включения, вакуолизация;</w:t>
      </w:r>
    </w:p>
    <w:p w:rsidR="00333146" w:rsidRDefault="00510531" w:rsidP="000908AC">
      <w:pPr>
        <w:pStyle w:val="txt"/>
        <w:numPr>
          <w:ilvl w:val="0"/>
          <w:numId w:val="17"/>
        </w:numPr>
        <w:tabs>
          <w:tab w:val="left" w:pos="851"/>
          <w:tab w:val="left" w:pos="1134"/>
        </w:tabs>
        <w:spacing w:before="0" w:beforeAutospacing="0" w:after="0" w:afterAutospacing="0" w:line="360" w:lineRule="auto"/>
        <w:ind w:left="0" w:firstLine="851"/>
        <w:jc w:val="both"/>
        <w:rPr>
          <w:color w:val="000000" w:themeColor="text1"/>
          <w:sz w:val="28"/>
          <w:szCs w:val="28"/>
        </w:rPr>
      </w:pPr>
      <w:r w:rsidRPr="00510531">
        <w:rPr>
          <w:color w:val="000000" w:themeColor="text1"/>
          <w:sz w:val="28"/>
          <w:szCs w:val="28"/>
        </w:rPr>
        <w:t>признаки дистрофии.</w:t>
      </w:r>
    </w:p>
    <w:p w:rsidR="002568BD" w:rsidRPr="002568BD" w:rsidRDefault="002568BD" w:rsidP="002568BD">
      <w:pPr>
        <w:pStyle w:val="txt"/>
        <w:tabs>
          <w:tab w:val="left" w:pos="851"/>
          <w:tab w:val="left" w:pos="1134"/>
        </w:tabs>
        <w:spacing w:before="0" w:beforeAutospacing="0" w:after="0" w:afterAutospacing="0" w:line="360" w:lineRule="auto"/>
        <w:ind w:left="851"/>
        <w:jc w:val="both"/>
        <w:rPr>
          <w:color w:val="000000" w:themeColor="text1"/>
          <w:sz w:val="22"/>
          <w:szCs w:val="28"/>
        </w:rPr>
      </w:pPr>
    </w:p>
    <w:p w:rsidR="00333146" w:rsidRPr="00333146" w:rsidRDefault="00333146" w:rsidP="00333146">
      <w:pPr>
        <w:pStyle w:val="txt"/>
        <w:spacing w:before="0" w:beforeAutospacing="0" w:after="0" w:afterAutospacing="0" w:line="360" w:lineRule="auto"/>
        <w:ind w:firstLine="709"/>
        <w:jc w:val="both"/>
        <w:rPr>
          <w:rFonts w:eastAsia="Arial Unicode MS"/>
          <w:b/>
          <w:color w:val="000000" w:themeColor="text1"/>
          <w:sz w:val="28"/>
          <w:szCs w:val="28"/>
        </w:rPr>
      </w:pPr>
      <w:r w:rsidRPr="00333146">
        <w:rPr>
          <w:rFonts w:eastAsia="Arial Unicode MS"/>
          <w:b/>
          <w:color w:val="000000" w:themeColor="text1"/>
          <w:sz w:val="28"/>
          <w:szCs w:val="28"/>
        </w:rPr>
        <w:t>День 9 (6.05.2021) Оценка качества приготовления гистологического препарата.</w:t>
      </w:r>
      <w:r w:rsidRPr="00333146">
        <w:rPr>
          <w:rFonts w:eastAsia="Arial Unicode MS"/>
          <w:b/>
          <w:sz w:val="28"/>
          <w:szCs w:val="28"/>
        </w:rPr>
        <w:t xml:space="preserve"> Интерпретация результатов гистологического исследования</w:t>
      </w:r>
    </w:p>
    <w:p w:rsidR="00333146" w:rsidRPr="00FA18B9" w:rsidRDefault="00333146" w:rsidP="00333146">
      <w:pPr>
        <w:pStyle w:val="txt"/>
        <w:spacing w:before="0" w:beforeAutospacing="0" w:after="0" w:afterAutospacing="0" w:line="360" w:lineRule="auto"/>
        <w:ind w:firstLine="709"/>
        <w:jc w:val="both"/>
        <w:rPr>
          <w:rFonts w:eastAsia="Arial Unicode MS"/>
          <w:b/>
          <w:color w:val="000000" w:themeColor="text1"/>
          <w:sz w:val="22"/>
          <w:szCs w:val="28"/>
        </w:rPr>
      </w:pPr>
    </w:p>
    <w:p w:rsidR="00333146" w:rsidRPr="00333146" w:rsidRDefault="00333146" w:rsidP="00333146">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Качественно приготовленный гистологический препарат должен:</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иметь толщину не более 10 мкм,</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быть хорошо расправленными без образования складок и разрывов;</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lastRenderedPageBreak/>
        <w:t>при невозможности получить качественный срез допускается изготовление срезов и их фрагментов различной толщины;</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окраска срезов должна быть равномерной с четким дифференцированием различных структур;</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срезы должны быть хорошо просветлены;</w:t>
      </w:r>
    </w:p>
    <w:p w:rsidR="00333146" w:rsidRPr="00333146" w:rsidRDefault="00585DC9"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Pr>
          <w:rFonts w:ascii="Times New Roman" w:eastAsia="Arial Unicode MS" w:hAnsi="Times New Roman"/>
          <w:sz w:val="28"/>
          <w:szCs w:val="28"/>
        </w:rPr>
        <w:t>не</w:t>
      </w:r>
      <w:r w:rsidR="00333146" w:rsidRPr="00333146">
        <w:rPr>
          <w:rFonts w:ascii="Times New Roman" w:eastAsia="Arial Unicode MS" w:hAnsi="Times New Roman"/>
          <w:sz w:val="28"/>
          <w:szCs w:val="28"/>
        </w:rPr>
        <w:t>допустимо загрязнение срезов инородными частицами, кристаллами красителя, а также попадание пузырьков воздуха под покровное стекло;</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из одного объекта изготавливают 1 - 2 среза для одной методики окраски;</w:t>
      </w:r>
    </w:p>
    <w:p w:rsidR="00333146" w:rsidRPr="00333146" w:rsidRDefault="00585DC9"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Pr>
          <w:rFonts w:ascii="Times New Roman" w:eastAsia="Arial Unicode MS" w:hAnsi="Times New Roman"/>
          <w:sz w:val="28"/>
          <w:szCs w:val="28"/>
        </w:rPr>
        <w:t xml:space="preserve">при необходимости число </w:t>
      </w:r>
      <w:r w:rsidR="00333146" w:rsidRPr="00333146">
        <w:rPr>
          <w:rFonts w:ascii="Times New Roman" w:eastAsia="Arial Unicode MS" w:hAnsi="Times New Roman"/>
          <w:sz w:val="28"/>
          <w:szCs w:val="28"/>
        </w:rPr>
        <w:t>срезов может быть</w:t>
      </w:r>
      <w:r>
        <w:rPr>
          <w:rFonts w:ascii="Times New Roman" w:eastAsia="Arial Unicode MS" w:hAnsi="Times New Roman"/>
          <w:sz w:val="28"/>
          <w:szCs w:val="28"/>
        </w:rPr>
        <w:t xml:space="preserve"> большим, вплоть до серии </w:t>
      </w:r>
      <w:r w:rsidR="00333146" w:rsidRPr="00333146">
        <w:rPr>
          <w:rFonts w:ascii="Times New Roman" w:eastAsia="Arial Unicode MS" w:hAnsi="Times New Roman"/>
          <w:sz w:val="28"/>
          <w:szCs w:val="28"/>
        </w:rPr>
        <w:t>последовательных срезов;</w:t>
      </w:r>
    </w:p>
    <w:p w:rsidR="00333146" w:rsidRPr="00333146" w:rsidRDefault="00333146" w:rsidP="00333146">
      <w:pPr>
        <w:pStyle w:val="a4"/>
        <w:numPr>
          <w:ilvl w:val="0"/>
          <w:numId w:val="20"/>
        </w:numPr>
        <w:tabs>
          <w:tab w:val="left" w:pos="851"/>
          <w:tab w:val="left" w:pos="1134"/>
          <w:tab w:val="left" w:pos="3588"/>
        </w:tabs>
        <w:suppressAutoHyphens/>
        <w:spacing w:after="0" w:line="360" w:lineRule="auto"/>
        <w:ind w:left="0" w:firstLine="851"/>
        <w:contextualSpacing w:val="0"/>
        <w:jc w:val="both"/>
        <w:rPr>
          <w:rFonts w:ascii="Times New Roman" w:eastAsia="Arial Unicode MS" w:hAnsi="Times New Roman"/>
          <w:sz w:val="28"/>
          <w:szCs w:val="28"/>
        </w:rPr>
      </w:pPr>
      <w:r w:rsidRPr="00333146">
        <w:rPr>
          <w:rFonts w:ascii="Times New Roman" w:eastAsia="Arial Unicode MS" w:hAnsi="Times New Roman"/>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rsidR="00333146" w:rsidRPr="00FA18B9" w:rsidRDefault="00333146" w:rsidP="00333146">
      <w:pPr>
        <w:spacing w:after="0" w:line="360" w:lineRule="auto"/>
        <w:ind w:firstLine="709"/>
        <w:jc w:val="both"/>
        <w:rPr>
          <w:rFonts w:ascii="Times New Roman" w:eastAsia="Arial Unicode MS" w:hAnsi="Times New Roman" w:cs="Times New Roman"/>
          <w:szCs w:val="28"/>
        </w:rPr>
      </w:pPr>
    </w:p>
    <w:p w:rsidR="00333146" w:rsidRPr="00333146" w:rsidRDefault="00333146" w:rsidP="006F5F2D">
      <w:pPr>
        <w:spacing w:after="0" w:line="360" w:lineRule="auto"/>
        <w:ind w:firstLine="709"/>
        <w:jc w:val="center"/>
        <w:rPr>
          <w:rFonts w:ascii="Times New Roman" w:eastAsia="Arial Unicode MS" w:hAnsi="Times New Roman" w:cs="Times New Roman"/>
          <w:b/>
          <w:sz w:val="28"/>
          <w:szCs w:val="28"/>
        </w:rPr>
      </w:pPr>
      <w:r w:rsidRPr="00333146">
        <w:rPr>
          <w:rFonts w:ascii="Times New Roman" w:eastAsia="Arial Unicode MS" w:hAnsi="Times New Roman" w:cs="Times New Roman"/>
          <w:b/>
          <w:sz w:val="28"/>
          <w:szCs w:val="28"/>
        </w:rPr>
        <w:t>Интерпретация результатов гистологического исследования.</w:t>
      </w:r>
    </w:p>
    <w:p w:rsidR="00333146" w:rsidRPr="00FA18B9" w:rsidRDefault="00333146" w:rsidP="00333146">
      <w:pPr>
        <w:spacing w:after="0" w:line="360" w:lineRule="auto"/>
        <w:ind w:firstLine="709"/>
        <w:jc w:val="both"/>
        <w:rPr>
          <w:rFonts w:ascii="Times New Roman" w:eastAsia="Arial Unicode MS" w:hAnsi="Times New Roman" w:cs="Times New Roman"/>
          <w:b/>
          <w:szCs w:val="28"/>
        </w:rPr>
      </w:pPr>
    </w:p>
    <w:p w:rsidR="00333146" w:rsidRPr="00333146" w:rsidRDefault="00333146" w:rsidP="00333146">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Врач</w:t>
      </w:r>
      <w:r w:rsidR="006F5F2D">
        <w:rPr>
          <w:rFonts w:ascii="Times New Roman" w:eastAsia="Arial Unicode MS" w:hAnsi="Times New Roman" w:cs="Times New Roman"/>
          <w:sz w:val="28"/>
          <w:szCs w:val="28"/>
        </w:rPr>
        <w:t xml:space="preserve"> </w:t>
      </w:r>
      <w:r w:rsidRPr="00333146">
        <w:rPr>
          <w:rFonts w:ascii="Times New Roman" w:eastAsia="Arial Unicode MS" w:hAnsi="Times New Roman" w:cs="Times New Roman"/>
          <w:sz w:val="28"/>
          <w:szCs w:val="28"/>
        </w:rPr>
        <w:t>–</w:t>
      </w:r>
      <w:r w:rsidR="006F5F2D">
        <w:rPr>
          <w:rFonts w:ascii="Times New Roman" w:eastAsia="Arial Unicode MS" w:hAnsi="Times New Roman" w:cs="Times New Roman"/>
          <w:sz w:val="28"/>
          <w:szCs w:val="28"/>
        </w:rPr>
        <w:t xml:space="preserve"> </w:t>
      </w:r>
      <w:r w:rsidRPr="00333146">
        <w:rPr>
          <w:rFonts w:ascii="Times New Roman" w:eastAsia="Arial Unicode MS" w:hAnsi="Times New Roman" w:cs="Times New Roman"/>
          <w:sz w:val="28"/>
          <w:szCs w:val="28"/>
        </w:rPr>
        <w:t xml:space="preserve">гистолог получает материал и начинает он с описания макроскопической картины. То есть вначале он описывает внешний вид (цвет, плотность, видимые изменения поступившего к нему органа или кусочка ткани). </w:t>
      </w:r>
    </w:p>
    <w:p w:rsidR="007909B5" w:rsidRDefault="00333146" w:rsidP="00986F53">
      <w:pPr>
        <w:spacing w:after="0" w:line="360" w:lineRule="auto"/>
        <w:ind w:firstLine="709"/>
        <w:jc w:val="both"/>
        <w:rPr>
          <w:rFonts w:ascii="Times New Roman" w:eastAsia="Arial Unicode MS" w:hAnsi="Times New Roman" w:cs="Times New Roman"/>
          <w:sz w:val="28"/>
          <w:szCs w:val="28"/>
        </w:rPr>
      </w:pPr>
      <w:r w:rsidRPr="00333146">
        <w:rPr>
          <w:rFonts w:ascii="Times New Roman" w:eastAsia="Arial Unicode MS" w:hAnsi="Times New Roman" w:cs="Times New Roman"/>
          <w:sz w:val="28"/>
          <w:szCs w:val="28"/>
        </w:rPr>
        <w:t>Затем препарат готовится и изучается уже непосредственно под микроскопом. Изучается микроскопическая картина, которой врач-гистолог даёт описание и в конце ставит диагноз. В направлении на гистологию лечащим врачом часто указывается предварительный диагноз или диагноз под вопросом, который, собственно, может подтвердиться или нет.</w:t>
      </w:r>
    </w:p>
    <w:p w:rsidR="00986F53" w:rsidRPr="00986F53" w:rsidRDefault="00986F53" w:rsidP="00986F53">
      <w:pPr>
        <w:spacing w:after="0" w:line="360" w:lineRule="auto"/>
        <w:ind w:firstLine="709"/>
        <w:jc w:val="both"/>
        <w:rPr>
          <w:rFonts w:ascii="Times New Roman" w:eastAsia="Arial Unicode MS" w:hAnsi="Times New Roman" w:cs="Times New Roman"/>
          <w:b/>
          <w:szCs w:val="28"/>
        </w:rPr>
      </w:pPr>
    </w:p>
    <w:p w:rsidR="00D02954" w:rsidRDefault="00D02954">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br w:type="page"/>
      </w:r>
    </w:p>
    <w:p w:rsidR="00A60F04" w:rsidRPr="00667FAA" w:rsidRDefault="00A60F04" w:rsidP="00667FAA">
      <w:pPr>
        <w:spacing w:after="0" w:line="360" w:lineRule="auto"/>
        <w:ind w:firstLine="709"/>
        <w:jc w:val="center"/>
        <w:rPr>
          <w:rFonts w:ascii="Times New Roman" w:eastAsia="Arial Unicode MS" w:hAnsi="Times New Roman" w:cs="Times New Roman"/>
          <w:b/>
          <w:sz w:val="28"/>
          <w:szCs w:val="28"/>
        </w:rPr>
      </w:pPr>
      <w:r w:rsidRPr="00667FAA">
        <w:rPr>
          <w:rFonts w:ascii="Times New Roman" w:eastAsia="Arial Unicode MS" w:hAnsi="Times New Roman" w:cs="Times New Roman"/>
          <w:b/>
          <w:sz w:val="28"/>
          <w:szCs w:val="28"/>
        </w:rPr>
        <w:lastRenderedPageBreak/>
        <w:t>День 10</w:t>
      </w:r>
      <w:r w:rsidR="00B37E43">
        <w:rPr>
          <w:rFonts w:ascii="Times New Roman" w:eastAsia="Arial Unicode MS" w:hAnsi="Times New Roman" w:cs="Times New Roman"/>
          <w:b/>
          <w:sz w:val="28"/>
          <w:szCs w:val="28"/>
        </w:rPr>
        <w:t>-11</w:t>
      </w:r>
      <w:r w:rsidRPr="00667FAA">
        <w:rPr>
          <w:rFonts w:ascii="Times New Roman" w:eastAsia="Arial Unicode MS" w:hAnsi="Times New Roman" w:cs="Times New Roman"/>
          <w:b/>
          <w:sz w:val="28"/>
          <w:szCs w:val="28"/>
        </w:rPr>
        <w:t xml:space="preserve"> (7.05.21</w:t>
      </w:r>
      <w:r w:rsidR="00B37E43">
        <w:rPr>
          <w:rFonts w:ascii="Times New Roman" w:eastAsia="Arial Unicode MS" w:hAnsi="Times New Roman" w:cs="Times New Roman"/>
          <w:b/>
          <w:sz w:val="28"/>
          <w:szCs w:val="28"/>
        </w:rPr>
        <w:t>, 10.05.21</w:t>
      </w:r>
      <w:r w:rsidRPr="00667FAA">
        <w:rPr>
          <w:rFonts w:ascii="Times New Roman" w:eastAsia="Arial Unicode MS" w:hAnsi="Times New Roman" w:cs="Times New Roman"/>
          <w:b/>
          <w:sz w:val="28"/>
          <w:szCs w:val="28"/>
        </w:rPr>
        <w:t>) Упло</w:t>
      </w:r>
      <w:r w:rsidR="00667FAA" w:rsidRPr="00667FAA">
        <w:rPr>
          <w:rFonts w:ascii="Times New Roman" w:eastAsia="Arial Unicode MS" w:hAnsi="Times New Roman" w:cs="Times New Roman"/>
          <w:b/>
          <w:sz w:val="28"/>
          <w:szCs w:val="28"/>
        </w:rPr>
        <w:t>тнение материала</w:t>
      </w:r>
    </w:p>
    <w:p w:rsidR="00667FAA" w:rsidRPr="00667FAA" w:rsidRDefault="00667FAA" w:rsidP="006F5F2D">
      <w:pPr>
        <w:spacing w:after="0" w:line="360" w:lineRule="auto"/>
        <w:ind w:firstLine="709"/>
        <w:jc w:val="both"/>
        <w:rPr>
          <w:rFonts w:ascii="Times New Roman" w:eastAsia="Arial Unicode MS" w:hAnsi="Times New Roman" w:cs="Times New Roman"/>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667FAA" w:rsidTr="00625D16">
        <w:tc>
          <w:tcPr>
            <w:tcW w:w="4927" w:type="dxa"/>
          </w:tcPr>
          <w:p w:rsidR="00667FAA" w:rsidRDefault="008846A4" w:rsidP="006F5F2D">
            <w:pPr>
              <w:spacing w:line="360" w:lineRule="auto"/>
              <w:jc w:val="both"/>
              <w:rPr>
                <w:rFonts w:ascii="Times New Roman" w:eastAsia="Arial Unicode MS"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667F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67FAA">
              <w:rPr>
                <w:noProof/>
              </w:rPr>
              <w:drawing>
                <wp:inline distT="0" distB="0" distL="0" distR="0">
                  <wp:extent cx="2080260" cy="3207878"/>
                  <wp:effectExtent l="19050" t="0" r="0" b="0"/>
                  <wp:docPr id="2" name="Рисунок 2" descr="C:\Users\Администратор\Desktop\гиста экз\4iK2iX8D9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иста экз\4iK2iX8D9tk.jpg"/>
                          <pic:cNvPicPr>
                            <a:picLocks noChangeAspect="1" noChangeArrowheads="1"/>
                          </pic:cNvPicPr>
                        </pic:nvPicPr>
                        <pic:blipFill>
                          <a:blip r:embed="rId26"/>
                          <a:srcRect b="17059"/>
                          <a:stretch>
                            <a:fillRect/>
                          </a:stretch>
                        </pic:blipFill>
                        <pic:spPr bwMode="auto">
                          <a:xfrm>
                            <a:off x="0" y="0"/>
                            <a:ext cx="2080260" cy="3207878"/>
                          </a:xfrm>
                          <a:prstGeom prst="rect">
                            <a:avLst/>
                          </a:prstGeom>
                          <a:noFill/>
                          <a:ln w="9525">
                            <a:noFill/>
                            <a:miter lim="800000"/>
                            <a:headEnd/>
                            <a:tailEnd/>
                          </a:ln>
                        </pic:spPr>
                      </pic:pic>
                    </a:graphicData>
                  </a:graphic>
                </wp:inline>
              </w:drawing>
            </w:r>
          </w:p>
        </w:tc>
        <w:tc>
          <w:tcPr>
            <w:tcW w:w="4927" w:type="dxa"/>
          </w:tcPr>
          <w:p w:rsidR="009A32D4" w:rsidRDefault="00667FAA" w:rsidP="009A32D4">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3D3920">
              <w:rPr>
                <w:rFonts w:ascii="Times New Roman" w:hAnsi="Times New Roman" w:cs="Times New Roman"/>
                <w:sz w:val="28"/>
                <w:szCs w:val="28"/>
              </w:rPr>
              <w:t>19</w:t>
            </w:r>
            <w:r w:rsidR="007523F6">
              <w:rPr>
                <w:rFonts w:ascii="Times New Roman" w:hAnsi="Times New Roman" w:cs="Times New Roman"/>
                <w:sz w:val="28"/>
                <w:szCs w:val="28"/>
              </w:rPr>
              <w:t xml:space="preserve"> </w:t>
            </w:r>
            <w:r>
              <w:rPr>
                <w:rFonts w:ascii="Times New Roman" w:hAnsi="Times New Roman" w:cs="Times New Roman"/>
                <w:sz w:val="28"/>
                <w:szCs w:val="28"/>
              </w:rPr>
              <w:t xml:space="preserve"> –</w:t>
            </w:r>
            <w:r w:rsidR="009A32D4">
              <w:rPr>
                <w:rFonts w:ascii="Times New Roman" w:hAnsi="Times New Roman" w:cs="Times New Roman"/>
                <w:sz w:val="28"/>
                <w:szCs w:val="28"/>
              </w:rPr>
              <w:t xml:space="preserve"> Формирование блоков. Обезвоженный образец с помощью пинцета перекладываю в металлическую форму. Заливаю парафином, слегка придавливаю ступой, чтобы удалить лишний воздух с образца, накрываю кассетой и даю остыть парафину.</w:t>
            </w:r>
          </w:p>
          <w:p w:rsidR="00667FAA" w:rsidRDefault="00667FAA" w:rsidP="009A32D4">
            <w:pPr>
              <w:tabs>
                <w:tab w:val="left" w:pos="1134"/>
              </w:tabs>
              <w:spacing w:line="360" w:lineRule="auto"/>
              <w:jc w:val="center"/>
              <w:rPr>
                <w:rFonts w:ascii="Times New Roman" w:eastAsia="Arial Unicode MS" w:hAnsi="Times New Roman" w:cs="Times New Roman"/>
                <w:sz w:val="28"/>
                <w:szCs w:val="28"/>
              </w:rPr>
            </w:pPr>
          </w:p>
        </w:tc>
      </w:tr>
      <w:tr w:rsidR="00FF668E" w:rsidTr="00625D16">
        <w:tc>
          <w:tcPr>
            <w:tcW w:w="4927" w:type="dxa"/>
          </w:tcPr>
          <w:p w:rsidR="00FF668E" w:rsidRDefault="00FF668E" w:rsidP="00FF668E">
            <w:pPr>
              <w:spacing w:line="360" w:lineRule="auto"/>
              <w:jc w:val="center"/>
            </w:pPr>
            <w:r>
              <w:rPr>
                <w:noProof/>
              </w:rPr>
              <w:drawing>
                <wp:inline distT="0" distB="0" distL="0" distR="0">
                  <wp:extent cx="2041451" cy="1884918"/>
                  <wp:effectExtent l="19050" t="0" r="0" b="0"/>
                  <wp:docPr id="4" name="Рисунок 4" descr="C:\Users\Администратор\Desktop\гиста экз\sMLUFqQ5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sMLUFqQ5EW0.jpg"/>
                          <pic:cNvPicPr>
                            <a:picLocks noChangeAspect="1" noChangeArrowheads="1"/>
                          </pic:cNvPicPr>
                        </pic:nvPicPr>
                        <pic:blipFill>
                          <a:blip r:embed="rId27" cstate="print"/>
                          <a:srcRect t="30695"/>
                          <a:stretch>
                            <a:fillRect/>
                          </a:stretch>
                        </pic:blipFill>
                        <pic:spPr bwMode="auto">
                          <a:xfrm>
                            <a:off x="0" y="0"/>
                            <a:ext cx="2045298" cy="1888470"/>
                          </a:xfrm>
                          <a:prstGeom prst="rect">
                            <a:avLst/>
                          </a:prstGeom>
                          <a:noFill/>
                          <a:ln w="9525">
                            <a:noFill/>
                            <a:miter lim="800000"/>
                            <a:headEnd/>
                            <a:tailEnd/>
                          </a:ln>
                        </pic:spPr>
                      </pic:pic>
                    </a:graphicData>
                  </a:graphic>
                </wp:inline>
              </w:drawing>
            </w:r>
          </w:p>
        </w:tc>
        <w:tc>
          <w:tcPr>
            <w:tcW w:w="4927" w:type="dxa"/>
          </w:tcPr>
          <w:p w:rsidR="00FF668E" w:rsidRDefault="00FF668E" w:rsidP="00B02FAF">
            <w:pPr>
              <w:tabs>
                <w:tab w:val="left" w:pos="1134"/>
              </w:tabs>
              <w:spacing w:line="360" w:lineRule="auto"/>
              <w:jc w:val="center"/>
              <w:rPr>
                <w:rFonts w:ascii="Times New Roman" w:hAnsi="Times New Roman" w:cs="Times New Roman"/>
                <w:sz w:val="28"/>
                <w:szCs w:val="28"/>
              </w:rPr>
            </w:pPr>
          </w:p>
          <w:p w:rsidR="00FF668E" w:rsidRDefault="00FF668E" w:rsidP="00B02FAF">
            <w:pPr>
              <w:tabs>
                <w:tab w:val="left" w:pos="1134"/>
              </w:tabs>
              <w:spacing w:line="360" w:lineRule="auto"/>
              <w:jc w:val="center"/>
              <w:rPr>
                <w:rFonts w:ascii="Times New Roman" w:hAnsi="Times New Roman" w:cs="Times New Roman"/>
                <w:sz w:val="28"/>
                <w:szCs w:val="28"/>
              </w:rPr>
            </w:pPr>
          </w:p>
          <w:p w:rsidR="00FF668E" w:rsidRDefault="00FF668E" w:rsidP="00B02FA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3920">
              <w:rPr>
                <w:rFonts w:ascii="Times New Roman" w:hAnsi="Times New Roman" w:cs="Times New Roman"/>
                <w:sz w:val="28"/>
                <w:szCs w:val="28"/>
              </w:rPr>
              <w:t>20</w:t>
            </w:r>
            <w:r w:rsidR="007523F6">
              <w:rPr>
                <w:rFonts w:ascii="Times New Roman" w:hAnsi="Times New Roman" w:cs="Times New Roman"/>
                <w:sz w:val="28"/>
                <w:szCs w:val="28"/>
              </w:rPr>
              <w:t xml:space="preserve"> </w:t>
            </w:r>
            <w:r>
              <w:rPr>
                <w:rFonts w:ascii="Times New Roman" w:hAnsi="Times New Roman" w:cs="Times New Roman"/>
                <w:sz w:val="28"/>
                <w:szCs w:val="28"/>
              </w:rPr>
              <w:t>- Готовые блоки, из которых получают срезы.</w:t>
            </w:r>
          </w:p>
        </w:tc>
      </w:tr>
    </w:tbl>
    <w:p w:rsidR="00667FAA" w:rsidRDefault="00667FAA" w:rsidP="006F5F2D">
      <w:pPr>
        <w:spacing w:after="0" w:line="360" w:lineRule="auto"/>
        <w:ind w:firstLine="709"/>
        <w:jc w:val="both"/>
        <w:rPr>
          <w:rFonts w:ascii="Times New Roman" w:eastAsia="Arial Unicode MS" w:hAnsi="Times New Roman" w:cs="Times New Roman"/>
          <w:sz w:val="28"/>
          <w:szCs w:val="28"/>
        </w:rPr>
      </w:pPr>
    </w:p>
    <w:p w:rsidR="00D02954" w:rsidRDefault="00D02954">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br w:type="page"/>
      </w:r>
    </w:p>
    <w:p w:rsidR="00DA66FE" w:rsidRDefault="00DA66FE" w:rsidP="00387E53">
      <w:pPr>
        <w:spacing w:after="0" w:line="360" w:lineRule="auto"/>
        <w:ind w:firstLine="709"/>
        <w:jc w:val="center"/>
        <w:rPr>
          <w:rFonts w:ascii="Times New Roman" w:eastAsia="Arial Unicode MS" w:hAnsi="Times New Roman" w:cs="Times New Roman"/>
          <w:b/>
          <w:sz w:val="28"/>
          <w:szCs w:val="28"/>
        </w:rPr>
      </w:pPr>
      <w:r w:rsidRPr="00387E53">
        <w:rPr>
          <w:rFonts w:ascii="Times New Roman" w:eastAsia="Arial Unicode MS" w:hAnsi="Times New Roman" w:cs="Times New Roman"/>
          <w:b/>
          <w:sz w:val="28"/>
          <w:szCs w:val="28"/>
        </w:rPr>
        <w:lastRenderedPageBreak/>
        <w:t>День 1</w:t>
      </w:r>
      <w:r w:rsidR="004747EF">
        <w:rPr>
          <w:rFonts w:ascii="Times New Roman" w:eastAsia="Arial Unicode MS" w:hAnsi="Times New Roman" w:cs="Times New Roman"/>
          <w:b/>
          <w:sz w:val="28"/>
          <w:szCs w:val="28"/>
        </w:rPr>
        <w:t>2</w:t>
      </w:r>
      <w:r w:rsidR="00B37E43">
        <w:rPr>
          <w:rFonts w:ascii="Times New Roman" w:eastAsia="Arial Unicode MS" w:hAnsi="Times New Roman" w:cs="Times New Roman"/>
          <w:b/>
          <w:sz w:val="28"/>
          <w:szCs w:val="28"/>
        </w:rPr>
        <w:t>-13</w:t>
      </w:r>
      <w:r w:rsidRPr="00387E53">
        <w:rPr>
          <w:rFonts w:ascii="Times New Roman" w:eastAsia="Arial Unicode MS" w:hAnsi="Times New Roman" w:cs="Times New Roman"/>
          <w:b/>
          <w:sz w:val="28"/>
          <w:szCs w:val="28"/>
        </w:rPr>
        <w:t xml:space="preserve"> (1</w:t>
      </w:r>
      <w:r w:rsidR="004747EF">
        <w:rPr>
          <w:rFonts w:ascii="Times New Roman" w:eastAsia="Arial Unicode MS" w:hAnsi="Times New Roman" w:cs="Times New Roman"/>
          <w:b/>
          <w:sz w:val="28"/>
          <w:szCs w:val="28"/>
        </w:rPr>
        <w:t>1</w:t>
      </w:r>
      <w:r w:rsidRPr="00387E53">
        <w:rPr>
          <w:rFonts w:ascii="Times New Roman" w:eastAsia="Arial Unicode MS" w:hAnsi="Times New Roman" w:cs="Times New Roman"/>
          <w:b/>
          <w:sz w:val="28"/>
          <w:szCs w:val="28"/>
        </w:rPr>
        <w:t>.05.21</w:t>
      </w:r>
      <w:r w:rsidR="00B37E43">
        <w:rPr>
          <w:rFonts w:ascii="Times New Roman" w:eastAsia="Arial Unicode MS" w:hAnsi="Times New Roman" w:cs="Times New Roman"/>
          <w:b/>
          <w:sz w:val="28"/>
          <w:szCs w:val="28"/>
        </w:rPr>
        <w:t>-12.05.21</w:t>
      </w:r>
      <w:r w:rsidRPr="00387E53">
        <w:rPr>
          <w:rFonts w:ascii="Times New Roman" w:eastAsia="Arial Unicode MS" w:hAnsi="Times New Roman" w:cs="Times New Roman"/>
          <w:b/>
          <w:sz w:val="28"/>
          <w:szCs w:val="28"/>
        </w:rPr>
        <w:t xml:space="preserve">) </w:t>
      </w:r>
      <w:r w:rsidR="00387E53" w:rsidRPr="00387E53">
        <w:rPr>
          <w:rFonts w:ascii="Times New Roman" w:eastAsia="Arial Unicode MS" w:hAnsi="Times New Roman" w:cs="Times New Roman"/>
          <w:b/>
          <w:sz w:val="28"/>
          <w:szCs w:val="28"/>
        </w:rPr>
        <w:t>Приготовление срезов</w:t>
      </w:r>
    </w:p>
    <w:p w:rsidR="004747EF" w:rsidRPr="004747EF" w:rsidRDefault="004747EF" w:rsidP="00387E53">
      <w:pPr>
        <w:spacing w:after="0" w:line="360" w:lineRule="auto"/>
        <w:ind w:firstLine="709"/>
        <w:jc w:val="center"/>
        <w:rPr>
          <w:rFonts w:ascii="Times New Roman" w:eastAsia="Arial Unicode MS" w:hAnsi="Times New Roman" w:cs="Times New Roman"/>
          <w:b/>
          <w:szCs w:val="28"/>
        </w:rPr>
      </w:pPr>
    </w:p>
    <w:tbl>
      <w:tblPr>
        <w:tblStyle w:val="ac"/>
        <w:tblW w:w="0" w:type="auto"/>
        <w:tblLayout w:type="fixed"/>
        <w:tblLook w:val="04A0"/>
      </w:tblPr>
      <w:tblGrid>
        <w:gridCol w:w="5353"/>
        <w:gridCol w:w="4501"/>
      </w:tblGrid>
      <w:tr w:rsidR="00387E53" w:rsidTr="00F82AD8">
        <w:tc>
          <w:tcPr>
            <w:tcW w:w="5353" w:type="dxa"/>
            <w:tcBorders>
              <w:top w:val="nil"/>
              <w:left w:val="nil"/>
              <w:bottom w:val="nil"/>
              <w:right w:val="nil"/>
            </w:tcBorders>
          </w:tcPr>
          <w:p w:rsidR="00387E53" w:rsidRDefault="00387E53" w:rsidP="006F5F2D">
            <w:pPr>
              <w:spacing w:line="360" w:lineRule="auto"/>
              <w:jc w:val="both"/>
              <w:rPr>
                <w:rFonts w:ascii="Times New Roman" w:eastAsia="Arial Unicode MS" w:hAnsi="Times New Roman" w:cs="Times New Roman"/>
                <w:sz w:val="28"/>
                <w:szCs w:val="28"/>
              </w:rPr>
            </w:pPr>
            <w:r w:rsidRPr="00387E53">
              <w:rPr>
                <w:rFonts w:ascii="Times New Roman" w:eastAsia="Arial Unicode MS" w:hAnsi="Times New Roman" w:cs="Times New Roman"/>
                <w:noProof/>
                <w:sz w:val="28"/>
                <w:szCs w:val="28"/>
              </w:rPr>
              <w:drawing>
                <wp:inline distT="0" distB="0" distL="0" distR="0">
                  <wp:extent cx="3274322" cy="2724150"/>
                  <wp:effectExtent l="19050" t="0" r="2278" b="0"/>
                  <wp:docPr id="1" name="Рисунок 7" descr="C:\Users\Администратор\Desktop\гиста экз\XDlbqff3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XDlbqff3Uno.jpg"/>
                          <pic:cNvPicPr>
                            <a:picLocks noChangeAspect="1" noChangeArrowheads="1"/>
                          </pic:cNvPicPr>
                        </pic:nvPicPr>
                        <pic:blipFill>
                          <a:blip r:embed="rId19" cstate="print"/>
                          <a:srcRect t="16939" b="20612"/>
                          <a:stretch>
                            <a:fillRect/>
                          </a:stretch>
                        </pic:blipFill>
                        <pic:spPr bwMode="auto">
                          <a:xfrm>
                            <a:off x="0" y="0"/>
                            <a:ext cx="3274322" cy="2724150"/>
                          </a:xfrm>
                          <a:prstGeom prst="rect">
                            <a:avLst/>
                          </a:prstGeom>
                          <a:noFill/>
                          <a:ln w="9525">
                            <a:noFill/>
                            <a:miter lim="800000"/>
                            <a:headEnd/>
                            <a:tailEnd/>
                          </a:ln>
                        </pic:spPr>
                      </pic:pic>
                    </a:graphicData>
                  </a:graphic>
                </wp:inline>
              </w:drawing>
            </w:r>
          </w:p>
        </w:tc>
        <w:tc>
          <w:tcPr>
            <w:tcW w:w="4501" w:type="dxa"/>
            <w:tcBorders>
              <w:top w:val="nil"/>
              <w:left w:val="nil"/>
              <w:bottom w:val="nil"/>
              <w:right w:val="nil"/>
            </w:tcBorders>
          </w:tcPr>
          <w:p w:rsidR="00387E53" w:rsidRPr="00B957B7" w:rsidRDefault="00494E28" w:rsidP="00625D16">
            <w:pPr>
              <w:spacing w:line="360" w:lineRule="auto"/>
              <w:jc w:val="center"/>
              <w:rPr>
                <w:rFonts w:ascii="Times New Roman" w:eastAsia="Arial Unicode MS" w:hAnsi="Times New Roman" w:cs="Times New Roman"/>
                <w:sz w:val="28"/>
                <w:szCs w:val="28"/>
              </w:rPr>
            </w:pPr>
            <w:r w:rsidRPr="00B957B7">
              <w:rPr>
                <w:rFonts w:ascii="Times New Roman" w:eastAsia="Arial Unicode MS" w:hAnsi="Times New Roman" w:cs="Times New Roman"/>
                <w:sz w:val="28"/>
                <w:szCs w:val="28"/>
              </w:rPr>
              <w:t xml:space="preserve">Рисунок </w:t>
            </w:r>
            <w:r w:rsidR="007523F6">
              <w:rPr>
                <w:rFonts w:ascii="Times New Roman" w:eastAsia="Arial Unicode MS" w:hAnsi="Times New Roman" w:cs="Times New Roman"/>
                <w:sz w:val="28"/>
                <w:szCs w:val="28"/>
              </w:rPr>
              <w:t>2</w:t>
            </w:r>
            <w:r w:rsidR="003D3920">
              <w:rPr>
                <w:rFonts w:ascii="Times New Roman" w:eastAsia="Arial Unicode MS" w:hAnsi="Times New Roman" w:cs="Times New Roman"/>
                <w:sz w:val="28"/>
                <w:szCs w:val="28"/>
              </w:rPr>
              <w:t>1</w:t>
            </w:r>
            <w:r w:rsidR="007523F6">
              <w:rPr>
                <w:rFonts w:ascii="Times New Roman" w:eastAsia="Arial Unicode MS" w:hAnsi="Times New Roman" w:cs="Times New Roman"/>
                <w:sz w:val="28"/>
                <w:szCs w:val="28"/>
              </w:rPr>
              <w:t xml:space="preserve"> </w:t>
            </w:r>
            <w:r w:rsidRPr="00B957B7">
              <w:rPr>
                <w:rFonts w:ascii="Times New Roman" w:eastAsia="Arial Unicode MS" w:hAnsi="Times New Roman" w:cs="Times New Roman"/>
                <w:sz w:val="28"/>
                <w:szCs w:val="28"/>
              </w:rPr>
              <w:t>– Процесс п</w:t>
            </w:r>
            <w:r w:rsidR="006C1203" w:rsidRPr="00B957B7">
              <w:rPr>
                <w:rFonts w:ascii="Times New Roman" w:eastAsia="Arial Unicode MS" w:hAnsi="Times New Roman" w:cs="Times New Roman"/>
                <w:sz w:val="28"/>
                <w:szCs w:val="28"/>
              </w:rPr>
              <w:t>олучения</w:t>
            </w:r>
            <w:r w:rsidRPr="00B957B7">
              <w:rPr>
                <w:rFonts w:ascii="Times New Roman" w:eastAsia="Arial Unicode MS" w:hAnsi="Times New Roman" w:cs="Times New Roman"/>
                <w:sz w:val="28"/>
                <w:szCs w:val="28"/>
              </w:rPr>
              <w:t xml:space="preserve"> серийных срезов на микротоме.</w:t>
            </w:r>
          </w:p>
          <w:p w:rsidR="006C1203" w:rsidRPr="00B957B7" w:rsidRDefault="006C1203" w:rsidP="00402B09">
            <w:pPr>
              <w:spacing w:line="360" w:lineRule="auto"/>
              <w:jc w:val="both"/>
              <w:rPr>
                <w:rFonts w:ascii="Times New Roman" w:eastAsia="Arial Unicode MS" w:hAnsi="Times New Roman" w:cs="Times New Roman"/>
                <w:sz w:val="28"/>
                <w:szCs w:val="28"/>
              </w:rPr>
            </w:pPr>
            <w:r w:rsidRPr="00B957B7">
              <w:rPr>
                <w:rFonts w:ascii="Times New Roman" w:eastAsia="Arial Unicode MS" w:hAnsi="Times New Roman" w:cs="Times New Roman"/>
                <w:sz w:val="28"/>
                <w:szCs w:val="28"/>
              </w:rPr>
              <w:t>Закрепляю в зажиме микротома парафиновый блок</w:t>
            </w:r>
            <w:r w:rsidR="00402B09" w:rsidRPr="00B957B7">
              <w:rPr>
                <w:rFonts w:ascii="Times New Roman" w:eastAsia="Arial Unicode MS" w:hAnsi="Times New Roman" w:cs="Times New Roman"/>
                <w:sz w:val="28"/>
                <w:szCs w:val="28"/>
              </w:rPr>
              <w:t xml:space="preserve">. </w:t>
            </w:r>
            <w:r w:rsidRPr="00B957B7">
              <w:rPr>
                <w:rFonts w:ascii="Times New Roman" w:hAnsi="Times New Roman" w:cs="Times New Roman"/>
                <w:color w:val="000000"/>
                <w:sz w:val="28"/>
                <w:szCs w:val="28"/>
                <w:shd w:val="clear" w:color="auto" w:fill="FFFFFF"/>
              </w:rPr>
              <w:t xml:space="preserve">Затем регулируя винтами, блок устанавливаю таким образом, чтобы </w:t>
            </w:r>
            <w:r w:rsidR="00402B09" w:rsidRPr="00B957B7">
              <w:rPr>
                <w:rFonts w:ascii="Times New Roman" w:hAnsi="Times New Roman" w:cs="Times New Roman"/>
                <w:color w:val="000000"/>
                <w:sz w:val="28"/>
                <w:szCs w:val="28"/>
                <w:shd w:val="clear" w:color="auto" w:fill="FFFFFF"/>
              </w:rPr>
              <w:t>он</w:t>
            </w:r>
            <w:r w:rsidRPr="00B957B7">
              <w:rPr>
                <w:rFonts w:ascii="Times New Roman" w:hAnsi="Times New Roman" w:cs="Times New Roman"/>
                <w:color w:val="000000"/>
                <w:sz w:val="28"/>
                <w:szCs w:val="28"/>
                <w:shd w:val="clear" w:color="auto" w:fill="FFFFFF"/>
              </w:rPr>
              <w:t xml:space="preserve"> не доходил до лезвия ножа на 0,5—1 мм. После предварительной подгонки блока к ножу, устанавливаю микрометрическую шкалу</w:t>
            </w:r>
            <w:r w:rsidR="008340B8" w:rsidRPr="00B957B7">
              <w:rPr>
                <w:rFonts w:ascii="Times New Roman" w:hAnsi="Times New Roman" w:cs="Times New Roman"/>
                <w:color w:val="000000"/>
                <w:sz w:val="28"/>
                <w:szCs w:val="28"/>
                <w:shd w:val="clear" w:color="auto" w:fill="FFFFFF"/>
              </w:rPr>
              <w:t>,</w:t>
            </w:r>
            <w:r w:rsidRPr="00B957B7">
              <w:rPr>
                <w:rFonts w:ascii="Times New Roman" w:hAnsi="Times New Roman" w:cs="Times New Roman"/>
                <w:color w:val="000000"/>
                <w:sz w:val="28"/>
                <w:szCs w:val="28"/>
                <w:shd w:val="clear" w:color="auto" w:fill="FFFFFF"/>
              </w:rPr>
              <w:t xml:space="preserve"> начинаю подавать блок вверх и вниз до получения с него первых полных срезов. </w:t>
            </w:r>
            <w:r w:rsidR="000673DE" w:rsidRPr="00B957B7">
              <w:rPr>
                <w:rFonts w:ascii="Times New Roman" w:hAnsi="Times New Roman" w:cs="Times New Roman"/>
                <w:color w:val="000000"/>
                <w:sz w:val="28"/>
                <w:szCs w:val="28"/>
                <w:shd w:val="clear" w:color="auto" w:fill="FFFFFF"/>
              </w:rPr>
              <w:t>Приступаю к окончательной резке материала.</w:t>
            </w:r>
          </w:p>
        </w:tc>
      </w:tr>
      <w:tr w:rsidR="00387E53" w:rsidTr="00F82AD8">
        <w:tc>
          <w:tcPr>
            <w:tcW w:w="5353" w:type="dxa"/>
            <w:tcBorders>
              <w:top w:val="nil"/>
              <w:left w:val="nil"/>
              <w:bottom w:val="nil"/>
              <w:right w:val="nil"/>
            </w:tcBorders>
          </w:tcPr>
          <w:p w:rsidR="00387E53" w:rsidRDefault="000307E7" w:rsidP="000307E7">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drawing>
                <wp:inline distT="0" distB="0" distL="0" distR="0">
                  <wp:extent cx="2952556" cy="3115339"/>
                  <wp:effectExtent l="19050" t="0" r="194" b="0"/>
                  <wp:docPr id="5" name="Рисунок 5" descr="C:\Users\Администратор\Desktop\гиста экз\qbAdDdg08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гиста экз\qbAdDdg08mo.jpg"/>
                          <pic:cNvPicPr>
                            <a:picLocks noChangeAspect="1" noChangeArrowheads="1"/>
                          </pic:cNvPicPr>
                        </pic:nvPicPr>
                        <pic:blipFill>
                          <a:blip r:embed="rId28" cstate="print"/>
                          <a:srcRect t="13983" b="26713"/>
                          <a:stretch>
                            <a:fillRect/>
                          </a:stretch>
                        </pic:blipFill>
                        <pic:spPr bwMode="auto">
                          <a:xfrm>
                            <a:off x="0" y="0"/>
                            <a:ext cx="2950982" cy="3113678"/>
                          </a:xfrm>
                          <a:prstGeom prst="rect">
                            <a:avLst/>
                          </a:prstGeom>
                          <a:noFill/>
                          <a:ln w="9525">
                            <a:noFill/>
                            <a:miter lim="800000"/>
                            <a:headEnd/>
                            <a:tailEnd/>
                          </a:ln>
                        </pic:spPr>
                      </pic:pic>
                    </a:graphicData>
                  </a:graphic>
                </wp:inline>
              </w:drawing>
            </w:r>
          </w:p>
        </w:tc>
        <w:tc>
          <w:tcPr>
            <w:tcW w:w="4501" w:type="dxa"/>
            <w:tcBorders>
              <w:top w:val="nil"/>
              <w:left w:val="nil"/>
              <w:bottom w:val="nil"/>
              <w:right w:val="nil"/>
            </w:tcBorders>
          </w:tcPr>
          <w:p w:rsidR="00FC3D6A" w:rsidRPr="00B06183" w:rsidRDefault="00FC3D6A" w:rsidP="00FC3D6A">
            <w:pPr>
              <w:spacing w:line="360" w:lineRule="auto"/>
              <w:jc w:val="both"/>
              <w:rPr>
                <w:rFonts w:ascii="Times New Roman" w:eastAsia="Arial Unicode MS" w:hAnsi="Times New Roman" w:cs="Times New Roman"/>
                <w:sz w:val="28"/>
                <w:szCs w:val="28"/>
              </w:rPr>
            </w:pPr>
            <w:r w:rsidRPr="00B06183">
              <w:rPr>
                <w:rFonts w:ascii="Times New Roman" w:eastAsia="Arial Unicode MS" w:hAnsi="Times New Roman" w:cs="Times New Roman"/>
                <w:sz w:val="28"/>
                <w:szCs w:val="28"/>
              </w:rPr>
              <w:t xml:space="preserve">Рисунок </w:t>
            </w:r>
            <w:r w:rsidR="003D3920">
              <w:rPr>
                <w:rFonts w:ascii="Times New Roman" w:eastAsia="Arial Unicode MS" w:hAnsi="Times New Roman" w:cs="Times New Roman"/>
                <w:sz w:val="28"/>
                <w:szCs w:val="28"/>
              </w:rPr>
              <w:t>22</w:t>
            </w:r>
            <w:r w:rsidR="007523F6">
              <w:rPr>
                <w:rFonts w:ascii="Times New Roman" w:eastAsia="Arial Unicode MS" w:hAnsi="Times New Roman" w:cs="Times New Roman"/>
                <w:sz w:val="28"/>
                <w:szCs w:val="28"/>
              </w:rPr>
              <w:t xml:space="preserve"> </w:t>
            </w:r>
            <w:r w:rsidRPr="00B06183">
              <w:rPr>
                <w:rFonts w:ascii="Times New Roman" w:eastAsia="Arial Unicode MS" w:hAnsi="Times New Roman" w:cs="Times New Roman"/>
                <w:sz w:val="28"/>
                <w:szCs w:val="28"/>
              </w:rPr>
              <w:t>– С</w:t>
            </w:r>
            <w:r w:rsidR="00625D16">
              <w:rPr>
                <w:rFonts w:ascii="Times New Roman" w:eastAsia="Arial Unicode MS" w:hAnsi="Times New Roman" w:cs="Times New Roman"/>
                <w:color w:val="000000"/>
                <w:sz w:val="28"/>
                <w:szCs w:val="28"/>
                <w:shd w:val="clear" w:color="auto" w:fill="FFFFFF"/>
              </w:rPr>
              <w:t>амый тонкий</w:t>
            </w:r>
            <w:r>
              <w:rPr>
                <w:rFonts w:ascii="Times New Roman" w:eastAsia="Arial Unicode MS" w:hAnsi="Times New Roman" w:cs="Times New Roman"/>
                <w:color w:val="000000"/>
                <w:sz w:val="28"/>
                <w:szCs w:val="28"/>
                <w:shd w:val="clear" w:color="auto" w:fill="FFFFFF"/>
              </w:rPr>
              <w:t xml:space="preserve"> срез  переношу</w:t>
            </w:r>
            <w:r w:rsidRPr="00B06183">
              <w:rPr>
                <w:rFonts w:ascii="Times New Roman" w:eastAsia="Arial Unicode MS" w:hAnsi="Times New Roman" w:cs="Times New Roman"/>
                <w:color w:val="000000"/>
                <w:sz w:val="28"/>
                <w:szCs w:val="28"/>
                <w:shd w:val="clear" w:color="auto" w:fill="FFFFFF"/>
              </w:rPr>
              <w:t xml:space="preserve"> на поверхность подогретой воды в емкости термостатируемой водяной бани. Расправившийся срез </w:t>
            </w:r>
            <w:r w:rsidR="003216C8">
              <w:rPr>
                <w:rFonts w:ascii="Times New Roman" w:eastAsia="Arial Unicode MS" w:hAnsi="Times New Roman" w:cs="Times New Roman"/>
                <w:color w:val="000000"/>
                <w:sz w:val="28"/>
                <w:szCs w:val="28"/>
                <w:shd w:val="clear" w:color="auto" w:fill="FFFFFF"/>
              </w:rPr>
              <w:t>вылавливаю на предметное стекло.</w:t>
            </w:r>
            <w:r w:rsidRPr="00B06183">
              <w:rPr>
                <w:rFonts w:ascii="Times New Roman" w:eastAsia="Arial Unicode MS" w:hAnsi="Times New Roman" w:cs="Times New Roman"/>
                <w:color w:val="000000"/>
                <w:sz w:val="28"/>
                <w:szCs w:val="28"/>
                <w:shd w:val="clear" w:color="auto" w:fill="FFFFFF"/>
              </w:rPr>
              <w:t xml:space="preserve"> Убираю лишнюю влагу,</w:t>
            </w:r>
            <w:r>
              <w:rPr>
                <w:rFonts w:ascii="Times New Roman" w:eastAsia="Arial Unicode MS" w:hAnsi="Times New Roman" w:cs="Times New Roman"/>
                <w:color w:val="000000"/>
                <w:sz w:val="28"/>
                <w:szCs w:val="28"/>
                <w:shd w:val="clear" w:color="auto" w:fill="FFFFFF"/>
              </w:rPr>
              <w:t xml:space="preserve"> наклонив и </w:t>
            </w:r>
            <w:r w:rsidRPr="00B06183">
              <w:rPr>
                <w:rFonts w:ascii="Times New Roman" w:eastAsia="Arial Unicode MS" w:hAnsi="Times New Roman" w:cs="Times New Roman"/>
                <w:color w:val="000000"/>
                <w:sz w:val="28"/>
                <w:szCs w:val="28"/>
                <w:shd w:val="clear" w:color="auto" w:fill="FFFFFF"/>
              </w:rPr>
              <w:t xml:space="preserve"> промокая об тряпку.</w:t>
            </w:r>
            <w:r w:rsidRPr="00B06183">
              <w:rPr>
                <w:rFonts w:ascii="Times New Roman" w:eastAsia="Arial Unicode MS" w:hAnsi="Times New Roman" w:cs="Times New Roman"/>
                <w:sz w:val="28"/>
                <w:szCs w:val="28"/>
              </w:rPr>
              <w:t xml:space="preserve"> Стекло ставлю на нагревательный столик, где происходит окончательное высушивание и приклеивание среза.</w:t>
            </w:r>
          </w:p>
          <w:p w:rsidR="00387E53" w:rsidRPr="00B957B7" w:rsidRDefault="00387E53" w:rsidP="006F5F2D">
            <w:pPr>
              <w:spacing w:line="360" w:lineRule="auto"/>
              <w:jc w:val="both"/>
              <w:rPr>
                <w:rFonts w:ascii="Times New Roman" w:eastAsia="Arial Unicode MS" w:hAnsi="Times New Roman" w:cs="Times New Roman"/>
                <w:sz w:val="28"/>
                <w:szCs w:val="28"/>
              </w:rPr>
            </w:pPr>
          </w:p>
        </w:tc>
      </w:tr>
      <w:tr w:rsidR="00945D2F" w:rsidTr="00F82AD8">
        <w:tc>
          <w:tcPr>
            <w:tcW w:w="5353" w:type="dxa"/>
            <w:tcBorders>
              <w:top w:val="nil"/>
              <w:left w:val="nil"/>
              <w:bottom w:val="nil"/>
              <w:right w:val="nil"/>
            </w:tcBorders>
          </w:tcPr>
          <w:p w:rsidR="00945D2F" w:rsidRDefault="004465E3" w:rsidP="000307E7">
            <w:pPr>
              <w:spacing w:line="360" w:lineRule="auto"/>
              <w:jc w:val="center"/>
              <w:rPr>
                <w:rFonts w:ascii="Times New Roman" w:eastAsia="Arial Unicode MS" w:hAnsi="Times New Roman" w:cs="Times New Roman"/>
                <w:noProof/>
                <w:sz w:val="28"/>
                <w:szCs w:val="28"/>
              </w:rPr>
            </w:pPr>
            <w:r>
              <w:rPr>
                <w:rFonts w:ascii="Times New Roman" w:eastAsia="Arial Unicode MS" w:hAnsi="Times New Roman" w:cs="Times New Roman"/>
                <w:noProof/>
                <w:sz w:val="28"/>
                <w:szCs w:val="28"/>
              </w:rPr>
              <w:lastRenderedPageBreak/>
              <w:drawing>
                <wp:inline distT="0" distB="0" distL="0" distR="0">
                  <wp:extent cx="3921075" cy="1781082"/>
                  <wp:effectExtent l="19050" t="0" r="3225" b="0"/>
                  <wp:docPr id="10" name="Рисунок 7" descr="C:\Users\Администратор\Desktop\гиста экз\vphUUfVx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иста экз\vphUUfVxWrM.jpg"/>
                          <pic:cNvPicPr>
                            <a:picLocks noChangeAspect="1" noChangeArrowheads="1"/>
                          </pic:cNvPicPr>
                        </pic:nvPicPr>
                        <pic:blipFill>
                          <a:blip r:embed="rId29" cstate="print"/>
                          <a:srcRect/>
                          <a:stretch>
                            <a:fillRect/>
                          </a:stretch>
                        </pic:blipFill>
                        <pic:spPr bwMode="auto">
                          <a:xfrm>
                            <a:off x="0" y="0"/>
                            <a:ext cx="3921200" cy="1781139"/>
                          </a:xfrm>
                          <a:prstGeom prst="rect">
                            <a:avLst/>
                          </a:prstGeom>
                          <a:noFill/>
                          <a:ln w="9525">
                            <a:noFill/>
                            <a:miter lim="800000"/>
                            <a:headEnd/>
                            <a:tailEnd/>
                          </a:ln>
                        </pic:spPr>
                      </pic:pic>
                    </a:graphicData>
                  </a:graphic>
                </wp:inline>
              </w:drawing>
            </w:r>
          </w:p>
        </w:tc>
        <w:tc>
          <w:tcPr>
            <w:tcW w:w="4501" w:type="dxa"/>
            <w:tcBorders>
              <w:top w:val="nil"/>
              <w:left w:val="nil"/>
              <w:bottom w:val="nil"/>
              <w:right w:val="nil"/>
            </w:tcBorders>
          </w:tcPr>
          <w:p w:rsidR="00945D2F" w:rsidRPr="00B06183" w:rsidRDefault="00945D2F" w:rsidP="00E160E7">
            <w:pPr>
              <w:spacing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Рисунок </w:t>
            </w:r>
            <w:r w:rsidR="003D3920">
              <w:rPr>
                <w:rFonts w:ascii="Times New Roman" w:eastAsia="Arial Unicode MS" w:hAnsi="Times New Roman" w:cs="Times New Roman"/>
                <w:sz w:val="28"/>
                <w:szCs w:val="28"/>
              </w:rPr>
              <w:t>23</w:t>
            </w:r>
            <w:r w:rsidR="007523F6">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Готовы</w:t>
            </w:r>
            <w:r w:rsidR="004465E3">
              <w:rPr>
                <w:rFonts w:ascii="Times New Roman" w:eastAsia="Arial Unicode MS" w:hAnsi="Times New Roman" w:cs="Times New Roman"/>
                <w:sz w:val="28"/>
                <w:szCs w:val="28"/>
              </w:rPr>
              <w:t>е срезы на нагревательном столике.</w:t>
            </w:r>
          </w:p>
        </w:tc>
      </w:tr>
    </w:tbl>
    <w:p w:rsidR="003216C8" w:rsidRDefault="003216C8">
      <w:pPr>
        <w:rPr>
          <w:rFonts w:ascii="Times New Roman" w:eastAsia="Arial Unicode MS" w:hAnsi="Times New Roman" w:cs="Times New Roman"/>
          <w:b/>
          <w:sz w:val="28"/>
          <w:szCs w:val="32"/>
        </w:rPr>
      </w:pPr>
    </w:p>
    <w:p w:rsidR="007D048F" w:rsidRDefault="007D048F" w:rsidP="00513C50">
      <w:pPr>
        <w:spacing w:after="0" w:line="360" w:lineRule="auto"/>
        <w:ind w:firstLine="709"/>
        <w:jc w:val="center"/>
        <w:rPr>
          <w:rFonts w:ascii="Times New Roman" w:eastAsia="Arial Unicode MS" w:hAnsi="Times New Roman" w:cs="Times New Roman"/>
          <w:b/>
          <w:sz w:val="28"/>
          <w:szCs w:val="32"/>
        </w:rPr>
      </w:pPr>
      <w:r w:rsidRPr="00513C50">
        <w:rPr>
          <w:rFonts w:ascii="Times New Roman" w:eastAsia="Arial Unicode MS" w:hAnsi="Times New Roman" w:cs="Times New Roman"/>
          <w:b/>
          <w:sz w:val="28"/>
          <w:szCs w:val="32"/>
        </w:rPr>
        <w:t xml:space="preserve">День 14 (13.05.21) </w:t>
      </w:r>
      <w:r w:rsidR="00513C50" w:rsidRPr="00513C50">
        <w:rPr>
          <w:rFonts w:ascii="Times New Roman" w:eastAsia="Arial Unicode MS" w:hAnsi="Times New Roman" w:cs="Times New Roman"/>
          <w:b/>
          <w:sz w:val="28"/>
          <w:szCs w:val="32"/>
        </w:rPr>
        <w:t>Окрашивание срезов</w:t>
      </w:r>
    </w:p>
    <w:p w:rsidR="00D02954" w:rsidRDefault="00D02954" w:rsidP="00513C50">
      <w:pPr>
        <w:spacing w:after="0" w:line="360" w:lineRule="auto"/>
        <w:ind w:firstLine="709"/>
        <w:jc w:val="center"/>
        <w:rPr>
          <w:rFonts w:ascii="Times New Roman" w:eastAsia="Arial Unicode MS" w:hAnsi="Times New Roman" w:cs="Times New Roman"/>
          <w:b/>
          <w:sz w:val="28"/>
          <w:szCs w:val="32"/>
        </w:rPr>
      </w:pPr>
    </w:p>
    <w:p w:rsidR="00D02954" w:rsidRPr="00D02954" w:rsidRDefault="00D02954" w:rsidP="00D02954">
      <w:pPr>
        <w:spacing w:after="0" w:line="360" w:lineRule="auto"/>
        <w:ind w:firstLine="709"/>
        <w:jc w:val="both"/>
        <w:rPr>
          <w:rFonts w:ascii="Times New Roman" w:eastAsia="Arial Unicode MS" w:hAnsi="Times New Roman" w:cs="Times New Roman"/>
          <w:sz w:val="28"/>
          <w:szCs w:val="32"/>
        </w:rPr>
      </w:pPr>
      <w:r w:rsidRPr="00D02954">
        <w:rPr>
          <w:rFonts w:ascii="Times New Roman" w:eastAsia="Arial Unicode MS" w:hAnsi="Times New Roman" w:cs="Times New Roman"/>
          <w:sz w:val="28"/>
          <w:szCs w:val="32"/>
        </w:rPr>
        <w:t>Перед началом работы надеть СИЗ,  профильтровать краски, поменять в контейнерах грязный ксилол, спирт</w:t>
      </w:r>
      <w:r>
        <w:rPr>
          <w:rFonts w:ascii="Times New Roman" w:eastAsia="Arial Unicode MS" w:hAnsi="Times New Roman" w:cs="Times New Roman"/>
          <w:sz w:val="28"/>
          <w:szCs w:val="32"/>
        </w:rPr>
        <w:t xml:space="preserve">, дистиллированную воду. Вытащить из термостата стекла, поместить их в аппарат для покраски срезов, выбрать в меню нужную окраску, </w:t>
      </w:r>
      <w:r w:rsidR="00E32338">
        <w:rPr>
          <w:rFonts w:ascii="Times New Roman" w:eastAsia="Arial Unicode MS" w:hAnsi="Times New Roman" w:cs="Times New Roman"/>
          <w:sz w:val="28"/>
          <w:szCs w:val="32"/>
        </w:rPr>
        <w:t xml:space="preserve">после завершения окраски  стекла помещаем в </w:t>
      </w:r>
      <w:r w:rsidR="00E2190B">
        <w:rPr>
          <w:rFonts w:ascii="Times New Roman" w:eastAsia="Arial Unicode MS" w:hAnsi="Times New Roman" w:cs="Times New Roman"/>
          <w:sz w:val="28"/>
          <w:szCs w:val="32"/>
        </w:rPr>
        <w:t xml:space="preserve">прибор </w:t>
      </w:r>
      <w:r w:rsidR="00E32338">
        <w:rPr>
          <w:rFonts w:ascii="Times New Roman" w:eastAsia="Arial Unicode MS" w:hAnsi="Times New Roman" w:cs="Times New Roman"/>
          <w:sz w:val="28"/>
          <w:szCs w:val="32"/>
        </w:rPr>
        <w:t>для покрытия покровным стеклом</w:t>
      </w:r>
      <w:r w:rsidR="00E2190B">
        <w:rPr>
          <w:rFonts w:ascii="Times New Roman" w:eastAsia="Arial Unicode MS" w:hAnsi="Times New Roman" w:cs="Times New Roman"/>
          <w:sz w:val="28"/>
          <w:szCs w:val="32"/>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6"/>
        <w:gridCol w:w="4708"/>
      </w:tblGrid>
      <w:tr w:rsidR="00E160E7" w:rsidTr="00D02954">
        <w:tc>
          <w:tcPr>
            <w:tcW w:w="5146" w:type="dxa"/>
          </w:tcPr>
          <w:p w:rsidR="00E160E7" w:rsidRPr="00294D52" w:rsidRDefault="00E160E7" w:rsidP="00513C50">
            <w:pPr>
              <w:spacing w:line="360" w:lineRule="auto"/>
              <w:jc w:val="center"/>
              <w:rPr>
                <w:rFonts w:ascii="Times New Roman" w:eastAsia="Arial Unicode MS" w:hAnsi="Times New Roman" w:cs="Times New Roman"/>
                <w:b/>
                <w:noProof/>
                <w:sz w:val="28"/>
                <w:szCs w:val="32"/>
              </w:rPr>
            </w:pPr>
            <w:r>
              <w:rPr>
                <w:rFonts w:ascii="Times New Roman" w:eastAsia="Arial Unicode MS" w:hAnsi="Times New Roman" w:cs="Times New Roman"/>
                <w:b/>
                <w:noProof/>
                <w:sz w:val="28"/>
                <w:szCs w:val="32"/>
              </w:rPr>
              <w:drawing>
                <wp:inline distT="0" distB="0" distL="0" distR="0">
                  <wp:extent cx="3111335" cy="2167497"/>
                  <wp:effectExtent l="19050" t="0" r="0" b="0"/>
                  <wp:docPr id="29" name="Рисунок 4" descr="C:\Users\Администратор\Desktop\гиста экз\S0FtsrX-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иста экз\S0FtsrX-d-U.jpg"/>
                          <pic:cNvPicPr>
                            <a:picLocks noChangeAspect="1" noChangeArrowheads="1"/>
                          </pic:cNvPicPr>
                        </pic:nvPicPr>
                        <pic:blipFill>
                          <a:blip r:embed="rId30" cstate="print"/>
                          <a:srcRect/>
                          <a:stretch>
                            <a:fillRect/>
                          </a:stretch>
                        </pic:blipFill>
                        <pic:spPr bwMode="auto">
                          <a:xfrm>
                            <a:off x="0" y="0"/>
                            <a:ext cx="3111333" cy="2167496"/>
                          </a:xfrm>
                          <a:prstGeom prst="rect">
                            <a:avLst/>
                          </a:prstGeom>
                          <a:noFill/>
                          <a:ln w="9525">
                            <a:noFill/>
                            <a:miter lim="800000"/>
                            <a:headEnd/>
                            <a:tailEnd/>
                          </a:ln>
                        </pic:spPr>
                      </pic:pic>
                    </a:graphicData>
                  </a:graphic>
                </wp:inline>
              </w:drawing>
            </w:r>
          </w:p>
        </w:tc>
        <w:tc>
          <w:tcPr>
            <w:tcW w:w="4708" w:type="dxa"/>
          </w:tcPr>
          <w:p w:rsidR="00E160E7" w:rsidRDefault="00E160E7" w:rsidP="00513C50">
            <w:pPr>
              <w:spacing w:line="360" w:lineRule="auto"/>
              <w:jc w:val="center"/>
              <w:rPr>
                <w:rFonts w:ascii="Times New Roman" w:hAnsi="Times New Roman" w:cs="Times New Roman"/>
                <w:sz w:val="28"/>
                <w:szCs w:val="28"/>
              </w:rPr>
            </w:pPr>
          </w:p>
          <w:p w:rsidR="00E160E7" w:rsidRDefault="00E160E7" w:rsidP="00513C5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64130D">
              <w:rPr>
                <w:rFonts w:ascii="Times New Roman" w:hAnsi="Times New Roman" w:cs="Times New Roman"/>
                <w:sz w:val="28"/>
                <w:szCs w:val="28"/>
              </w:rPr>
              <w:t xml:space="preserve"> 24</w:t>
            </w:r>
            <w:r>
              <w:rPr>
                <w:rFonts w:ascii="Times New Roman" w:hAnsi="Times New Roman" w:cs="Times New Roman"/>
                <w:sz w:val="28"/>
                <w:szCs w:val="28"/>
              </w:rPr>
              <w:t xml:space="preserve"> – Окрашенные срезы.</w:t>
            </w:r>
          </w:p>
        </w:tc>
      </w:tr>
    </w:tbl>
    <w:p w:rsidR="00CB6691" w:rsidRPr="00E2190B" w:rsidRDefault="00CB6691" w:rsidP="00E2190B">
      <w:pPr>
        <w:spacing w:after="0" w:line="360" w:lineRule="auto"/>
        <w:jc w:val="both"/>
        <w:rPr>
          <w:rFonts w:ascii="Times New Roman" w:eastAsia="Arial Unicode MS" w:hAnsi="Times New Roman" w:cs="Times New Roman"/>
          <w:szCs w:val="28"/>
        </w:rPr>
      </w:pPr>
    </w:p>
    <w:p w:rsidR="007874A7" w:rsidRDefault="00CB6691" w:rsidP="007874A7">
      <w:pPr>
        <w:spacing w:after="0" w:line="360" w:lineRule="auto"/>
        <w:ind w:firstLine="709"/>
        <w:jc w:val="center"/>
        <w:rPr>
          <w:rFonts w:ascii="Times New Roman" w:hAnsi="Times New Roman" w:cs="Times New Roman"/>
          <w:b/>
          <w:sz w:val="28"/>
          <w:szCs w:val="28"/>
        </w:rPr>
      </w:pPr>
      <w:r w:rsidRPr="007874A7">
        <w:rPr>
          <w:rFonts w:ascii="Times New Roman" w:hAnsi="Times New Roman" w:cs="Times New Roman"/>
          <w:b/>
          <w:sz w:val="28"/>
          <w:szCs w:val="28"/>
        </w:rPr>
        <w:t xml:space="preserve">День </w:t>
      </w:r>
      <w:r w:rsidR="00FE1805">
        <w:rPr>
          <w:rFonts w:ascii="Times New Roman" w:hAnsi="Times New Roman" w:cs="Times New Roman"/>
          <w:b/>
          <w:sz w:val="28"/>
          <w:szCs w:val="28"/>
        </w:rPr>
        <w:t xml:space="preserve">15 </w:t>
      </w:r>
      <w:r w:rsidR="007874A7" w:rsidRPr="007874A7">
        <w:rPr>
          <w:rFonts w:ascii="Times New Roman" w:hAnsi="Times New Roman" w:cs="Times New Roman"/>
          <w:b/>
          <w:sz w:val="28"/>
          <w:szCs w:val="28"/>
        </w:rPr>
        <w:t>(</w:t>
      </w:r>
      <w:r w:rsidR="00FE1805">
        <w:rPr>
          <w:rFonts w:ascii="Times New Roman" w:hAnsi="Times New Roman" w:cs="Times New Roman"/>
          <w:b/>
          <w:sz w:val="28"/>
          <w:szCs w:val="28"/>
        </w:rPr>
        <w:t>1</w:t>
      </w:r>
      <w:r w:rsidR="00913D99">
        <w:rPr>
          <w:rFonts w:ascii="Times New Roman" w:hAnsi="Times New Roman" w:cs="Times New Roman"/>
          <w:b/>
          <w:sz w:val="28"/>
          <w:szCs w:val="28"/>
        </w:rPr>
        <w:t>4</w:t>
      </w:r>
      <w:r w:rsidR="00FE1805">
        <w:rPr>
          <w:rFonts w:ascii="Times New Roman" w:hAnsi="Times New Roman" w:cs="Times New Roman"/>
          <w:b/>
          <w:sz w:val="28"/>
          <w:szCs w:val="28"/>
        </w:rPr>
        <w:t xml:space="preserve">.05.21) </w:t>
      </w:r>
      <w:r w:rsidR="008F73AE" w:rsidRPr="008F73AE">
        <w:rPr>
          <w:rFonts w:ascii="Times New Roman" w:hAnsi="Times New Roman" w:cs="Times New Roman"/>
          <w:b/>
          <w:sz w:val="28"/>
          <w:szCs w:val="28"/>
        </w:rPr>
        <w:t>Выполнение мер санитарно-эпидемиологического режима в ККПАБ и цитологической лаборатории</w:t>
      </w:r>
    </w:p>
    <w:p w:rsidR="00CD5758" w:rsidRPr="003076E3" w:rsidRDefault="00CD5758" w:rsidP="00356117">
      <w:pPr>
        <w:spacing w:after="0" w:line="360" w:lineRule="auto"/>
        <w:ind w:firstLine="709"/>
        <w:jc w:val="both"/>
        <w:rPr>
          <w:rFonts w:ascii="Times New Roman" w:hAnsi="Times New Roman" w:cs="Times New Roman"/>
          <w:b/>
          <w:szCs w:val="28"/>
        </w:rPr>
      </w:pPr>
    </w:p>
    <w:p w:rsidR="00CD5758" w:rsidRPr="00CD5758" w:rsidRDefault="003076E3" w:rsidP="00356117">
      <w:pPr>
        <w:spacing w:after="0" w:line="360" w:lineRule="auto"/>
        <w:ind w:firstLine="709"/>
        <w:jc w:val="both"/>
        <w:rPr>
          <w:rFonts w:ascii="Times New Roman" w:eastAsia="Times New Roman" w:hAnsi="Times New Roman" w:cs="Times New Roman"/>
          <w:color w:val="000000"/>
          <w:sz w:val="28"/>
          <w:szCs w:val="28"/>
        </w:rPr>
      </w:pPr>
      <w:r w:rsidRPr="003076E3">
        <w:rPr>
          <w:rFonts w:ascii="Times New Roman" w:eastAsia="Times New Roman" w:hAnsi="Times New Roman" w:cs="Times New Roman"/>
          <w:b/>
          <w:color w:val="000000"/>
          <w:sz w:val="28"/>
          <w:szCs w:val="28"/>
        </w:rPr>
        <w:t>СИЗ.</w:t>
      </w:r>
      <w:r>
        <w:rPr>
          <w:rFonts w:ascii="Times New Roman" w:eastAsia="Times New Roman" w:hAnsi="Times New Roman" w:cs="Times New Roman"/>
          <w:color w:val="000000"/>
          <w:sz w:val="28"/>
          <w:szCs w:val="28"/>
        </w:rPr>
        <w:t xml:space="preserve"> </w:t>
      </w:r>
      <w:r w:rsidR="00CD5758" w:rsidRPr="00CD5758">
        <w:rPr>
          <w:rFonts w:ascii="Times New Roman" w:eastAsia="Times New Roman" w:hAnsi="Times New Roman" w:cs="Times New Roman"/>
          <w:color w:val="000000"/>
          <w:sz w:val="28"/>
          <w:szCs w:val="28"/>
        </w:rPr>
        <w:t xml:space="preserve">Средствами индивидуальной защиты при работе </w:t>
      </w:r>
      <w:r>
        <w:rPr>
          <w:rFonts w:ascii="Times New Roman" w:eastAsia="Times New Roman" w:hAnsi="Times New Roman" w:cs="Times New Roman"/>
          <w:color w:val="000000"/>
          <w:sz w:val="28"/>
          <w:szCs w:val="28"/>
        </w:rPr>
        <w:t xml:space="preserve">в лабораториях являются халаты, </w:t>
      </w:r>
      <w:r w:rsidR="00CD5758" w:rsidRPr="00CD5758">
        <w:rPr>
          <w:rFonts w:ascii="Times New Roman" w:eastAsia="Times New Roman" w:hAnsi="Times New Roman" w:cs="Times New Roman"/>
          <w:color w:val="000000"/>
          <w:sz w:val="28"/>
          <w:szCs w:val="28"/>
        </w:rPr>
        <w:t>шапочки, прорезиненный или полиэтиленовый фартук, резиновые перчатки, защитные очки.</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lastRenderedPageBreak/>
        <w:t>Прорезиненный или полиэтиленовый фартук, резиновые перчатки, защитные очки (должны плотно прилегать к лицу) необходимы при работе с биологическим материалом и едкими веществами.</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t>Халат 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rsidR="00356117" w:rsidRPr="00356117" w:rsidRDefault="00CD5758" w:rsidP="00356117">
      <w:pPr>
        <w:spacing w:after="0" w:line="360" w:lineRule="auto"/>
        <w:ind w:firstLine="709"/>
        <w:jc w:val="both"/>
        <w:rPr>
          <w:rFonts w:ascii="Times New Roman" w:hAnsi="Times New Roman" w:cs="Times New Roman"/>
          <w:sz w:val="28"/>
          <w:szCs w:val="28"/>
        </w:rPr>
      </w:pPr>
      <w:r w:rsidRPr="00CD5758">
        <w:rPr>
          <w:rFonts w:ascii="Times New Roman" w:eastAsia="Times New Roman" w:hAnsi="Times New Roman" w:cs="Times New Roman"/>
          <w:color w:val="000000"/>
          <w:sz w:val="28"/>
          <w:szCs w:val="28"/>
        </w:rPr>
        <w:t>Использованные перчатки погружаются в дезинфицирующий раствор на 60 минут.</w:t>
      </w:r>
      <w:r w:rsidRPr="00356117">
        <w:rPr>
          <w:rFonts w:ascii="Times New Roman" w:eastAsia="Times New Roman" w:hAnsi="Times New Roman" w:cs="Times New Roman"/>
          <w:color w:val="000000"/>
          <w:sz w:val="28"/>
          <w:szCs w:val="28"/>
        </w:rPr>
        <w:t xml:space="preserve"> </w:t>
      </w:r>
      <w:r w:rsidRPr="00CD5758">
        <w:rPr>
          <w:rFonts w:ascii="Times New Roman" w:eastAsia="Times New Roman" w:hAnsi="Times New Roman" w:cs="Times New Roman"/>
          <w:color w:val="000000"/>
          <w:sz w:val="28"/>
          <w:szCs w:val="28"/>
        </w:rPr>
        <w:t>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r w:rsidR="00356117" w:rsidRPr="00356117">
        <w:rPr>
          <w:rFonts w:ascii="Times New Roman" w:hAnsi="Times New Roman" w:cs="Times New Roman"/>
          <w:sz w:val="28"/>
          <w:szCs w:val="28"/>
        </w:rPr>
        <w:t xml:space="preserve"> Лабораторные инструменты и посуда после каждого использования должны подвергаться дезинфекции. </w:t>
      </w:r>
    </w:p>
    <w:p w:rsidR="00CD5758" w:rsidRPr="00CD5758" w:rsidRDefault="00CD5758" w:rsidP="00356117">
      <w:pPr>
        <w:spacing w:after="0" w:line="360" w:lineRule="auto"/>
        <w:ind w:firstLine="709"/>
        <w:jc w:val="both"/>
        <w:rPr>
          <w:rFonts w:ascii="Times New Roman" w:hAnsi="Times New Roman" w:cs="Times New Roman"/>
          <w:sz w:val="28"/>
          <w:szCs w:val="28"/>
        </w:rPr>
      </w:pPr>
      <w:r w:rsidRPr="00CD5758">
        <w:rPr>
          <w:rFonts w:ascii="Times New Roman" w:eastAsia="Times New Roman" w:hAnsi="Times New Roman" w:cs="Times New Roman"/>
          <w:b/>
          <w:color w:val="000000"/>
          <w:sz w:val="28"/>
          <w:szCs w:val="28"/>
        </w:rPr>
        <w:t>Дезинфекция</w:t>
      </w:r>
      <w:r w:rsidRPr="00CD5758">
        <w:rPr>
          <w:rFonts w:ascii="Times New Roman" w:eastAsia="Times New Roman" w:hAnsi="Times New Roman" w:cs="Times New Roman"/>
          <w:color w:val="000000"/>
          <w:sz w:val="28"/>
          <w:szCs w:val="28"/>
        </w:rPr>
        <w:t xml:space="preserve"> - комплекс мероприятий, направленных на уничтожение возбудителей болезней и создание условий, препятствующих их распространению в окружающей среде. Дезинфекцию изделий медицинского назначения можно осуществлять следующими методами:</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CD5758">
        <w:rPr>
          <w:rFonts w:ascii="Times New Roman" w:eastAsia="Times New Roman" w:hAnsi="Times New Roman" w:cs="Times New Roman"/>
          <w:color w:val="000000"/>
          <w:sz w:val="28"/>
          <w:szCs w:val="28"/>
        </w:rPr>
        <w:t>1. Кипячение в дистиллированной воде в течение 30 минут, или в 2% растворе питьевой соды - 15 мин. Данным методом подвергаются дезинфекции изделия из стекла, металла, термостойких полимерных материалов, резины.</w:t>
      </w:r>
    </w:p>
    <w:p w:rsidR="00CD5758" w:rsidRPr="00CD5758" w:rsidRDefault="00CD5758" w:rsidP="00356117">
      <w:pPr>
        <w:spacing w:after="0" w:line="360" w:lineRule="auto"/>
        <w:ind w:firstLine="709"/>
        <w:jc w:val="both"/>
        <w:rPr>
          <w:rFonts w:ascii="Times New Roman" w:eastAsia="Times New Roman" w:hAnsi="Times New Roman" w:cs="Times New Roman"/>
          <w:color w:val="000000"/>
          <w:sz w:val="28"/>
          <w:szCs w:val="28"/>
        </w:rPr>
      </w:pPr>
      <w:r w:rsidRPr="00356117">
        <w:rPr>
          <w:rFonts w:ascii="Times New Roman" w:eastAsia="Times New Roman" w:hAnsi="Times New Roman" w:cs="Times New Roman"/>
          <w:color w:val="000000"/>
          <w:sz w:val="28"/>
          <w:szCs w:val="28"/>
        </w:rPr>
        <w:t>2</w:t>
      </w:r>
      <w:r w:rsidRPr="00CD5758">
        <w:rPr>
          <w:rFonts w:ascii="Times New Roman" w:eastAsia="Times New Roman" w:hAnsi="Times New Roman" w:cs="Times New Roman"/>
          <w:color w:val="000000"/>
          <w:sz w:val="28"/>
          <w:szCs w:val="28"/>
        </w:rPr>
        <w:t>. Химический метод - растворы химических веществ, температура которых не менее 180С. Данным методом подвергаются дезинфекции изделия из стекла, коррозионностойкого металла, полимерных материалов, резины.</w:t>
      </w:r>
    </w:p>
    <w:p w:rsidR="00CD5758" w:rsidRPr="00356117" w:rsidRDefault="00CD5758" w:rsidP="00356117">
      <w:pPr>
        <w:spacing w:after="0" w:line="360" w:lineRule="auto"/>
        <w:ind w:firstLine="709"/>
        <w:jc w:val="both"/>
        <w:rPr>
          <w:rFonts w:ascii="Times New Roman" w:hAnsi="Times New Roman" w:cs="Times New Roman"/>
          <w:color w:val="000000"/>
          <w:sz w:val="28"/>
          <w:szCs w:val="28"/>
        </w:rPr>
      </w:pPr>
      <w:r w:rsidRPr="00356117">
        <w:rPr>
          <w:rFonts w:ascii="Times New Roman" w:hAnsi="Times New Roman" w:cs="Times New Roman"/>
          <w:color w:val="000000"/>
          <w:sz w:val="28"/>
          <w:szCs w:val="28"/>
        </w:rPr>
        <w:t>После дезинфекции способом погружения изделия промывают в проточной воде до полного удаления запаха дезинфицирующего средства. Предстерилизационная очистка предусматривает удаление белковых, жировых, механических загрязнений и остаточных количеств лекарственных препаратов.</w:t>
      </w:r>
      <w:r w:rsidR="00356117" w:rsidRPr="00356117">
        <w:rPr>
          <w:rFonts w:ascii="Times New Roman" w:hAnsi="Times New Roman" w:cs="Times New Roman"/>
          <w:color w:val="000000"/>
          <w:sz w:val="28"/>
          <w:szCs w:val="28"/>
        </w:rPr>
        <w:t xml:space="preserve"> Затем идет стерилизация в сухожаровом шкафу на 2,5 ч.</w:t>
      </w:r>
    </w:p>
    <w:p w:rsidR="003076E3" w:rsidRDefault="003076E3">
      <w:pPr>
        <w:rPr>
          <w:rFonts w:ascii="Times New Roman" w:hAnsi="Times New Roman" w:cs="Times New Roman"/>
          <w:b/>
          <w:sz w:val="28"/>
          <w:szCs w:val="28"/>
        </w:rPr>
      </w:pPr>
      <w:r>
        <w:rPr>
          <w:rFonts w:ascii="Times New Roman" w:hAnsi="Times New Roman" w:cs="Times New Roman"/>
          <w:b/>
          <w:sz w:val="28"/>
          <w:szCs w:val="28"/>
        </w:rPr>
        <w:br w:type="page"/>
      </w:r>
    </w:p>
    <w:p w:rsidR="00CB6691" w:rsidRPr="00401FC6" w:rsidRDefault="00CB6691" w:rsidP="00401FC6">
      <w:pPr>
        <w:spacing w:after="0" w:line="360" w:lineRule="auto"/>
        <w:ind w:firstLine="709"/>
        <w:jc w:val="center"/>
        <w:rPr>
          <w:rFonts w:ascii="Times New Roman" w:hAnsi="Times New Roman" w:cs="Times New Roman"/>
          <w:b/>
          <w:sz w:val="28"/>
          <w:szCs w:val="28"/>
        </w:rPr>
      </w:pPr>
      <w:r w:rsidRPr="00401FC6">
        <w:rPr>
          <w:rFonts w:ascii="Times New Roman" w:hAnsi="Times New Roman" w:cs="Times New Roman"/>
          <w:b/>
          <w:sz w:val="28"/>
          <w:szCs w:val="28"/>
        </w:rPr>
        <w:lastRenderedPageBreak/>
        <w:t>Ути</w:t>
      </w:r>
      <w:r w:rsidR="00401FC6">
        <w:rPr>
          <w:rFonts w:ascii="Times New Roman" w:hAnsi="Times New Roman" w:cs="Times New Roman"/>
          <w:b/>
          <w:sz w:val="28"/>
          <w:szCs w:val="28"/>
        </w:rPr>
        <w:t>лизация отработанного материала</w:t>
      </w:r>
    </w:p>
    <w:p w:rsidR="00CB6691" w:rsidRDefault="00CD5758" w:rsidP="00CD5758">
      <w:pPr>
        <w:spacing w:after="0" w:line="360" w:lineRule="auto"/>
        <w:ind w:firstLine="709"/>
        <w:jc w:val="both"/>
        <w:rPr>
          <w:rFonts w:ascii="Times New Roman" w:hAnsi="Times New Roman" w:cs="Times New Roman"/>
          <w:color w:val="000000"/>
          <w:sz w:val="28"/>
          <w:szCs w:val="28"/>
        </w:rPr>
      </w:pPr>
      <w:r w:rsidRPr="00356117">
        <w:rPr>
          <w:rFonts w:ascii="Times New Roman" w:hAnsi="Times New Roman" w:cs="Times New Roman"/>
          <w:color w:val="000000"/>
          <w:sz w:val="28"/>
          <w:szCs w:val="28"/>
        </w:rPr>
        <w:t>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паталого-анатомические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3076E3" w:rsidRPr="00AD495A" w:rsidRDefault="00AD495A" w:rsidP="00CD575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Отходы класса Г. </w:t>
      </w:r>
      <w:r w:rsidRPr="00AD495A">
        <w:rPr>
          <w:rFonts w:ascii="Times New Roman" w:hAnsi="Times New Roman" w:cs="Times New Roman"/>
          <w:color w:val="000000"/>
          <w:sz w:val="28"/>
          <w:szCs w:val="28"/>
        </w:rPr>
        <w:t>Лекарственные, диагностические, дезинфицирующие</w:t>
      </w:r>
      <w:r>
        <w:rPr>
          <w:color w:val="000000"/>
          <w:sz w:val="27"/>
          <w:szCs w:val="27"/>
        </w:rPr>
        <w:t xml:space="preserve"> </w:t>
      </w:r>
      <w:r w:rsidRPr="00AD495A">
        <w:rPr>
          <w:rFonts w:ascii="Times New Roman" w:hAnsi="Times New Roman" w:cs="Times New Roman"/>
          <w:color w:val="000000"/>
          <w:sz w:val="28"/>
          <w:szCs w:val="28"/>
        </w:rPr>
        <w:t>средства, не подлежащие использованию, собираются в одноразовую маркированную упаковку любого цвета (кроме желтого и красного). Отходы подлежат немедленной дезактивации на месте образования с применением специальных средств.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07467" w:rsidTr="009236F9">
        <w:tc>
          <w:tcPr>
            <w:tcW w:w="4927" w:type="dxa"/>
          </w:tcPr>
          <w:p w:rsidR="00707467" w:rsidRDefault="00707467" w:rsidP="007874A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2456" cy="2195537"/>
                  <wp:effectExtent l="19050" t="0" r="0" b="0"/>
                  <wp:docPr id="26" name="Рисунок 9" descr="C:\Users\Администратор\Desktop\гиста экз\tYtPpKQ4A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гиста экз\tYtPpKQ4AGc.jpg"/>
                          <pic:cNvPicPr>
                            <a:picLocks noChangeAspect="1" noChangeArrowheads="1"/>
                          </pic:cNvPicPr>
                        </pic:nvPicPr>
                        <pic:blipFill>
                          <a:blip r:embed="rId31" cstate="print"/>
                          <a:srcRect/>
                          <a:stretch>
                            <a:fillRect/>
                          </a:stretch>
                        </pic:blipFill>
                        <pic:spPr bwMode="auto">
                          <a:xfrm>
                            <a:off x="0" y="0"/>
                            <a:ext cx="2366023" cy="2198852"/>
                          </a:xfrm>
                          <a:prstGeom prst="rect">
                            <a:avLst/>
                          </a:prstGeom>
                          <a:noFill/>
                          <a:ln w="9525">
                            <a:noFill/>
                            <a:miter lim="800000"/>
                            <a:headEnd/>
                            <a:tailEnd/>
                          </a:ln>
                        </pic:spPr>
                      </pic:pic>
                    </a:graphicData>
                  </a:graphic>
                </wp:inline>
              </w:drawing>
            </w:r>
          </w:p>
        </w:tc>
        <w:tc>
          <w:tcPr>
            <w:tcW w:w="4927" w:type="dxa"/>
          </w:tcPr>
          <w:p w:rsidR="00707467" w:rsidRDefault="00707467" w:rsidP="007874A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99093" cy="2196935"/>
                  <wp:effectExtent l="19050" t="0" r="0" b="0"/>
                  <wp:docPr id="31" name="Рисунок 10" descr="C:\Users\Администратор\Desktop\гиста экз\SXNc8PXc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гиста экз\SXNc8PXcAyI.jpg"/>
                          <pic:cNvPicPr>
                            <a:picLocks noChangeAspect="1" noChangeArrowheads="1"/>
                          </pic:cNvPicPr>
                        </pic:nvPicPr>
                        <pic:blipFill>
                          <a:blip r:embed="rId32">
                            <a:lum contrast="10000"/>
                          </a:blip>
                          <a:srcRect t="24401" b="29412"/>
                          <a:stretch>
                            <a:fillRect/>
                          </a:stretch>
                        </pic:blipFill>
                        <pic:spPr bwMode="auto">
                          <a:xfrm>
                            <a:off x="0" y="0"/>
                            <a:ext cx="2202122" cy="2199961"/>
                          </a:xfrm>
                          <a:prstGeom prst="rect">
                            <a:avLst/>
                          </a:prstGeom>
                          <a:noFill/>
                          <a:ln w="9525">
                            <a:noFill/>
                            <a:miter lim="800000"/>
                            <a:headEnd/>
                            <a:tailEnd/>
                          </a:ln>
                        </pic:spPr>
                      </pic:pic>
                    </a:graphicData>
                  </a:graphic>
                </wp:inline>
              </w:drawing>
            </w:r>
          </w:p>
        </w:tc>
      </w:tr>
      <w:tr w:rsidR="00DD30B4" w:rsidTr="00D02954">
        <w:tc>
          <w:tcPr>
            <w:tcW w:w="9854" w:type="dxa"/>
            <w:gridSpan w:val="2"/>
          </w:tcPr>
          <w:p w:rsidR="00DD30B4" w:rsidRDefault="00DD30B4" w:rsidP="00DD30B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2</w:t>
            </w:r>
            <w:r w:rsidR="0064130D">
              <w:rPr>
                <w:rFonts w:ascii="Times New Roman" w:hAnsi="Times New Roman" w:cs="Times New Roman"/>
                <w:noProof/>
                <w:sz w:val="28"/>
                <w:szCs w:val="28"/>
              </w:rPr>
              <w:t>5</w:t>
            </w:r>
            <w:r>
              <w:rPr>
                <w:rFonts w:ascii="Times New Roman" w:hAnsi="Times New Roman" w:cs="Times New Roman"/>
                <w:noProof/>
                <w:sz w:val="28"/>
                <w:szCs w:val="28"/>
              </w:rPr>
              <w:t xml:space="preserve"> – Контейнеры для отходов.</w:t>
            </w:r>
          </w:p>
        </w:tc>
      </w:tr>
    </w:tbl>
    <w:p w:rsidR="00FA075E" w:rsidRDefault="00FA075E" w:rsidP="0064130D">
      <w:pPr>
        <w:rPr>
          <w:rFonts w:ascii="Times New Roman" w:hAnsi="Times New Roman" w:cs="Times New Roman"/>
          <w:b/>
          <w:sz w:val="28"/>
          <w:szCs w:val="28"/>
        </w:rPr>
      </w:pPr>
    </w:p>
    <w:sectPr w:rsidR="00FA075E" w:rsidSect="00E66B02">
      <w:footerReference w:type="default" r:id="rId33"/>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03D" w:rsidRDefault="0005303D" w:rsidP="00E56AD9">
      <w:pPr>
        <w:spacing w:after="0" w:line="240" w:lineRule="auto"/>
      </w:pPr>
      <w:r>
        <w:separator/>
      </w:r>
    </w:p>
  </w:endnote>
  <w:endnote w:type="continuationSeparator" w:id="1">
    <w:p w:rsidR="0005303D" w:rsidRDefault="0005303D" w:rsidP="00E56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631"/>
      <w:docPartObj>
        <w:docPartGallery w:val="Page Numbers (Bottom of Page)"/>
        <w:docPartUnique/>
      </w:docPartObj>
    </w:sdtPr>
    <w:sdtEndPr>
      <w:rPr>
        <w:rFonts w:ascii="Times New Roman" w:hAnsi="Times New Roman" w:cs="Times New Roman"/>
        <w:sz w:val="24"/>
        <w:szCs w:val="24"/>
      </w:rPr>
    </w:sdtEndPr>
    <w:sdtContent>
      <w:p w:rsidR="00D02954" w:rsidRPr="00E66B02" w:rsidRDefault="00D02954">
        <w:pPr>
          <w:pStyle w:val="a7"/>
          <w:jc w:val="right"/>
          <w:rPr>
            <w:rFonts w:ascii="Times New Roman" w:hAnsi="Times New Roman" w:cs="Times New Roman"/>
            <w:sz w:val="24"/>
            <w:szCs w:val="24"/>
          </w:rPr>
        </w:pPr>
        <w:r w:rsidRPr="00E66B02">
          <w:rPr>
            <w:rFonts w:ascii="Times New Roman" w:hAnsi="Times New Roman" w:cs="Times New Roman"/>
            <w:sz w:val="24"/>
            <w:szCs w:val="24"/>
          </w:rPr>
          <w:fldChar w:fldCharType="begin"/>
        </w:r>
        <w:r w:rsidRPr="00E66B02">
          <w:rPr>
            <w:rFonts w:ascii="Times New Roman" w:hAnsi="Times New Roman" w:cs="Times New Roman"/>
            <w:sz w:val="24"/>
            <w:szCs w:val="24"/>
          </w:rPr>
          <w:instrText xml:space="preserve"> PAGE   \* MERGEFORMAT </w:instrText>
        </w:r>
        <w:r w:rsidRPr="00E66B02">
          <w:rPr>
            <w:rFonts w:ascii="Times New Roman" w:hAnsi="Times New Roman" w:cs="Times New Roman"/>
            <w:sz w:val="24"/>
            <w:szCs w:val="24"/>
          </w:rPr>
          <w:fldChar w:fldCharType="separate"/>
        </w:r>
        <w:r w:rsidR="00AD495A">
          <w:rPr>
            <w:rFonts w:ascii="Times New Roman" w:hAnsi="Times New Roman" w:cs="Times New Roman"/>
            <w:noProof/>
            <w:sz w:val="24"/>
            <w:szCs w:val="24"/>
          </w:rPr>
          <w:t>29</w:t>
        </w:r>
        <w:r w:rsidRPr="00E66B02">
          <w:rPr>
            <w:rFonts w:ascii="Times New Roman" w:hAnsi="Times New Roman" w:cs="Times New Roman"/>
            <w:sz w:val="24"/>
            <w:szCs w:val="24"/>
          </w:rPr>
          <w:fldChar w:fldCharType="end"/>
        </w:r>
      </w:p>
    </w:sdtContent>
  </w:sdt>
  <w:p w:rsidR="00D02954" w:rsidRPr="00E66B02" w:rsidRDefault="00D02954">
    <w:pPr>
      <w:pStyle w:val="a7"/>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03D" w:rsidRDefault="0005303D" w:rsidP="00E56AD9">
      <w:pPr>
        <w:spacing w:after="0" w:line="240" w:lineRule="auto"/>
      </w:pPr>
      <w:r>
        <w:separator/>
      </w:r>
    </w:p>
  </w:footnote>
  <w:footnote w:type="continuationSeparator" w:id="1">
    <w:p w:rsidR="0005303D" w:rsidRDefault="0005303D" w:rsidP="00E56A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C00C0"/>
    <w:multiLevelType w:val="hybridMultilevel"/>
    <w:tmpl w:val="F1D4DCC4"/>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D8296B"/>
    <w:multiLevelType w:val="hybridMultilevel"/>
    <w:tmpl w:val="6D6E9F5A"/>
    <w:lvl w:ilvl="0" w:tplc="D5942084">
      <w:start w:val="1"/>
      <w:numFmt w:val="bullet"/>
      <w:lvlText w:val="•"/>
      <w:lvlJc w:val="left"/>
      <w:pPr>
        <w:tabs>
          <w:tab w:val="num" w:pos="720"/>
        </w:tabs>
        <w:ind w:left="720" w:hanging="360"/>
      </w:pPr>
      <w:rPr>
        <w:rFonts w:ascii="Times New Roman" w:hAnsi="Times New Roman" w:hint="default"/>
      </w:rPr>
    </w:lvl>
    <w:lvl w:ilvl="1" w:tplc="E8BC1FEE" w:tentative="1">
      <w:start w:val="1"/>
      <w:numFmt w:val="bullet"/>
      <w:lvlText w:val="•"/>
      <w:lvlJc w:val="left"/>
      <w:pPr>
        <w:tabs>
          <w:tab w:val="num" w:pos="1440"/>
        </w:tabs>
        <w:ind w:left="1440" w:hanging="360"/>
      </w:pPr>
      <w:rPr>
        <w:rFonts w:ascii="Times New Roman" w:hAnsi="Times New Roman" w:hint="default"/>
      </w:rPr>
    </w:lvl>
    <w:lvl w:ilvl="2" w:tplc="6AE2BD50" w:tentative="1">
      <w:start w:val="1"/>
      <w:numFmt w:val="bullet"/>
      <w:lvlText w:val="•"/>
      <w:lvlJc w:val="left"/>
      <w:pPr>
        <w:tabs>
          <w:tab w:val="num" w:pos="2160"/>
        </w:tabs>
        <w:ind w:left="2160" w:hanging="360"/>
      </w:pPr>
      <w:rPr>
        <w:rFonts w:ascii="Times New Roman" w:hAnsi="Times New Roman" w:hint="default"/>
      </w:rPr>
    </w:lvl>
    <w:lvl w:ilvl="3" w:tplc="58948A64" w:tentative="1">
      <w:start w:val="1"/>
      <w:numFmt w:val="bullet"/>
      <w:lvlText w:val="•"/>
      <w:lvlJc w:val="left"/>
      <w:pPr>
        <w:tabs>
          <w:tab w:val="num" w:pos="2880"/>
        </w:tabs>
        <w:ind w:left="2880" w:hanging="360"/>
      </w:pPr>
      <w:rPr>
        <w:rFonts w:ascii="Times New Roman" w:hAnsi="Times New Roman" w:hint="default"/>
      </w:rPr>
    </w:lvl>
    <w:lvl w:ilvl="4" w:tplc="BB4A7EDE" w:tentative="1">
      <w:start w:val="1"/>
      <w:numFmt w:val="bullet"/>
      <w:lvlText w:val="•"/>
      <w:lvlJc w:val="left"/>
      <w:pPr>
        <w:tabs>
          <w:tab w:val="num" w:pos="3600"/>
        </w:tabs>
        <w:ind w:left="3600" w:hanging="360"/>
      </w:pPr>
      <w:rPr>
        <w:rFonts w:ascii="Times New Roman" w:hAnsi="Times New Roman" w:hint="default"/>
      </w:rPr>
    </w:lvl>
    <w:lvl w:ilvl="5" w:tplc="72EAF358" w:tentative="1">
      <w:start w:val="1"/>
      <w:numFmt w:val="bullet"/>
      <w:lvlText w:val="•"/>
      <w:lvlJc w:val="left"/>
      <w:pPr>
        <w:tabs>
          <w:tab w:val="num" w:pos="4320"/>
        </w:tabs>
        <w:ind w:left="4320" w:hanging="360"/>
      </w:pPr>
      <w:rPr>
        <w:rFonts w:ascii="Times New Roman" w:hAnsi="Times New Roman" w:hint="default"/>
      </w:rPr>
    </w:lvl>
    <w:lvl w:ilvl="6" w:tplc="0D7E1096" w:tentative="1">
      <w:start w:val="1"/>
      <w:numFmt w:val="bullet"/>
      <w:lvlText w:val="•"/>
      <w:lvlJc w:val="left"/>
      <w:pPr>
        <w:tabs>
          <w:tab w:val="num" w:pos="5040"/>
        </w:tabs>
        <w:ind w:left="5040" w:hanging="360"/>
      </w:pPr>
      <w:rPr>
        <w:rFonts w:ascii="Times New Roman" w:hAnsi="Times New Roman" w:hint="default"/>
      </w:rPr>
    </w:lvl>
    <w:lvl w:ilvl="7" w:tplc="A2C87078" w:tentative="1">
      <w:start w:val="1"/>
      <w:numFmt w:val="bullet"/>
      <w:lvlText w:val="•"/>
      <w:lvlJc w:val="left"/>
      <w:pPr>
        <w:tabs>
          <w:tab w:val="num" w:pos="5760"/>
        </w:tabs>
        <w:ind w:left="5760" w:hanging="360"/>
      </w:pPr>
      <w:rPr>
        <w:rFonts w:ascii="Times New Roman" w:hAnsi="Times New Roman" w:hint="default"/>
      </w:rPr>
    </w:lvl>
    <w:lvl w:ilvl="8" w:tplc="2A84974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FA1D5D"/>
    <w:multiLevelType w:val="hybridMultilevel"/>
    <w:tmpl w:val="4B9E6A9A"/>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
    <w:nsid w:val="2F650345"/>
    <w:multiLevelType w:val="hybridMultilevel"/>
    <w:tmpl w:val="161EEE88"/>
    <w:lvl w:ilvl="0" w:tplc="6048071A">
      <w:start w:val="1"/>
      <w:numFmt w:val="decimal"/>
      <w:lvlText w:val="%1."/>
      <w:lvlJc w:val="left"/>
      <w:pPr>
        <w:tabs>
          <w:tab w:val="num" w:pos="720"/>
        </w:tabs>
        <w:ind w:left="720" w:hanging="360"/>
      </w:pPr>
    </w:lvl>
    <w:lvl w:ilvl="1" w:tplc="C9CADA56">
      <w:start w:val="1"/>
      <w:numFmt w:val="decimal"/>
      <w:lvlText w:val="%2."/>
      <w:lvlJc w:val="left"/>
      <w:pPr>
        <w:tabs>
          <w:tab w:val="num" w:pos="1440"/>
        </w:tabs>
        <w:ind w:left="1440" w:hanging="360"/>
      </w:pPr>
    </w:lvl>
    <w:lvl w:ilvl="2" w:tplc="AB5C93F4" w:tentative="1">
      <w:start w:val="1"/>
      <w:numFmt w:val="decimal"/>
      <w:lvlText w:val="%3."/>
      <w:lvlJc w:val="left"/>
      <w:pPr>
        <w:tabs>
          <w:tab w:val="num" w:pos="2160"/>
        </w:tabs>
        <w:ind w:left="2160" w:hanging="360"/>
      </w:pPr>
    </w:lvl>
    <w:lvl w:ilvl="3" w:tplc="70004124" w:tentative="1">
      <w:start w:val="1"/>
      <w:numFmt w:val="decimal"/>
      <w:lvlText w:val="%4."/>
      <w:lvlJc w:val="left"/>
      <w:pPr>
        <w:tabs>
          <w:tab w:val="num" w:pos="2880"/>
        </w:tabs>
        <w:ind w:left="2880" w:hanging="360"/>
      </w:pPr>
    </w:lvl>
    <w:lvl w:ilvl="4" w:tplc="60588DDC" w:tentative="1">
      <w:start w:val="1"/>
      <w:numFmt w:val="decimal"/>
      <w:lvlText w:val="%5."/>
      <w:lvlJc w:val="left"/>
      <w:pPr>
        <w:tabs>
          <w:tab w:val="num" w:pos="3600"/>
        </w:tabs>
        <w:ind w:left="3600" w:hanging="360"/>
      </w:pPr>
    </w:lvl>
    <w:lvl w:ilvl="5" w:tplc="DC765B0E" w:tentative="1">
      <w:start w:val="1"/>
      <w:numFmt w:val="decimal"/>
      <w:lvlText w:val="%6."/>
      <w:lvlJc w:val="left"/>
      <w:pPr>
        <w:tabs>
          <w:tab w:val="num" w:pos="4320"/>
        </w:tabs>
        <w:ind w:left="4320" w:hanging="360"/>
      </w:pPr>
    </w:lvl>
    <w:lvl w:ilvl="6" w:tplc="A8983CB8" w:tentative="1">
      <w:start w:val="1"/>
      <w:numFmt w:val="decimal"/>
      <w:lvlText w:val="%7."/>
      <w:lvlJc w:val="left"/>
      <w:pPr>
        <w:tabs>
          <w:tab w:val="num" w:pos="5040"/>
        </w:tabs>
        <w:ind w:left="5040" w:hanging="360"/>
      </w:pPr>
    </w:lvl>
    <w:lvl w:ilvl="7" w:tplc="A7249666" w:tentative="1">
      <w:start w:val="1"/>
      <w:numFmt w:val="decimal"/>
      <w:lvlText w:val="%8."/>
      <w:lvlJc w:val="left"/>
      <w:pPr>
        <w:tabs>
          <w:tab w:val="num" w:pos="5760"/>
        </w:tabs>
        <w:ind w:left="5760" w:hanging="360"/>
      </w:pPr>
    </w:lvl>
    <w:lvl w:ilvl="8" w:tplc="4732CFFE" w:tentative="1">
      <w:start w:val="1"/>
      <w:numFmt w:val="decimal"/>
      <w:lvlText w:val="%9."/>
      <w:lvlJc w:val="left"/>
      <w:pPr>
        <w:tabs>
          <w:tab w:val="num" w:pos="6480"/>
        </w:tabs>
        <w:ind w:left="6480" w:hanging="360"/>
      </w:pPr>
    </w:lvl>
  </w:abstractNum>
  <w:abstractNum w:abstractNumId="4">
    <w:nsid w:val="31316191"/>
    <w:multiLevelType w:val="hybridMultilevel"/>
    <w:tmpl w:val="46EE9414"/>
    <w:lvl w:ilvl="0" w:tplc="E2DC9B90">
      <w:start w:val="1"/>
      <w:numFmt w:val="decimal"/>
      <w:suff w:val="space"/>
      <w:lvlText w:val="1.%1."/>
      <w:lvlJc w:val="left"/>
      <w:pPr>
        <w:ind w:left="1080"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3AE614F"/>
    <w:multiLevelType w:val="hybridMultilevel"/>
    <w:tmpl w:val="D27E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245902"/>
    <w:multiLevelType w:val="hybridMultilevel"/>
    <w:tmpl w:val="B386ABE0"/>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482479"/>
    <w:multiLevelType w:val="hybridMultilevel"/>
    <w:tmpl w:val="D59E87B0"/>
    <w:lvl w:ilvl="0" w:tplc="4F025A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C6350C2"/>
    <w:multiLevelType w:val="hybridMultilevel"/>
    <w:tmpl w:val="DC4CD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83B4ADD"/>
    <w:multiLevelType w:val="hybridMultilevel"/>
    <w:tmpl w:val="9C560862"/>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17C5491"/>
    <w:multiLevelType w:val="hybridMultilevel"/>
    <w:tmpl w:val="5820190A"/>
    <w:lvl w:ilvl="0" w:tplc="A6F0F234">
      <w:start w:val="1"/>
      <w:numFmt w:val="decimal"/>
      <w:suff w:val="space"/>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E21138"/>
    <w:multiLevelType w:val="hybridMultilevel"/>
    <w:tmpl w:val="83A017D8"/>
    <w:lvl w:ilvl="0" w:tplc="05F86F96">
      <w:start w:val="1"/>
      <w:numFmt w:val="bullet"/>
      <w:lvlText w:val="•"/>
      <w:lvlJc w:val="left"/>
      <w:pPr>
        <w:tabs>
          <w:tab w:val="num" w:pos="720"/>
        </w:tabs>
        <w:ind w:left="720" w:hanging="360"/>
      </w:pPr>
      <w:rPr>
        <w:rFonts w:ascii="Times New Roman" w:hAnsi="Times New Roman" w:hint="default"/>
      </w:rPr>
    </w:lvl>
    <w:lvl w:ilvl="1" w:tplc="35E62306">
      <w:start w:val="1"/>
      <w:numFmt w:val="bullet"/>
      <w:lvlText w:val="•"/>
      <w:lvlJc w:val="left"/>
      <w:pPr>
        <w:tabs>
          <w:tab w:val="num" w:pos="1440"/>
        </w:tabs>
        <w:ind w:left="1440" w:hanging="360"/>
      </w:pPr>
      <w:rPr>
        <w:rFonts w:ascii="Times New Roman" w:hAnsi="Times New Roman" w:hint="default"/>
      </w:rPr>
    </w:lvl>
    <w:lvl w:ilvl="2" w:tplc="F702CACA" w:tentative="1">
      <w:start w:val="1"/>
      <w:numFmt w:val="bullet"/>
      <w:lvlText w:val="•"/>
      <w:lvlJc w:val="left"/>
      <w:pPr>
        <w:tabs>
          <w:tab w:val="num" w:pos="2160"/>
        </w:tabs>
        <w:ind w:left="2160" w:hanging="360"/>
      </w:pPr>
      <w:rPr>
        <w:rFonts w:ascii="Times New Roman" w:hAnsi="Times New Roman" w:hint="default"/>
      </w:rPr>
    </w:lvl>
    <w:lvl w:ilvl="3" w:tplc="27880A8E" w:tentative="1">
      <w:start w:val="1"/>
      <w:numFmt w:val="bullet"/>
      <w:lvlText w:val="•"/>
      <w:lvlJc w:val="left"/>
      <w:pPr>
        <w:tabs>
          <w:tab w:val="num" w:pos="2880"/>
        </w:tabs>
        <w:ind w:left="2880" w:hanging="360"/>
      </w:pPr>
      <w:rPr>
        <w:rFonts w:ascii="Times New Roman" w:hAnsi="Times New Roman" w:hint="default"/>
      </w:rPr>
    </w:lvl>
    <w:lvl w:ilvl="4" w:tplc="6D0C0478" w:tentative="1">
      <w:start w:val="1"/>
      <w:numFmt w:val="bullet"/>
      <w:lvlText w:val="•"/>
      <w:lvlJc w:val="left"/>
      <w:pPr>
        <w:tabs>
          <w:tab w:val="num" w:pos="3600"/>
        </w:tabs>
        <w:ind w:left="3600" w:hanging="360"/>
      </w:pPr>
      <w:rPr>
        <w:rFonts w:ascii="Times New Roman" w:hAnsi="Times New Roman" w:hint="default"/>
      </w:rPr>
    </w:lvl>
    <w:lvl w:ilvl="5" w:tplc="B4A6F12E" w:tentative="1">
      <w:start w:val="1"/>
      <w:numFmt w:val="bullet"/>
      <w:lvlText w:val="•"/>
      <w:lvlJc w:val="left"/>
      <w:pPr>
        <w:tabs>
          <w:tab w:val="num" w:pos="4320"/>
        </w:tabs>
        <w:ind w:left="4320" w:hanging="360"/>
      </w:pPr>
      <w:rPr>
        <w:rFonts w:ascii="Times New Roman" w:hAnsi="Times New Roman" w:hint="default"/>
      </w:rPr>
    </w:lvl>
    <w:lvl w:ilvl="6" w:tplc="387E844C" w:tentative="1">
      <w:start w:val="1"/>
      <w:numFmt w:val="bullet"/>
      <w:lvlText w:val="•"/>
      <w:lvlJc w:val="left"/>
      <w:pPr>
        <w:tabs>
          <w:tab w:val="num" w:pos="5040"/>
        </w:tabs>
        <w:ind w:left="5040" w:hanging="360"/>
      </w:pPr>
      <w:rPr>
        <w:rFonts w:ascii="Times New Roman" w:hAnsi="Times New Roman" w:hint="default"/>
      </w:rPr>
    </w:lvl>
    <w:lvl w:ilvl="7" w:tplc="F30E0F7E" w:tentative="1">
      <w:start w:val="1"/>
      <w:numFmt w:val="bullet"/>
      <w:lvlText w:val="•"/>
      <w:lvlJc w:val="left"/>
      <w:pPr>
        <w:tabs>
          <w:tab w:val="num" w:pos="5760"/>
        </w:tabs>
        <w:ind w:left="5760" w:hanging="360"/>
      </w:pPr>
      <w:rPr>
        <w:rFonts w:ascii="Times New Roman" w:hAnsi="Times New Roman" w:hint="default"/>
      </w:rPr>
    </w:lvl>
    <w:lvl w:ilvl="8" w:tplc="CFBE44A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64B3A15"/>
    <w:multiLevelType w:val="hybridMultilevel"/>
    <w:tmpl w:val="D8A27CB4"/>
    <w:lvl w:ilvl="0" w:tplc="0B2C0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FE4692D"/>
    <w:multiLevelType w:val="hybridMultilevel"/>
    <w:tmpl w:val="3C98E7E0"/>
    <w:lvl w:ilvl="0" w:tplc="3E4E9A70">
      <w:start w:val="1"/>
      <w:numFmt w:val="bullet"/>
      <w:lvlText w:val="•"/>
      <w:lvlJc w:val="left"/>
      <w:pPr>
        <w:tabs>
          <w:tab w:val="num" w:pos="720"/>
        </w:tabs>
        <w:ind w:left="720" w:hanging="360"/>
      </w:pPr>
      <w:rPr>
        <w:rFonts w:ascii="Times New Roman" w:hAnsi="Times New Roman" w:hint="default"/>
      </w:rPr>
    </w:lvl>
    <w:lvl w:ilvl="1" w:tplc="31305B2E" w:tentative="1">
      <w:start w:val="1"/>
      <w:numFmt w:val="bullet"/>
      <w:lvlText w:val="•"/>
      <w:lvlJc w:val="left"/>
      <w:pPr>
        <w:tabs>
          <w:tab w:val="num" w:pos="1440"/>
        </w:tabs>
        <w:ind w:left="1440" w:hanging="360"/>
      </w:pPr>
      <w:rPr>
        <w:rFonts w:ascii="Times New Roman" w:hAnsi="Times New Roman" w:hint="default"/>
      </w:rPr>
    </w:lvl>
    <w:lvl w:ilvl="2" w:tplc="75B2A780" w:tentative="1">
      <w:start w:val="1"/>
      <w:numFmt w:val="bullet"/>
      <w:lvlText w:val="•"/>
      <w:lvlJc w:val="left"/>
      <w:pPr>
        <w:tabs>
          <w:tab w:val="num" w:pos="2160"/>
        </w:tabs>
        <w:ind w:left="2160" w:hanging="360"/>
      </w:pPr>
      <w:rPr>
        <w:rFonts w:ascii="Times New Roman" w:hAnsi="Times New Roman" w:hint="default"/>
      </w:rPr>
    </w:lvl>
    <w:lvl w:ilvl="3" w:tplc="52760D48" w:tentative="1">
      <w:start w:val="1"/>
      <w:numFmt w:val="bullet"/>
      <w:lvlText w:val="•"/>
      <w:lvlJc w:val="left"/>
      <w:pPr>
        <w:tabs>
          <w:tab w:val="num" w:pos="2880"/>
        </w:tabs>
        <w:ind w:left="2880" w:hanging="360"/>
      </w:pPr>
      <w:rPr>
        <w:rFonts w:ascii="Times New Roman" w:hAnsi="Times New Roman" w:hint="default"/>
      </w:rPr>
    </w:lvl>
    <w:lvl w:ilvl="4" w:tplc="E3502CAE">
      <w:start w:val="1"/>
      <w:numFmt w:val="bullet"/>
      <w:lvlText w:val="•"/>
      <w:lvlJc w:val="left"/>
      <w:pPr>
        <w:tabs>
          <w:tab w:val="num" w:pos="3600"/>
        </w:tabs>
        <w:ind w:left="3600" w:hanging="360"/>
      </w:pPr>
      <w:rPr>
        <w:rFonts w:ascii="Times New Roman" w:hAnsi="Times New Roman" w:hint="default"/>
      </w:rPr>
    </w:lvl>
    <w:lvl w:ilvl="5" w:tplc="6D20F9D4" w:tentative="1">
      <w:start w:val="1"/>
      <w:numFmt w:val="bullet"/>
      <w:lvlText w:val="•"/>
      <w:lvlJc w:val="left"/>
      <w:pPr>
        <w:tabs>
          <w:tab w:val="num" w:pos="4320"/>
        </w:tabs>
        <w:ind w:left="4320" w:hanging="360"/>
      </w:pPr>
      <w:rPr>
        <w:rFonts w:ascii="Times New Roman" w:hAnsi="Times New Roman" w:hint="default"/>
      </w:rPr>
    </w:lvl>
    <w:lvl w:ilvl="6" w:tplc="D3F269FC" w:tentative="1">
      <w:start w:val="1"/>
      <w:numFmt w:val="bullet"/>
      <w:lvlText w:val="•"/>
      <w:lvlJc w:val="left"/>
      <w:pPr>
        <w:tabs>
          <w:tab w:val="num" w:pos="5040"/>
        </w:tabs>
        <w:ind w:left="5040" w:hanging="360"/>
      </w:pPr>
      <w:rPr>
        <w:rFonts w:ascii="Times New Roman" w:hAnsi="Times New Roman" w:hint="default"/>
      </w:rPr>
    </w:lvl>
    <w:lvl w:ilvl="7" w:tplc="4170D7EC" w:tentative="1">
      <w:start w:val="1"/>
      <w:numFmt w:val="bullet"/>
      <w:lvlText w:val="•"/>
      <w:lvlJc w:val="left"/>
      <w:pPr>
        <w:tabs>
          <w:tab w:val="num" w:pos="5760"/>
        </w:tabs>
        <w:ind w:left="5760" w:hanging="360"/>
      </w:pPr>
      <w:rPr>
        <w:rFonts w:ascii="Times New Roman" w:hAnsi="Times New Roman" w:hint="default"/>
      </w:rPr>
    </w:lvl>
    <w:lvl w:ilvl="8" w:tplc="373A336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119487B"/>
    <w:multiLevelType w:val="hybridMultilevel"/>
    <w:tmpl w:val="CCF801BC"/>
    <w:lvl w:ilvl="0" w:tplc="4F025A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7224589"/>
    <w:multiLevelType w:val="hybridMultilevel"/>
    <w:tmpl w:val="CA56EE24"/>
    <w:lvl w:ilvl="0" w:tplc="99DAA740">
      <w:start w:val="1"/>
      <w:numFmt w:val="bullet"/>
      <w:lvlText w:val="•"/>
      <w:lvlJc w:val="left"/>
      <w:pPr>
        <w:tabs>
          <w:tab w:val="num" w:pos="720"/>
        </w:tabs>
        <w:ind w:left="720" w:hanging="360"/>
      </w:pPr>
      <w:rPr>
        <w:rFonts w:ascii="Times New Roman" w:hAnsi="Times New Roman" w:hint="default"/>
      </w:rPr>
    </w:lvl>
    <w:lvl w:ilvl="1" w:tplc="C136D520">
      <w:start w:val="1"/>
      <w:numFmt w:val="bullet"/>
      <w:lvlText w:val="•"/>
      <w:lvlJc w:val="left"/>
      <w:pPr>
        <w:tabs>
          <w:tab w:val="num" w:pos="1440"/>
        </w:tabs>
        <w:ind w:left="1440" w:hanging="360"/>
      </w:pPr>
      <w:rPr>
        <w:rFonts w:ascii="Times New Roman" w:hAnsi="Times New Roman" w:hint="default"/>
      </w:rPr>
    </w:lvl>
    <w:lvl w:ilvl="2" w:tplc="E60AD1DA" w:tentative="1">
      <w:start w:val="1"/>
      <w:numFmt w:val="bullet"/>
      <w:lvlText w:val="•"/>
      <w:lvlJc w:val="left"/>
      <w:pPr>
        <w:tabs>
          <w:tab w:val="num" w:pos="2160"/>
        </w:tabs>
        <w:ind w:left="2160" w:hanging="360"/>
      </w:pPr>
      <w:rPr>
        <w:rFonts w:ascii="Times New Roman" w:hAnsi="Times New Roman" w:hint="default"/>
      </w:rPr>
    </w:lvl>
    <w:lvl w:ilvl="3" w:tplc="556EDF30" w:tentative="1">
      <w:start w:val="1"/>
      <w:numFmt w:val="bullet"/>
      <w:lvlText w:val="•"/>
      <w:lvlJc w:val="left"/>
      <w:pPr>
        <w:tabs>
          <w:tab w:val="num" w:pos="2880"/>
        </w:tabs>
        <w:ind w:left="2880" w:hanging="360"/>
      </w:pPr>
      <w:rPr>
        <w:rFonts w:ascii="Times New Roman" w:hAnsi="Times New Roman" w:hint="default"/>
      </w:rPr>
    </w:lvl>
    <w:lvl w:ilvl="4" w:tplc="F92CB0DA" w:tentative="1">
      <w:start w:val="1"/>
      <w:numFmt w:val="bullet"/>
      <w:lvlText w:val="•"/>
      <w:lvlJc w:val="left"/>
      <w:pPr>
        <w:tabs>
          <w:tab w:val="num" w:pos="3600"/>
        </w:tabs>
        <w:ind w:left="3600" w:hanging="360"/>
      </w:pPr>
      <w:rPr>
        <w:rFonts w:ascii="Times New Roman" w:hAnsi="Times New Roman" w:hint="default"/>
      </w:rPr>
    </w:lvl>
    <w:lvl w:ilvl="5" w:tplc="1624C5B0" w:tentative="1">
      <w:start w:val="1"/>
      <w:numFmt w:val="bullet"/>
      <w:lvlText w:val="•"/>
      <w:lvlJc w:val="left"/>
      <w:pPr>
        <w:tabs>
          <w:tab w:val="num" w:pos="4320"/>
        </w:tabs>
        <w:ind w:left="4320" w:hanging="360"/>
      </w:pPr>
      <w:rPr>
        <w:rFonts w:ascii="Times New Roman" w:hAnsi="Times New Roman" w:hint="default"/>
      </w:rPr>
    </w:lvl>
    <w:lvl w:ilvl="6" w:tplc="91BC6332" w:tentative="1">
      <w:start w:val="1"/>
      <w:numFmt w:val="bullet"/>
      <w:lvlText w:val="•"/>
      <w:lvlJc w:val="left"/>
      <w:pPr>
        <w:tabs>
          <w:tab w:val="num" w:pos="5040"/>
        </w:tabs>
        <w:ind w:left="5040" w:hanging="360"/>
      </w:pPr>
      <w:rPr>
        <w:rFonts w:ascii="Times New Roman" w:hAnsi="Times New Roman" w:hint="default"/>
      </w:rPr>
    </w:lvl>
    <w:lvl w:ilvl="7" w:tplc="E960C932" w:tentative="1">
      <w:start w:val="1"/>
      <w:numFmt w:val="bullet"/>
      <w:lvlText w:val="•"/>
      <w:lvlJc w:val="left"/>
      <w:pPr>
        <w:tabs>
          <w:tab w:val="num" w:pos="5760"/>
        </w:tabs>
        <w:ind w:left="5760" w:hanging="360"/>
      </w:pPr>
      <w:rPr>
        <w:rFonts w:ascii="Times New Roman" w:hAnsi="Times New Roman" w:hint="default"/>
      </w:rPr>
    </w:lvl>
    <w:lvl w:ilvl="8" w:tplc="3192344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0E07F2B"/>
    <w:multiLevelType w:val="hybridMultilevel"/>
    <w:tmpl w:val="AE6E57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A7055E"/>
    <w:multiLevelType w:val="hybridMultilevel"/>
    <w:tmpl w:val="429002EA"/>
    <w:lvl w:ilvl="0" w:tplc="42B0C55E">
      <w:start w:val="1"/>
      <w:numFmt w:val="decimal"/>
      <w:suff w:val="space"/>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ECD408F"/>
    <w:multiLevelType w:val="hybridMultilevel"/>
    <w:tmpl w:val="DCA2A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18"/>
  </w:num>
  <w:num w:numId="5">
    <w:abstractNumId w:val="8"/>
  </w:num>
  <w:num w:numId="6">
    <w:abstractNumId w:val="17"/>
  </w:num>
  <w:num w:numId="7">
    <w:abstractNumId w:val="14"/>
  </w:num>
  <w:num w:numId="8">
    <w:abstractNumId w:val="3"/>
  </w:num>
  <w:num w:numId="9">
    <w:abstractNumId w:val="16"/>
  </w:num>
  <w:num w:numId="10">
    <w:abstractNumId w:val="12"/>
  </w:num>
  <w:num w:numId="11">
    <w:abstractNumId w:val="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0"/>
  </w:num>
  <w:num w:numId="16">
    <w:abstractNumId w:val="10"/>
  </w:num>
  <w:num w:numId="17">
    <w:abstractNumId w:val="7"/>
  </w:num>
  <w:num w:numId="18">
    <w:abstractNumId w:val="19"/>
  </w:num>
  <w:num w:numId="19">
    <w:abstractNumId w:val="5"/>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230EFC"/>
    <w:rsid w:val="000061F2"/>
    <w:rsid w:val="000307E7"/>
    <w:rsid w:val="00035D47"/>
    <w:rsid w:val="000443F1"/>
    <w:rsid w:val="0005303D"/>
    <w:rsid w:val="000673DE"/>
    <w:rsid w:val="0008347B"/>
    <w:rsid w:val="000908AC"/>
    <w:rsid w:val="000D6051"/>
    <w:rsid w:val="001924F4"/>
    <w:rsid w:val="001934DE"/>
    <w:rsid w:val="00195A99"/>
    <w:rsid w:val="001978BA"/>
    <w:rsid w:val="001F0D90"/>
    <w:rsid w:val="00205F2E"/>
    <w:rsid w:val="0021067D"/>
    <w:rsid w:val="00230EFC"/>
    <w:rsid w:val="002314E6"/>
    <w:rsid w:val="002325F5"/>
    <w:rsid w:val="00237F57"/>
    <w:rsid w:val="00246058"/>
    <w:rsid w:val="00250CF8"/>
    <w:rsid w:val="002516C2"/>
    <w:rsid w:val="0025479E"/>
    <w:rsid w:val="002568BD"/>
    <w:rsid w:val="00290E40"/>
    <w:rsid w:val="00294D52"/>
    <w:rsid w:val="002A2939"/>
    <w:rsid w:val="002B357F"/>
    <w:rsid w:val="002D1790"/>
    <w:rsid w:val="002D2A8F"/>
    <w:rsid w:val="002D56C5"/>
    <w:rsid w:val="002E506E"/>
    <w:rsid w:val="002F1C2C"/>
    <w:rsid w:val="002F2C38"/>
    <w:rsid w:val="003076E3"/>
    <w:rsid w:val="003216C8"/>
    <w:rsid w:val="00324A58"/>
    <w:rsid w:val="00333146"/>
    <w:rsid w:val="00336477"/>
    <w:rsid w:val="00354527"/>
    <w:rsid w:val="00356117"/>
    <w:rsid w:val="00387E53"/>
    <w:rsid w:val="0039021E"/>
    <w:rsid w:val="003949DD"/>
    <w:rsid w:val="003952E0"/>
    <w:rsid w:val="003954D4"/>
    <w:rsid w:val="003961E0"/>
    <w:rsid w:val="003974A9"/>
    <w:rsid w:val="003A13B5"/>
    <w:rsid w:val="003A3408"/>
    <w:rsid w:val="003B0595"/>
    <w:rsid w:val="003D2481"/>
    <w:rsid w:val="003D3920"/>
    <w:rsid w:val="003E04B7"/>
    <w:rsid w:val="003E0AB3"/>
    <w:rsid w:val="003E3751"/>
    <w:rsid w:val="003F1FBE"/>
    <w:rsid w:val="00401FC6"/>
    <w:rsid w:val="00402B09"/>
    <w:rsid w:val="00402DC4"/>
    <w:rsid w:val="0041076F"/>
    <w:rsid w:val="00434E20"/>
    <w:rsid w:val="00442CE4"/>
    <w:rsid w:val="004455FD"/>
    <w:rsid w:val="004465E3"/>
    <w:rsid w:val="004656E2"/>
    <w:rsid w:val="00473FAD"/>
    <w:rsid w:val="004747EF"/>
    <w:rsid w:val="0048335C"/>
    <w:rsid w:val="00494E28"/>
    <w:rsid w:val="00494E6C"/>
    <w:rsid w:val="004B0153"/>
    <w:rsid w:val="004B0464"/>
    <w:rsid w:val="004C5CC5"/>
    <w:rsid w:val="004C7153"/>
    <w:rsid w:val="004E2178"/>
    <w:rsid w:val="00505CA4"/>
    <w:rsid w:val="00510531"/>
    <w:rsid w:val="00513C50"/>
    <w:rsid w:val="00522EE0"/>
    <w:rsid w:val="00526EAF"/>
    <w:rsid w:val="00527A69"/>
    <w:rsid w:val="00527ADD"/>
    <w:rsid w:val="00554791"/>
    <w:rsid w:val="00560696"/>
    <w:rsid w:val="00585DC9"/>
    <w:rsid w:val="00586A31"/>
    <w:rsid w:val="005B4F95"/>
    <w:rsid w:val="005B68F4"/>
    <w:rsid w:val="005D4E7E"/>
    <w:rsid w:val="005E1418"/>
    <w:rsid w:val="005E6A0F"/>
    <w:rsid w:val="006139F6"/>
    <w:rsid w:val="00614AFD"/>
    <w:rsid w:val="00625D16"/>
    <w:rsid w:val="006308BB"/>
    <w:rsid w:val="00630DA9"/>
    <w:rsid w:val="0063739A"/>
    <w:rsid w:val="0064130D"/>
    <w:rsid w:val="006540F6"/>
    <w:rsid w:val="00664DF1"/>
    <w:rsid w:val="00667FAA"/>
    <w:rsid w:val="00691B9D"/>
    <w:rsid w:val="006A5980"/>
    <w:rsid w:val="006B4C3D"/>
    <w:rsid w:val="006C1203"/>
    <w:rsid w:val="006C125C"/>
    <w:rsid w:val="006C697B"/>
    <w:rsid w:val="006D0A65"/>
    <w:rsid w:val="006E2413"/>
    <w:rsid w:val="006F5F2D"/>
    <w:rsid w:val="00702193"/>
    <w:rsid w:val="00707467"/>
    <w:rsid w:val="00716CCE"/>
    <w:rsid w:val="00717B9E"/>
    <w:rsid w:val="00726B2A"/>
    <w:rsid w:val="00750BF3"/>
    <w:rsid w:val="007523F6"/>
    <w:rsid w:val="007530D4"/>
    <w:rsid w:val="007571FE"/>
    <w:rsid w:val="00770AEC"/>
    <w:rsid w:val="007874A7"/>
    <w:rsid w:val="00787DE5"/>
    <w:rsid w:val="0079018F"/>
    <w:rsid w:val="007909B5"/>
    <w:rsid w:val="00793BB8"/>
    <w:rsid w:val="0079564C"/>
    <w:rsid w:val="007A4D90"/>
    <w:rsid w:val="007B4A03"/>
    <w:rsid w:val="007B56EF"/>
    <w:rsid w:val="007D048F"/>
    <w:rsid w:val="0080720C"/>
    <w:rsid w:val="00821A9A"/>
    <w:rsid w:val="008340B8"/>
    <w:rsid w:val="008413E6"/>
    <w:rsid w:val="00844067"/>
    <w:rsid w:val="00870F93"/>
    <w:rsid w:val="008846A4"/>
    <w:rsid w:val="008A7913"/>
    <w:rsid w:val="008B7373"/>
    <w:rsid w:val="008C636F"/>
    <w:rsid w:val="008D18A4"/>
    <w:rsid w:val="008E0008"/>
    <w:rsid w:val="008E2F12"/>
    <w:rsid w:val="008F73AE"/>
    <w:rsid w:val="00913D99"/>
    <w:rsid w:val="009236F9"/>
    <w:rsid w:val="00945D2F"/>
    <w:rsid w:val="00957D3F"/>
    <w:rsid w:val="00973554"/>
    <w:rsid w:val="00977147"/>
    <w:rsid w:val="00986F53"/>
    <w:rsid w:val="00987298"/>
    <w:rsid w:val="009A32D4"/>
    <w:rsid w:val="009A456C"/>
    <w:rsid w:val="009B558A"/>
    <w:rsid w:val="009C410E"/>
    <w:rsid w:val="009E0F95"/>
    <w:rsid w:val="009E1457"/>
    <w:rsid w:val="009E29DB"/>
    <w:rsid w:val="009E5566"/>
    <w:rsid w:val="009F47BB"/>
    <w:rsid w:val="00A0739C"/>
    <w:rsid w:val="00A2120E"/>
    <w:rsid w:val="00A46263"/>
    <w:rsid w:val="00A53891"/>
    <w:rsid w:val="00A542F5"/>
    <w:rsid w:val="00A568E2"/>
    <w:rsid w:val="00A60F04"/>
    <w:rsid w:val="00A877A5"/>
    <w:rsid w:val="00AA4BBC"/>
    <w:rsid w:val="00AC045F"/>
    <w:rsid w:val="00AC1DA2"/>
    <w:rsid w:val="00AD2D60"/>
    <w:rsid w:val="00AD495A"/>
    <w:rsid w:val="00AD52DD"/>
    <w:rsid w:val="00B02FAF"/>
    <w:rsid w:val="00B06183"/>
    <w:rsid w:val="00B1718E"/>
    <w:rsid w:val="00B25B26"/>
    <w:rsid w:val="00B3209B"/>
    <w:rsid w:val="00B372C9"/>
    <w:rsid w:val="00B37E43"/>
    <w:rsid w:val="00B45119"/>
    <w:rsid w:val="00B957B7"/>
    <w:rsid w:val="00BA0FE1"/>
    <w:rsid w:val="00BB4CB3"/>
    <w:rsid w:val="00BB5474"/>
    <w:rsid w:val="00BD3F57"/>
    <w:rsid w:val="00BD5D11"/>
    <w:rsid w:val="00BE19F1"/>
    <w:rsid w:val="00BE31B3"/>
    <w:rsid w:val="00BF3708"/>
    <w:rsid w:val="00C072F0"/>
    <w:rsid w:val="00C17475"/>
    <w:rsid w:val="00C25622"/>
    <w:rsid w:val="00C34E68"/>
    <w:rsid w:val="00C611B4"/>
    <w:rsid w:val="00C74E71"/>
    <w:rsid w:val="00C92CF6"/>
    <w:rsid w:val="00CB6691"/>
    <w:rsid w:val="00CC0E6F"/>
    <w:rsid w:val="00CC26C0"/>
    <w:rsid w:val="00CC712D"/>
    <w:rsid w:val="00CD5758"/>
    <w:rsid w:val="00CE0DA1"/>
    <w:rsid w:val="00CF48D4"/>
    <w:rsid w:val="00D02954"/>
    <w:rsid w:val="00D77F9E"/>
    <w:rsid w:val="00D917EC"/>
    <w:rsid w:val="00D97BBB"/>
    <w:rsid w:val="00DA66FE"/>
    <w:rsid w:val="00DC3FFE"/>
    <w:rsid w:val="00DD30B4"/>
    <w:rsid w:val="00DE1EAC"/>
    <w:rsid w:val="00DE37F0"/>
    <w:rsid w:val="00DE7DAD"/>
    <w:rsid w:val="00E160E7"/>
    <w:rsid w:val="00E202C8"/>
    <w:rsid w:val="00E20D3F"/>
    <w:rsid w:val="00E2190B"/>
    <w:rsid w:val="00E32338"/>
    <w:rsid w:val="00E5105D"/>
    <w:rsid w:val="00E56AD9"/>
    <w:rsid w:val="00E57B16"/>
    <w:rsid w:val="00E66B02"/>
    <w:rsid w:val="00E67618"/>
    <w:rsid w:val="00E84AC3"/>
    <w:rsid w:val="00E90054"/>
    <w:rsid w:val="00EA391F"/>
    <w:rsid w:val="00ED0AFD"/>
    <w:rsid w:val="00ED4720"/>
    <w:rsid w:val="00EF5BA7"/>
    <w:rsid w:val="00EF7C9D"/>
    <w:rsid w:val="00F04518"/>
    <w:rsid w:val="00F210B3"/>
    <w:rsid w:val="00F45289"/>
    <w:rsid w:val="00F5718B"/>
    <w:rsid w:val="00F71C7E"/>
    <w:rsid w:val="00F82AD8"/>
    <w:rsid w:val="00F8309A"/>
    <w:rsid w:val="00F87ADF"/>
    <w:rsid w:val="00FA075E"/>
    <w:rsid w:val="00FA18B9"/>
    <w:rsid w:val="00FB58C7"/>
    <w:rsid w:val="00FC3912"/>
    <w:rsid w:val="00FC3D6A"/>
    <w:rsid w:val="00FE1805"/>
    <w:rsid w:val="00FE4346"/>
    <w:rsid w:val="00FF3E07"/>
    <w:rsid w:val="00FF5DEC"/>
    <w:rsid w:val="00FF66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A69"/>
  </w:style>
  <w:style w:type="paragraph" w:styleId="1">
    <w:name w:val="heading 1"/>
    <w:basedOn w:val="a"/>
    <w:next w:val="a0"/>
    <w:link w:val="10"/>
    <w:rsid w:val="003952E0"/>
    <w:pPr>
      <w:keepNext/>
      <w:tabs>
        <w:tab w:val="num" w:pos="432"/>
        <w:tab w:val="left" w:pos="708"/>
      </w:tabs>
      <w:suppressAutoHyphens/>
      <w:spacing w:after="0" w:line="100" w:lineRule="atLeast"/>
      <w:ind w:firstLine="567"/>
      <w:jc w:val="center"/>
      <w:outlineLvl w:val="0"/>
    </w:pPr>
    <w:rPr>
      <w:rFonts w:ascii="Times New Roman" w:eastAsia="SimSun" w:hAnsi="Times New Roman"/>
      <w:b/>
      <w:bCs/>
      <w:color w:val="00000A"/>
      <w:sz w:val="36"/>
      <w:szCs w:val="20"/>
    </w:rPr>
  </w:style>
  <w:style w:type="paragraph" w:styleId="3">
    <w:name w:val="heading 3"/>
    <w:basedOn w:val="a"/>
    <w:next w:val="a"/>
    <w:link w:val="30"/>
    <w:uiPriority w:val="9"/>
    <w:semiHidden/>
    <w:unhideWhenUsed/>
    <w:qFormat/>
    <w:rsid w:val="00BD3F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3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56AD9"/>
    <w:pPr>
      <w:ind w:left="720"/>
      <w:contextualSpacing/>
    </w:pPr>
    <w:rPr>
      <w:rFonts w:ascii="Calibri" w:eastAsia="Calibri" w:hAnsi="Calibri" w:cs="Times New Roman"/>
      <w:sz w:val="20"/>
      <w:szCs w:val="20"/>
      <w:lang w:eastAsia="en-US"/>
    </w:rPr>
  </w:style>
  <w:style w:type="paragraph" w:customStyle="1" w:styleId="HEADERTEXT">
    <w:name w:val=".HEADERTEXT"/>
    <w:uiPriority w:val="99"/>
    <w:rsid w:val="00E56AD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paragraph" w:styleId="a5">
    <w:name w:val="header"/>
    <w:basedOn w:val="a"/>
    <w:link w:val="a6"/>
    <w:uiPriority w:val="99"/>
    <w:semiHidden/>
    <w:unhideWhenUsed/>
    <w:rsid w:val="00E56AD9"/>
    <w:pPr>
      <w:tabs>
        <w:tab w:val="center" w:pos="4677"/>
        <w:tab w:val="right" w:pos="9355"/>
      </w:tabs>
      <w:spacing w:after="0" w:line="240" w:lineRule="auto"/>
    </w:pPr>
  </w:style>
  <w:style w:type="character" w:customStyle="1" w:styleId="a6">
    <w:name w:val="Верхний колонтитул Знак"/>
    <w:basedOn w:val="a1"/>
    <w:link w:val="a5"/>
    <w:uiPriority w:val="99"/>
    <w:semiHidden/>
    <w:rsid w:val="00E56AD9"/>
  </w:style>
  <w:style w:type="paragraph" w:styleId="a7">
    <w:name w:val="footer"/>
    <w:basedOn w:val="a"/>
    <w:link w:val="a8"/>
    <w:uiPriority w:val="99"/>
    <w:unhideWhenUsed/>
    <w:rsid w:val="00E56AD9"/>
    <w:pPr>
      <w:tabs>
        <w:tab w:val="center" w:pos="4677"/>
        <w:tab w:val="right" w:pos="9355"/>
      </w:tabs>
      <w:spacing w:after="0" w:line="240" w:lineRule="auto"/>
    </w:pPr>
  </w:style>
  <w:style w:type="character" w:customStyle="1" w:styleId="a8">
    <w:name w:val="Нижний колонтитул Знак"/>
    <w:basedOn w:val="a1"/>
    <w:link w:val="a7"/>
    <w:uiPriority w:val="99"/>
    <w:rsid w:val="00E56AD9"/>
  </w:style>
  <w:style w:type="character" w:customStyle="1" w:styleId="10">
    <w:name w:val="Заголовок 1 Знак"/>
    <w:basedOn w:val="a1"/>
    <w:link w:val="1"/>
    <w:rsid w:val="003952E0"/>
    <w:rPr>
      <w:rFonts w:ascii="Times New Roman" w:eastAsia="SimSun" w:hAnsi="Times New Roman"/>
      <w:b/>
      <w:bCs/>
      <w:color w:val="00000A"/>
      <w:sz w:val="36"/>
      <w:szCs w:val="20"/>
    </w:rPr>
  </w:style>
  <w:style w:type="paragraph" w:styleId="a0">
    <w:name w:val="Body Text"/>
    <w:basedOn w:val="a"/>
    <w:link w:val="a9"/>
    <w:rsid w:val="003952E0"/>
    <w:pPr>
      <w:tabs>
        <w:tab w:val="left" w:pos="708"/>
      </w:tabs>
      <w:suppressAutoHyphens/>
      <w:spacing w:after="120" w:line="100" w:lineRule="atLeast"/>
    </w:pPr>
    <w:rPr>
      <w:rFonts w:ascii="Times New Roman" w:eastAsia="SimSun" w:hAnsi="Times New Roman"/>
      <w:color w:val="00000A"/>
      <w:sz w:val="24"/>
      <w:szCs w:val="24"/>
    </w:rPr>
  </w:style>
  <w:style w:type="character" w:customStyle="1" w:styleId="a9">
    <w:name w:val="Основной текст Знак"/>
    <w:basedOn w:val="a1"/>
    <w:link w:val="a0"/>
    <w:rsid w:val="003952E0"/>
    <w:rPr>
      <w:rFonts w:ascii="Times New Roman" w:eastAsia="SimSun" w:hAnsi="Times New Roman"/>
      <w:color w:val="00000A"/>
      <w:sz w:val="24"/>
      <w:szCs w:val="24"/>
    </w:rPr>
  </w:style>
  <w:style w:type="paragraph" w:styleId="aa">
    <w:name w:val="Balloon Text"/>
    <w:basedOn w:val="a"/>
    <w:link w:val="ab"/>
    <w:uiPriority w:val="99"/>
    <w:semiHidden/>
    <w:unhideWhenUsed/>
    <w:rsid w:val="00FB58C7"/>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FB58C7"/>
    <w:rPr>
      <w:rFonts w:ascii="Tahoma" w:hAnsi="Tahoma" w:cs="Tahoma"/>
      <w:sz w:val="16"/>
      <w:szCs w:val="16"/>
    </w:rPr>
  </w:style>
  <w:style w:type="table" w:styleId="ac">
    <w:name w:val="Table Grid"/>
    <w:basedOn w:val="a2"/>
    <w:uiPriority w:val="59"/>
    <w:rsid w:val="003961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BD3F57"/>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D3F57"/>
    <w:rPr>
      <w:rFonts w:asciiTheme="majorHAnsi" w:eastAsiaTheme="majorEastAsia" w:hAnsiTheme="majorHAnsi" w:cstheme="majorBidi"/>
      <w:b/>
      <w:bCs/>
      <w:i/>
      <w:iCs/>
      <w:color w:val="4F81BD" w:themeColor="accent1"/>
    </w:rPr>
  </w:style>
  <w:style w:type="paragraph" w:styleId="ad">
    <w:name w:val="Normal (Web)"/>
    <w:basedOn w:val="a"/>
    <w:uiPriority w:val="99"/>
    <w:unhideWhenUsed/>
    <w:rsid w:val="00BD3F5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xt">
    <w:name w:val="txt"/>
    <w:basedOn w:val="a"/>
    <w:rsid w:val="00510531"/>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
    <w:link w:val="af"/>
    <w:uiPriority w:val="99"/>
    <w:semiHidden/>
    <w:unhideWhenUsed/>
    <w:rsid w:val="00526EAF"/>
    <w:pPr>
      <w:spacing w:after="120"/>
      <w:ind w:left="283"/>
    </w:pPr>
  </w:style>
  <w:style w:type="character" w:customStyle="1" w:styleId="af">
    <w:name w:val="Основной текст с отступом Знак"/>
    <w:basedOn w:val="a1"/>
    <w:link w:val="ae"/>
    <w:uiPriority w:val="99"/>
    <w:semiHidden/>
    <w:rsid w:val="00526EAF"/>
  </w:style>
</w:styles>
</file>

<file path=word/webSettings.xml><?xml version="1.0" encoding="utf-8"?>
<w:webSettings xmlns:r="http://schemas.openxmlformats.org/officeDocument/2006/relationships" xmlns:w="http://schemas.openxmlformats.org/wordprocessingml/2006/main">
  <w:divs>
    <w:div w:id="253713959">
      <w:bodyDiv w:val="1"/>
      <w:marLeft w:val="0"/>
      <w:marRight w:val="0"/>
      <w:marTop w:val="0"/>
      <w:marBottom w:val="0"/>
      <w:divBdr>
        <w:top w:val="none" w:sz="0" w:space="0" w:color="auto"/>
        <w:left w:val="none" w:sz="0" w:space="0" w:color="auto"/>
        <w:bottom w:val="none" w:sz="0" w:space="0" w:color="auto"/>
        <w:right w:val="none" w:sz="0" w:space="0" w:color="auto"/>
      </w:divBdr>
    </w:div>
    <w:div w:id="268464466">
      <w:bodyDiv w:val="1"/>
      <w:marLeft w:val="0"/>
      <w:marRight w:val="0"/>
      <w:marTop w:val="0"/>
      <w:marBottom w:val="0"/>
      <w:divBdr>
        <w:top w:val="none" w:sz="0" w:space="0" w:color="auto"/>
        <w:left w:val="none" w:sz="0" w:space="0" w:color="auto"/>
        <w:bottom w:val="none" w:sz="0" w:space="0" w:color="auto"/>
        <w:right w:val="none" w:sz="0" w:space="0" w:color="auto"/>
      </w:divBdr>
    </w:div>
    <w:div w:id="314995390">
      <w:bodyDiv w:val="1"/>
      <w:marLeft w:val="0"/>
      <w:marRight w:val="0"/>
      <w:marTop w:val="0"/>
      <w:marBottom w:val="0"/>
      <w:divBdr>
        <w:top w:val="none" w:sz="0" w:space="0" w:color="auto"/>
        <w:left w:val="none" w:sz="0" w:space="0" w:color="auto"/>
        <w:bottom w:val="none" w:sz="0" w:space="0" w:color="auto"/>
        <w:right w:val="none" w:sz="0" w:space="0" w:color="auto"/>
      </w:divBdr>
    </w:div>
    <w:div w:id="361059931">
      <w:bodyDiv w:val="1"/>
      <w:marLeft w:val="0"/>
      <w:marRight w:val="0"/>
      <w:marTop w:val="0"/>
      <w:marBottom w:val="0"/>
      <w:divBdr>
        <w:top w:val="none" w:sz="0" w:space="0" w:color="auto"/>
        <w:left w:val="none" w:sz="0" w:space="0" w:color="auto"/>
        <w:bottom w:val="none" w:sz="0" w:space="0" w:color="auto"/>
        <w:right w:val="none" w:sz="0" w:space="0" w:color="auto"/>
      </w:divBdr>
      <w:divsChild>
        <w:div w:id="1210726143">
          <w:marLeft w:val="144"/>
          <w:marRight w:val="0"/>
          <w:marTop w:val="43"/>
          <w:marBottom w:val="0"/>
          <w:divBdr>
            <w:top w:val="none" w:sz="0" w:space="0" w:color="auto"/>
            <w:left w:val="none" w:sz="0" w:space="0" w:color="auto"/>
            <w:bottom w:val="none" w:sz="0" w:space="0" w:color="auto"/>
            <w:right w:val="none" w:sz="0" w:space="0" w:color="auto"/>
          </w:divBdr>
        </w:div>
        <w:div w:id="1827698006">
          <w:marLeft w:val="144"/>
          <w:marRight w:val="0"/>
          <w:marTop w:val="43"/>
          <w:marBottom w:val="0"/>
          <w:divBdr>
            <w:top w:val="none" w:sz="0" w:space="0" w:color="auto"/>
            <w:left w:val="none" w:sz="0" w:space="0" w:color="auto"/>
            <w:bottom w:val="none" w:sz="0" w:space="0" w:color="auto"/>
            <w:right w:val="none" w:sz="0" w:space="0" w:color="auto"/>
          </w:divBdr>
        </w:div>
        <w:div w:id="521939678">
          <w:marLeft w:val="144"/>
          <w:marRight w:val="0"/>
          <w:marTop w:val="43"/>
          <w:marBottom w:val="0"/>
          <w:divBdr>
            <w:top w:val="none" w:sz="0" w:space="0" w:color="auto"/>
            <w:left w:val="none" w:sz="0" w:space="0" w:color="auto"/>
            <w:bottom w:val="none" w:sz="0" w:space="0" w:color="auto"/>
            <w:right w:val="none" w:sz="0" w:space="0" w:color="auto"/>
          </w:divBdr>
        </w:div>
      </w:divsChild>
    </w:div>
    <w:div w:id="1380473083">
      <w:bodyDiv w:val="1"/>
      <w:marLeft w:val="0"/>
      <w:marRight w:val="0"/>
      <w:marTop w:val="0"/>
      <w:marBottom w:val="0"/>
      <w:divBdr>
        <w:top w:val="none" w:sz="0" w:space="0" w:color="auto"/>
        <w:left w:val="none" w:sz="0" w:space="0" w:color="auto"/>
        <w:bottom w:val="none" w:sz="0" w:space="0" w:color="auto"/>
        <w:right w:val="none" w:sz="0" w:space="0" w:color="auto"/>
      </w:divBdr>
    </w:div>
    <w:div w:id="1494298778">
      <w:bodyDiv w:val="1"/>
      <w:marLeft w:val="0"/>
      <w:marRight w:val="0"/>
      <w:marTop w:val="0"/>
      <w:marBottom w:val="0"/>
      <w:divBdr>
        <w:top w:val="none" w:sz="0" w:space="0" w:color="auto"/>
        <w:left w:val="none" w:sz="0" w:space="0" w:color="auto"/>
        <w:bottom w:val="none" w:sz="0" w:space="0" w:color="auto"/>
        <w:right w:val="none" w:sz="0" w:space="0" w:color="auto"/>
      </w:divBdr>
      <w:divsChild>
        <w:div w:id="6098395">
          <w:marLeft w:val="850"/>
          <w:marRight w:val="0"/>
          <w:marTop w:val="86"/>
          <w:marBottom w:val="0"/>
          <w:divBdr>
            <w:top w:val="none" w:sz="0" w:space="0" w:color="auto"/>
            <w:left w:val="none" w:sz="0" w:space="0" w:color="auto"/>
            <w:bottom w:val="none" w:sz="0" w:space="0" w:color="auto"/>
            <w:right w:val="none" w:sz="0" w:space="0" w:color="auto"/>
          </w:divBdr>
        </w:div>
        <w:div w:id="492989723">
          <w:marLeft w:val="850"/>
          <w:marRight w:val="0"/>
          <w:marTop w:val="86"/>
          <w:marBottom w:val="0"/>
          <w:divBdr>
            <w:top w:val="none" w:sz="0" w:space="0" w:color="auto"/>
            <w:left w:val="none" w:sz="0" w:space="0" w:color="auto"/>
            <w:bottom w:val="none" w:sz="0" w:space="0" w:color="auto"/>
            <w:right w:val="none" w:sz="0" w:space="0" w:color="auto"/>
          </w:divBdr>
        </w:div>
        <w:div w:id="2123062857">
          <w:marLeft w:val="850"/>
          <w:marRight w:val="0"/>
          <w:marTop w:val="86"/>
          <w:marBottom w:val="0"/>
          <w:divBdr>
            <w:top w:val="none" w:sz="0" w:space="0" w:color="auto"/>
            <w:left w:val="none" w:sz="0" w:space="0" w:color="auto"/>
            <w:bottom w:val="none" w:sz="0" w:space="0" w:color="auto"/>
            <w:right w:val="none" w:sz="0" w:space="0" w:color="auto"/>
          </w:divBdr>
        </w:div>
        <w:div w:id="724722478">
          <w:marLeft w:val="850"/>
          <w:marRight w:val="0"/>
          <w:marTop w:val="86"/>
          <w:marBottom w:val="0"/>
          <w:divBdr>
            <w:top w:val="none" w:sz="0" w:space="0" w:color="auto"/>
            <w:left w:val="none" w:sz="0" w:space="0" w:color="auto"/>
            <w:bottom w:val="none" w:sz="0" w:space="0" w:color="auto"/>
            <w:right w:val="none" w:sz="0" w:space="0" w:color="auto"/>
          </w:divBdr>
        </w:div>
        <w:div w:id="1995139655">
          <w:marLeft w:val="850"/>
          <w:marRight w:val="0"/>
          <w:marTop w:val="86"/>
          <w:marBottom w:val="0"/>
          <w:divBdr>
            <w:top w:val="none" w:sz="0" w:space="0" w:color="auto"/>
            <w:left w:val="none" w:sz="0" w:space="0" w:color="auto"/>
            <w:bottom w:val="none" w:sz="0" w:space="0" w:color="auto"/>
            <w:right w:val="none" w:sz="0" w:space="0" w:color="auto"/>
          </w:divBdr>
        </w:div>
        <w:div w:id="1229463446">
          <w:marLeft w:val="850"/>
          <w:marRight w:val="0"/>
          <w:marTop w:val="86"/>
          <w:marBottom w:val="0"/>
          <w:divBdr>
            <w:top w:val="none" w:sz="0" w:space="0" w:color="auto"/>
            <w:left w:val="none" w:sz="0" w:space="0" w:color="auto"/>
            <w:bottom w:val="none" w:sz="0" w:space="0" w:color="auto"/>
            <w:right w:val="none" w:sz="0" w:space="0" w:color="auto"/>
          </w:divBdr>
        </w:div>
        <w:div w:id="1524978733">
          <w:marLeft w:val="850"/>
          <w:marRight w:val="0"/>
          <w:marTop w:val="86"/>
          <w:marBottom w:val="0"/>
          <w:divBdr>
            <w:top w:val="none" w:sz="0" w:space="0" w:color="auto"/>
            <w:left w:val="none" w:sz="0" w:space="0" w:color="auto"/>
            <w:bottom w:val="none" w:sz="0" w:space="0" w:color="auto"/>
            <w:right w:val="none" w:sz="0" w:space="0" w:color="auto"/>
          </w:divBdr>
        </w:div>
      </w:divsChild>
    </w:div>
    <w:div w:id="1625431120">
      <w:bodyDiv w:val="1"/>
      <w:marLeft w:val="0"/>
      <w:marRight w:val="0"/>
      <w:marTop w:val="0"/>
      <w:marBottom w:val="0"/>
      <w:divBdr>
        <w:top w:val="none" w:sz="0" w:space="0" w:color="auto"/>
        <w:left w:val="none" w:sz="0" w:space="0" w:color="auto"/>
        <w:bottom w:val="none" w:sz="0" w:space="0" w:color="auto"/>
        <w:right w:val="none" w:sz="0" w:space="0" w:color="auto"/>
      </w:divBdr>
    </w:div>
    <w:div w:id="1630817988">
      <w:bodyDiv w:val="1"/>
      <w:marLeft w:val="0"/>
      <w:marRight w:val="0"/>
      <w:marTop w:val="0"/>
      <w:marBottom w:val="0"/>
      <w:divBdr>
        <w:top w:val="none" w:sz="0" w:space="0" w:color="auto"/>
        <w:left w:val="none" w:sz="0" w:space="0" w:color="auto"/>
        <w:bottom w:val="none" w:sz="0" w:space="0" w:color="auto"/>
        <w:right w:val="none" w:sz="0" w:space="0" w:color="auto"/>
      </w:divBdr>
      <w:divsChild>
        <w:div w:id="1867672268">
          <w:marLeft w:val="4277"/>
          <w:marRight w:val="0"/>
          <w:marTop w:val="82"/>
          <w:marBottom w:val="0"/>
          <w:divBdr>
            <w:top w:val="none" w:sz="0" w:space="0" w:color="auto"/>
            <w:left w:val="none" w:sz="0" w:space="0" w:color="auto"/>
            <w:bottom w:val="none" w:sz="0" w:space="0" w:color="auto"/>
            <w:right w:val="none" w:sz="0" w:space="0" w:color="auto"/>
          </w:divBdr>
        </w:div>
        <w:div w:id="810246982">
          <w:marLeft w:val="4277"/>
          <w:marRight w:val="0"/>
          <w:marTop w:val="0"/>
          <w:marBottom w:val="0"/>
          <w:divBdr>
            <w:top w:val="none" w:sz="0" w:space="0" w:color="auto"/>
            <w:left w:val="none" w:sz="0" w:space="0" w:color="auto"/>
            <w:bottom w:val="none" w:sz="0" w:space="0" w:color="auto"/>
            <w:right w:val="none" w:sz="0" w:space="0" w:color="auto"/>
          </w:divBdr>
        </w:div>
        <w:div w:id="331028780">
          <w:marLeft w:val="4277"/>
          <w:marRight w:val="0"/>
          <w:marTop w:val="0"/>
          <w:marBottom w:val="0"/>
          <w:divBdr>
            <w:top w:val="none" w:sz="0" w:space="0" w:color="auto"/>
            <w:left w:val="none" w:sz="0" w:space="0" w:color="auto"/>
            <w:bottom w:val="none" w:sz="0" w:space="0" w:color="auto"/>
            <w:right w:val="none" w:sz="0" w:space="0" w:color="auto"/>
          </w:divBdr>
        </w:div>
        <w:div w:id="778452000">
          <w:marLeft w:val="4277"/>
          <w:marRight w:val="0"/>
          <w:marTop w:val="0"/>
          <w:marBottom w:val="0"/>
          <w:divBdr>
            <w:top w:val="none" w:sz="0" w:space="0" w:color="auto"/>
            <w:left w:val="none" w:sz="0" w:space="0" w:color="auto"/>
            <w:bottom w:val="none" w:sz="0" w:space="0" w:color="auto"/>
            <w:right w:val="none" w:sz="0" w:space="0" w:color="auto"/>
          </w:divBdr>
        </w:div>
        <w:div w:id="1847818284">
          <w:marLeft w:val="1814"/>
          <w:marRight w:val="0"/>
          <w:marTop w:val="82"/>
          <w:marBottom w:val="0"/>
          <w:divBdr>
            <w:top w:val="none" w:sz="0" w:space="0" w:color="auto"/>
            <w:left w:val="none" w:sz="0" w:space="0" w:color="auto"/>
            <w:bottom w:val="none" w:sz="0" w:space="0" w:color="auto"/>
            <w:right w:val="none" w:sz="0" w:space="0" w:color="auto"/>
          </w:divBdr>
        </w:div>
        <w:div w:id="1851023200">
          <w:marLeft w:val="1814"/>
          <w:marRight w:val="0"/>
          <w:marTop w:val="204"/>
          <w:marBottom w:val="0"/>
          <w:divBdr>
            <w:top w:val="none" w:sz="0" w:space="0" w:color="auto"/>
            <w:left w:val="none" w:sz="0" w:space="0" w:color="auto"/>
            <w:bottom w:val="none" w:sz="0" w:space="0" w:color="auto"/>
            <w:right w:val="none" w:sz="0" w:space="0" w:color="auto"/>
          </w:divBdr>
        </w:div>
        <w:div w:id="488251036">
          <w:marLeft w:val="1814"/>
          <w:marRight w:val="0"/>
          <w:marTop w:val="204"/>
          <w:marBottom w:val="0"/>
          <w:divBdr>
            <w:top w:val="none" w:sz="0" w:space="0" w:color="auto"/>
            <w:left w:val="none" w:sz="0" w:space="0" w:color="auto"/>
            <w:bottom w:val="none" w:sz="0" w:space="0" w:color="auto"/>
            <w:right w:val="none" w:sz="0" w:space="0" w:color="auto"/>
          </w:divBdr>
        </w:div>
        <w:div w:id="1677266414">
          <w:marLeft w:val="1814"/>
          <w:marRight w:val="0"/>
          <w:marTop w:val="20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D51D-01C3-4E6E-A688-F83C853B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28</Pages>
  <Words>5677</Words>
  <Characters>32363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429</cp:revision>
  <dcterms:created xsi:type="dcterms:W3CDTF">2021-05-03T06:23:00Z</dcterms:created>
  <dcterms:modified xsi:type="dcterms:W3CDTF">2021-05-14T08:46:00Z</dcterms:modified>
</cp:coreProperties>
</file>