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90" w:rsidRPr="00CF6E90" w:rsidRDefault="00CF6E90" w:rsidP="00CF6E90">
      <w:pPr>
        <w:shd w:val="clear" w:color="auto" w:fill="FAFAFA"/>
        <w:spacing w:after="15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CF6E90">
        <w:rPr>
          <w:rFonts w:ascii="Arial" w:eastAsia="Times New Roman" w:hAnsi="Arial" w:cs="Arial"/>
          <w:color w:val="444444"/>
          <w:lang w:eastAsia="ru-RU"/>
        </w:rPr>
        <w:t> </w:t>
      </w:r>
      <w:r w:rsidRPr="00CF6E90">
        <w:rPr>
          <w:rFonts w:ascii="Arial" w:eastAsia="Times New Roman" w:hAnsi="Arial" w:cs="Arial"/>
          <w:b/>
          <w:bCs/>
          <w:color w:val="444444"/>
          <w:lang w:eastAsia="ru-RU"/>
        </w:rPr>
        <w:t>Архитектура персонального компьютера</w:t>
      </w:r>
    </w:p>
    <w:tbl>
      <w:tblPr>
        <w:tblW w:w="10548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08"/>
        <w:gridCol w:w="2208"/>
        <w:gridCol w:w="1894"/>
        <w:gridCol w:w="2253"/>
      </w:tblGrid>
      <w:tr w:rsidR="00CF6E90" w:rsidRPr="00CF6E90" w:rsidTr="00CF6E9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Название устройства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Изображение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Назначение устройства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Фирмы - производители</w:t>
            </w:r>
          </w:p>
        </w:tc>
      </w:tr>
      <w:tr w:rsidR="00CF6E90" w:rsidRPr="00CF6E90" w:rsidTr="00CF6E90">
        <w:tc>
          <w:tcPr>
            <w:tcW w:w="10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Устройства внутри системного блока</w:t>
            </w:r>
          </w:p>
        </w:tc>
      </w:tr>
      <w:tr w:rsidR="00CF6E90" w:rsidRPr="00CF6E90" w:rsidTr="00CF6E9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Default="00B62D92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Процессор</w:t>
            </w:r>
          </w:p>
          <w:p w:rsidR="00016F2A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6F2A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Default="00B62D92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Материнская плата</w:t>
            </w:r>
          </w:p>
          <w:p w:rsidR="00016F2A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Сетевой адаптер</w:t>
            </w:r>
          </w:p>
          <w:p w:rsidR="00016F2A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охлаждения</w:t>
            </w:r>
          </w:p>
          <w:p w:rsidR="00016F2A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6F2A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Графический контроллер </w:t>
            </w:r>
          </w:p>
          <w:p w:rsidR="00016F2A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6F2A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6F2A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Pr="00CF6E90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Звуковой адаптер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016F2A" w:rsidRPr="00016F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drawing>
                <wp:inline distT="0" distB="0" distL="0" distR="0" wp14:anchorId="1600B8DE" wp14:editId="34C0D49F">
                  <wp:extent cx="923242" cy="612842"/>
                  <wp:effectExtent l="0" t="0" r="0" b="0"/>
                  <wp:docPr id="13" name="Picture 9" descr="http://www.uh.edu/engines/t-cpu.png">
                    <a:hlinkClick xmlns:a="http://schemas.openxmlformats.org/drawingml/2006/main" r:id="rId6" action="ppaction://hlinkfi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9" descr="http://www.uh.edu/engines/t-cpu.png">
                            <a:hlinkClick r:id="rId6" action="ppaction://hlinkfi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2" cy="6128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F6E90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6F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drawing>
                <wp:inline distT="0" distB="0" distL="0" distR="0" wp14:anchorId="2EA28F41" wp14:editId="2D5E83A3">
                  <wp:extent cx="758818" cy="569225"/>
                  <wp:effectExtent l="0" t="0" r="3810" b="2540"/>
                  <wp:docPr id="16389" name="Picture 7">
                    <a:hlinkClick xmlns:a="http://schemas.openxmlformats.org/drawingml/2006/main" r:id="rId8" action="ppaction://hlinkfi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7">
                            <a:hlinkClick r:id="rId8" action="ppaction://hlinkfi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167" cy="57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F6E90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6F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drawing>
                <wp:inline distT="0" distB="0" distL="0" distR="0" wp14:anchorId="0D3F24E2" wp14:editId="4A76A713">
                  <wp:extent cx="807395" cy="599076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300" cy="60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F6E90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6F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drawing>
                <wp:inline distT="0" distB="0" distL="0" distR="0" wp14:anchorId="7BD5B285" wp14:editId="502E8C61">
                  <wp:extent cx="554536" cy="535022"/>
                  <wp:effectExtent l="0" t="0" r="0" b="0"/>
                  <wp:docPr id="1946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787" cy="53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16F2A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F6E90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6F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drawing>
                <wp:inline distT="0" distB="0" distL="0" distR="0" wp14:anchorId="19984D2A" wp14:editId="02D50753">
                  <wp:extent cx="920654" cy="486383"/>
                  <wp:effectExtent l="0" t="0" r="0" b="9525"/>
                  <wp:docPr id="30725" name="Picture 7">
                    <a:hlinkClick xmlns:a="http://schemas.openxmlformats.org/drawingml/2006/main" r:id="rId12" action="ppaction://hlinkfi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5" name="Picture 7">
                            <a:hlinkClick r:id="rId12" action="ppaction://hlinkfi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62" cy="486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16F2A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016F2A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F6E90" w:rsidRPr="00CF6E90" w:rsidRDefault="00016F2A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6F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drawing>
                <wp:inline distT="0" distB="0" distL="0" distR="0" wp14:anchorId="1B327028" wp14:editId="790560F4">
                  <wp:extent cx="718088" cy="642026"/>
                  <wp:effectExtent l="0" t="0" r="6350" b="5715"/>
                  <wp:docPr id="31747" name="Picture 7">
                    <a:hlinkClick xmlns:a="http://schemas.openxmlformats.org/drawingml/2006/main" r:id="rId14" action="ppaction://hlinkfi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7" name="Picture 7">
                            <a:hlinkClick r:id="rId14" action="ppaction://hlinkfi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124" cy="642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Default="00016F2A" w:rsidP="00CF6E90">
            <w:pPr>
              <w:spacing w:after="15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Управлять работой ПК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по заданной программе</w:t>
            </w:r>
          </w:p>
          <w:p w:rsidR="00D05E7A" w:rsidRDefault="00D05E7A" w:rsidP="00CF6E90">
            <w:pPr>
              <w:spacing w:after="15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CF6E90" w:rsidRDefault="00016F2A" w:rsidP="00CF6E90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оединения всех компонентов системного блока</w:t>
            </w:r>
          </w:p>
          <w:p w:rsidR="00D05E7A" w:rsidRDefault="00D05E7A" w:rsidP="00CF6E90">
            <w:pPr>
              <w:spacing w:after="150" w:line="240" w:lineRule="auto"/>
              <w:rPr>
                <w:color w:val="000000"/>
              </w:rPr>
            </w:pPr>
          </w:p>
          <w:p w:rsidR="00CF6E90" w:rsidRDefault="00CF6E90" w:rsidP="00CF6E90">
            <w:pPr>
              <w:spacing w:after="150" w:line="240" w:lineRule="auto"/>
              <w:rPr>
                <w:color w:val="000000"/>
              </w:rPr>
            </w:pPr>
          </w:p>
          <w:p w:rsidR="00D05E7A" w:rsidRDefault="00016F2A" w:rsidP="00CF6E90">
            <w:pPr>
              <w:spacing w:after="15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Обеспечивание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функционирования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сети на физическом и канальном уровнях</w:t>
            </w:r>
          </w:p>
          <w:p w:rsidR="00D05E7A" w:rsidRDefault="00D05E7A" w:rsidP="00CF6E90">
            <w:pPr>
              <w:spacing w:after="15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D05E7A" w:rsidRDefault="00D05E7A" w:rsidP="00CF6E90">
            <w:pPr>
              <w:spacing w:after="15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bookmarkStart w:id="0" w:name="_GoBack"/>
            <w:bookmarkEnd w:id="0"/>
          </w:p>
          <w:p w:rsidR="00016F2A" w:rsidRDefault="00016F2A" w:rsidP="00CF6E90">
            <w:pPr>
              <w:spacing w:after="15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CF6E90" w:rsidRDefault="00016F2A" w:rsidP="00CF6E90">
            <w:pPr>
              <w:spacing w:after="150" w:line="240" w:lineRule="auto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твода тепла от нагревающихся в процессе работы компьютерных компонентов</w:t>
            </w:r>
          </w:p>
          <w:p w:rsidR="00CF6E90" w:rsidRDefault="00016F2A" w:rsidP="00CF6E90">
            <w:pPr>
              <w:spacing w:after="15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П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р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еобразование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графического</w:t>
            </w:r>
            <w:r w:rsidRPr="00016F2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образ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в форму, пригодную для дальнейшего вывода на экран </w:t>
            </w:r>
            <w:r w:rsidRPr="00016F2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монитора</w:t>
            </w:r>
          </w:p>
          <w:p w:rsidR="00CF6E90" w:rsidRDefault="00CF6E90" w:rsidP="00CF6E90">
            <w:pPr>
              <w:spacing w:after="15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CF6E90" w:rsidRPr="00CF6E90" w:rsidRDefault="00D05E7A" w:rsidP="00CF6E90">
            <w:pPr>
              <w:spacing w:after="15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CFCFA"/>
              </w:rPr>
              <w:t>Ввод/вывод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CFCFA"/>
              </w:rPr>
              <w:t xml:space="preserve"> аудио сигнала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D05E7A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D05E7A" w:rsidRPr="00D05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ядер, частота, максимальная рабочая температура</w:t>
            </w:r>
          </w:p>
          <w:p w:rsidR="00CF6E90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5E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Поддерживаемые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процессоры, чипсет, частотные параметры</w:t>
            </w:r>
          </w:p>
          <w:p w:rsidR="00D05E7A" w:rsidRPr="00D05E7A" w:rsidRDefault="00D05E7A" w:rsidP="00D05E7A">
            <w:pPr>
              <w:spacing w:before="150" w:after="150" w:line="240" w:lineRule="auto"/>
              <w:ind w:left="150" w:right="150"/>
              <w:jc w:val="both"/>
              <w:rPr>
                <w:rFonts w:ascii="Tahoma" w:eastAsia="Times New Roman" w:hAnsi="Tahoma" w:cs="Tahoma"/>
                <w:iCs/>
                <w:color w:val="424242"/>
                <w:sz w:val="21"/>
                <w:szCs w:val="21"/>
                <w:lang w:eastAsia="ru-RU"/>
              </w:rPr>
            </w:pPr>
            <w:r w:rsidRPr="00D05E7A">
              <w:rPr>
                <w:rFonts w:ascii="Tahoma" w:eastAsia="Times New Roman" w:hAnsi="Tahoma" w:cs="Tahoma"/>
                <w:iCs/>
                <w:color w:val="424242"/>
                <w:sz w:val="21"/>
                <w:szCs w:val="21"/>
                <w:lang w:eastAsia="ru-RU"/>
              </w:rPr>
              <w:t>Подготавливает данные компьютера для передачи по кабелю, Посылает данные другому компьютеру, Принимает данные из сети и передает их в компьютер</w:t>
            </w:r>
          </w:p>
          <w:p w:rsidR="00CF6E90" w:rsidRP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F6E90" w:rsidRPr="00CF6E90" w:rsidTr="00CF6E90">
        <w:tc>
          <w:tcPr>
            <w:tcW w:w="10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Устройства ввода информации</w:t>
            </w:r>
          </w:p>
        </w:tc>
      </w:tr>
      <w:tr w:rsidR="00CF6E90" w:rsidRPr="00CF6E90" w:rsidTr="00CF6E9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000000" w:rsidRDefault="00D05E7A" w:rsidP="00CF6E90">
            <w:pPr>
              <w:spacing w:after="150"/>
              <w:rPr>
                <w:rFonts w:ascii="Arial" w:eastAsia="Times New Roman" w:hAnsi="Arial" w:cs="Arial"/>
              </w:rPr>
            </w:pPr>
            <w:r w:rsidRPr="00CF6E90">
              <w:rPr>
                <w:rFonts w:ascii="Arial" w:eastAsia="Times New Roman" w:hAnsi="Arial" w:cs="Arial"/>
              </w:rPr>
              <w:t>Клавиатура</w:t>
            </w:r>
          </w:p>
          <w:p w:rsidR="00E16E51" w:rsidRDefault="00E16E51" w:rsidP="00CF6E90">
            <w:pPr>
              <w:spacing w:after="150"/>
              <w:rPr>
                <w:rFonts w:ascii="Arial" w:eastAsia="Times New Roman" w:hAnsi="Arial" w:cs="Arial"/>
              </w:rPr>
            </w:pPr>
          </w:p>
          <w:p w:rsidR="00E16E51" w:rsidRDefault="00E16E51" w:rsidP="00CF6E90">
            <w:pPr>
              <w:spacing w:after="150"/>
              <w:rPr>
                <w:rFonts w:ascii="Arial" w:eastAsia="Times New Roman" w:hAnsi="Arial" w:cs="Arial"/>
              </w:rPr>
            </w:pPr>
          </w:p>
          <w:p w:rsidR="00CF6E90" w:rsidRPr="00CF6E90" w:rsidRDefault="00CF6E90" w:rsidP="00CF6E90">
            <w:pPr>
              <w:spacing w:after="150"/>
              <w:rPr>
                <w:rFonts w:ascii="Arial" w:hAnsi="Arial" w:cs="Arial"/>
              </w:rPr>
            </w:pPr>
          </w:p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Мышь</w:t>
            </w:r>
          </w:p>
          <w:p w:rsidR="00E16E51" w:rsidRDefault="00E16E51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16E51" w:rsidRDefault="00E16E51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16E51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Микрофон</w:t>
            </w:r>
          </w:p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Сканер штрих </w:t>
            </w:r>
          </w:p>
          <w:p w:rsidR="00000000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одов</w:t>
            </w:r>
          </w:p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0000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Сенсорный экран</w:t>
            </w:r>
          </w:p>
          <w:p w:rsidR="00E16E51" w:rsidRDefault="00E16E51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Pr="00CF6E90" w:rsidRDefault="00D05E7A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Трекбол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drawing>
                <wp:inline distT="0" distB="0" distL="0" distR="0" wp14:anchorId="2B0D9285" wp14:editId="42BABA7A">
                  <wp:extent cx="603115" cy="343776"/>
                  <wp:effectExtent l="0" t="0" r="6985" b="0"/>
                  <wp:docPr id="1026" name="Picture 2" descr="http://pc-azbuka.ru/wp-content/uploads/2012/09/pic_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pc-azbuka.ru/wp-content/uploads/2012/09/pic_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4976" cy="35053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16E51" w:rsidRDefault="00E16E51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16E51" w:rsidRDefault="00E16E51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drawing>
                <wp:inline distT="0" distB="0" distL="0" distR="0" wp14:anchorId="671F6F18" wp14:editId="3BF5DDD6">
                  <wp:extent cx="475575" cy="428017"/>
                  <wp:effectExtent l="0" t="0" r="127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50" cy="42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16E51" w:rsidRDefault="00E16E51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16E51" w:rsidRDefault="00E16E51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drawing>
                <wp:inline distT="0" distB="0" distL="0" distR="0" wp14:anchorId="281736E3" wp14:editId="1DA165FA">
                  <wp:extent cx="554476" cy="469087"/>
                  <wp:effectExtent l="0" t="0" r="0" b="7620"/>
                  <wp:docPr id="10" name="Picture 10" descr="http://www.eldorado.ru/photos/71/new_71049767_l_2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http://www.eldorado.ru/photos/71/new_71049767_l_2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22" cy="4687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drawing>
                <wp:inline distT="0" distB="0" distL="0" distR="0" wp14:anchorId="4B44B6B1" wp14:editId="26219226">
                  <wp:extent cx="496110" cy="496110"/>
                  <wp:effectExtent l="0" t="0" r="0" b="0"/>
                  <wp:docPr id="17412" name="Picture 4" descr="http://s1.iconbird.com/ico/1012/EcommerceBusinessIcons/w256h2561350822954barcode256x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Picture 4" descr="http://s1.iconbird.com/ico/1012/EcommerceBusinessIcons/w256h2561350822954barcode256x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91" cy="49539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drawing>
                <wp:inline distT="0" distB="0" distL="0" distR="0" wp14:anchorId="207E3621" wp14:editId="24EF4B42">
                  <wp:extent cx="944295" cy="502807"/>
                  <wp:effectExtent l="0" t="0" r="8255" b="0"/>
                  <wp:docPr id="1" name="Picture 6" descr="http://cooler.by/stati/sensornyj-jekran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 descr="http://cooler.by/stati/sensornyj-jekran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1" cy="50413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16E51" w:rsidRDefault="00E16E51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P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drawing>
                <wp:inline distT="0" distB="0" distL="0" distR="0" wp14:anchorId="59058ECD" wp14:editId="45443CC4">
                  <wp:extent cx="554476" cy="552254"/>
                  <wp:effectExtent l="0" t="0" r="0" b="635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145" cy="550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Default="00E16E51" w:rsidP="00CF6E90">
            <w:pPr>
              <w:spacing w:after="150" w:line="240" w:lineRule="auto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lastRenderedPageBreak/>
              <w:t> 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У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стройство, позволяющее пользователю вводить информацию в компьютер</w:t>
            </w:r>
          </w:p>
          <w:p w:rsidR="00CF6E90" w:rsidRDefault="00E16E51" w:rsidP="00CF6E90">
            <w:pPr>
              <w:spacing w:after="15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К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оординатное устройство для управления курсором и отдачи различных команд компьютеру</w:t>
            </w:r>
          </w:p>
          <w:p w:rsidR="00CF6E90" w:rsidRDefault="00E16E51" w:rsidP="00CF6E90">
            <w:pPr>
              <w:spacing w:after="15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реобразование звуковых колебаний в колебания электрического тока</w:t>
            </w:r>
          </w:p>
          <w:p w:rsidR="00CF6E90" w:rsidRDefault="00E16E51" w:rsidP="00CF6E90">
            <w:pPr>
              <w:spacing w:after="150" w:line="240" w:lineRule="auto"/>
              <w:rPr>
                <w:rFonts w:ascii="Helvetica" w:hAnsi="Helvetica" w:cs="Helvetica"/>
                <w:color w:val="414141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414141"/>
                <w:sz w:val="21"/>
                <w:szCs w:val="21"/>
                <w:shd w:val="clear" w:color="auto" w:fill="FFFFFF"/>
              </w:rPr>
              <w:t>Чтение</w:t>
            </w:r>
            <w:r>
              <w:rPr>
                <w:rFonts w:ascii="Helvetica" w:hAnsi="Helvetica" w:cs="Helvetica"/>
                <w:color w:val="414141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414141"/>
                <w:sz w:val="21"/>
                <w:szCs w:val="21"/>
                <w:shd w:val="clear" w:color="auto" w:fill="FFFFFF"/>
              </w:rPr>
              <w:t>штрих-кодов</w:t>
            </w:r>
            <w:proofErr w:type="gramEnd"/>
            <w:r>
              <w:rPr>
                <w:rFonts w:ascii="Helvetica" w:hAnsi="Helvetica" w:cs="Helvetica"/>
                <w:color w:val="414141"/>
                <w:sz w:val="21"/>
                <w:szCs w:val="21"/>
                <w:shd w:val="clear" w:color="auto" w:fill="FFFFFF"/>
              </w:rPr>
              <w:t xml:space="preserve"> с различных видов поверхностей</w:t>
            </w:r>
          </w:p>
          <w:p w:rsidR="00CF6E90" w:rsidRDefault="00E16E51" w:rsidP="00CF6E90">
            <w:pPr>
              <w:spacing w:after="150" w:line="240" w:lineRule="auto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E16E5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Устройств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 ввода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информации, представляющее собой </w:t>
            </w:r>
            <w:r w:rsidRPr="00E16E5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экран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 реагирующий на прикосновения к нему</w:t>
            </w:r>
          </w:p>
          <w:p w:rsidR="00CF6E90" w:rsidRPr="00CF6E90" w:rsidRDefault="00E16E51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У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казательное </w:t>
            </w:r>
            <w:r w:rsidRPr="00E16E5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устройств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</w:t>
            </w:r>
            <w:r w:rsidRPr="00E16E5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ввода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информации об относительном перемещении для </w:t>
            </w:r>
            <w:r w:rsidRPr="00E16E5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компьютера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Default="00CF6E90" w:rsidP="00CF6E90">
            <w:pPr>
              <w:spacing w:after="150" w:line="240" w:lineRule="auto"/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="00E16E51">
              <w:rPr>
                <w:b/>
                <w:bCs/>
                <w:i/>
                <w:iCs/>
                <w:color w:val="000000"/>
                <w:sz w:val="27"/>
                <w:szCs w:val="27"/>
              </w:rPr>
              <w:t>Интерфейс</w:t>
            </w:r>
            <w:r w:rsidR="00E16E51"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, </w:t>
            </w:r>
            <w:r w:rsidR="00E16E51">
              <w:rPr>
                <w:b/>
                <w:bCs/>
                <w:i/>
                <w:iCs/>
                <w:color w:val="000000"/>
                <w:sz w:val="27"/>
                <w:szCs w:val="27"/>
              </w:rPr>
              <w:t>Раскладка кириллицы</w:t>
            </w:r>
            <w:r w:rsidR="00E16E51"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, </w:t>
            </w:r>
            <w:r w:rsidR="00E16E51">
              <w:rPr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Размер</w:t>
            </w:r>
          </w:p>
          <w:p w:rsidR="00CF6E90" w:rsidRDefault="00E16E51" w:rsidP="00CF6E90">
            <w:pPr>
              <w:spacing w:after="150" w:line="240" w:lineRule="auto"/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E16E51"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Ра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змер, </w:t>
            </w:r>
            <w:r w:rsidRPr="00E16E51"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форма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E16E51"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Чувствительность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E16E51"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Число кнопок</w:t>
            </w:r>
          </w:p>
          <w:p w:rsidR="00CF6E90" w:rsidRDefault="00CF6E90" w:rsidP="00CF6E90">
            <w:pPr>
              <w:spacing w:after="150" w:line="240" w:lineRule="auto"/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CF6E90" w:rsidRDefault="00CF6E90" w:rsidP="00CF6E90">
            <w:pPr>
              <w:spacing w:after="150" w:line="240" w:lineRule="auto"/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CF6E90" w:rsidRDefault="00437CC2" w:rsidP="00CF6E90">
            <w:pPr>
              <w:spacing w:after="150" w:line="240" w:lineRule="auto"/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Чувствительность, Диапазон частот, Надежность </w:t>
            </w:r>
          </w:p>
          <w:p w:rsidR="00437CC2" w:rsidRDefault="00437CC2" w:rsidP="00437CC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Технология сканирования, Длительность чтения</w:t>
            </w:r>
          </w:p>
          <w:p w:rsidR="00437CC2" w:rsidRDefault="00B32FBF" w:rsidP="00437CC2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Точность, Реакция на пальцы</w:t>
            </w:r>
          </w:p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Pr="00CF6E90" w:rsidRDefault="00B62D92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E51"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Ра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змер, </w:t>
            </w:r>
            <w:r w:rsidRPr="00E16E51"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форма</w:t>
            </w:r>
            <w:r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 w:rsidRPr="00E16E51">
              <w:rPr>
                <w:rFonts w:ascii="Arial" w:hAnsi="Arial" w:cs="Arial"/>
                <w:sz w:val="21"/>
                <w:szCs w:val="21"/>
                <w:bdr w:val="none" w:sz="0" w:space="0" w:color="auto" w:frame="1"/>
                <w:shd w:val="clear" w:color="auto" w:fill="FFFFFF"/>
              </w:rPr>
              <w:t>Чувствительность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B62D92" w:rsidRPr="00B62D92" w:rsidRDefault="00CF6E90" w:rsidP="00B62D92">
            <w:pPr>
              <w:shd w:val="clear" w:color="auto" w:fill="FFFFFF"/>
              <w:spacing w:before="100" w:beforeAutospacing="1" w:after="24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 </w:t>
            </w:r>
            <w:hyperlink r:id="rId22" w:tooltip="Alps Electric Co. (страница отсутствует)" w:history="1">
              <w:r w:rsidR="00B62D92"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Alps</w:t>
              </w:r>
            </w:hyperlink>
            <w:r w:rsidR="00B62D92"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23" w:tooltip="APEVIA (страница отсутствует)" w:history="1">
              <w:r w:rsidR="00B62D92"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val="en-US" w:eastAsia="ru-RU"/>
                </w:rPr>
                <w:t>APEVIA</w:t>
              </w:r>
            </w:hyperlink>
            <w:r w:rsidR="00B62D92"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24" w:tooltip="Arctic (company) (страница отсутствует)" w:history="1">
              <w:r w:rsidR="00B62D92"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Arctic</w:t>
              </w:r>
            </w:hyperlink>
            <w:r w:rsidR="00B62D92"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25" w:tooltip="Behavior Tech Computer (страница отсутствует)" w:history="1">
              <w:r w:rsidR="00B62D92"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BTC</w:t>
              </w:r>
            </w:hyperlink>
            <w:r w:rsidR="00B62D92"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26" w:tooltip="Chassis Plans (страница отсутствует)" w:history="1">
              <w:r w:rsidR="00B62D92"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Chassis Plans</w:t>
              </w:r>
            </w:hyperlink>
            <w:r w:rsidR="00B62D92"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27" w:tooltip="Cherry (keyboards) (страница отсутствует)" w:history="1">
              <w:r w:rsidR="00B62D92"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Cherry</w:t>
              </w:r>
            </w:hyperlink>
            <w:r w:rsidR="00B62D92"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28" w:tooltip="Chicony Electronics (страница отсутствует)" w:history="1">
              <w:proofErr w:type="spellStart"/>
              <w:r w:rsidR="00B62D92"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Chicony</w:t>
              </w:r>
              <w:proofErr w:type="spellEnd"/>
              <w:r w:rsidR="00B62D92"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 xml:space="preserve"> Electronics</w:t>
              </w:r>
            </w:hyperlink>
          </w:p>
          <w:p w:rsidR="00B62D92" w:rsidRPr="00B62D92" w:rsidRDefault="00B62D92" w:rsidP="00B62D92">
            <w:pPr>
              <w:shd w:val="clear" w:color="auto" w:fill="FFFFFF"/>
              <w:spacing w:before="100" w:beforeAutospacing="1" w:after="24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</w:pPr>
          </w:p>
          <w:p w:rsidR="00B62D92" w:rsidRPr="00B62D92" w:rsidRDefault="00B62D92" w:rsidP="00B62D92">
            <w:pPr>
              <w:shd w:val="clear" w:color="auto" w:fill="FFFFFF"/>
              <w:spacing w:before="100" w:beforeAutospacing="1" w:after="24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</w:pPr>
            <w:hyperlink r:id="rId29" w:tooltip="Acer Inc." w:history="1">
              <w:r w:rsidRPr="00B62D92">
                <w:rPr>
                  <w:rFonts w:ascii="Arial" w:eastAsia="Times New Roman" w:hAnsi="Arial" w:cs="Arial"/>
                  <w:color w:val="0B0080"/>
                  <w:sz w:val="21"/>
                  <w:szCs w:val="21"/>
                  <w:lang w:val="en-US" w:eastAsia="ru-RU"/>
                </w:rPr>
                <w:t>Acer</w:t>
              </w:r>
            </w:hyperlink>
            <w:r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30" w:tooltip="Alienware" w:history="1">
              <w:proofErr w:type="spellStart"/>
              <w:r w:rsidRPr="00B62D92">
                <w:rPr>
                  <w:rFonts w:ascii="Arial" w:eastAsia="Times New Roman" w:hAnsi="Arial" w:cs="Arial"/>
                  <w:color w:val="0B0080"/>
                  <w:sz w:val="21"/>
                  <w:szCs w:val="21"/>
                  <w:lang w:val="en-US" w:eastAsia="ru-RU"/>
                </w:rPr>
                <w:t>Alienware</w:t>
              </w:r>
              <w:proofErr w:type="spellEnd"/>
            </w:hyperlink>
            <w:r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31" w:tooltip="APEVIA (страница отсутствует)" w:history="1">
              <w:r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APEVIA</w:t>
              </w:r>
            </w:hyperlink>
            <w:r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32" w:tooltip="Arctic (company) (страница отсутствует)" w:history="1">
              <w:r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Arctic</w:t>
              </w:r>
            </w:hyperlink>
            <w:r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33" w:tooltip="Asus" w:history="1">
              <w:r w:rsidRPr="00B62D92">
                <w:rPr>
                  <w:rFonts w:ascii="Arial" w:eastAsia="Times New Roman" w:hAnsi="Arial" w:cs="Arial"/>
                  <w:color w:val="0B0080"/>
                  <w:sz w:val="21"/>
                  <w:szCs w:val="21"/>
                  <w:lang w:val="en-US" w:eastAsia="ru-RU"/>
                </w:rPr>
                <w:t>Asus</w:t>
              </w:r>
            </w:hyperlink>
            <w:r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34" w:tooltip="Behavior Tech Computer (страница отсутствует)" w:history="1">
              <w:r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Behavior Tech Computer</w:t>
              </w:r>
            </w:hyperlink>
          </w:p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E90" w:rsidRDefault="00B62D92" w:rsidP="00CF6E90">
            <w:pPr>
              <w:spacing w:after="15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EFEFEF"/>
              </w:rPr>
            </w:pPr>
            <w:r w:rsidRPr="00B62D92">
              <w:rPr>
                <w:rFonts w:ascii="Arial" w:hAnsi="Arial" w:cs="Arial"/>
                <w:color w:val="000000"/>
                <w:sz w:val="18"/>
                <w:szCs w:val="18"/>
                <w:shd w:val="clear" w:color="auto" w:fill="EFEFEF"/>
                <w:lang w:val="en-US"/>
              </w:rPr>
              <w:t xml:space="preserve">Shure, AKG, </w:t>
            </w:r>
            <w:proofErr w:type="spellStart"/>
            <w:r w:rsidRPr="00B62D92">
              <w:rPr>
                <w:rFonts w:ascii="Arial" w:hAnsi="Arial" w:cs="Arial"/>
                <w:color w:val="000000"/>
                <w:sz w:val="18"/>
                <w:szCs w:val="18"/>
                <w:shd w:val="clear" w:color="auto" w:fill="EFEFEF"/>
                <w:lang w:val="en-US"/>
              </w:rPr>
              <w:t>Sennheiser</w:t>
            </w:r>
            <w:proofErr w:type="spellEnd"/>
            <w:r w:rsidRPr="00B62D92">
              <w:rPr>
                <w:rFonts w:ascii="Arial" w:hAnsi="Arial" w:cs="Arial"/>
                <w:color w:val="000000"/>
                <w:sz w:val="18"/>
                <w:szCs w:val="18"/>
                <w:shd w:val="clear" w:color="auto" w:fill="EFEFEF"/>
                <w:lang w:val="en-US"/>
              </w:rPr>
              <w:t>, Rode, Neumann, Peavey, Audio-</w:t>
            </w:r>
            <w:proofErr w:type="spellStart"/>
            <w:r w:rsidRPr="00B62D92">
              <w:rPr>
                <w:rFonts w:ascii="Arial" w:hAnsi="Arial" w:cs="Arial"/>
                <w:color w:val="000000"/>
                <w:sz w:val="18"/>
                <w:szCs w:val="18"/>
                <w:shd w:val="clear" w:color="auto" w:fill="EFEFEF"/>
                <w:lang w:val="en-US"/>
              </w:rPr>
              <w:t>Technica</w:t>
            </w:r>
            <w:proofErr w:type="spellEnd"/>
          </w:p>
          <w:p w:rsidR="00CF6E90" w:rsidRDefault="00B62D92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Unitech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DatalogicABC</w:t>
            </w:r>
            <w:proofErr w:type="spellEnd"/>
          </w:p>
          <w:p w:rsid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CF6E90" w:rsidRDefault="00B62D92" w:rsidP="00CF6E90">
            <w:pPr>
              <w:spacing w:after="150" w:line="240" w:lineRule="auto"/>
              <w:rPr>
                <w:rFonts w:ascii="Verdana" w:hAnsi="Verdana"/>
                <w:b/>
                <w:bCs/>
                <w:color w:val="000000"/>
                <w:shd w:val="clear" w:color="auto" w:fill="EBEBD6"/>
              </w:rPr>
            </w:pPr>
            <w:proofErr w:type="spellStart"/>
            <w:r w:rsidRPr="00B62D92">
              <w:rPr>
                <w:rFonts w:ascii="Verdana" w:hAnsi="Verdana"/>
                <w:b/>
                <w:bCs/>
                <w:color w:val="000000"/>
                <w:shd w:val="clear" w:color="auto" w:fill="EBEBD6"/>
              </w:rPr>
              <w:t>Keetouch</w:t>
            </w:r>
            <w:proofErr w:type="spellEnd"/>
            <w:r w:rsidRPr="00B62D92">
              <w:rPr>
                <w:rFonts w:ascii="Verdana" w:hAnsi="Verdana"/>
                <w:color w:val="000000"/>
                <w:shd w:val="clear" w:color="auto" w:fill="EBEBD6"/>
              </w:rPr>
              <w:t>,</w:t>
            </w:r>
            <w:r w:rsidRPr="00B62D92">
              <w:rPr>
                <w:rFonts w:ascii="Verdana" w:hAnsi="Verdana"/>
                <w:color w:val="000000"/>
                <w:shd w:val="clear" w:color="auto" w:fill="EBEBD6"/>
              </w:rPr>
              <w:t> </w:t>
            </w:r>
            <w:proofErr w:type="spellStart"/>
            <w:r w:rsidRPr="00B62D92">
              <w:rPr>
                <w:rFonts w:ascii="Verdana" w:hAnsi="Verdana"/>
                <w:b/>
                <w:bCs/>
                <w:color w:val="000000"/>
                <w:shd w:val="clear" w:color="auto" w:fill="EBEBD6"/>
              </w:rPr>
              <w:t>Beetouch</w:t>
            </w:r>
            <w:proofErr w:type="spellEnd"/>
          </w:p>
          <w:p w:rsidR="00CF6E90" w:rsidRDefault="00CF6E90" w:rsidP="00CF6E90">
            <w:pPr>
              <w:spacing w:after="150" w:line="240" w:lineRule="auto"/>
              <w:rPr>
                <w:rFonts w:ascii="Verdana" w:hAnsi="Verdana"/>
                <w:b/>
                <w:bCs/>
                <w:color w:val="000000"/>
                <w:shd w:val="clear" w:color="auto" w:fill="EBEBD6"/>
              </w:rPr>
            </w:pPr>
          </w:p>
          <w:p w:rsidR="00CF6E90" w:rsidRDefault="00CF6E90" w:rsidP="00CF6E90">
            <w:pPr>
              <w:spacing w:after="150" w:line="240" w:lineRule="auto"/>
              <w:rPr>
                <w:rFonts w:ascii="Verdana" w:hAnsi="Verdana"/>
                <w:b/>
                <w:bCs/>
                <w:color w:val="000000"/>
                <w:shd w:val="clear" w:color="auto" w:fill="EBEBD6"/>
              </w:rPr>
            </w:pPr>
          </w:p>
          <w:p w:rsidR="00CF6E90" w:rsidRPr="00CF6E90" w:rsidRDefault="00B62D92" w:rsidP="00CF6E90">
            <w:pPr>
              <w:spacing w:after="150" w:line="240" w:lineRule="auto"/>
              <w:rPr>
                <w:rFonts w:ascii="Arial" w:eastAsia="Times New Roman" w:hAnsi="Arial" w:cs="Arial"/>
                <w:lang w:val="en-US" w:eastAsia="ru-RU"/>
              </w:rPr>
            </w:pPr>
            <w:hyperlink r:id="rId35" w:tooltip="Alps Electric Co. (страница отсутствует)" w:history="1">
              <w:r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Alps</w:t>
              </w:r>
            </w:hyperlink>
            <w:r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36" w:tooltip="APEVIA (страница отсутствует)" w:history="1">
              <w:r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u w:val="single"/>
                  <w:lang w:val="en-US" w:eastAsia="ru-RU"/>
                </w:rPr>
                <w:t>APEVIA</w:t>
              </w:r>
            </w:hyperlink>
            <w:r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37" w:tooltip="Arctic (company) (страница отсутствует)" w:history="1">
              <w:r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Arctic</w:t>
              </w:r>
            </w:hyperlink>
            <w:r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38" w:tooltip="Behavior Tech Computer (страница отсутствует)" w:history="1">
              <w:r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BTC</w:t>
              </w:r>
            </w:hyperlink>
            <w:r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39" w:tooltip="Chassis Plans (страница отсутствует)" w:history="1">
              <w:r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Chassis Plans</w:t>
              </w:r>
            </w:hyperlink>
            <w:r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40" w:tooltip="Cherry (keyboards) (страница отсутствует)" w:history="1">
              <w:r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Cherry</w:t>
              </w:r>
            </w:hyperlink>
            <w:r w:rsidRPr="00B62D92">
              <w:rPr>
                <w:rFonts w:ascii="Arial" w:eastAsia="Times New Roman" w:hAnsi="Arial" w:cs="Arial"/>
                <w:color w:val="222222"/>
                <w:sz w:val="21"/>
                <w:szCs w:val="21"/>
                <w:lang w:val="en-US" w:eastAsia="ru-RU"/>
              </w:rPr>
              <w:t xml:space="preserve">, </w:t>
            </w:r>
            <w:hyperlink r:id="rId41" w:tooltip="Chicony Electronics (страница отсутствует)" w:history="1">
              <w:proofErr w:type="spellStart"/>
              <w:r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>Chicony</w:t>
              </w:r>
              <w:proofErr w:type="spellEnd"/>
              <w:r w:rsidRPr="00B62D92">
                <w:rPr>
                  <w:rFonts w:ascii="Arial" w:eastAsia="Times New Roman" w:hAnsi="Arial" w:cs="Arial"/>
                  <w:color w:val="A55858"/>
                  <w:sz w:val="21"/>
                  <w:szCs w:val="21"/>
                  <w:lang w:val="en-US" w:eastAsia="ru-RU"/>
                </w:rPr>
                <w:t xml:space="preserve"> Electronics</w:t>
              </w:r>
            </w:hyperlink>
          </w:p>
        </w:tc>
      </w:tr>
      <w:tr w:rsidR="00CF6E90" w:rsidRPr="00CF6E90" w:rsidTr="00CF6E90">
        <w:tc>
          <w:tcPr>
            <w:tcW w:w="10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Устройства вывода информации</w:t>
            </w:r>
          </w:p>
        </w:tc>
      </w:tr>
      <w:tr w:rsidR="00CF6E90" w:rsidRPr="00CF6E90" w:rsidTr="00CF6E9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F6E90" w:rsidRPr="00CF6E90" w:rsidRDefault="00CF6E90" w:rsidP="00CF6E90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E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F6E90" w:rsidRPr="00CF6E90" w:rsidRDefault="00CF6E90" w:rsidP="00CF6E90">
      <w:pPr>
        <w:shd w:val="clear" w:color="auto" w:fill="FAFAFA"/>
        <w:spacing w:after="150" w:line="240" w:lineRule="auto"/>
        <w:ind w:firstLine="375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016E34" w:rsidRDefault="00016E34"/>
    <w:sectPr w:rsidR="0001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D49"/>
    <w:multiLevelType w:val="hybridMultilevel"/>
    <w:tmpl w:val="02E66D9C"/>
    <w:lvl w:ilvl="0" w:tplc="5790BC6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69CCC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C625E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C0B44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879BA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8EDD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EFB8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C4A66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26D1C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C0DCC"/>
    <w:multiLevelType w:val="multilevel"/>
    <w:tmpl w:val="E59E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7D1181"/>
    <w:multiLevelType w:val="hybridMultilevel"/>
    <w:tmpl w:val="8C90D522"/>
    <w:lvl w:ilvl="0" w:tplc="375ABF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06634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A21B4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C857C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221D8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4B070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A3DBC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E192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A89D2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D66059"/>
    <w:multiLevelType w:val="hybridMultilevel"/>
    <w:tmpl w:val="285221B4"/>
    <w:lvl w:ilvl="0" w:tplc="70F0179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C4F00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EEF5C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0615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27340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EE2BBE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AE960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E0E38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6F1AC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F775DE"/>
    <w:multiLevelType w:val="hybridMultilevel"/>
    <w:tmpl w:val="3B2A391C"/>
    <w:lvl w:ilvl="0" w:tplc="392A7132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C1E74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CFDAA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C7D70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4D38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E665BA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4FF16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B80C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C2962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4E76BE"/>
    <w:multiLevelType w:val="hybridMultilevel"/>
    <w:tmpl w:val="488C7A0C"/>
    <w:lvl w:ilvl="0" w:tplc="95E60C1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A8F5C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AC7CE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01EE8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C1146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ED40E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E587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65934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A5E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68162E"/>
    <w:multiLevelType w:val="multilevel"/>
    <w:tmpl w:val="292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90"/>
    <w:rsid w:val="00016E34"/>
    <w:rsid w:val="00016F2A"/>
    <w:rsid w:val="00437CC2"/>
    <w:rsid w:val="00B32FBF"/>
    <w:rsid w:val="00B62D92"/>
    <w:rsid w:val="00CF6E90"/>
    <w:rsid w:val="00D05E7A"/>
    <w:rsid w:val="00E1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16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16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1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5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4;&#1072;&#1090;&#1077;&#1088;&#1080;&#1085;&#1089;&#1082;&#1072;&#1103;%20&#1087;&#1083;&#1072;&#1090;&#1072;_&#1048;&#1058;&#1054;&#1043;.mpe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yperlink" Target="https://ru.wikipedia.org/w/index.php?title=Chassis_Plans&amp;action=edit&amp;redlink=1" TargetMode="External"/><Relationship Id="rId39" Type="http://schemas.openxmlformats.org/officeDocument/2006/relationships/hyperlink" Target="https://ru.wikipedia.org/w/index.php?title=Chassis_Plans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34" Type="http://schemas.openxmlformats.org/officeDocument/2006/relationships/hyperlink" Target="https://ru.wikipedia.org/w/index.php?title=Behavior_Tech_Computer&amp;action=edit&amp;redlink=1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&#1074;&#1080;&#1076;&#1077;&#1086;&#1082;&#1072;&#1088;&#1090;&#1072;1901.mpeg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ru.wikipedia.org/w/index.php?title=Behavior_Tech_Computer&amp;action=edit&amp;redlink=1" TargetMode="External"/><Relationship Id="rId33" Type="http://schemas.openxmlformats.org/officeDocument/2006/relationships/hyperlink" Target="https://ru.wikipedia.org/wiki/Asus" TargetMode="External"/><Relationship Id="rId38" Type="http://schemas.openxmlformats.org/officeDocument/2006/relationships/hyperlink" Target="https://ru.wikipedia.org/w/index.php?title=Behavior_Tech_Computer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s://ru.wikipedia.org/wiki/Acer_Inc." TargetMode="External"/><Relationship Id="rId41" Type="http://schemas.openxmlformats.org/officeDocument/2006/relationships/hyperlink" Target="https://ru.wikipedia.org/w/index.php?title=Chicony_Electronic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&#1087;&#1088;&#1086;&#1094;&#1077;&#1089;&#1089;&#1086;&#1088;%20&#1074;&#1080;&#1076;&#1077;&#1086;.mp4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ru.wikipedia.org/w/index.php?title=Arctic_(company)&amp;action=edit&amp;redlink=1" TargetMode="External"/><Relationship Id="rId32" Type="http://schemas.openxmlformats.org/officeDocument/2006/relationships/hyperlink" Target="https://ru.wikipedia.org/w/index.php?title=Arctic_(company)&amp;action=edit&amp;redlink=1" TargetMode="External"/><Relationship Id="rId37" Type="http://schemas.openxmlformats.org/officeDocument/2006/relationships/hyperlink" Target="https://ru.wikipedia.org/w/index.php?title=Arctic_(company)&amp;action=edit&amp;redlink=1" TargetMode="External"/><Relationship Id="rId40" Type="http://schemas.openxmlformats.org/officeDocument/2006/relationships/hyperlink" Target="https://ru.wikipedia.org/w/index.php?title=Cherry_(keyboards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ru.wikipedia.org/w/index.php?title=APEVIA&amp;action=edit&amp;redlink=1" TargetMode="External"/><Relationship Id="rId28" Type="http://schemas.openxmlformats.org/officeDocument/2006/relationships/hyperlink" Target="https://ru.wikipedia.org/w/index.php?title=Chicony_Electronics&amp;action=edit&amp;redlink=1" TargetMode="External"/><Relationship Id="rId36" Type="http://schemas.openxmlformats.org/officeDocument/2006/relationships/hyperlink" Target="https://ru.wikipedia.org/w/index.php?title=APEVIA&amp;action=edit&amp;redlink=1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yperlink" Target="https://ru.wikipedia.org/w/index.php?title=APEVI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&#1079;&#1074;&#1091;&#1082;&#1086;&#1074;&#1072;&#1103;1901.mpeg" TargetMode="External"/><Relationship Id="rId22" Type="http://schemas.openxmlformats.org/officeDocument/2006/relationships/hyperlink" Target="https://ru.wikipedia.org/w/index.php?title=Alps_Electric_Co.&amp;action=edit&amp;redlink=1" TargetMode="External"/><Relationship Id="rId27" Type="http://schemas.openxmlformats.org/officeDocument/2006/relationships/hyperlink" Target="https://ru.wikipedia.org/w/index.php?title=Cherry_(keyboards)&amp;action=edit&amp;redlink=1" TargetMode="External"/><Relationship Id="rId30" Type="http://schemas.openxmlformats.org/officeDocument/2006/relationships/hyperlink" Target="https://ru.wikipedia.org/wiki/Alienware" TargetMode="External"/><Relationship Id="rId35" Type="http://schemas.openxmlformats.org/officeDocument/2006/relationships/hyperlink" Target="https://ru.wikipedia.org/w/index.php?title=Alps_Electric_Co.&amp;action=edit&amp;redlink=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2017-09-08T06:14:00Z</dcterms:created>
  <dcterms:modified xsi:type="dcterms:W3CDTF">2017-09-08T07:34:00Z</dcterms:modified>
</cp:coreProperties>
</file>