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6CC68" w14:textId="77777777" w:rsidR="00E200A8" w:rsidRDefault="00E200A8" w:rsidP="00E200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 Ф. Войно-Ясенецкого" Министерства здравоохранения Российской Федерации Кафедра туберкулеза с курсом ПО</w:t>
      </w:r>
    </w:p>
    <w:p w14:paraId="7EAC9163" w14:textId="77777777" w:rsidR="00E200A8" w:rsidRDefault="00E200A8" w:rsidP="00E200A8">
      <w:pPr>
        <w:jc w:val="center"/>
      </w:pPr>
    </w:p>
    <w:p w14:paraId="3D527A7A" w14:textId="77777777" w:rsidR="00E200A8" w:rsidRDefault="00E200A8" w:rsidP="00E200A8">
      <w:pPr>
        <w:jc w:val="center"/>
      </w:pPr>
    </w:p>
    <w:p w14:paraId="2031695F" w14:textId="77777777" w:rsidR="00E200A8" w:rsidRDefault="00E200A8" w:rsidP="00E200A8">
      <w:pPr>
        <w:jc w:val="center"/>
      </w:pPr>
    </w:p>
    <w:p w14:paraId="22A42D31" w14:textId="77777777" w:rsidR="00E200A8" w:rsidRDefault="00E200A8" w:rsidP="00E200A8">
      <w:pPr>
        <w:jc w:val="center"/>
      </w:pPr>
    </w:p>
    <w:p w14:paraId="0F6675D0" w14:textId="77777777" w:rsidR="00E200A8" w:rsidRDefault="00E200A8" w:rsidP="00E200A8">
      <w:pPr>
        <w:jc w:val="center"/>
      </w:pPr>
    </w:p>
    <w:p w14:paraId="68C26B33" w14:textId="77777777" w:rsidR="00E200A8" w:rsidRDefault="00E200A8" w:rsidP="00E200A8">
      <w:pPr>
        <w:jc w:val="center"/>
      </w:pPr>
    </w:p>
    <w:p w14:paraId="05977E0A" w14:textId="77777777" w:rsidR="00E200A8" w:rsidRDefault="00E200A8" w:rsidP="00E200A8">
      <w:pPr>
        <w:jc w:val="center"/>
      </w:pPr>
    </w:p>
    <w:p w14:paraId="1FCAF870" w14:textId="77777777" w:rsidR="00E200A8" w:rsidRDefault="00E200A8" w:rsidP="00E200A8">
      <w:pPr>
        <w:jc w:val="center"/>
        <w:rPr>
          <w:b/>
          <w:bCs/>
          <w:sz w:val="56"/>
          <w:szCs w:val="56"/>
        </w:rPr>
      </w:pPr>
    </w:p>
    <w:p w14:paraId="48A99A02" w14:textId="35D2862A" w:rsidR="00E200A8" w:rsidRPr="00E200A8" w:rsidRDefault="00E200A8" w:rsidP="00E200A8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Рентгенологические синдромы при туберкулезе легких</w:t>
      </w:r>
    </w:p>
    <w:p w14:paraId="2D8616D8" w14:textId="77777777" w:rsidR="00E200A8" w:rsidRDefault="00E200A8" w:rsidP="00E200A8">
      <w:pPr>
        <w:jc w:val="center"/>
        <w:rPr>
          <w:b/>
          <w:bCs/>
          <w:sz w:val="52"/>
          <w:szCs w:val="52"/>
        </w:rPr>
      </w:pPr>
    </w:p>
    <w:p w14:paraId="0C272753" w14:textId="77777777" w:rsidR="00E200A8" w:rsidRDefault="00E200A8" w:rsidP="00E200A8">
      <w:pPr>
        <w:jc w:val="center"/>
        <w:rPr>
          <w:b/>
          <w:bCs/>
          <w:sz w:val="52"/>
          <w:szCs w:val="52"/>
        </w:rPr>
      </w:pPr>
    </w:p>
    <w:p w14:paraId="551C603C" w14:textId="77777777" w:rsidR="00E200A8" w:rsidRDefault="00E200A8" w:rsidP="00E200A8">
      <w:pPr>
        <w:jc w:val="center"/>
        <w:rPr>
          <w:b/>
          <w:bCs/>
          <w:sz w:val="52"/>
          <w:szCs w:val="52"/>
        </w:rPr>
      </w:pPr>
    </w:p>
    <w:p w14:paraId="3CA4C9C5" w14:textId="77777777" w:rsidR="00E200A8" w:rsidRPr="00E200A8" w:rsidRDefault="00E200A8" w:rsidP="00E200A8">
      <w:pPr>
        <w:jc w:val="center"/>
        <w:rPr>
          <w:b/>
          <w:bCs/>
          <w:sz w:val="28"/>
          <w:szCs w:val="28"/>
        </w:rPr>
      </w:pPr>
    </w:p>
    <w:p w14:paraId="53E75141" w14:textId="77777777" w:rsidR="00E200A8" w:rsidRDefault="00E200A8" w:rsidP="00E200A8">
      <w:pPr>
        <w:jc w:val="right"/>
        <w:rPr>
          <w:sz w:val="28"/>
          <w:szCs w:val="28"/>
        </w:rPr>
      </w:pPr>
    </w:p>
    <w:p w14:paraId="61E0F68E" w14:textId="77777777" w:rsidR="00E200A8" w:rsidRDefault="00E200A8" w:rsidP="00E200A8">
      <w:pPr>
        <w:jc w:val="right"/>
        <w:rPr>
          <w:sz w:val="28"/>
          <w:szCs w:val="28"/>
        </w:rPr>
      </w:pPr>
    </w:p>
    <w:p w14:paraId="02013AC1" w14:textId="77777777" w:rsidR="00E200A8" w:rsidRDefault="00E200A8" w:rsidP="00E200A8">
      <w:pPr>
        <w:jc w:val="right"/>
        <w:rPr>
          <w:sz w:val="28"/>
          <w:szCs w:val="28"/>
        </w:rPr>
      </w:pPr>
    </w:p>
    <w:p w14:paraId="68347910" w14:textId="77777777" w:rsidR="00E200A8" w:rsidRDefault="00E200A8" w:rsidP="00E200A8">
      <w:pPr>
        <w:jc w:val="right"/>
        <w:rPr>
          <w:sz w:val="28"/>
          <w:szCs w:val="28"/>
        </w:rPr>
      </w:pPr>
    </w:p>
    <w:p w14:paraId="09D071FA" w14:textId="77777777" w:rsidR="00E200A8" w:rsidRDefault="00E200A8" w:rsidP="00E200A8">
      <w:pPr>
        <w:jc w:val="right"/>
        <w:rPr>
          <w:sz w:val="28"/>
          <w:szCs w:val="28"/>
        </w:rPr>
      </w:pPr>
    </w:p>
    <w:p w14:paraId="55B18FA2" w14:textId="77777777" w:rsidR="00E200A8" w:rsidRDefault="00E200A8" w:rsidP="00E200A8">
      <w:pPr>
        <w:jc w:val="right"/>
        <w:rPr>
          <w:sz w:val="28"/>
          <w:szCs w:val="28"/>
        </w:rPr>
      </w:pPr>
    </w:p>
    <w:p w14:paraId="0CF8411A" w14:textId="77777777" w:rsidR="00E200A8" w:rsidRDefault="00E200A8" w:rsidP="00E200A8">
      <w:pPr>
        <w:jc w:val="right"/>
        <w:rPr>
          <w:sz w:val="28"/>
          <w:szCs w:val="28"/>
        </w:rPr>
      </w:pPr>
    </w:p>
    <w:p w14:paraId="5DAF44E5" w14:textId="77777777" w:rsidR="00E200A8" w:rsidRDefault="00E200A8" w:rsidP="00E200A8">
      <w:pPr>
        <w:jc w:val="right"/>
        <w:rPr>
          <w:sz w:val="28"/>
          <w:szCs w:val="28"/>
        </w:rPr>
      </w:pPr>
    </w:p>
    <w:p w14:paraId="2DD88B42" w14:textId="77777777" w:rsidR="00E200A8" w:rsidRDefault="00E200A8" w:rsidP="00E200A8">
      <w:pPr>
        <w:jc w:val="right"/>
        <w:rPr>
          <w:sz w:val="28"/>
          <w:szCs w:val="28"/>
        </w:rPr>
      </w:pPr>
    </w:p>
    <w:p w14:paraId="18DD5A98" w14:textId="27F2EF71" w:rsidR="00E200A8" w:rsidRPr="00E200A8" w:rsidRDefault="00E200A8" w:rsidP="00E200A8">
      <w:pPr>
        <w:jc w:val="right"/>
        <w:rPr>
          <w:sz w:val="28"/>
          <w:szCs w:val="28"/>
        </w:rPr>
      </w:pPr>
      <w:r w:rsidRPr="00E200A8">
        <w:rPr>
          <w:sz w:val="28"/>
          <w:szCs w:val="28"/>
        </w:rPr>
        <w:t xml:space="preserve">Выполнила: ординатор Садовская Ольга Юрьевна </w:t>
      </w:r>
    </w:p>
    <w:p w14:paraId="7EE92C64" w14:textId="77777777" w:rsidR="00E200A8" w:rsidRPr="00E200A8" w:rsidRDefault="00E200A8" w:rsidP="00E200A8">
      <w:pPr>
        <w:jc w:val="right"/>
        <w:rPr>
          <w:sz w:val="28"/>
          <w:szCs w:val="28"/>
        </w:rPr>
      </w:pPr>
      <w:r w:rsidRPr="00E200A8">
        <w:rPr>
          <w:sz w:val="28"/>
          <w:szCs w:val="28"/>
        </w:rPr>
        <w:t xml:space="preserve">Проверил: к.м.н., </w:t>
      </w:r>
      <w:proofErr w:type="spellStart"/>
      <w:proofErr w:type="gramStart"/>
      <w:r w:rsidRPr="00E200A8">
        <w:rPr>
          <w:sz w:val="28"/>
          <w:szCs w:val="28"/>
        </w:rPr>
        <w:t>зав.кафедрой</w:t>
      </w:r>
      <w:proofErr w:type="spellEnd"/>
      <w:proofErr w:type="gramEnd"/>
      <w:r w:rsidRPr="00E200A8">
        <w:rPr>
          <w:sz w:val="28"/>
          <w:szCs w:val="28"/>
        </w:rPr>
        <w:t xml:space="preserve"> </w:t>
      </w:r>
      <w:proofErr w:type="spellStart"/>
      <w:r w:rsidRPr="00E200A8">
        <w:rPr>
          <w:sz w:val="28"/>
          <w:szCs w:val="28"/>
        </w:rPr>
        <w:t>Омельчук</w:t>
      </w:r>
      <w:proofErr w:type="spellEnd"/>
      <w:r w:rsidRPr="00E200A8">
        <w:rPr>
          <w:sz w:val="28"/>
          <w:szCs w:val="28"/>
        </w:rPr>
        <w:t xml:space="preserve"> Д.Е</w:t>
      </w:r>
    </w:p>
    <w:p w14:paraId="5258FADA" w14:textId="77777777" w:rsidR="00E200A8" w:rsidRPr="00E200A8" w:rsidRDefault="00E200A8" w:rsidP="00E200A8">
      <w:pPr>
        <w:jc w:val="right"/>
        <w:rPr>
          <w:sz w:val="28"/>
          <w:szCs w:val="28"/>
        </w:rPr>
      </w:pPr>
    </w:p>
    <w:p w14:paraId="3A9C6738" w14:textId="77777777" w:rsidR="00E200A8" w:rsidRPr="00E200A8" w:rsidRDefault="00E200A8" w:rsidP="00E200A8">
      <w:pPr>
        <w:jc w:val="right"/>
        <w:rPr>
          <w:sz w:val="28"/>
          <w:szCs w:val="28"/>
        </w:rPr>
      </w:pPr>
    </w:p>
    <w:p w14:paraId="1D30AA02" w14:textId="77777777" w:rsidR="00E200A8" w:rsidRPr="00E200A8" w:rsidRDefault="00E200A8" w:rsidP="00E200A8">
      <w:pPr>
        <w:jc w:val="right"/>
        <w:rPr>
          <w:sz w:val="28"/>
          <w:szCs w:val="28"/>
        </w:rPr>
      </w:pPr>
    </w:p>
    <w:p w14:paraId="4843745D" w14:textId="5ED3E169" w:rsidR="00E200A8" w:rsidRPr="00E200A8" w:rsidRDefault="00E200A8" w:rsidP="00E200A8">
      <w:pPr>
        <w:jc w:val="right"/>
        <w:rPr>
          <w:sz w:val="28"/>
          <w:szCs w:val="28"/>
        </w:rPr>
      </w:pPr>
    </w:p>
    <w:p w14:paraId="017B59E2" w14:textId="7433D351" w:rsidR="00E200A8" w:rsidRPr="00E200A8" w:rsidRDefault="00E200A8" w:rsidP="00E200A8">
      <w:pPr>
        <w:jc w:val="right"/>
        <w:rPr>
          <w:sz w:val="28"/>
          <w:szCs w:val="28"/>
        </w:rPr>
      </w:pPr>
    </w:p>
    <w:p w14:paraId="033ECEAE" w14:textId="1B8B98CB" w:rsidR="00E200A8" w:rsidRPr="00E200A8" w:rsidRDefault="00E200A8" w:rsidP="00E200A8">
      <w:pPr>
        <w:jc w:val="right"/>
        <w:rPr>
          <w:sz w:val="28"/>
          <w:szCs w:val="28"/>
        </w:rPr>
      </w:pPr>
    </w:p>
    <w:p w14:paraId="55716456" w14:textId="7A2317BF" w:rsidR="00E200A8" w:rsidRPr="00E200A8" w:rsidRDefault="00E200A8" w:rsidP="00E200A8">
      <w:pPr>
        <w:jc w:val="right"/>
        <w:rPr>
          <w:sz w:val="28"/>
          <w:szCs w:val="28"/>
        </w:rPr>
      </w:pPr>
    </w:p>
    <w:p w14:paraId="2F52F8CB" w14:textId="77777777" w:rsidR="00E200A8" w:rsidRPr="00E200A8" w:rsidRDefault="00E200A8" w:rsidP="00E200A8">
      <w:pPr>
        <w:jc w:val="right"/>
        <w:rPr>
          <w:sz w:val="28"/>
          <w:szCs w:val="28"/>
        </w:rPr>
      </w:pPr>
    </w:p>
    <w:p w14:paraId="3651B3C0" w14:textId="77777777" w:rsidR="00E200A8" w:rsidRPr="00E200A8" w:rsidRDefault="00E200A8" w:rsidP="00E200A8">
      <w:pPr>
        <w:jc w:val="right"/>
        <w:rPr>
          <w:sz w:val="28"/>
          <w:szCs w:val="28"/>
        </w:rPr>
      </w:pPr>
    </w:p>
    <w:p w14:paraId="768CC5FF" w14:textId="72C4ABDA" w:rsidR="00BC5725" w:rsidRDefault="00E200A8" w:rsidP="00E200A8">
      <w:pPr>
        <w:spacing w:line="360" w:lineRule="auto"/>
        <w:jc w:val="center"/>
        <w:sectPr w:rsidR="00BC5725">
          <w:type w:val="continuous"/>
          <w:pgSz w:w="11910" w:h="16840"/>
          <w:pgMar w:top="1040" w:right="740" w:bottom="280" w:left="1600" w:header="720" w:footer="720" w:gutter="0"/>
          <w:cols w:space="720"/>
        </w:sectPr>
      </w:pPr>
      <w:r w:rsidRPr="00E200A8">
        <w:rPr>
          <w:sz w:val="28"/>
          <w:szCs w:val="28"/>
        </w:rPr>
        <w:t>Красноярск 202</w:t>
      </w:r>
      <w:r w:rsidRPr="00E200A8">
        <w:rPr>
          <w:sz w:val="28"/>
          <w:szCs w:val="28"/>
        </w:rPr>
        <w:t>3</w:t>
      </w:r>
      <w:r w:rsidRPr="00E200A8">
        <w:rPr>
          <w:sz w:val="28"/>
          <w:szCs w:val="28"/>
        </w:rPr>
        <w:t>г</w:t>
      </w:r>
      <w:r>
        <w:rPr>
          <w:sz w:val="28"/>
          <w:szCs w:val="28"/>
        </w:rPr>
        <w:br w:type="page"/>
      </w:r>
    </w:p>
    <w:p w14:paraId="1194C359" w14:textId="77777777" w:rsidR="00BC5725" w:rsidRDefault="00000000">
      <w:pPr>
        <w:pStyle w:val="a3"/>
        <w:spacing w:before="67"/>
        <w:ind w:left="931" w:right="939"/>
        <w:jc w:val="center"/>
      </w:pPr>
      <w:r>
        <w:lastRenderedPageBreak/>
        <w:t>СОДЕРЖАНИЕ</w:t>
      </w:r>
    </w:p>
    <w:p w14:paraId="1316DC9D" w14:textId="77777777" w:rsidR="00BC5725" w:rsidRDefault="00BC5725">
      <w:pPr>
        <w:pStyle w:val="a3"/>
        <w:rPr>
          <w:sz w:val="30"/>
        </w:rPr>
      </w:pPr>
    </w:p>
    <w:p w14:paraId="6F1A3E1C" w14:textId="77777777" w:rsidR="00BC5725" w:rsidRDefault="00BC5725">
      <w:pPr>
        <w:pStyle w:val="a3"/>
        <w:rPr>
          <w:sz w:val="30"/>
        </w:rPr>
      </w:pPr>
    </w:p>
    <w:p w14:paraId="5CCDB886" w14:textId="77777777" w:rsidR="00BC5725" w:rsidRDefault="00BC5725">
      <w:pPr>
        <w:pStyle w:val="a3"/>
        <w:rPr>
          <w:sz w:val="30"/>
        </w:rPr>
      </w:pPr>
    </w:p>
    <w:p w14:paraId="5B2CCC5D" w14:textId="77777777" w:rsidR="00BC5725" w:rsidRDefault="00000000">
      <w:pPr>
        <w:tabs>
          <w:tab w:val="right" w:leader="dot" w:pos="9451"/>
        </w:tabs>
        <w:spacing w:before="232"/>
        <w:ind w:left="100"/>
        <w:rPr>
          <w:rFonts w:ascii="Calibri" w:hAnsi="Calibri"/>
        </w:rPr>
      </w:pPr>
      <w:hyperlink w:anchor="_bookmark0" w:history="1">
        <w:r>
          <w:t>ВВЕДЕНИЕ</w:t>
        </w:r>
        <w:r>
          <w:tab/>
        </w:r>
        <w:r>
          <w:rPr>
            <w:rFonts w:ascii="Calibri" w:hAnsi="Calibri"/>
          </w:rPr>
          <w:t>3</w:t>
        </w:r>
      </w:hyperlink>
    </w:p>
    <w:p w14:paraId="60A8E3E6" w14:textId="77777777" w:rsidR="00BC5725" w:rsidRDefault="00000000">
      <w:pPr>
        <w:tabs>
          <w:tab w:val="right" w:leader="dot" w:pos="9451"/>
        </w:tabs>
        <w:spacing w:before="120"/>
        <w:ind w:left="100"/>
        <w:rPr>
          <w:rFonts w:ascii="Calibri" w:hAnsi="Calibri"/>
        </w:rPr>
      </w:pPr>
      <w:hyperlink w:anchor="_bookmark1" w:history="1">
        <w:r>
          <w:t>КЛИНИЧЕСКАЯ</w:t>
        </w:r>
        <w:r>
          <w:rPr>
            <w:spacing w:val="2"/>
          </w:rPr>
          <w:t xml:space="preserve"> </w:t>
        </w:r>
        <w:r>
          <w:t>КЛАССИФИКАЦИЯ</w:t>
        </w:r>
        <w:r>
          <w:rPr>
            <w:spacing w:val="-1"/>
          </w:rPr>
          <w:t xml:space="preserve"> </w:t>
        </w:r>
        <w:r>
          <w:t>ТУБЕРКУЛЕЗА</w:t>
        </w:r>
        <w:r>
          <w:tab/>
        </w:r>
        <w:r>
          <w:rPr>
            <w:rFonts w:ascii="Calibri" w:hAnsi="Calibri"/>
          </w:rPr>
          <w:t>4</w:t>
        </w:r>
      </w:hyperlink>
    </w:p>
    <w:p w14:paraId="4A3BDFC5" w14:textId="77777777" w:rsidR="00BC5725" w:rsidRDefault="00000000">
      <w:pPr>
        <w:tabs>
          <w:tab w:val="right" w:leader="dot" w:pos="9451"/>
        </w:tabs>
        <w:spacing w:before="121"/>
        <w:ind w:left="100"/>
        <w:rPr>
          <w:rFonts w:ascii="Calibri" w:hAnsi="Calibri"/>
        </w:rPr>
      </w:pPr>
      <w:hyperlink w:anchor="_bookmark2" w:history="1">
        <w:r>
          <w:t>РЕНТГЕНОЛОГИЧЕСКИЕ</w:t>
        </w:r>
        <w:r>
          <w:rPr>
            <w:spacing w:val="-4"/>
          </w:rPr>
          <w:t xml:space="preserve"> </w:t>
        </w:r>
        <w:r>
          <w:t>СИНДРОМЫ</w:t>
        </w:r>
        <w:r>
          <w:tab/>
        </w:r>
        <w:r>
          <w:rPr>
            <w:rFonts w:ascii="Calibri" w:hAnsi="Calibri"/>
          </w:rPr>
          <w:t>6</w:t>
        </w:r>
      </w:hyperlink>
    </w:p>
    <w:p w14:paraId="76047403" w14:textId="77777777" w:rsidR="00BC5725" w:rsidRDefault="00000000">
      <w:pPr>
        <w:tabs>
          <w:tab w:val="right" w:leader="dot" w:pos="9449"/>
        </w:tabs>
        <w:spacing w:before="120"/>
        <w:ind w:left="100"/>
        <w:rPr>
          <w:rFonts w:ascii="Calibri" w:hAnsi="Calibri"/>
        </w:rPr>
      </w:pPr>
      <w:hyperlink w:anchor="_bookmark3" w:history="1">
        <w:r>
          <w:t>ПРЕИМУЩЕСТВА</w:t>
        </w:r>
        <w:r>
          <w:rPr>
            <w:spacing w:val="-5"/>
          </w:rPr>
          <w:t xml:space="preserve"> </w:t>
        </w:r>
        <w:r>
          <w:t>КТ</w:t>
        </w:r>
        <w:r>
          <w:rPr>
            <w:spacing w:val="6"/>
          </w:rPr>
          <w:t xml:space="preserve"> </w:t>
        </w:r>
        <w:r>
          <w:t>НАД</w:t>
        </w:r>
        <w:r>
          <w:rPr>
            <w:spacing w:val="-1"/>
          </w:rPr>
          <w:t xml:space="preserve"> </w:t>
        </w:r>
        <w:r>
          <w:t>ЛИНЕЙНОЙ</w:t>
        </w:r>
        <w:r>
          <w:rPr>
            <w:spacing w:val="1"/>
          </w:rPr>
          <w:t xml:space="preserve"> </w:t>
        </w:r>
        <w:r>
          <w:t>ТОМОГРАФИЕЙ</w:t>
        </w:r>
        <w:r>
          <w:tab/>
        </w:r>
        <w:r>
          <w:rPr>
            <w:rFonts w:ascii="Calibri" w:hAnsi="Calibri"/>
          </w:rPr>
          <w:t>36</w:t>
        </w:r>
      </w:hyperlink>
    </w:p>
    <w:p w14:paraId="23E38310" w14:textId="77777777" w:rsidR="00BC5725" w:rsidRDefault="00000000">
      <w:pPr>
        <w:tabs>
          <w:tab w:val="right" w:leader="dot" w:pos="9449"/>
        </w:tabs>
        <w:spacing w:before="125"/>
        <w:ind w:left="100"/>
        <w:rPr>
          <w:rFonts w:ascii="Calibri" w:hAnsi="Calibri"/>
        </w:rPr>
      </w:pPr>
      <w:hyperlink w:anchor="_bookmark4" w:history="1">
        <w:r>
          <w:t>ЛИТЕРАТУРА</w:t>
        </w:r>
        <w:r>
          <w:tab/>
        </w:r>
        <w:r>
          <w:rPr>
            <w:rFonts w:ascii="Calibri" w:hAnsi="Calibri"/>
          </w:rPr>
          <w:t>37</w:t>
        </w:r>
      </w:hyperlink>
    </w:p>
    <w:p w14:paraId="6A27CCE9" w14:textId="77777777" w:rsidR="00BC5725" w:rsidRDefault="00BC5725">
      <w:pPr>
        <w:pStyle w:val="a3"/>
        <w:rPr>
          <w:rFonts w:ascii="Calibri"/>
          <w:sz w:val="22"/>
        </w:rPr>
      </w:pPr>
    </w:p>
    <w:p w14:paraId="13ECE728" w14:textId="77777777" w:rsidR="00BC5725" w:rsidRDefault="00BC5725">
      <w:pPr>
        <w:pStyle w:val="a3"/>
        <w:rPr>
          <w:rFonts w:ascii="Calibri"/>
          <w:sz w:val="22"/>
        </w:rPr>
      </w:pPr>
    </w:p>
    <w:p w14:paraId="026C9B36" w14:textId="77777777" w:rsidR="00BC5725" w:rsidRDefault="00BC5725">
      <w:pPr>
        <w:pStyle w:val="a3"/>
        <w:rPr>
          <w:rFonts w:ascii="Calibri"/>
          <w:sz w:val="22"/>
        </w:rPr>
      </w:pPr>
    </w:p>
    <w:p w14:paraId="1B8B2A81" w14:textId="77777777" w:rsidR="00BC5725" w:rsidRDefault="00BC5725">
      <w:pPr>
        <w:pStyle w:val="a3"/>
        <w:rPr>
          <w:rFonts w:ascii="Calibri"/>
          <w:sz w:val="22"/>
        </w:rPr>
      </w:pPr>
    </w:p>
    <w:p w14:paraId="44EA6012" w14:textId="77777777" w:rsidR="00BC5725" w:rsidRDefault="00BC5725">
      <w:pPr>
        <w:pStyle w:val="a3"/>
        <w:rPr>
          <w:rFonts w:ascii="Calibri"/>
          <w:sz w:val="22"/>
        </w:rPr>
      </w:pPr>
    </w:p>
    <w:p w14:paraId="6E746EC6" w14:textId="77777777" w:rsidR="00BC5725" w:rsidRDefault="00BC5725">
      <w:pPr>
        <w:pStyle w:val="a3"/>
        <w:rPr>
          <w:rFonts w:ascii="Calibri"/>
          <w:sz w:val="22"/>
        </w:rPr>
      </w:pPr>
    </w:p>
    <w:p w14:paraId="03CA92C7" w14:textId="77777777" w:rsidR="00BC5725" w:rsidRDefault="00BC5725">
      <w:pPr>
        <w:pStyle w:val="a3"/>
        <w:rPr>
          <w:rFonts w:ascii="Calibri"/>
          <w:sz w:val="22"/>
        </w:rPr>
      </w:pPr>
    </w:p>
    <w:p w14:paraId="0D6D7EB0" w14:textId="77777777" w:rsidR="00BC5725" w:rsidRDefault="00BC5725">
      <w:pPr>
        <w:pStyle w:val="a3"/>
        <w:rPr>
          <w:rFonts w:ascii="Calibri"/>
          <w:sz w:val="22"/>
        </w:rPr>
      </w:pPr>
    </w:p>
    <w:p w14:paraId="3CA1E7BA" w14:textId="77777777" w:rsidR="00BC5725" w:rsidRDefault="00BC5725">
      <w:pPr>
        <w:pStyle w:val="a3"/>
        <w:rPr>
          <w:rFonts w:ascii="Calibri"/>
          <w:sz w:val="22"/>
        </w:rPr>
      </w:pPr>
    </w:p>
    <w:p w14:paraId="2A43907B" w14:textId="77777777" w:rsidR="00BC5725" w:rsidRDefault="00BC5725">
      <w:pPr>
        <w:pStyle w:val="a3"/>
        <w:rPr>
          <w:rFonts w:ascii="Calibri"/>
          <w:sz w:val="22"/>
        </w:rPr>
      </w:pPr>
    </w:p>
    <w:p w14:paraId="7D0A8437" w14:textId="77777777" w:rsidR="00BC5725" w:rsidRDefault="00BC5725">
      <w:pPr>
        <w:pStyle w:val="a3"/>
        <w:rPr>
          <w:rFonts w:ascii="Calibri"/>
          <w:sz w:val="22"/>
        </w:rPr>
      </w:pPr>
    </w:p>
    <w:p w14:paraId="177F2167" w14:textId="77777777" w:rsidR="00BC5725" w:rsidRDefault="00BC5725">
      <w:pPr>
        <w:pStyle w:val="a3"/>
        <w:rPr>
          <w:rFonts w:ascii="Calibri"/>
          <w:sz w:val="22"/>
        </w:rPr>
      </w:pPr>
    </w:p>
    <w:p w14:paraId="033123CB" w14:textId="77777777" w:rsidR="00BC5725" w:rsidRDefault="00BC5725">
      <w:pPr>
        <w:pStyle w:val="a3"/>
        <w:rPr>
          <w:rFonts w:ascii="Calibri"/>
          <w:sz w:val="22"/>
        </w:rPr>
      </w:pPr>
    </w:p>
    <w:p w14:paraId="0F36DF24" w14:textId="77777777" w:rsidR="00BC5725" w:rsidRDefault="00BC5725">
      <w:pPr>
        <w:pStyle w:val="a3"/>
        <w:rPr>
          <w:rFonts w:ascii="Calibri"/>
          <w:sz w:val="22"/>
        </w:rPr>
      </w:pPr>
    </w:p>
    <w:p w14:paraId="471B2AFE" w14:textId="77777777" w:rsidR="00BC5725" w:rsidRDefault="00BC5725">
      <w:pPr>
        <w:pStyle w:val="a3"/>
        <w:rPr>
          <w:rFonts w:ascii="Calibri"/>
          <w:sz w:val="22"/>
        </w:rPr>
      </w:pPr>
    </w:p>
    <w:p w14:paraId="784D249E" w14:textId="77777777" w:rsidR="00BC5725" w:rsidRDefault="00BC5725">
      <w:pPr>
        <w:pStyle w:val="a3"/>
        <w:rPr>
          <w:rFonts w:ascii="Calibri"/>
          <w:sz w:val="22"/>
        </w:rPr>
      </w:pPr>
    </w:p>
    <w:p w14:paraId="4282B324" w14:textId="77777777" w:rsidR="00BC5725" w:rsidRDefault="00BC5725">
      <w:pPr>
        <w:pStyle w:val="a3"/>
        <w:rPr>
          <w:rFonts w:ascii="Calibri"/>
          <w:sz w:val="22"/>
        </w:rPr>
      </w:pPr>
    </w:p>
    <w:p w14:paraId="2B1F3BBA" w14:textId="77777777" w:rsidR="00BC5725" w:rsidRDefault="00BC5725">
      <w:pPr>
        <w:pStyle w:val="a3"/>
        <w:rPr>
          <w:rFonts w:ascii="Calibri"/>
          <w:sz w:val="22"/>
        </w:rPr>
      </w:pPr>
    </w:p>
    <w:p w14:paraId="68432BA1" w14:textId="77777777" w:rsidR="00BC5725" w:rsidRDefault="00BC5725">
      <w:pPr>
        <w:pStyle w:val="a3"/>
        <w:rPr>
          <w:rFonts w:ascii="Calibri"/>
          <w:sz w:val="22"/>
        </w:rPr>
      </w:pPr>
    </w:p>
    <w:p w14:paraId="73EDB041" w14:textId="77777777" w:rsidR="00BC5725" w:rsidRDefault="00BC5725">
      <w:pPr>
        <w:pStyle w:val="a3"/>
        <w:rPr>
          <w:rFonts w:ascii="Calibri"/>
          <w:sz w:val="22"/>
        </w:rPr>
      </w:pPr>
    </w:p>
    <w:p w14:paraId="008F959E" w14:textId="77777777" w:rsidR="00BC5725" w:rsidRDefault="00BC5725">
      <w:pPr>
        <w:pStyle w:val="a3"/>
        <w:rPr>
          <w:rFonts w:ascii="Calibri"/>
          <w:sz w:val="22"/>
        </w:rPr>
      </w:pPr>
    </w:p>
    <w:p w14:paraId="1F6B865F" w14:textId="77777777" w:rsidR="00BC5725" w:rsidRDefault="00BC5725">
      <w:pPr>
        <w:pStyle w:val="a3"/>
        <w:rPr>
          <w:rFonts w:ascii="Calibri"/>
          <w:sz w:val="22"/>
        </w:rPr>
      </w:pPr>
    </w:p>
    <w:p w14:paraId="7B0EB849" w14:textId="77777777" w:rsidR="00BC5725" w:rsidRDefault="00BC5725">
      <w:pPr>
        <w:pStyle w:val="a3"/>
        <w:rPr>
          <w:rFonts w:ascii="Calibri"/>
          <w:sz w:val="22"/>
        </w:rPr>
      </w:pPr>
    </w:p>
    <w:p w14:paraId="7EC0C2B0" w14:textId="77777777" w:rsidR="00BC5725" w:rsidRDefault="00BC5725">
      <w:pPr>
        <w:pStyle w:val="a3"/>
        <w:rPr>
          <w:rFonts w:ascii="Calibri"/>
          <w:sz w:val="22"/>
        </w:rPr>
      </w:pPr>
    </w:p>
    <w:p w14:paraId="43F9CD67" w14:textId="77777777" w:rsidR="00BC5725" w:rsidRDefault="00BC5725">
      <w:pPr>
        <w:pStyle w:val="a3"/>
        <w:rPr>
          <w:rFonts w:ascii="Calibri"/>
          <w:sz w:val="22"/>
        </w:rPr>
      </w:pPr>
    </w:p>
    <w:p w14:paraId="6149BECF" w14:textId="77777777" w:rsidR="00BC5725" w:rsidRDefault="00BC5725">
      <w:pPr>
        <w:pStyle w:val="a3"/>
        <w:rPr>
          <w:rFonts w:ascii="Calibri"/>
          <w:sz w:val="22"/>
        </w:rPr>
      </w:pPr>
    </w:p>
    <w:p w14:paraId="6529F598" w14:textId="77777777" w:rsidR="00BC5725" w:rsidRDefault="00BC5725">
      <w:pPr>
        <w:pStyle w:val="a3"/>
        <w:rPr>
          <w:rFonts w:ascii="Calibri"/>
          <w:sz w:val="22"/>
        </w:rPr>
      </w:pPr>
    </w:p>
    <w:p w14:paraId="15BFC5BA" w14:textId="77777777" w:rsidR="00BC5725" w:rsidRDefault="00BC5725">
      <w:pPr>
        <w:pStyle w:val="a3"/>
        <w:rPr>
          <w:rFonts w:ascii="Calibri"/>
          <w:sz w:val="22"/>
        </w:rPr>
      </w:pPr>
    </w:p>
    <w:p w14:paraId="79112D8F" w14:textId="77777777" w:rsidR="00BC5725" w:rsidRDefault="00BC5725">
      <w:pPr>
        <w:pStyle w:val="a3"/>
        <w:rPr>
          <w:rFonts w:ascii="Calibri"/>
          <w:sz w:val="22"/>
        </w:rPr>
      </w:pPr>
    </w:p>
    <w:p w14:paraId="230DC19C" w14:textId="77777777" w:rsidR="00BC5725" w:rsidRDefault="00BC5725">
      <w:pPr>
        <w:pStyle w:val="a3"/>
        <w:rPr>
          <w:rFonts w:ascii="Calibri"/>
          <w:sz w:val="22"/>
        </w:rPr>
      </w:pPr>
    </w:p>
    <w:p w14:paraId="61C93E7C" w14:textId="77777777" w:rsidR="00BC5725" w:rsidRDefault="00BC5725">
      <w:pPr>
        <w:pStyle w:val="a3"/>
        <w:rPr>
          <w:rFonts w:ascii="Calibri"/>
          <w:sz w:val="22"/>
        </w:rPr>
      </w:pPr>
    </w:p>
    <w:p w14:paraId="006EF976" w14:textId="77777777" w:rsidR="00BC5725" w:rsidRDefault="00BC5725">
      <w:pPr>
        <w:pStyle w:val="a3"/>
        <w:rPr>
          <w:rFonts w:ascii="Calibri"/>
          <w:sz w:val="22"/>
        </w:rPr>
      </w:pPr>
    </w:p>
    <w:p w14:paraId="3C64D240" w14:textId="77777777" w:rsidR="00BC5725" w:rsidRDefault="00BC5725">
      <w:pPr>
        <w:pStyle w:val="a3"/>
        <w:rPr>
          <w:rFonts w:ascii="Calibri"/>
          <w:sz w:val="22"/>
        </w:rPr>
      </w:pPr>
    </w:p>
    <w:p w14:paraId="02E2A571" w14:textId="77777777" w:rsidR="00BC5725" w:rsidRDefault="00BC5725">
      <w:pPr>
        <w:pStyle w:val="a3"/>
        <w:rPr>
          <w:rFonts w:ascii="Calibri"/>
          <w:sz w:val="22"/>
        </w:rPr>
      </w:pPr>
    </w:p>
    <w:p w14:paraId="4BF183DE" w14:textId="77777777" w:rsidR="00BC5725" w:rsidRDefault="00BC5725">
      <w:pPr>
        <w:pStyle w:val="a3"/>
        <w:rPr>
          <w:rFonts w:ascii="Calibri"/>
          <w:sz w:val="22"/>
        </w:rPr>
      </w:pPr>
    </w:p>
    <w:p w14:paraId="0B5CAEC0" w14:textId="77777777" w:rsidR="00BC5725" w:rsidRDefault="00BC5725">
      <w:pPr>
        <w:pStyle w:val="a3"/>
        <w:rPr>
          <w:rFonts w:ascii="Calibri"/>
          <w:sz w:val="22"/>
        </w:rPr>
      </w:pPr>
    </w:p>
    <w:p w14:paraId="7DA8B0B9" w14:textId="77777777" w:rsidR="00BC5725" w:rsidRDefault="00BC5725">
      <w:pPr>
        <w:pStyle w:val="a3"/>
        <w:rPr>
          <w:rFonts w:ascii="Calibri"/>
          <w:sz w:val="22"/>
        </w:rPr>
      </w:pPr>
    </w:p>
    <w:p w14:paraId="4B909328" w14:textId="77777777" w:rsidR="00BC5725" w:rsidRDefault="00BC5725">
      <w:pPr>
        <w:pStyle w:val="a3"/>
        <w:rPr>
          <w:rFonts w:ascii="Calibri"/>
          <w:sz w:val="22"/>
        </w:rPr>
      </w:pPr>
    </w:p>
    <w:p w14:paraId="046A3961" w14:textId="77777777" w:rsidR="00BC5725" w:rsidRDefault="00BC5725">
      <w:pPr>
        <w:pStyle w:val="a3"/>
        <w:rPr>
          <w:rFonts w:ascii="Calibri"/>
          <w:sz w:val="22"/>
        </w:rPr>
      </w:pPr>
    </w:p>
    <w:p w14:paraId="7A27FB87" w14:textId="77777777" w:rsidR="00BC5725" w:rsidRDefault="00BC5725">
      <w:pPr>
        <w:pStyle w:val="a3"/>
        <w:rPr>
          <w:rFonts w:ascii="Calibri"/>
          <w:sz w:val="22"/>
        </w:rPr>
      </w:pPr>
    </w:p>
    <w:p w14:paraId="6AE95A35" w14:textId="77777777" w:rsidR="00BC5725" w:rsidRDefault="00BC5725">
      <w:pPr>
        <w:pStyle w:val="a3"/>
        <w:spacing w:before="1"/>
        <w:rPr>
          <w:rFonts w:ascii="Calibri"/>
          <w:sz w:val="25"/>
        </w:rPr>
      </w:pPr>
    </w:p>
    <w:p w14:paraId="1536A050" w14:textId="77777777" w:rsidR="00BC5725" w:rsidRDefault="00000000">
      <w:pPr>
        <w:ind w:right="1"/>
        <w:jc w:val="center"/>
        <w:rPr>
          <w:rFonts w:ascii="Calibri"/>
        </w:rPr>
      </w:pPr>
      <w:r>
        <w:rPr>
          <w:rFonts w:ascii="Calibri"/>
        </w:rPr>
        <w:t>2</w:t>
      </w:r>
    </w:p>
    <w:p w14:paraId="6BB0D6AE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740" w:bottom="280" w:left="1600" w:header="720" w:footer="720" w:gutter="0"/>
          <w:cols w:space="720"/>
        </w:sectPr>
      </w:pPr>
    </w:p>
    <w:p w14:paraId="7A28C532" w14:textId="77777777" w:rsidR="00BC5725" w:rsidRDefault="00000000">
      <w:pPr>
        <w:pStyle w:val="a3"/>
        <w:spacing w:before="63"/>
        <w:ind w:left="932" w:right="939"/>
        <w:jc w:val="center"/>
      </w:pPr>
      <w:bookmarkStart w:id="0" w:name="_bookmark0"/>
      <w:bookmarkEnd w:id="0"/>
      <w:r>
        <w:lastRenderedPageBreak/>
        <w:t>ВВЕДЕНИЕ</w:t>
      </w:r>
    </w:p>
    <w:p w14:paraId="09221643" w14:textId="77777777" w:rsidR="00BC5725" w:rsidRDefault="00BC5725">
      <w:pPr>
        <w:pStyle w:val="a3"/>
        <w:rPr>
          <w:sz w:val="30"/>
        </w:rPr>
      </w:pPr>
    </w:p>
    <w:p w14:paraId="7BBCCEFE" w14:textId="77777777" w:rsidR="00BC5725" w:rsidRDefault="00BC5725">
      <w:pPr>
        <w:pStyle w:val="a3"/>
        <w:spacing w:before="10"/>
        <w:rPr>
          <w:sz w:val="25"/>
        </w:rPr>
      </w:pPr>
    </w:p>
    <w:p w14:paraId="155DF17E" w14:textId="77777777" w:rsidR="00BC5725" w:rsidRDefault="00000000">
      <w:pPr>
        <w:pStyle w:val="a3"/>
        <w:spacing w:line="362" w:lineRule="auto"/>
        <w:ind w:left="100" w:right="575" w:firstLine="710"/>
      </w:pP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фтизиатрии</w:t>
      </w:r>
      <w:r>
        <w:rPr>
          <w:spacing w:val="-6"/>
        </w:rPr>
        <w:t xml:space="preserve"> </w:t>
      </w:r>
      <w:r>
        <w:t>лучевые</w:t>
      </w:r>
      <w:r>
        <w:rPr>
          <w:spacing w:val="-6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обогатили</w:t>
      </w:r>
      <w:r>
        <w:rPr>
          <w:spacing w:val="-67"/>
        </w:rPr>
        <w:t xml:space="preserve"> </w:t>
      </w:r>
      <w:r>
        <w:t>знания клиницистов в отношении развития, проявления и течения</w:t>
      </w:r>
      <w:r>
        <w:rPr>
          <w:spacing w:val="1"/>
        </w:rPr>
        <w:t xml:space="preserve"> </w:t>
      </w:r>
      <w:r>
        <w:t>чрезвычайно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туберкулеза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помогли</w:t>
      </w:r>
      <w:r>
        <w:rPr>
          <w:spacing w:val="-3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ряд</w:t>
      </w:r>
    </w:p>
    <w:p w14:paraId="50063521" w14:textId="77777777" w:rsidR="00BC5725" w:rsidRDefault="00000000">
      <w:pPr>
        <w:pStyle w:val="a3"/>
        <w:spacing w:line="360" w:lineRule="auto"/>
        <w:ind w:left="100" w:right="156"/>
      </w:pPr>
      <w:r>
        <w:t>практических</w:t>
      </w:r>
      <w:r>
        <w:rPr>
          <w:spacing w:val="-10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заболеванием.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67"/>
        </w:rPr>
        <w:t xml:space="preserve"> </w:t>
      </w:r>
      <w:r>
        <w:t>большинства форм туберкулеза в основном основывается на результатах</w:t>
      </w:r>
      <w:r>
        <w:rPr>
          <w:spacing w:val="1"/>
        </w:rPr>
        <w:t xml:space="preserve"> </w:t>
      </w:r>
      <w:r>
        <w:t>рентгенологического метода исследования, который является связующим</w:t>
      </w:r>
      <w:r>
        <w:rPr>
          <w:spacing w:val="1"/>
        </w:rPr>
        <w:t xml:space="preserve"> </w:t>
      </w:r>
      <w:r>
        <w:t>звеном между клиникой и патологической анатомией, обладает</w:t>
      </w:r>
      <w:r>
        <w:rPr>
          <w:spacing w:val="1"/>
        </w:rPr>
        <w:t xml:space="preserve"> </w:t>
      </w:r>
      <w:r>
        <w:t>документальностью и обеспечивает возможность динамического</w:t>
      </w:r>
      <w:r>
        <w:rPr>
          <w:spacing w:val="1"/>
        </w:rPr>
        <w:t xml:space="preserve"> </w:t>
      </w:r>
      <w:r>
        <w:t>наблюдения.</w:t>
      </w:r>
    </w:p>
    <w:p w14:paraId="19312256" w14:textId="77777777" w:rsidR="00BC5725" w:rsidRDefault="00BC5725">
      <w:pPr>
        <w:pStyle w:val="a3"/>
        <w:rPr>
          <w:sz w:val="20"/>
        </w:rPr>
      </w:pPr>
    </w:p>
    <w:p w14:paraId="0CFEED93" w14:textId="77777777" w:rsidR="00BC5725" w:rsidRDefault="00BC5725">
      <w:pPr>
        <w:pStyle w:val="a3"/>
        <w:rPr>
          <w:sz w:val="20"/>
        </w:rPr>
      </w:pPr>
    </w:p>
    <w:p w14:paraId="2AECD9F3" w14:textId="77777777" w:rsidR="00BC5725" w:rsidRDefault="00BC5725">
      <w:pPr>
        <w:pStyle w:val="a3"/>
        <w:rPr>
          <w:sz w:val="20"/>
        </w:rPr>
      </w:pPr>
    </w:p>
    <w:p w14:paraId="5B7205EF" w14:textId="77777777" w:rsidR="00BC5725" w:rsidRDefault="00BC5725">
      <w:pPr>
        <w:pStyle w:val="a3"/>
        <w:rPr>
          <w:sz w:val="20"/>
        </w:rPr>
      </w:pPr>
    </w:p>
    <w:p w14:paraId="405A86AE" w14:textId="77777777" w:rsidR="00BC5725" w:rsidRDefault="00BC5725">
      <w:pPr>
        <w:pStyle w:val="a3"/>
        <w:rPr>
          <w:sz w:val="20"/>
        </w:rPr>
      </w:pPr>
    </w:p>
    <w:p w14:paraId="6BED876B" w14:textId="77777777" w:rsidR="00BC5725" w:rsidRDefault="00BC5725">
      <w:pPr>
        <w:pStyle w:val="a3"/>
        <w:rPr>
          <w:sz w:val="20"/>
        </w:rPr>
      </w:pPr>
    </w:p>
    <w:p w14:paraId="1270F548" w14:textId="77777777" w:rsidR="00BC5725" w:rsidRDefault="00BC5725">
      <w:pPr>
        <w:pStyle w:val="a3"/>
        <w:rPr>
          <w:sz w:val="20"/>
        </w:rPr>
      </w:pPr>
    </w:p>
    <w:p w14:paraId="127E83BB" w14:textId="77777777" w:rsidR="00BC5725" w:rsidRDefault="00BC5725">
      <w:pPr>
        <w:pStyle w:val="a3"/>
        <w:rPr>
          <w:sz w:val="20"/>
        </w:rPr>
      </w:pPr>
    </w:p>
    <w:p w14:paraId="1A9055BB" w14:textId="77777777" w:rsidR="00BC5725" w:rsidRDefault="00BC5725">
      <w:pPr>
        <w:pStyle w:val="a3"/>
        <w:rPr>
          <w:sz w:val="20"/>
        </w:rPr>
      </w:pPr>
    </w:p>
    <w:p w14:paraId="2E35B4A3" w14:textId="77777777" w:rsidR="00BC5725" w:rsidRDefault="00BC5725">
      <w:pPr>
        <w:pStyle w:val="a3"/>
        <w:rPr>
          <w:sz w:val="20"/>
        </w:rPr>
      </w:pPr>
    </w:p>
    <w:p w14:paraId="5D5F928D" w14:textId="77777777" w:rsidR="00BC5725" w:rsidRDefault="00BC5725">
      <w:pPr>
        <w:pStyle w:val="a3"/>
        <w:rPr>
          <w:sz w:val="20"/>
        </w:rPr>
      </w:pPr>
    </w:p>
    <w:p w14:paraId="3686140C" w14:textId="77777777" w:rsidR="00BC5725" w:rsidRDefault="00BC5725">
      <w:pPr>
        <w:pStyle w:val="a3"/>
        <w:rPr>
          <w:sz w:val="20"/>
        </w:rPr>
      </w:pPr>
    </w:p>
    <w:p w14:paraId="50BBEE9E" w14:textId="77777777" w:rsidR="00BC5725" w:rsidRDefault="00BC5725">
      <w:pPr>
        <w:pStyle w:val="a3"/>
        <w:rPr>
          <w:sz w:val="20"/>
        </w:rPr>
      </w:pPr>
    </w:p>
    <w:p w14:paraId="54BE1091" w14:textId="77777777" w:rsidR="00BC5725" w:rsidRDefault="00BC5725">
      <w:pPr>
        <w:pStyle w:val="a3"/>
        <w:rPr>
          <w:sz w:val="20"/>
        </w:rPr>
      </w:pPr>
    </w:p>
    <w:p w14:paraId="1A8E7D78" w14:textId="77777777" w:rsidR="00BC5725" w:rsidRDefault="00BC5725">
      <w:pPr>
        <w:pStyle w:val="a3"/>
        <w:rPr>
          <w:sz w:val="20"/>
        </w:rPr>
      </w:pPr>
    </w:p>
    <w:p w14:paraId="6770228F" w14:textId="77777777" w:rsidR="00BC5725" w:rsidRDefault="00BC5725">
      <w:pPr>
        <w:pStyle w:val="a3"/>
        <w:rPr>
          <w:sz w:val="20"/>
        </w:rPr>
      </w:pPr>
    </w:p>
    <w:p w14:paraId="53EAAA1B" w14:textId="77777777" w:rsidR="00BC5725" w:rsidRDefault="00BC5725">
      <w:pPr>
        <w:pStyle w:val="a3"/>
        <w:rPr>
          <w:sz w:val="20"/>
        </w:rPr>
      </w:pPr>
    </w:p>
    <w:p w14:paraId="6C8CA5B2" w14:textId="77777777" w:rsidR="00BC5725" w:rsidRDefault="00BC5725">
      <w:pPr>
        <w:pStyle w:val="a3"/>
        <w:rPr>
          <w:sz w:val="20"/>
        </w:rPr>
      </w:pPr>
    </w:p>
    <w:p w14:paraId="6ABDA056" w14:textId="77777777" w:rsidR="00BC5725" w:rsidRDefault="00BC5725">
      <w:pPr>
        <w:pStyle w:val="a3"/>
        <w:rPr>
          <w:sz w:val="20"/>
        </w:rPr>
      </w:pPr>
    </w:p>
    <w:p w14:paraId="07BCFB0E" w14:textId="77777777" w:rsidR="00BC5725" w:rsidRDefault="00BC5725">
      <w:pPr>
        <w:pStyle w:val="a3"/>
        <w:rPr>
          <w:sz w:val="20"/>
        </w:rPr>
      </w:pPr>
    </w:p>
    <w:p w14:paraId="77F80C91" w14:textId="77777777" w:rsidR="00BC5725" w:rsidRDefault="00BC5725">
      <w:pPr>
        <w:pStyle w:val="a3"/>
        <w:rPr>
          <w:sz w:val="20"/>
        </w:rPr>
      </w:pPr>
    </w:p>
    <w:p w14:paraId="020717A2" w14:textId="77777777" w:rsidR="00BC5725" w:rsidRDefault="00BC5725">
      <w:pPr>
        <w:pStyle w:val="a3"/>
        <w:rPr>
          <w:sz w:val="20"/>
        </w:rPr>
      </w:pPr>
    </w:p>
    <w:p w14:paraId="65224631" w14:textId="77777777" w:rsidR="00BC5725" w:rsidRDefault="00BC5725">
      <w:pPr>
        <w:pStyle w:val="a3"/>
        <w:rPr>
          <w:sz w:val="20"/>
        </w:rPr>
      </w:pPr>
    </w:p>
    <w:p w14:paraId="6EEBA350" w14:textId="77777777" w:rsidR="00BC5725" w:rsidRDefault="00BC5725">
      <w:pPr>
        <w:pStyle w:val="a3"/>
        <w:rPr>
          <w:sz w:val="20"/>
        </w:rPr>
      </w:pPr>
    </w:p>
    <w:p w14:paraId="60E518EA" w14:textId="77777777" w:rsidR="00BC5725" w:rsidRDefault="00BC5725">
      <w:pPr>
        <w:pStyle w:val="a3"/>
        <w:rPr>
          <w:sz w:val="20"/>
        </w:rPr>
      </w:pPr>
    </w:p>
    <w:p w14:paraId="4FF9B5BA" w14:textId="77777777" w:rsidR="00BC5725" w:rsidRDefault="00BC5725">
      <w:pPr>
        <w:pStyle w:val="a3"/>
        <w:rPr>
          <w:sz w:val="20"/>
        </w:rPr>
      </w:pPr>
    </w:p>
    <w:p w14:paraId="39BD8FEA" w14:textId="77777777" w:rsidR="00BC5725" w:rsidRDefault="00BC5725">
      <w:pPr>
        <w:pStyle w:val="a3"/>
        <w:rPr>
          <w:sz w:val="20"/>
        </w:rPr>
      </w:pPr>
    </w:p>
    <w:p w14:paraId="3846DAB3" w14:textId="77777777" w:rsidR="00BC5725" w:rsidRDefault="00BC5725">
      <w:pPr>
        <w:pStyle w:val="a3"/>
        <w:rPr>
          <w:sz w:val="20"/>
        </w:rPr>
      </w:pPr>
    </w:p>
    <w:p w14:paraId="1140E4F0" w14:textId="77777777" w:rsidR="00BC5725" w:rsidRDefault="00BC5725">
      <w:pPr>
        <w:pStyle w:val="a3"/>
        <w:rPr>
          <w:sz w:val="20"/>
        </w:rPr>
      </w:pPr>
    </w:p>
    <w:p w14:paraId="019B91D9" w14:textId="77777777" w:rsidR="00BC5725" w:rsidRDefault="00BC5725">
      <w:pPr>
        <w:pStyle w:val="a3"/>
        <w:rPr>
          <w:sz w:val="20"/>
        </w:rPr>
      </w:pPr>
    </w:p>
    <w:p w14:paraId="4836F052" w14:textId="77777777" w:rsidR="00BC5725" w:rsidRDefault="00BC5725">
      <w:pPr>
        <w:pStyle w:val="a3"/>
        <w:rPr>
          <w:sz w:val="20"/>
        </w:rPr>
      </w:pPr>
    </w:p>
    <w:p w14:paraId="7EAE665C" w14:textId="77777777" w:rsidR="00BC5725" w:rsidRDefault="00BC5725">
      <w:pPr>
        <w:pStyle w:val="a3"/>
        <w:rPr>
          <w:sz w:val="20"/>
        </w:rPr>
      </w:pPr>
    </w:p>
    <w:p w14:paraId="0399C44C" w14:textId="77777777" w:rsidR="00BC5725" w:rsidRDefault="00BC5725">
      <w:pPr>
        <w:pStyle w:val="a3"/>
        <w:rPr>
          <w:sz w:val="20"/>
        </w:rPr>
      </w:pPr>
    </w:p>
    <w:p w14:paraId="3D0C483D" w14:textId="77777777" w:rsidR="00BC5725" w:rsidRDefault="00BC5725">
      <w:pPr>
        <w:pStyle w:val="a3"/>
        <w:rPr>
          <w:sz w:val="20"/>
        </w:rPr>
      </w:pPr>
    </w:p>
    <w:p w14:paraId="1B3C2195" w14:textId="77777777" w:rsidR="00BC5725" w:rsidRDefault="00BC5725">
      <w:pPr>
        <w:pStyle w:val="a3"/>
        <w:rPr>
          <w:sz w:val="20"/>
        </w:rPr>
      </w:pPr>
    </w:p>
    <w:p w14:paraId="6CE1074D" w14:textId="77777777" w:rsidR="00BC5725" w:rsidRDefault="00BC5725">
      <w:pPr>
        <w:pStyle w:val="a3"/>
        <w:rPr>
          <w:sz w:val="20"/>
        </w:rPr>
      </w:pPr>
    </w:p>
    <w:p w14:paraId="0FE1FB54" w14:textId="77777777" w:rsidR="00BC5725" w:rsidRDefault="00BC5725">
      <w:pPr>
        <w:pStyle w:val="a3"/>
        <w:rPr>
          <w:sz w:val="20"/>
        </w:rPr>
      </w:pPr>
    </w:p>
    <w:p w14:paraId="6B737DC9" w14:textId="77777777" w:rsidR="00BC5725" w:rsidRDefault="00BC5725">
      <w:pPr>
        <w:pStyle w:val="a3"/>
        <w:rPr>
          <w:sz w:val="20"/>
        </w:rPr>
      </w:pPr>
    </w:p>
    <w:p w14:paraId="48AD71AB" w14:textId="77777777" w:rsidR="00BC5725" w:rsidRDefault="00BC5725">
      <w:pPr>
        <w:pStyle w:val="a3"/>
        <w:rPr>
          <w:sz w:val="20"/>
        </w:rPr>
      </w:pPr>
    </w:p>
    <w:p w14:paraId="40EE8B75" w14:textId="77777777" w:rsidR="00BC5725" w:rsidRDefault="00000000">
      <w:pPr>
        <w:spacing w:before="180"/>
        <w:ind w:right="1"/>
        <w:jc w:val="center"/>
        <w:rPr>
          <w:rFonts w:ascii="Calibri"/>
        </w:rPr>
      </w:pPr>
      <w:r>
        <w:rPr>
          <w:rFonts w:ascii="Calibri"/>
        </w:rPr>
        <w:t>3</w:t>
      </w:r>
    </w:p>
    <w:p w14:paraId="1A68D548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740" w:bottom="280" w:left="1600" w:header="720" w:footer="720" w:gutter="0"/>
          <w:cols w:space="720"/>
        </w:sectPr>
      </w:pPr>
    </w:p>
    <w:p w14:paraId="42CAF376" w14:textId="77777777" w:rsidR="00BC5725" w:rsidRDefault="00000000">
      <w:pPr>
        <w:pStyle w:val="a3"/>
        <w:spacing w:before="63"/>
        <w:ind w:left="923" w:right="939"/>
        <w:jc w:val="center"/>
      </w:pPr>
      <w:bookmarkStart w:id="1" w:name="_bookmark1"/>
      <w:bookmarkEnd w:id="1"/>
      <w:r>
        <w:lastRenderedPageBreak/>
        <w:t>КЛИНИЧЕСКАЯ</w:t>
      </w:r>
      <w:r>
        <w:rPr>
          <w:spacing w:val="-14"/>
        </w:rPr>
        <w:t xml:space="preserve"> </w:t>
      </w:r>
      <w:r>
        <w:t>КЛАССИФИКАЦИЯ</w:t>
      </w:r>
      <w:r>
        <w:rPr>
          <w:spacing w:val="-13"/>
        </w:rPr>
        <w:t xml:space="preserve"> </w:t>
      </w:r>
      <w:r>
        <w:t>ТУБЕРКУЛЕЗА</w:t>
      </w:r>
    </w:p>
    <w:p w14:paraId="7EEADA91" w14:textId="77777777" w:rsidR="00BC5725" w:rsidRDefault="00BC5725">
      <w:pPr>
        <w:pStyle w:val="a3"/>
        <w:rPr>
          <w:sz w:val="30"/>
        </w:rPr>
      </w:pPr>
    </w:p>
    <w:p w14:paraId="12CFF1AD" w14:textId="77777777" w:rsidR="00BC5725" w:rsidRDefault="00BC5725">
      <w:pPr>
        <w:pStyle w:val="a3"/>
        <w:spacing w:before="10"/>
        <w:rPr>
          <w:sz w:val="25"/>
        </w:rPr>
      </w:pPr>
    </w:p>
    <w:p w14:paraId="4E773D35" w14:textId="77777777" w:rsidR="00BC5725" w:rsidRDefault="00000000">
      <w:pPr>
        <w:pStyle w:val="a3"/>
        <w:ind w:left="810"/>
      </w:pPr>
      <w:r>
        <w:t>Основные</w:t>
      </w:r>
      <w:r>
        <w:rPr>
          <w:spacing w:val="-6"/>
        </w:rPr>
        <w:t xml:space="preserve"> </w:t>
      </w:r>
      <w:r>
        <w:t>клинические</w:t>
      </w:r>
      <w:r>
        <w:rPr>
          <w:spacing w:val="-5"/>
        </w:rPr>
        <w:t xml:space="preserve"> </w:t>
      </w:r>
      <w:r>
        <w:t>формы</w:t>
      </w:r>
    </w:p>
    <w:p w14:paraId="4F73FF68" w14:textId="77777777" w:rsidR="00BC5725" w:rsidRDefault="00000000">
      <w:pPr>
        <w:pStyle w:val="a3"/>
        <w:spacing w:before="164" w:line="362" w:lineRule="auto"/>
        <w:ind w:left="810" w:right="746"/>
      </w:pPr>
      <w:r>
        <w:t>Группа</w:t>
      </w:r>
      <w:r>
        <w:rPr>
          <w:spacing w:val="-5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Туберкулезная</w:t>
      </w:r>
      <w:r>
        <w:rPr>
          <w:spacing w:val="-4"/>
        </w:rPr>
        <w:t xml:space="preserve"> </w:t>
      </w:r>
      <w:r>
        <w:t>интоксикация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подростков</w:t>
      </w:r>
      <w:r>
        <w:rPr>
          <w:spacing w:val="-67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II.</w:t>
      </w:r>
      <w:r>
        <w:rPr>
          <w:spacing w:val="3"/>
        </w:rPr>
        <w:t xml:space="preserve"> </w:t>
      </w:r>
      <w:r>
        <w:t>Туберкулез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дыхания:</w:t>
      </w:r>
    </w:p>
    <w:p w14:paraId="301A1ADD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spacing w:before="0" w:line="335" w:lineRule="exact"/>
        <w:rPr>
          <w:sz w:val="28"/>
        </w:rPr>
      </w:pPr>
      <w:r>
        <w:rPr>
          <w:sz w:val="28"/>
        </w:rPr>
        <w:t>первичный</w:t>
      </w:r>
      <w:r>
        <w:rPr>
          <w:spacing w:val="-7"/>
          <w:sz w:val="28"/>
        </w:rPr>
        <w:t xml:space="preserve"> </w:t>
      </w:r>
      <w:r>
        <w:rPr>
          <w:sz w:val="28"/>
        </w:rPr>
        <w:t>туберкулезный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комплекс,</w:t>
      </w:r>
    </w:p>
    <w:p w14:paraId="74856134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туберкулез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внутригрудных</w:t>
      </w:r>
      <w:r>
        <w:rPr>
          <w:spacing w:val="-10"/>
          <w:sz w:val="28"/>
        </w:rPr>
        <w:t xml:space="preserve"> </w:t>
      </w:r>
      <w:r>
        <w:rPr>
          <w:sz w:val="28"/>
        </w:rPr>
        <w:t>лимфатических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узлов,</w:t>
      </w:r>
    </w:p>
    <w:p w14:paraId="3BEF0EB0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диссеминированный</w:t>
      </w:r>
      <w:r>
        <w:rPr>
          <w:spacing w:val="-10"/>
          <w:sz w:val="28"/>
        </w:rPr>
        <w:t xml:space="preserve"> </w:t>
      </w:r>
      <w:r>
        <w:rPr>
          <w:sz w:val="28"/>
        </w:rPr>
        <w:t>туберкулез</w:t>
      </w:r>
      <w:r>
        <w:rPr>
          <w:spacing w:val="-8"/>
          <w:sz w:val="28"/>
        </w:rPr>
        <w:t xml:space="preserve"> </w:t>
      </w:r>
      <w:r>
        <w:rPr>
          <w:sz w:val="28"/>
        </w:rPr>
        <w:t>легких,</w:t>
      </w:r>
    </w:p>
    <w:p w14:paraId="5D134715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милиарный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туберкулез,</w:t>
      </w:r>
    </w:p>
    <w:p w14:paraId="479AE5F7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очаговый</w:t>
      </w:r>
      <w:r>
        <w:rPr>
          <w:spacing w:val="-6"/>
          <w:sz w:val="28"/>
        </w:rPr>
        <w:t xml:space="preserve"> </w:t>
      </w:r>
      <w:r>
        <w:rPr>
          <w:sz w:val="28"/>
        </w:rPr>
        <w:t>туберкулез</w:t>
      </w:r>
      <w:r>
        <w:rPr>
          <w:spacing w:val="-4"/>
          <w:sz w:val="28"/>
        </w:rPr>
        <w:t xml:space="preserve"> </w:t>
      </w:r>
      <w:r>
        <w:rPr>
          <w:sz w:val="28"/>
        </w:rPr>
        <w:t>легких,</w:t>
      </w:r>
    </w:p>
    <w:p w14:paraId="1C751FCE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spacing w:before="157"/>
        <w:rPr>
          <w:sz w:val="28"/>
        </w:rPr>
      </w:pPr>
      <w:r>
        <w:rPr>
          <w:sz w:val="28"/>
        </w:rPr>
        <w:t>инфильтративный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туберкулез</w:t>
      </w:r>
      <w:r>
        <w:rPr>
          <w:spacing w:val="-6"/>
          <w:sz w:val="28"/>
        </w:rPr>
        <w:t xml:space="preserve"> </w:t>
      </w:r>
      <w:r>
        <w:rPr>
          <w:sz w:val="28"/>
        </w:rPr>
        <w:t>легких,</w:t>
      </w:r>
    </w:p>
    <w:p w14:paraId="5451EAF7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казеозная</w:t>
      </w:r>
      <w:r>
        <w:rPr>
          <w:spacing w:val="-5"/>
          <w:sz w:val="28"/>
        </w:rPr>
        <w:t xml:space="preserve"> </w:t>
      </w:r>
      <w:r>
        <w:rPr>
          <w:sz w:val="28"/>
        </w:rPr>
        <w:t>пневмония,</w:t>
      </w:r>
    </w:p>
    <w:p w14:paraId="65AFEA5B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proofErr w:type="spellStart"/>
      <w:r>
        <w:rPr>
          <w:sz w:val="28"/>
        </w:rPr>
        <w:t>туберкулема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легких,</w:t>
      </w:r>
    </w:p>
    <w:p w14:paraId="28BEA317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кавернозный</w:t>
      </w:r>
      <w:r>
        <w:rPr>
          <w:spacing w:val="-7"/>
          <w:sz w:val="28"/>
        </w:rPr>
        <w:t xml:space="preserve"> </w:t>
      </w:r>
      <w:r>
        <w:rPr>
          <w:sz w:val="28"/>
        </w:rPr>
        <w:t>туберкулез</w:t>
      </w:r>
      <w:r>
        <w:rPr>
          <w:spacing w:val="-5"/>
          <w:sz w:val="28"/>
        </w:rPr>
        <w:t xml:space="preserve"> </w:t>
      </w:r>
      <w:r>
        <w:rPr>
          <w:sz w:val="28"/>
        </w:rPr>
        <w:t>легких,</w:t>
      </w:r>
    </w:p>
    <w:p w14:paraId="348370C3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фиброзно-кавернозный</w:t>
      </w:r>
      <w:r>
        <w:rPr>
          <w:spacing w:val="-8"/>
          <w:sz w:val="28"/>
        </w:rPr>
        <w:t xml:space="preserve"> </w:t>
      </w:r>
      <w:r>
        <w:rPr>
          <w:sz w:val="28"/>
        </w:rPr>
        <w:t>туберкулез</w:t>
      </w:r>
      <w:r>
        <w:rPr>
          <w:spacing w:val="-6"/>
          <w:sz w:val="28"/>
        </w:rPr>
        <w:t xml:space="preserve"> </w:t>
      </w:r>
      <w:r>
        <w:rPr>
          <w:sz w:val="28"/>
        </w:rPr>
        <w:t>легких,</w:t>
      </w:r>
    </w:p>
    <w:p w14:paraId="3189C6A7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spacing w:before="156"/>
        <w:rPr>
          <w:sz w:val="28"/>
        </w:rPr>
      </w:pPr>
      <w:proofErr w:type="spellStart"/>
      <w:r>
        <w:rPr>
          <w:sz w:val="28"/>
        </w:rPr>
        <w:t>цирротический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туберкулез</w:t>
      </w:r>
      <w:r>
        <w:rPr>
          <w:spacing w:val="-8"/>
          <w:sz w:val="28"/>
        </w:rPr>
        <w:t xml:space="preserve"> </w:t>
      </w:r>
      <w:r>
        <w:rPr>
          <w:sz w:val="28"/>
        </w:rPr>
        <w:t>легких,</w:t>
      </w:r>
    </w:p>
    <w:p w14:paraId="0D96B808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туберкулезный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плеврит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эмпиема),</w:t>
      </w:r>
    </w:p>
    <w:p w14:paraId="6A1EC9B2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rPr>
          <w:sz w:val="28"/>
        </w:rPr>
      </w:pPr>
      <w:r>
        <w:rPr>
          <w:sz w:val="28"/>
        </w:rPr>
        <w:t>туберкулез</w:t>
      </w:r>
      <w:r>
        <w:rPr>
          <w:spacing w:val="-4"/>
          <w:sz w:val="28"/>
        </w:rPr>
        <w:t xml:space="preserve"> </w:t>
      </w:r>
      <w:r>
        <w:rPr>
          <w:sz w:val="28"/>
        </w:rPr>
        <w:t>бронхов,</w:t>
      </w:r>
      <w:r>
        <w:rPr>
          <w:spacing w:val="-2"/>
          <w:sz w:val="28"/>
        </w:rPr>
        <w:t xml:space="preserve"> </w:t>
      </w:r>
      <w:r>
        <w:rPr>
          <w:sz w:val="28"/>
        </w:rPr>
        <w:t>трахеи,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9"/>
          <w:sz w:val="28"/>
        </w:rPr>
        <w:t xml:space="preserve"> </w:t>
      </w:r>
      <w:r>
        <w:rPr>
          <w:sz w:val="28"/>
        </w:rPr>
        <w:t>дыхательных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путей,</w:t>
      </w:r>
    </w:p>
    <w:p w14:paraId="3A2C93BF" w14:textId="77777777" w:rsidR="00BC5725" w:rsidRDefault="00000000">
      <w:pPr>
        <w:pStyle w:val="a4"/>
        <w:numPr>
          <w:ilvl w:val="0"/>
          <w:numId w:val="3"/>
        </w:numPr>
        <w:tabs>
          <w:tab w:val="left" w:pos="1530"/>
          <w:tab w:val="left" w:pos="1531"/>
        </w:tabs>
        <w:spacing w:line="355" w:lineRule="auto"/>
        <w:ind w:right="1500"/>
        <w:rPr>
          <w:sz w:val="28"/>
        </w:rPr>
      </w:pPr>
      <w:r>
        <w:rPr>
          <w:sz w:val="28"/>
        </w:rPr>
        <w:t>туберкулез органов дыхания, комбинированный 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пылевыми</w:t>
      </w:r>
      <w:r>
        <w:rPr>
          <w:spacing w:val="-8"/>
          <w:sz w:val="28"/>
        </w:rPr>
        <w:t xml:space="preserve"> </w:t>
      </w:r>
      <w:r>
        <w:rPr>
          <w:sz w:val="28"/>
        </w:rPr>
        <w:t>заболеваниями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легких</w:t>
      </w:r>
      <w:r>
        <w:rPr>
          <w:spacing w:val="-67"/>
          <w:sz w:val="28"/>
        </w:rPr>
        <w:t xml:space="preserve"> </w:t>
      </w:r>
      <w:r>
        <w:rPr>
          <w:sz w:val="28"/>
        </w:rPr>
        <w:t>(кониотуберкулез).</w:t>
      </w:r>
    </w:p>
    <w:p w14:paraId="5B2CD74F" w14:textId="77777777" w:rsidR="00BC5725" w:rsidRDefault="00000000">
      <w:pPr>
        <w:pStyle w:val="a3"/>
        <w:spacing w:before="10"/>
        <w:ind w:left="805"/>
      </w:pPr>
      <w:r>
        <w:t>Группа</w:t>
      </w:r>
      <w:r>
        <w:rPr>
          <w:spacing w:val="-3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Туберкулез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систем:</w:t>
      </w:r>
    </w:p>
    <w:p w14:paraId="624CD221" w14:textId="77777777" w:rsidR="00BC5725" w:rsidRDefault="00000000">
      <w:pPr>
        <w:pStyle w:val="a3"/>
        <w:spacing w:before="158" w:line="360" w:lineRule="auto"/>
        <w:ind w:left="100" w:right="156" w:firstLine="705"/>
      </w:pPr>
      <w:r>
        <w:t>Характеристика туберкулезного процесса дается по локализации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клинико-рентгенологическим признакам и наличию или</w:t>
      </w:r>
      <w:r>
        <w:rPr>
          <w:spacing w:val="1"/>
        </w:rPr>
        <w:t xml:space="preserve"> </w:t>
      </w:r>
      <w:r>
        <w:t>отсутствию в диагностическом материале, полученном от больного,</w:t>
      </w:r>
      <w:r>
        <w:rPr>
          <w:spacing w:val="1"/>
        </w:rPr>
        <w:t xml:space="preserve"> </w:t>
      </w:r>
      <w:r>
        <w:t>микобактерий туберкулеза (МБТ</w:t>
      </w:r>
      <w:proofErr w:type="gramStart"/>
      <w:r>
        <w:t>).Локализация</w:t>
      </w:r>
      <w:proofErr w:type="gramEnd"/>
      <w:r>
        <w:t xml:space="preserve"> и распространенность: в</w:t>
      </w:r>
      <w:r>
        <w:rPr>
          <w:spacing w:val="1"/>
        </w:rPr>
        <w:t xml:space="preserve"> </w:t>
      </w:r>
      <w:r>
        <w:t>легких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долям, сегментам, 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органах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локализации</w:t>
      </w:r>
      <w:r>
        <w:rPr>
          <w:spacing w:val="-3"/>
        </w:rPr>
        <w:t xml:space="preserve"> </w:t>
      </w:r>
      <w:r>
        <w:t>поражения.</w:t>
      </w:r>
    </w:p>
    <w:p w14:paraId="3826336D" w14:textId="77777777" w:rsidR="00BC5725" w:rsidRDefault="00BC5725">
      <w:pPr>
        <w:pStyle w:val="a3"/>
        <w:rPr>
          <w:sz w:val="20"/>
        </w:rPr>
      </w:pPr>
    </w:p>
    <w:p w14:paraId="2C8FA49B" w14:textId="77777777" w:rsidR="00BC5725" w:rsidRDefault="00BC5725">
      <w:pPr>
        <w:pStyle w:val="a3"/>
        <w:rPr>
          <w:sz w:val="20"/>
        </w:rPr>
      </w:pPr>
    </w:p>
    <w:p w14:paraId="1DAA9724" w14:textId="77777777" w:rsidR="00BC5725" w:rsidRDefault="00BC5725">
      <w:pPr>
        <w:pStyle w:val="a3"/>
        <w:rPr>
          <w:sz w:val="20"/>
        </w:rPr>
      </w:pPr>
    </w:p>
    <w:p w14:paraId="347508D6" w14:textId="77777777" w:rsidR="00BC5725" w:rsidRDefault="00BC5725">
      <w:pPr>
        <w:pStyle w:val="a3"/>
        <w:rPr>
          <w:sz w:val="20"/>
        </w:rPr>
      </w:pPr>
    </w:p>
    <w:p w14:paraId="08E0BB88" w14:textId="77777777" w:rsidR="00BC5725" w:rsidRDefault="00BC5725">
      <w:pPr>
        <w:pStyle w:val="a3"/>
        <w:spacing w:before="9"/>
        <w:rPr>
          <w:sz w:val="19"/>
        </w:rPr>
      </w:pPr>
    </w:p>
    <w:p w14:paraId="30871651" w14:textId="77777777" w:rsidR="00BC5725" w:rsidRDefault="00000000">
      <w:pPr>
        <w:ind w:right="1"/>
        <w:jc w:val="center"/>
        <w:rPr>
          <w:rFonts w:ascii="Calibri"/>
        </w:rPr>
      </w:pPr>
      <w:r>
        <w:rPr>
          <w:rFonts w:ascii="Calibri"/>
        </w:rPr>
        <w:t>4</w:t>
      </w:r>
    </w:p>
    <w:p w14:paraId="496FE6F6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740" w:bottom="280" w:left="1600" w:header="720" w:footer="720" w:gutter="0"/>
          <w:cols w:space="720"/>
        </w:sectPr>
      </w:pPr>
    </w:p>
    <w:p w14:paraId="64FC346C" w14:textId="77777777" w:rsidR="00BC5725" w:rsidRDefault="00000000">
      <w:pPr>
        <w:pStyle w:val="a3"/>
        <w:spacing w:before="63"/>
        <w:ind w:left="805"/>
      </w:pPr>
      <w:r>
        <w:lastRenderedPageBreak/>
        <w:t>Фаза:</w:t>
      </w:r>
      <w:r>
        <w:rPr>
          <w:spacing w:val="-11"/>
        </w:rPr>
        <w:t xml:space="preserve"> </w:t>
      </w:r>
      <w:r>
        <w:t>а)</w:t>
      </w:r>
      <w:r>
        <w:rPr>
          <w:spacing w:val="-7"/>
        </w:rPr>
        <w:t xml:space="preserve"> </w:t>
      </w:r>
      <w:r>
        <w:t>инфильтрации,</w:t>
      </w:r>
      <w:r>
        <w:rPr>
          <w:spacing w:val="-5"/>
        </w:rPr>
        <w:t xml:space="preserve"> </w:t>
      </w:r>
      <w:r>
        <w:t>распада,</w:t>
      </w:r>
      <w:r>
        <w:rPr>
          <w:spacing w:val="-3"/>
        </w:rPr>
        <w:t xml:space="preserve"> </w:t>
      </w:r>
      <w:r>
        <w:t>обсеменения;</w:t>
      </w:r>
    </w:p>
    <w:p w14:paraId="3A73F0E5" w14:textId="77777777" w:rsidR="00BC5725" w:rsidRDefault="00000000">
      <w:pPr>
        <w:pStyle w:val="a3"/>
        <w:spacing w:before="163" w:line="357" w:lineRule="auto"/>
        <w:ind w:left="1531" w:right="575"/>
      </w:pPr>
      <w:r>
        <w:t>б)</w:t>
      </w:r>
      <w:r>
        <w:rPr>
          <w:spacing w:val="-12"/>
        </w:rPr>
        <w:t xml:space="preserve"> </w:t>
      </w:r>
      <w:r>
        <w:t>рассасывания,</w:t>
      </w:r>
      <w:r>
        <w:rPr>
          <w:spacing w:val="-7"/>
        </w:rPr>
        <w:t xml:space="preserve"> </w:t>
      </w:r>
      <w:r>
        <w:t>уплотнения,</w:t>
      </w:r>
      <w:r>
        <w:rPr>
          <w:spacing w:val="-8"/>
        </w:rPr>
        <w:t xml:space="preserve"> </w:t>
      </w:r>
      <w:r>
        <w:t>рубцевания,</w:t>
      </w:r>
      <w:r>
        <w:rPr>
          <w:spacing w:val="-8"/>
        </w:rPr>
        <w:t xml:space="preserve"> </w:t>
      </w:r>
      <w:r>
        <w:t>обызвествления.</w:t>
      </w:r>
      <w:r>
        <w:rPr>
          <w:spacing w:val="-67"/>
        </w:rPr>
        <w:t xml:space="preserve"> </w:t>
      </w:r>
      <w:proofErr w:type="spellStart"/>
      <w:r>
        <w:t>Бактериовыделение</w:t>
      </w:r>
      <w:proofErr w:type="spellEnd"/>
      <w:r>
        <w:t>:</w:t>
      </w:r>
    </w:p>
    <w:p w14:paraId="0CED5CFB" w14:textId="77777777" w:rsidR="00BC5725" w:rsidRDefault="00000000">
      <w:pPr>
        <w:pStyle w:val="a3"/>
        <w:spacing w:before="5" w:line="362" w:lineRule="auto"/>
        <w:ind w:left="1531" w:right="1580"/>
      </w:pPr>
      <w:r>
        <w:t>а)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микобактерий</w:t>
      </w:r>
      <w:r>
        <w:rPr>
          <w:spacing w:val="-8"/>
        </w:rPr>
        <w:t xml:space="preserve"> </w:t>
      </w:r>
      <w:r>
        <w:t>туберкулеза</w:t>
      </w:r>
      <w:r>
        <w:rPr>
          <w:spacing w:val="-5"/>
        </w:rPr>
        <w:t xml:space="preserve"> </w:t>
      </w:r>
      <w:r>
        <w:t>(МБТ+),</w:t>
      </w:r>
      <w:r>
        <w:rPr>
          <w:spacing w:val="-67"/>
        </w:rPr>
        <w:t xml:space="preserve"> </w:t>
      </w:r>
      <w:r>
        <w:t>б)</w:t>
      </w:r>
      <w:r>
        <w:rPr>
          <w:spacing w:val="-7"/>
        </w:rPr>
        <w:t xml:space="preserve"> </w:t>
      </w:r>
      <w:proofErr w:type="spellStart"/>
      <w:r>
        <w:t>безвыделения</w:t>
      </w:r>
      <w:proofErr w:type="spellEnd"/>
      <w:r>
        <w:rPr>
          <w:spacing w:val="-4"/>
        </w:rPr>
        <w:t xml:space="preserve"> </w:t>
      </w:r>
      <w:r>
        <w:t>микобактерий</w:t>
      </w:r>
      <w:r>
        <w:rPr>
          <w:spacing w:val="-6"/>
        </w:rPr>
        <w:t xml:space="preserve"> </w:t>
      </w:r>
      <w:r>
        <w:t>туберкулеза</w:t>
      </w:r>
      <w:r>
        <w:rPr>
          <w:spacing w:val="-4"/>
        </w:rPr>
        <w:t xml:space="preserve"> </w:t>
      </w:r>
      <w:r>
        <w:t>(МБТ-).</w:t>
      </w:r>
    </w:p>
    <w:p w14:paraId="0914D038" w14:textId="77777777" w:rsidR="00BC5725" w:rsidRDefault="00BC5725">
      <w:pPr>
        <w:pStyle w:val="a3"/>
        <w:spacing w:before="6"/>
        <w:rPr>
          <w:sz w:val="41"/>
        </w:rPr>
      </w:pPr>
    </w:p>
    <w:p w14:paraId="7E84AF4F" w14:textId="77777777" w:rsidR="00BC5725" w:rsidRDefault="00000000">
      <w:pPr>
        <w:pStyle w:val="a3"/>
        <w:spacing w:before="1"/>
        <w:ind w:left="805"/>
      </w:pPr>
      <w:r>
        <w:t>Осложнения</w:t>
      </w:r>
      <w:r>
        <w:rPr>
          <w:spacing w:val="-5"/>
        </w:rPr>
        <w:t xml:space="preserve"> </w:t>
      </w:r>
      <w:r>
        <w:t>туберкулеза:</w:t>
      </w:r>
    </w:p>
    <w:p w14:paraId="43466807" w14:textId="77777777" w:rsidR="00BC5725" w:rsidRDefault="00000000">
      <w:pPr>
        <w:pStyle w:val="a3"/>
        <w:spacing w:before="162" w:line="360" w:lineRule="auto"/>
        <w:ind w:left="1531"/>
      </w:pPr>
      <w:r>
        <w:t>Кровохарканье и легочное кровотечение, спонтанный</w:t>
      </w:r>
      <w:r>
        <w:rPr>
          <w:spacing w:val="1"/>
        </w:rPr>
        <w:t xml:space="preserve"> </w:t>
      </w:r>
      <w:r>
        <w:t>пневмоторакс,</w:t>
      </w:r>
      <w:r>
        <w:rPr>
          <w:spacing w:val="-11"/>
        </w:rPr>
        <w:t xml:space="preserve"> </w:t>
      </w:r>
      <w:r>
        <w:t>легочно-сердечная</w:t>
      </w:r>
      <w:r>
        <w:rPr>
          <w:spacing w:val="-12"/>
        </w:rPr>
        <w:t xml:space="preserve"> </w:t>
      </w:r>
      <w:r>
        <w:t>недостаточность,</w:t>
      </w:r>
      <w:r>
        <w:rPr>
          <w:spacing w:val="-11"/>
        </w:rPr>
        <w:t xml:space="preserve"> </w:t>
      </w:r>
      <w:r>
        <w:t>ателектаз,</w:t>
      </w:r>
      <w:r>
        <w:rPr>
          <w:spacing w:val="-67"/>
        </w:rPr>
        <w:t xml:space="preserve"> </w:t>
      </w:r>
      <w:r>
        <w:t>амилоидоз,</w:t>
      </w:r>
      <w:r>
        <w:rPr>
          <w:spacing w:val="3"/>
        </w:rPr>
        <w:t xml:space="preserve"> </w:t>
      </w:r>
      <w:r>
        <w:t>свищи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7F11B7F8" w14:textId="77777777" w:rsidR="00BC5725" w:rsidRDefault="00BC5725">
      <w:pPr>
        <w:pStyle w:val="a3"/>
        <w:spacing w:before="10"/>
        <w:rPr>
          <w:sz w:val="41"/>
        </w:rPr>
      </w:pPr>
    </w:p>
    <w:p w14:paraId="65CBA6B8" w14:textId="77777777" w:rsidR="00BC5725" w:rsidRDefault="00000000">
      <w:pPr>
        <w:pStyle w:val="a3"/>
        <w:ind w:left="805"/>
      </w:pPr>
      <w:r>
        <w:t>Остаточные</w:t>
      </w:r>
      <w:r>
        <w:rPr>
          <w:spacing w:val="-6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излеченного</w:t>
      </w:r>
      <w:r>
        <w:rPr>
          <w:spacing w:val="-7"/>
        </w:rPr>
        <w:t xml:space="preserve"> </w:t>
      </w:r>
      <w:r>
        <w:t>туберкулеза:</w:t>
      </w:r>
    </w:p>
    <w:p w14:paraId="50C7C3F9" w14:textId="77777777" w:rsidR="00BC5725" w:rsidRDefault="00000000">
      <w:pPr>
        <w:pStyle w:val="a3"/>
        <w:spacing w:before="163" w:line="360" w:lineRule="auto"/>
        <w:ind w:left="100" w:right="1206" w:firstLine="705"/>
      </w:pPr>
      <w:r>
        <w:t xml:space="preserve">а) органов </w:t>
      </w:r>
      <w:proofErr w:type="spellStart"/>
      <w:proofErr w:type="gramStart"/>
      <w:r>
        <w:t>дыхания:фиброзные</w:t>
      </w:r>
      <w:proofErr w:type="spellEnd"/>
      <w:proofErr w:type="gramEnd"/>
      <w:r>
        <w:t>, фиброзно-очаговые, буллезно-</w:t>
      </w:r>
      <w:r>
        <w:rPr>
          <w:spacing w:val="-67"/>
        </w:rPr>
        <w:t xml:space="preserve"> </w:t>
      </w:r>
      <w:r>
        <w:t xml:space="preserve">дистрофические, </w:t>
      </w:r>
      <w:proofErr w:type="spellStart"/>
      <w:r>
        <w:t>кальцинаты</w:t>
      </w:r>
      <w:proofErr w:type="spellEnd"/>
      <w:r>
        <w:t xml:space="preserve"> в легких и лимфатических узлах,</w:t>
      </w:r>
      <w:r>
        <w:rPr>
          <w:spacing w:val="1"/>
        </w:rPr>
        <w:t xml:space="preserve"> </w:t>
      </w:r>
      <w:proofErr w:type="spellStart"/>
      <w:r>
        <w:t>плевропневмосклероз</w:t>
      </w:r>
      <w:proofErr w:type="spellEnd"/>
      <w:r>
        <w:t>,</w:t>
      </w:r>
      <w:r>
        <w:rPr>
          <w:spacing w:val="3"/>
        </w:rPr>
        <w:t xml:space="preserve"> </w:t>
      </w:r>
      <w:r>
        <w:t>цирроз;</w:t>
      </w:r>
    </w:p>
    <w:p w14:paraId="1AB60D36" w14:textId="77777777" w:rsidR="00BC5725" w:rsidRDefault="00000000">
      <w:pPr>
        <w:pStyle w:val="a3"/>
        <w:spacing w:line="362" w:lineRule="auto"/>
        <w:ind w:left="100" w:right="575" w:firstLine="705"/>
      </w:pPr>
      <w:r>
        <w:t>б) других органов: рубцовые</w:t>
      </w:r>
      <w:r>
        <w:rPr>
          <w:spacing w:val="1"/>
        </w:rPr>
        <w:t xml:space="preserve"> </w:t>
      </w:r>
      <w:r>
        <w:t>изменения в различных органах и их</w:t>
      </w:r>
      <w:r>
        <w:rPr>
          <w:spacing w:val="-68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обызвествление</w:t>
      </w:r>
    </w:p>
    <w:p w14:paraId="55259DB8" w14:textId="77777777" w:rsidR="00BC5725" w:rsidRDefault="00BC5725">
      <w:pPr>
        <w:pStyle w:val="a3"/>
        <w:rPr>
          <w:sz w:val="20"/>
        </w:rPr>
      </w:pPr>
    </w:p>
    <w:p w14:paraId="1F20722A" w14:textId="77777777" w:rsidR="00BC5725" w:rsidRDefault="00BC5725">
      <w:pPr>
        <w:pStyle w:val="a3"/>
        <w:rPr>
          <w:sz w:val="20"/>
        </w:rPr>
      </w:pPr>
    </w:p>
    <w:p w14:paraId="3AC87253" w14:textId="77777777" w:rsidR="00BC5725" w:rsidRDefault="00BC5725">
      <w:pPr>
        <w:pStyle w:val="a3"/>
        <w:rPr>
          <w:sz w:val="20"/>
        </w:rPr>
      </w:pPr>
    </w:p>
    <w:p w14:paraId="36D6B56A" w14:textId="77777777" w:rsidR="00BC5725" w:rsidRDefault="00BC5725">
      <w:pPr>
        <w:pStyle w:val="a3"/>
        <w:rPr>
          <w:sz w:val="20"/>
        </w:rPr>
      </w:pPr>
    </w:p>
    <w:p w14:paraId="65FA867C" w14:textId="77777777" w:rsidR="00BC5725" w:rsidRDefault="00BC5725">
      <w:pPr>
        <w:pStyle w:val="a3"/>
        <w:rPr>
          <w:sz w:val="20"/>
        </w:rPr>
      </w:pPr>
    </w:p>
    <w:p w14:paraId="5706413A" w14:textId="77777777" w:rsidR="00BC5725" w:rsidRDefault="00BC5725">
      <w:pPr>
        <w:pStyle w:val="a3"/>
        <w:rPr>
          <w:sz w:val="20"/>
        </w:rPr>
      </w:pPr>
    </w:p>
    <w:p w14:paraId="2601236A" w14:textId="77777777" w:rsidR="00BC5725" w:rsidRDefault="00BC5725">
      <w:pPr>
        <w:pStyle w:val="a3"/>
        <w:rPr>
          <w:sz w:val="20"/>
        </w:rPr>
      </w:pPr>
    </w:p>
    <w:p w14:paraId="14B86F14" w14:textId="77777777" w:rsidR="00BC5725" w:rsidRDefault="00BC5725">
      <w:pPr>
        <w:pStyle w:val="a3"/>
        <w:rPr>
          <w:sz w:val="20"/>
        </w:rPr>
      </w:pPr>
    </w:p>
    <w:p w14:paraId="028A1661" w14:textId="77777777" w:rsidR="00BC5725" w:rsidRDefault="00BC5725">
      <w:pPr>
        <w:pStyle w:val="a3"/>
        <w:rPr>
          <w:sz w:val="20"/>
        </w:rPr>
      </w:pPr>
    </w:p>
    <w:p w14:paraId="06893EFD" w14:textId="77777777" w:rsidR="00BC5725" w:rsidRDefault="00BC5725">
      <w:pPr>
        <w:pStyle w:val="a3"/>
        <w:rPr>
          <w:sz w:val="20"/>
        </w:rPr>
      </w:pPr>
    </w:p>
    <w:p w14:paraId="5A4228C8" w14:textId="77777777" w:rsidR="00BC5725" w:rsidRDefault="00BC5725">
      <w:pPr>
        <w:pStyle w:val="a3"/>
        <w:rPr>
          <w:sz w:val="20"/>
        </w:rPr>
      </w:pPr>
    </w:p>
    <w:p w14:paraId="37236C52" w14:textId="77777777" w:rsidR="00BC5725" w:rsidRDefault="00BC5725">
      <w:pPr>
        <w:pStyle w:val="a3"/>
        <w:rPr>
          <w:sz w:val="20"/>
        </w:rPr>
      </w:pPr>
    </w:p>
    <w:p w14:paraId="64FF5104" w14:textId="77777777" w:rsidR="00BC5725" w:rsidRDefault="00BC5725">
      <w:pPr>
        <w:pStyle w:val="a3"/>
        <w:rPr>
          <w:sz w:val="20"/>
        </w:rPr>
      </w:pPr>
    </w:p>
    <w:p w14:paraId="31D3EE61" w14:textId="77777777" w:rsidR="00BC5725" w:rsidRDefault="00BC5725">
      <w:pPr>
        <w:pStyle w:val="a3"/>
        <w:rPr>
          <w:sz w:val="20"/>
        </w:rPr>
      </w:pPr>
    </w:p>
    <w:p w14:paraId="2A6CD69B" w14:textId="77777777" w:rsidR="00BC5725" w:rsidRDefault="00BC5725">
      <w:pPr>
        <w:pStyle w:val="a3"/>
        <w:rPr>
          <w:sz w:val="20"/>
        </w:rPr>
      </w:pPr>
    </w:p>
    <w:p w14:paraId="2C71CA35" w14:textId="77777777" w:rsidR="00BC5725" w:rsidRDefault="00BC5725">
      <w:pPr>
        <w:pStyle w:val="a3"/>
        <w:rPr>
          <w:sz w:val="20"/>
        </w:rPr>
      </w:pPr>
    </w:p>
    <w:p w14:paraId="24671B30" w14:textId="77777777" w:rsidR="00BC5725" w:rsidRDefault="00BC5725">
      <w:pPr>
        <w:pStyle w:val="a3"/>
        <w:rPr>
          <w:sz w:val="20"/>
        </w:rPr>
      </w:pPr>
    </w:p>
    <w:p w14:paraId="228AC24D" w14:textId="77777777" w:rsidR="00BC5725" w:rsidRDefault="00BC5725">
      <w:pPr>
        <w:pStyle w:val="a3"/>
        <w:rPr>
          <w:sz w:val="20"/>
        </w:rPr>
      </w:pPr>
    </w:p>
    <w:p w14:paraId="404CD0D9" w14:textId="77777777" w:rsidR="00BC5725" w:rsidRDefault="00BC5725">
      <w:pPr>
        <w:pStyle w:val="a3"/>
        <w:rPr>
          <w:sz w:val="20"/>
        </w:rPr>
      </w:pPr>
    </w:p>
    <w:p w14:paraId="5DF4FC9B" w14:textId="77777777" w:rsidR="00BC5725" w:rsidRDefault="00BC5725">
      <w:pPr>
        <w:pStyle w:val="a3"/>
        <w:rPr>
          <w:sz w:val="20"/>
        </w:rPr>
      </w:pPr>
    </w:p>
    <w:p w14:paraId="1A8BB61B" w14:textId="77777777" w:rsidR="00BC5725" w:rsidRDefault="00BC5725">
      <w:pPr>
        <w:pStyle w:val="a3"/>
        <w:rPr>
          <w:sz w:val="20"/>
        </w:rPr>
      </w:pPr>
    </w:p>
    <w:p w14:paraId="7CD5DD95" w14:textId="77777777" w:rsidR="00BC5725" w:rsidRDefault="00BC5725">
      <w:pPr>
        <w:pStyle w:val="a3"/>
        <w:rPr>
          <w:sz w:val="20"/>
        </w:rPr>
      </w:pPr>
    </w:p>
    <w:p w14:paraId="33A28AAD" w14:textId="77777777" w:rsidR="00BC5725" w:rsidRDefault="00BC5725">
      <w:pPr>
        <w:pStyle w:val="a3"/>
        <w:rPr>
          <w:sz w:val="20"/>
        </w:rPr>
      </w:pPr>
    </w:p>
    <w:p w14:paraId="7DAED7E6" w14:textId="77777777" w:rsidR="00BC5725" w:rsidRDefault="00BC5725">
      <w:pPr>
        <w:pStyle w:val="a3"/>
        <w:rPr>
          <w:sz w:val="20"/>
        </w:rPr>
      </w:pPr>
    </w:p>
    <w:p w14:paraId="379D9694" w14:textId="77777777" w:rsidR="00BC5725" w:rsidRDefault="00BC5725">
      <w:pPr>
        <w:pStyle w:val="a3"/>
        <w:rPr>
          <w:sz w:val="20"/>
        </w:rPr>
      </w:pPr>
    </w:p>
    <w:p w14:paraId="33A687B4" w14:textId="77777777" w:rsidR="00BC5725" w:rsidRDefault="00BC5725">
      <w:pPr>
        <w:pStyle w:val="a3"/>
        <w:rPr>
          <w:sz w:val="20"/>
        </w:rPr>
      </w:pPr>
    </w:p>
    <w:p w14:paraId="16B0D95D" w14:textId="77777777" w:rsidR="00BC5725" w:rsidRDefault="00BC5725">
      <w:pPr>
        <w:pStyle w:val="a3"/>
        <w:spacing w:before="7"/>
        <w:rPr>
          <w:sz w:val="18"/>
        </w:rPr>
      </w:pPr>
    </w:p>
    <w:p w14:paraId="198F7784" w14:textId="77777777" w:rsidR="00BC5725" w:rsidRDefault="00000000">
      <w:pPr>
        <w:spacing w:before="56"/>
        <w:ind w:right="1"/>
        <w:jc w:val="center"/>
        <w:rPr>
          <w:rFonts w:ascii="Calibri"/>
        </w:rPr>
      </w:pPr>
      <w:r>
        <w:rPr>
          <w:rFonts w:ascii="Calibri"/>
        </w:rPr>
        <w:t>5</w:t>
      </w:r>
    </w:p>
    <w:p w14:paraId="2FE8B54E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740" w:bottom="280" w:left="1600" w:header="720" w:footer="720" w:gutter="0"/>
          <w:cols w:space="720"/>
        </w:sectPr>
      </w:pPr>
    </w:p>
    <w:p w14:paraId="0D804D93" w14:textId="77777777" w:rsidR="00BC5725" w:rsidRDefault="00000000">
      <w:pPr>
        <w:pStyle w:val="a3"/>
        <w:spacing w:before="67"/>
        <w:ind w:left="929" w:right="939"/>
        <w:jc w:val="center"/>
      </w:pPr>
      <w:bookmarkStart w:id="2" w:name="_bookmark2"/>
      <w:bookmarkEnd w:id="2"/>
      <w:proofErr w:type="gramStart"/>
      <w:r>
        <w:rPr>
          <w:w w:val="95"/>
        </w:rPr>
        <w:lastRenderedPageBreak/>
        <w:t>РЕНТГЕНОЛОГИЧЕСКИЕ</w:t>
      </w:r>
      <w:r>
        <w:rPr>
          <w:spacing w:val="78"/>
        </w:rPr>
        <w:t xml:space="preserve">  </w:t>
      </w:r>
      <w:r>
        <w:rPr>
          <w:w w:val="95"/>
        </w:rPr>
        <w:t>СИНДРОМЫ</w:t>
      </w:r>
      <w:proofErr w:type="gramEnd"/>
    </w:p>
    <w:p w14:paraId="0E2CCAE2" w14:textId="77777777" w:rsidR="00BC5725" w:rsidRDefault="00BC5725">
      <w:pPr>
        <w:pStyle w:val="a3"/>
        <w:rPr>
          <w:sz w:val="30"/>
        </w:rPr>
      </w:pPr>
    </w:p>
    <w:p w14:paraId="677008B4" w14:textId="77777777" w:rsidR="00BC5725" w:rsidRDefault="00000000">
      <w:pPr>
        <w:pStyle w:val="a3"/>
        <w:spacing w:before="265"/>
        <w:ind w:left="2510"/>
      </w:pPr>
      <w:r>
        <w:t>Первичный</w:t>
      </w:r>
      <w:r>
        <w:rPr>
          <w:spacing w:val="-5"/>
        </w:rPr>
        <w:t xml:space="preserve"> </w:t>
      </w:r>
      <w:r>
        <w:t>туберкулезный</w:t>
      </w:r>
      <w:r>
        <w:rPr>
          <w:spacing w:val="-4"/>
        </w:rPr>
        <w:t xml:space="preserve"> </w:t>
      </w:r>
      <w:r>
        <w:t>комплекс:</w:t>
      </w:r>
    </w:p>
    <w:p w14:paraId="500AE1F8" w14:textId="77777777" w:rsidR="00BC5725" w:rsidRDefault="00BC5725">
      <w:pPr>
        <w:pStyle w:val="a3"/>
        <w:rPr>
          <w:sz w:val="30"/>
        </w:rPr>
      </w:pPr>
    </w:p>
    <w:p w14:paraId="4C8BB53E" w14:textId="77777777" w:rsidR="00BC5725" w:rsidRDefault="00BC5725">
      <w:pPr>
        <w:pStyle w:val="a3"/>
        <w:spacing w:before="11"/>
        <w:rPr>
          <w:sz w:val="25"/>
        </w:rPr>
      </w:pPr>
    </w:p>
    <w:p w14:paraId="26B4F6AC" w14:textId="77777777" w:rsidR="00BC5725" w:rsidRDefault="00000000">
      <w:pPr>
        <w:pStyle w:val="a3"/>
        <w:spacing w:line="360" w:lineRule="auto"/>
        <w:ind w:left="100" w:right="575" w:firstLine="782"/>
      </w:pPr>
      <w:r>
        <w:t>Характеризуется</w:t>
      </w:r>
      <w:r>
        <w:rPr>
          <w:spacing w:val="-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воспалительных</w:t>
      </w:r>
      <w:r>
        <w:rPr>
          <w:spacing w:val="-11"/>
        </w:rPr>
        <w:t xml:space="preserve"> </w:t>
      </w:r>
      <w:r>
        <w:t>изменений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легочной</w:t>
      </w:r>
      <w:r>
        <w:rPr>
          <w:spacing w:val="-67"/>
        </w:rPr>
        <w:t xml:space="preserve"> </w:t>
      </w:r>
      <w:r>
        <w:t>ткани, поражением регионарных внутригрудных лимфатических узлов и</w:t>
      </w:r>
      <w:r>
        <w:rPr>
          <w:spacing w:val="1"/>
        </w:rPr>
        <w:t xml:space="preserve"> </w:t>
      </w:r>
      <w:r>
        <w:t>лимфангитом.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3"/>
        </w:rPr>
        <w:t xml:space="preserve"> </w:t>
      </w:r>
      <w:r>
        <w:t>наблюдается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возрасте.</w:t>
      </w:r>
    </w:p>
    <w:p w14:paraId="0767F496" w14:textId="77777777" w:rsidR="00BC5725" w:rsidRDefault="00000000">
      <w:pPr>
        <w:pStyle w:val="a3"/>
        <w:spacing w:before="1" w:line="360" w:lineRule="auto"/>
        <w:ind w:left="100" w:right="156"/>
      </w:pPr>
      <w:r>
        <w:t>Клинические проявления первичного комплекса зависят от фазы процесса,</w:t>
      </w:r>
      <w:r>
        <w:rPr>
          <w:spacing w:val="1"/>
        </w:rPr>
        <w:t xml:space="preserve"> </w:t>
      </w:r>
      <w:r>
        <w:t>особенностей течения и реактивности организма. Он может протекать</w:t>
      </w:r>
      <w:r>
        <w:rPr>
          <w:spacing w:val="1"/>
        </w:rPr>
        <w:t xml:space="preserve"> </w:t>
      </w:r>
      <w:proofErr w:type="spellStart"/>
      <w:r>
        <w:t>малосимптомно</w:t>
      </w:r>
      <w:proofErr w:type="spellEnd"/>
      <w:r>
        <w:t>, но чаще имеют место признаки туберкулезной</w:t>
      </w:r>
      <w:r>
        <w:rPr>
          <w:spacing w:val="1"/>
        </w:rPr>
        <w:t xml:space="preserve"> </w:t>
      </w:r>
      <w:r>
        <w:t>интоксикации.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рентгенологическом</w:t>
      </w:r>
      <w:r>
        <w:rPr>
          <w:spacing w:val="-1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легких.</w:t>
      </w:r>
      <w:r>
        <w:rPr>
          <w:spacing w:val="-1"/>
        </w:rPr>
        <w:t xml:space="preserve"> </w:t>
      </w:r>
      <w:r>
        <w:t>Различают</w:t>
      </w:r>
      <w:r>
        <w:rPr>
          <w:spacing w:val="-8"/>
        </w:rPr>
        <w:t xml:space="preserve"> </w:t>
      </w:r>
      <w:r>
        <w:t>неосложненное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осложненное</w:t>
      </w:r>
      <w:r>
        <w:rPr>
          <w:spacing w:val="-67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первичного</w:t>
      </w:r>
      <w:r>
        <w:rPr>
          <w:spacing w:val="3"/>
        </w:rPr>
        <w:t xml:space="preserve"> </w:t>
      </w:r>
      <w:r>
        <w:t>туберкулезного</w:t>
      </w:r>
      <w:r>
        <w:rPr>
          <w:spacing w:val="-2"/>
        </w:rPr>
        <w:t xml:space="preserve"> </w:t>
      </w:r>
      <w:r>
        <w:t>комплекса.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осложненном</w:t>
      </w:r>
      <w:r>
        <w:rPr>
          <w:spacing w:val="1"/>
        </w:rPr>
        <w:t xml:space="preserve"> </w:t>
      </w:r>
      <w:r>
        <w:t>наблюдается обширный инфильтрат с поражением сегмента или доли</w:t>
      </w:r>
      <w:r>
        <w:rPr>
          <w:spacing w:val="1"/>
        </w:rPr>
        <w:t xml:space="preserve"> </w:t>
      </w:r>
      <w:r>
        <w:t>легкого, распад с образованием первичной каверны, поражение бронхов,</w:t>
      </w:r>
      <w:r>
        <w:rPr>
          <w:spacing w:val="1"/>
        </w:rPr>
        <w:t xml:space="preserve"> </w:t>
      </w:r>
      <w:r>
        <w:t xml:space="preserve">развитие ателектаза, </w:t>
      </w:r>
      <w:proofErr w:type="spellStart"/>
      <w:r>
        <w:t>лимфогенная</w:t>
      </w:r>
      <w:proofErr w:type="spellEnd"/>
      <w:r>
        <w:t xml:space="preserve"> и гематогенная диссеминация, а также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хронически текущий первичный</w:t>
      </w:r>
      <w:r>
        <w:rPr>
          <w:spacing w:val="7"/>
        </w:rPr>
        <w:t xml:space="preserve"> </w:t>
      </w:r>
      <w:r>
        <w:t>туберкулез.</w:t>
      </w:r>
    </w:p>
    <w:p w14:paraId="3A1ED8A3" w14:textId="77777777" w:rsidR="00BC5725" w:rsidRDefault="00BC5725">
      <w:pPr>
        <w:pStyle w:val="a3"/>
        <w:rPr>
          <w:sz w:val="20"/>
        </w:rPr>
      </w:pPr>
    </w:p>
    <w:p w14:paraId="4C69BD41" w14:textId="77777777" w:rsidR="00BC5725" w:rsidRDefault="00BC5725">
      <w:pPr>
        <w:pStyle w:val="a3"/>
        <w:rPr>
          <w:sz w:val="20"/>
        </w:rPr>
      </w:pPr>
    </w:p>
    <w:p w14:paraId="0F8E50DD" w14:textId="77777777" w:rsidR="00BC5725" w:rsidRDefault="00BC5725">
      <w:pPr>
        <w:pStyle w:val="a3"/>
        <w:rPr>
          <w:sz w:val="20"/>
        </w:rPr>
      </w:pPr>
    </w:p>
    <w:p w14:paraId="61C0F77D" w14:textId="77777777" w:rsidR="00BC5725" w:rsidRDefault="00BC5725">
      <w:pPr>
        <w:pStyle w:val="a3"/>
        <w:rPr>
          <w:sz w:val="20"/>
        </w:rPr>
      </w:pPr>
    </w:p>
    <w:p w14:paraId="42E36202" w14:textId="77777777" w:rsidR="00BC5725" w:rsidRDefault="00BC5725">
      <w:pPr>
        <w:pStyle w:val="a3"/>
        <w:rPr>
          <w:sz w:val="20"/>
        </w:rPr>
      </w:pPr>
    </w:p>
    <w:p w14:paraId="2833BA46" w14:textId="77777777" w:rsidR="00BC5725" w:rsidRDefault="00BC5725">
      <w:pPr>
        <w:pStyle w:val="a3"/>
        <w:rPr>
          <w:sz w:val="20"/>
        </w:rPr>
      </w:pPr>
    </w:p>
    <w:p w14:paraId="637DD736" w14:textId="77777777" w:rsidR="00BC5725" w:rsidRDefault="00BC5725">
      <w:pPr>
        <w:pStyle w:val="a3"/>
        <w:rPr>
          <w:sz w:val="20"/>
        </w:rPr>
      </w:pPr>
    </w:p>
    <w:p w14:paraId="6DB60CE7" w14:textId="77777777" w:rsidR="00BC5725" w:rsidRDefault="00BC5725">
      <w:pPr>
        <w:pStyle w:val="a3"/>
        <w:rPr>
          <w:sz w:val="20"/>
        </w:rPr>
      </w:pPr>
    </w:p>
    <w:p w14:paraId="7C19F565" w14:textId="77777777" w:rsidR="00BC5725" w:rsidRDefault="00BC5725">
      <w:pPr>
        <w:pStyle w:val="a3"/>
        <w:rPr>
          <w:sz w:val="20"/>
        </w:rPr>
      </w:pPr>
    </w:p>
    <w:p w14:paraId="0AE83116" w14:textId="77777777" w:rsidR="00BC5725" w:rsidRDefault="00BC5725">
      <w:pPr>
        <w:pStyle w:val="a3"/>
        <w:rPr>
          <w:sz w:val="20"/>
        </w:rPr>
      </w:pPr>
    </w:p>
    <w:p w14:paraId="08AFC32E" w14:textId="77777777" w:rsidR="00BC5725" w:rsidRDefault="00BC5725">
      <w:pPr>
        <w:pStyle w:val="a3"/>
        <w:rPr>
          <w:sz w:val="20"/>
        </w:rPr>
      </w:pPr>
    </w:p>
    <w:p w14:paraId="59DF794D" w14:textId="77777777" w:rsidR="00BC5725" w:rsidRDefault="00BC5725">
      <w:pPr>
        <w:pStyle w:val="a3"/>
        <w:rPr>
          <w:sz w:val="20"/>
        </w:rPr>
      </w:pPr>
    </w:p>
    <w:p w14:paraId="6D3D64A6" w14:textId="77777777" w:rsidR="00BC5725" w:rsidRDefault="00BC5725">
      <w:pPr>
        <w:pStyle w:val="a3"/>
        <w:rPr>
          <w:sz w:val="20"/>
        </w:rPr>
      </w:pPr>
    </w:p>
    <w:p w14:paraId="674B20CC" w14:textId="77777777" w:rsidR="00BC5725" w:rsidRDefault="00BC5725">
      <w:pPr>
        <w:pStyle w:val="a3"/>
        <w:rPr>
          <w:sz w:val="20"/>
        </w:rPr>
      </w:pPr>
    </w:p>
    <w:p w14:paraId="483632E9" w14:textId="77777777" w:rsidR="00BC5725" w:rsidRDefault="00BC5725">
      <w:pPr>
        <w:pStyle w:val="a3"/>
        <w:rPr>
          <w:sz w:val="20"/>
        </w:rPr>
      </w:pPr>
    </w:p>
    <w:p w14:paraId="624BF7B3" w14:textId="77777777" w:rsidR="00BC5725" w:rsidRDefault="00BC5725">
      <w:pPr>
        <w:pStyle w:val="a3"/>
        <w:rPr>
          <w:sz w:val="20"/>
        </w:rPr>
      </w:pPr>
    </w:p>
    <w:p w14:paraId="176A6CD0" w14:textId="77777777" w:rsidR="00BC5725" w:rsidRDefault="00BC5725">
      <w:pPr>
        <w:pStyle w:val="a3"/>
        <w:rPr>
          <w:sz w:val="20"/>
        </w:rPr>
      </w:pPr>
    </w:p>
    <w:p w14:paraId="68DD38C8" w14:textId="77777777" w:rsidR="00BC5725" w:rsidRDefault="00BC5725">
      <w:pPr>
        <w:pStyle w:val="a3"/>
        <w:rPr>
          <w:sz w:val="20"/>
        </w:rPr>
      </w:pPr>
    </w:p>
    <w:p w14:paraId="09D84CF7" w14:textId="77777777" w:rsidR="00BC5725" w:rsidRDefault="00BC5725">
      <w:pPr>
        <w:pStyle w:val="a3"/>
        <w:rPr>
          <w:sz w:val="20"/>
        </w:rPr>
      </w:pPr>
    </w:p>
    <w:p w14:paraId="4A0D6052" w14:textId="77777777" w:rsidR="00BC5725" w:rsidRDefault="00BC5725">
      <w:pPr>
        <w:pStyle w:val="a3"/>
        <w:rPr>
          <w:sz w:val="20"/>
        </w:rPr>
      </w:pPr>
    </w:p>
    <w:p w14:paraId="7E34F34A" w14:textId="77777777" w:rsidR="00BC5725" w:rsidRDefault="00BC5725">
      <w:pPr>
        <w:pStyle w:val="a3"/>
        <w:rPr>
          <w:sz w:val="20"/>
        </w:rPr>
      </w:pPr>
    </w:p>
    <w:p w14:paraId="5066655A" w14:textId="77777777" w:rsidR="00BC5725" w:rsidRDefault="00BC5725">
      <w:pPr>
        <w:pStyle w:val="a3"/>
        <w:rPr>
          <w:sz w:val="20"/>
        </w:rPr>
      </w:pPr>
    </w:p>
    <w:p w14:paraId="034B1720" w14:textId="77777777" w:rsidR="00BC5725" w:rsidRDefault="00BC5725">
      <w:pPr>
        <w:pStyle w:val="a3"/>
        <w:rPr>
          <w:sz w:val="20"/>
        </w:rPr>
      </w:pPr>
    </w:p>
    <w:p w14:paraId="72C2C98A" w14:textId="77777777" w:rsidR="00BC5725" w:rsidRDefault="00BC5725">
      <w:pPr>
        <w:pStyle w:val="a3"/>
        <w:rPr>
          <w:sz w:val="20"/>
        </w:rPr>
      </w:pPr>
    </w:p>
    <w:p w14:paraId="35BAA5B4" w14:textId="77777777" w:rsidR="00BC5725" w:rsidRDefault="00BC5725">
      <w:pPr>
        <w:pStyle w:val="a3"/>
        <w:rPr>
          <w:sz w:val="20"/>
        </w:rPr>
      </w:pPr>
    </w:p>
    <w:p w14:paraId="5473AA74" w14:textId="77777777" w:rsidR="00BC5725" w:rsidRDefault="00BC5725">
      <w:pPr>
        <w:pStyle w:val="a3"/>
        <w:rPr>
          <w:sz w:val="20"/>
        </w:rPr>
      </w:pPr>
    </w:p>
    <w:p w14:paraId="745F0997" w14:textId="77777777" w:rsidR="00BC5725" w:rsidRDefault="00BC5725">
      <w:pPr>
        <w:pStyle w:val="a3"/>
        <w:spacing w:before="1"/>
        <w:rPr>
          <w:sz w:val="22"/>
        </w:rPr>
      </w:pPr>
    </w:p>
    <w:p w14:paraId="7CFFE3CE" w14:textId="77777777" w:rsidR="00BC5725" w:rsidRDefault="00000000">
      <w:pPr>
        <w:spacing w:before="56"/>
        <w:ind w:right="1"/>
        <w:jc w:val="center"/>
        <w:rPr>
          <w:rFonts w:ascii="Calibri"/>
        </w:rPr>
      </w:pPr>
      <w:r>
        <w:rPr>
          <w:rFonts w:ascii="Calibri"/>
        </w:rPr>
        <w:t>6</w:t>
      </w:r>
    </w:p>
    <w:p w14:paraId="7FD36312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740" w:bottom="280" w:left="1600" w:header="720" w:footer="720" w:gutter="0"/>
          <w:cols w:space="720"/>
        </w:sectPr>
      </w:pPr>
    </w:p>
    <w:p w14:paraId="6B8CB8E0" w14:textId="77777777" w:rsidR="00BC5725" w:rsidRDefault="00BC5725">
      <w:pPr>
        <w:pStyle w:val="a3"/>
        <w:rPr>
          <w:rFonts w:ascii="Calibri"/>
          <w:sz w:val="20"/>
        </w:rPr>
      </w:pPr>
    </w:p>
    <w:p w14:paraId="109D55A6" w14:textId="77777777" w:rsidR="00BC5725" w:rsidRDefault="00BC5725">
      <w:pPr>
        <w:pStyle w:val="a3"/>
        <w:spacing w:before="9"/>
        <w:rPr>
          <w:rFonts w:ascii="Calibri"/>
        </w:rPr>
      </w:pPr>
    </w:p>
    <w:p w14:paraId="7EEB86E9" w14:textId="77777777" w:rsidR="00BC5725" w:rsidRDefault="00000000">
      <w:pPr>
        <w:pStyle w:val="a3"/>
        <w:ind w:left="110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73F23109" wp14:editId="2D5023C7">
            <wp:extent cx="7778483" cy="592197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83" cy="59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8F08" w14:textId="77777777" w:rsidR="00BC5725" w:rsidRDefault="00BC5725">
      <w:pPr>
        <w:rPr>
          <w:rFonts w:ascii="Calibri"/>
          <w:sz w:val="20"/>
        </w:rPr>
        <w:sectPr w:rsidR="00BC5725">
          <w:pgSz w:w="16840" w:h="11910" w:orient="landscape"/>
          <w:pgMar w:top="1100" w:right="2160" w:bottom="280" w:left="2160" w:header="720" w:footer="720" w:gutter="0"/>
          <w:cols w:space="720"/>
        </w:sectPr>
      </w:pPr>
    </w:p>
    <w:p w14:paraId="19B2FF73" w14:textId="77777777" w:rsidR="00BC5725" w:rsidRDefault="00000000">
      <w:pPr>
        <w:pStyle w:val="a3"/>
        <w:spacing w:before="63"/>
        <w:ind w:left="1104" w:right="1099"/>
        <w:jc w:val="center"/>
      </w:pPr>
      <w:r>
        <w:lastRenderedPageBreak/>
        <w:t>Туберкулез</w:t>
      </w:r>
      <w:r>
        <w:rPr>
          <w:spacing w:val="-3"/>
        </w:rPr>
        <w:t xml:space="preserve"> </w:t>
      </w:r>
      <w:r>
        <w:t>внутригрудных</w:t>
      </w:r>
      <w:r>
        <w:rPr>
          <w:spacing w:val="-3"/>
        </w:rPr>
        <w:t xml:space="preserve"> </w:t>
      </w:r>
      <w:r>
        <w:t>лимфатических</w:t>
      </w:r>
      <w:r>
        <w:rPr>
          <w:spacing w:val="-7"/>
        </w:rPr>
        <w:t xml:space="preserve"> </w:t>
      </w:r>
      <w:r>
        <w:t>узлов:</w:t>
      </w:r>
    </w:p>
    <w:p w14:paraId="02FE9494" w14:textId="77777777" w:rsidR="00BC5725" w:rsidRDefault="00BC5725">
      <w:pPr>
        <w:pStyle w:val="a3"/>
        <w:rPr>
          <w:sz w:val="30"/>
        </w:rPr>
      </w:pPr>
    </w:p>
    <w:p w14:paraId="7B96B546" w14:textId="77777777" w:rsidR="00BC5725" w:rsidRDefault="00BC5725">
      <w:pPr>
        <w:pStyle w:val="a3"/>
        <w:spacing w:before="10"/>
        <w:rPr>
          <w:sz w:val="25"/>
        </w:rPr>
      </w:pPr>
    </w:p>
    <w:p w14:paraId="5FB53185" w14:textId="77777777" w:rsidR="00BC5725" w:rsidRDefault="00000000">
      <w:pPr>
        <w:pStyle w:val="a3"/>
        <w:spacing w:line="360" w:lineRule="auto"/>
        <w:ind w:left="100" w:right="117" w:firstLine="710"/>
      </w:pPr>
      <w:r>
        <w:t>Характеризуется поражением лимфатических узлов корня легкого или</w:t>
      </w:r>
      <w:r>
        <w:rPr>
          <w:spacing w:val="1"/>
        </w:rPr>
        <w:t xml:space="preserve"> </w:t>
      </w:r>
      <w:r>
        <w:t>средостения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отсутствии</w:t>
      </w:r>
      <w:r>
        <w:rPr>
          <w:spacing w:val="6"/>
        </w:rPr>
        <w:t xml:space="preserve"> </w:t>
      </w:r>
      <w:r>
        <w:t>изменений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легких.</w:t>
      </w:r>
      <w:r>
        <w:rPr>
          <w:spacing w:val="7"/>
        </w:rPr>
        <w:t xml:space="preserve"> </w:t>
      </w:r>
      <w:r>
        <w:t>Туберкулезу</w:t>
      </w:r>
      <w:r>
        <w:rPr>
          <w:spacing w:val="1"/>
        </w:rPr>
        <w:t xml:space="preserve"> </w:t>
      </w:r>
      <w:r>
        <w:t>внутригрудных</w:t>
      </w:r>
      <w:r>
        <w:rPr>
          <w:spacing w:val="-8"/>
        </w:rPr>
        <w:t xml:space="preserve"> </w:t>
      </w:r>
      <w:r>
        <w:t>лимфатических</w:t>
      </w:r>
      <w:r>
        <w:rPr>
          <w:spacing w:val="-6"/>
        </w:rPr>
        <w:t xml:space="preserve"> </w:t>
      </w:r>
      <w:r>
        <w:t>узлов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синдрома:</w:t>
      </w:r>
      <w:r>
        <w:rPr>
          <w:spacing w:val="-6"/>
        </w:rPr>
        <w:t xml:space="preserve"> </w:t>
      </w:r>
      <w:r>
        <w:t>«синдром</w:t>
      </w:r>
      <w:r>
        <w:rPr>
          <w:spacing w:val="-67"/>
        </w:rPr>
        <w:t xml:space="preserve"> </w:t>
      </w:r>
      <w:r>
        <w:t>инфильтрации корня легкого» и «синдром полициклически измененного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легкого».</w:t>
      </w:r>
    </w:p>
    <w:p w14:paraId="4539AC3C" w14:textId="77777777" w:rsidR="00BC5725" w:rsidRDefault="00BC5725">
      <w:pPr>
        <w:spacing w:line="360" w:lineRule="auto"/>
        <w:sectPr w:rsidR="00BC5725">
          <w:pgSz w:w="11910" w:h="16840"/>
          <w:pgMar w:top="1040" w:right="760" w:bottom="280" w:left="1600" w:header="720" w:footer="720" w:gutter="0"/>
          <w:cols w:space="720"/>
        </w:sectPr>
      </w:pPr>
    </w:p>
    <w:p w14:paraId="5091495F" w14:textId="77777777" w:rsidR="00BC5725" w:rsidRDefault="00BC5725">
      <w:pPr>
        <w:pStyle w:val="a3"/>
        <w:rPr>
          <w:sz w:val="20"/>
        </w:rPr>
      </w:pPr>
    </w:p>
    <w:p w14:paraId="70B8979A" w14:textId="77777777" w:rsidR="00BC5725" w:rsidRDefault="00BC5725">
      <w:pPr>
        <w:pStyle w:val="a3"/>
        <w:rPr>
          <w:sz w:val="20"/>
        </w:rPr>
      </w:pPr>
    </w:p>
    <w:p w14:paraId="749CE3D5" w14:textId="77777777" w:rsidR="00BC5725" w:rsidRDefault="00BC5725">
      <w:pPr>
        <w:pStyle w:val="a3"/>
        <w:spacing w:before="8"/>
        <w:rPr>
          <w:sz w:val="11"/>
        </w:rPr>
      </w:pPr>
    </w:p>
    <w:p w14:paraId="41DD4A01" w14:textId="77777777" w:rsidR="00BC5725" w:rsidRDefault="00000000">
      <w:pPr>
        <w:pStyle w:val="a3"/>
        <w:ind w:left="112"/>
        <w:rPr>
          <w:sz w:val="20"/>
        </w:rPr>
      </w:pPr>
      <w:r>
        <w:rPr>
          <w:noProof/>
          <w:sz w:val="20"/>
        </w:rPr>
        <w:drawing>
          <wp:inline distT="0" distB="0" distL="0" distR="0" wp14:anchorId="7679465B" wp14:editId="258D12B0">
            <wp:extent cx="9141798" cy="59330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798" cy="59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CEA4B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200" w:bottom="280" w:left="1020" w:header="720" w:footer="720" w:gutter="0"/>
          <w:cols w:space="720"/>
        </w:sectPr>
      </w:pPr>
    </w:p>
    <w:p w14:paraId="2A652899" w14:textId="77777777" w:rsidR="00BC5725" w:rsidRDefault="00000000">
      <w:pPr>
        <w:pStyle w:val="a3"/>
        <w:spacing w:before="63"/>
        <w:ind w:left="2347"/>
      </w:pPr>
      <w:r>
        <w:lastRenderedPageBreak/>
        <w:t>Диссеминированный</w:t>
      </w:r>
      <w:r>
        <w:rPr>
          <w:spacing w:val="-3"/>
        </w:rPr>
        <w:t xml:space="preserve"> </w:t>
      </w:r>
      <w:r>
        <w:t>туберкулез</w:t>
      </w:r>
      <w:r>
        <w:rPr>
          <w:spacing w:val="-6"/>
        </w:rPr>
        <w:t xml:space="preserve"> </w:t>
      </w:r>
      <w:r>
        <w:t>легких:</w:t>
      </w:r>
    </w:p>
    <w:p w14:paraId="05D337E6" w14:textId="77777777" w:rsidR="00BC5725" w:rsidRDefault="00000000">
      <w:pPr>
        <w:pStyle w:val="a3"/>
        <w:spacing w:before="163" w:line="360" w:lineRule="auto"/>
        <w:ind w:left="100" w:right="585" w:firstLine="705"/>
      </w:pPr>
      <w:r>
        <w:t>Объединяет процессы различного генеза, развившиеся в результате</w:t>
      </w:r>
      <w:r>
        <w:rPr>
          <w:spacing w:val="-68"/>
        </w:rPr>
        <w:t xml:space="preserve"> </w:t>
      </w:r>
      <w:r>
        <w:t>распространения</w:t>
      </w:r>
      <w:r>
        <w:rPr>
          <w:spacing w:val="-9"/>
        </w:rPr>
        <w:t xml:space="preserve"> </w:t>
      </w:r>
      <w:r>
        <w:t>МВТ</w:t>
      </w:r>
      <w:r>
        <w:rPr>
          <w:spacing w:val="-10"/>
        </w:rPr>
        <w:t xml:space="preserve"> </w:t>
      </w:r>
      <w:r>
        <w:t>гематогенными,</w:t>
      </w:r>
      <w:r>
        <w:rPr>
          <w:spacing w:val="-8"/>
        </w:rPr>
        <w:t xml:space="preserve"> </w:t>
      </w:r>
      <w:proofErr w:type="spellStart"/>
      <w:r>
        <w:t>бронхогенными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лимфогенными</w:t>
      </w:r>
      <w:proofErr w:type="spellEnd"/>
      <w:r>
        <w:rPr>
          <w:spacing w:val="-67"/>
        </w:rPr>
        <w:t xml:space="preserve"> </w:t>
      </w:r>
      <w:r>
        <w:t>путями, с чем связано многообразие клинических и рентгенологических</w:t>
      </w:r>
      <w:r>
        <w:rPr>
          <w:spacing w:val="1"/>
        </w:rPr>
        <w:t xml:space="preserve"> </w:t>
      </w:r>
      <w:r>
        <w:t>проявлений.</w:t>
      </w:r>
    </w:p>
    <w:p w14:paraId="13141C85" w14:textId="77777777" w:rsidR="00BC5725" w:rsidRDefault="00000000">
      <w:pPr>
        <w:pStyle w:val="a3"/>
        <w:spacing w:line="362" w:lineRule="auto"/>
        <w:ind w:left="100" w:right="585" w:firstLine="705"/>
      </w:pPr>
      <w:r>
        <w:t>Трудность</w:t>
      </w:r>
      <w:r>
        <w:rPr>
          <w:spacing w:val="-11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генеза</w:t>
      </w:r>
      <w:r>
        <w:rPr>
          <w:spacing w:val="-6"/>
        </w:rPr>
        <w:t xml:space="preserve"> </w:t>
      </w:r>
      <w:r>
        <w:t>туберкулезных</w:t>
      </w:r>
      <w:r>
        <w:rPr>
          <w:spacing w:val="-13"/>
        </w:rPr>
        <w:t xml:space="preserve"> </w:t>
      </w:r>
      <w:r>
        <w:t>диссеминаций</w:t>
      </w:r>
      <w:r>
        <w:rPr>
          <w:spacing w:val="-67"/>
        </w:rPr>
        <w:t xml:space="preserve"> </w:t>
      </w:r>
      <w:r>
        <w:t>обусловила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общим</w:t>
      </w:r>
      <w:r>
        <w:rPr>
          <w:spacing w:val="-6"/>
        </w:rPr>
        <w:t xml:space="preserve"> </w:t>
      </w:r>
      <w:r>
        <w:t>названием.</w:t>
      </w:r>
    </w:p>
    <w:p w14:paraId="0596C302" w14:textId="77777777" w:rsidR="00BC5725" w:rsidRDefault="00000000">
      <w:pPr>
        <w:pStyle w:val="a3"/>
        <w:spacing w:line="357" w:lineRule="auto"/>
        <w:ind w:left="100" w:right="469" w:firstLine="705"/>
      </w:pPr>
      <w:r>
        <w:t>Диссеминированный туберкулез протекает как острый, подострый и</w:t>
      </w:r>
      <w:r>
        <w:rPr>
          <w:spacing w:val="-67"/>
        </w:rPr>
        <w:t xml:space="preserve"> </w:t>
      </w:r>
      <w:r>
        <w:t>хронический.</w:t>
      </w:r>
    </w:p>
    <w:p w14:paraId="03C3C90B" w14:textId="77777777" w:rsidR="00BC5725" w:rsidRDefault="00000000">
      <w:pPr>
        <w:pStyle w:val="a3"/>
        <w:spacing w:before="1" w:line="357" w:lineRule="auto"/>
        <w:ind w:left="100" w:firstLine="705"/>
      </w:pPr>
      <w:r>
        <w:t>Острый</w:t>
      </w:r>
      <w:r>
        <w:rPr>
          <w:spacing w:val="-10"/>
        </w:rPr>
        <w:t xml:space="preserve"> </w:t>
      </w:r>
      <w:r>
        <w:t>диссеминированный</w:t>
      </w:r>
      <w:r>
        <w:rPr>
          <w:spacing w:val="-10"/>
        </w:rPr>
        <w:t xml:space="preserve"> </w:t>
      </w:r>
      <w:r>
        <w:t>туберкулез</w:t>
      </w:r>
      <w:r>
        <w:rPr>
          <w:spacing w:val="-6"/>
        </w:rPr>
        <w:t xml:space="preserve"> </w:t>
      </w:r>
      <w:r>
        <w:t>гематогенного</w:t>
      </w:r>
      <w:r>
        <w:rPr>
          <w:spacing w:val="-9"/>
        </w:rPr>
        <w:t xml:space="preserve"> </w:t>
      </w:r>
      <w:r>
        <w:t>генеза</w:t>
      </w:r>
      <w:r>
        <w:rPr>
          <w:spacing w:val="-67"/>
        </w:rPr>
        <w:t xml:space="preserve"> </w:t>
      </w:r>
      <w:r>
        <w:t>характерен для</w:t>
      </w:r>
      <w:r>
        <w:rPr>
          <w:spacing w:val="2"/>
        </w:rPr>
        <w:t xml:space="preserve"> </w:t>
      </w:r>
      <w:r>
        <w:t>милиарного</w:t>
      </w:r>
      <w:r>
        <w:rPr>
          <w:spacing w:val="1"/>
        </w:rPr>
        <w:t xml:space="preserve"> </w:t>
      </w:r>
      <w:r>
        <w:t>туберкулеза.</w:t>
      </w:r>
    </w:p>
    <w:p w14:paraId="09047002" w14:textId="77777777" w:rsidR="00BC5725" w:rsidRDefault="00000000">
      <w:pPr>
        <w:pStyle w:val="a3"/>
        <w:spacing w:before="6" w:line="360" w:lineRule="auto"/>
        <w:ind w:left="100" w:firstLine="705"/>
      </w:pPr>
      <w:r>
        <w:t>Острое</w:t>
      </w:r>
      <w:r>
        <w:rPr>
          <w:spacing w:val="-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диссеминированного</w:t>
      </w:r>
      <w:r>
        <w:rPr>
          <w:spacing w:val="-6"/>
        </w:rPr>
        <w:t xml:space="preserve"> </w:t>
      </w:r>
      <w:r>
        <w:t>туберкулеза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фокусов</w:t>
      </w:r>
      <w:r>
        <w:rPr>
          <w:spacing w:val="-67"/>
        </w:rPr>
        <w:t xml:space="preserve"> </w:t>
      </w:r>
      <w:r>
        <w:t>казеозной пневмонии и формированием каверн в обоих легких возможно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иммунодефицита.</w:t>
      </w:r>
    </w:p>
    <w:p w14:paraId="0A49BB5F" w14:textId="77777777" w:rsidR="00BC5725" w:rsidRDefault="00000000">
      <w:pPr>
        <w:pStyle w:val="a3"/>
        <w:spacing w:before="1" w:line="360" w:lineRule="auto"/>
        <w:ind w:left="100" w:right="81" w:firstLine="705"/>
      </w:pPr>
      <w:r>
        <w:t>Подострый диссеминированный туберкулез развивается постепенно,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выраженными симптомами интоксикации.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гематогенном генезе подострого диссеминированного туберкулеза</w:t>
      </w:r>
      <w:r>
        <w:rPr>
          <w:spacing w:val="1"/>
        </w:rPr>
        <w:t xml:space="preserve"> </w:t>
      </w:r>
      <w:r>
        <w:t>однотипная очаговая диссеминация локализуется в верхних и кортикальных</w:t>
      </w:r>
      <w:r>
        <w:rPr>
          <w:spacing w:val="1"/>
        </w:rPr>
        <w:t xml:space="preserve"> </w:t>
      </w:r>
      <w:r>
        <w:t xml:space="preserve">отделах легких, при </w:t>
      </w:r>
      <w:proofErr w:type="spellStart"/>
      <w:r>
        <w:t>лимфобронхогенном</w:t>
      </w:r>
      <w:proofErr w:type="spellEnd"/>
      <w:r>
        <w:t xml:space="preserve"> генезе очаги располагаются</w:t>
      </w:r>
      <w:r>
        <w:rPr>
          <w:spacing w:val="1"/>
        </w:rPr>
        <w:t xml:space="preserve"> </w:t>
      </w:r>
      <w:r>
        <w:t>группами в прикорневых и нижних отделах легких на фоне выраженного</w:t>
      </w:r>
      <w:r>
        <w:rPr>
          <w:spacing w:val="1"/>
        </w:rPr>
        <w:t xml:space="preserve"> </w:t>
      </w:r>
      <w:r>
        <w:t>лимфангита с вовлечением в процесс как глубокой, так и периферической</w:t>
      </w:r>
      <w:r>
        <w:rPr>
          <w:spacing w:val="1"/>
        </w:rPr>
        <w:t xml:space="preserve"> </w:t>
      </w:r>
      <w:r>
        <w:t>лимфатической</w:t>
      </w:r>
      <w:r>
        <w:rPr>
          <w:spacing w:val="-1"/>
        </w:rPr>
        <w:t xml:space="preserve"> </w:t>
      </w:r>
      <w:r>
        <w:t>сети легкого.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очагов</w:t>
      </w:r>
      <w:r>
        <w:rPr>
          <w:spacing w:val="-2"/>
        </w:rPr>
        <w:t xml:space="preserve"> </w:t>
      </w:r>
      <w:r>
        <w:t>при подостром</w:t>
      </w:r>
      <w:r>
        <w:rPr>
          <w:spacing w:val="1"/>
        </w:rPr>
        <w:t xml:space="preserve"> </w:t>
      </w:r>
      <w:r>
        <w:t>диссеминированном туберкулезе могут определяться тонкостенные каверны</w:t>
      </w:r>
      <w:r>
        <w:rPr>
          <w:spacing w:val="1"/>
        </w:rPr>
        <w:t xml:space="preserve"> </w:t>
      </w:r>
      <w:r>
        <w:t xml:space="preserve">со слабовыраженным </w:t>
      </w:r>
      <w:proofErr w:type="spellStart"/>
      <w:r>
        <w:t>перифокальным</w:t>
      </w:r>
      <w:proofErr w:type="spellEnd"/>
      <w:r>
        <w:t xml:space="preserve"> воспалением. Чаще они располагаются</w:t>
      </w:r>
      <w:r>
        <w:rPr>
          <w:spacing w:val="-68"/>
        </w:rPr>
        <w:t xml:space="preserve"> </w:t>
      </w:r>
      <w:r>
        <w:t>на симметричных участках легких, эти полости называют штампованными</w:t>
      </w:r>
      <w:r>
        <w:rPr>
          <w:spacing w:val="1"/>
        </w:rPr>
        <w:t xml:space="preserve"> </w:t>
      </w:r>
      <w:r>
        <w:t>кавернами.</w:t>
      </w:r>
    </w:p>
    <w:p w14:paraId="49A5D94B" w14:textId="77777777" w:rsidR="00BC5725" w:rsidRDefault="00000000">
      <w:pPr>
        <w:pStyle w:val="a3"/>
        <w:spacing w:line="360" w:lineRule="auto"/>
        <w:ind w:left="100" w:right="585" w:firstLine="705"/>
      </w:pPr>
      <w:r>
        <w:t>Хронический диссеминированный туберкулез чаще всего</w:t>
      </w:r>
      <w:r>
        <w:rPr>
          <w:spacing w:val="1"/>
        </w:rPr>
        <w:t xml:space="preserve"> </w:t>
      </w:r>
      <w:r>
        <w:t xml:space="preserve">гематогенного генеза. Для него характерно </w:t>
      </w:r>
      <w:proofErr w:type="spellStart"/>
      <w:r>
        <w:t>апикокаудальное</w:t>
      </w:r>
      <w:proofErr w:type="spellEnd"/>
      <w:r>
        <w:rPr>
          <w:spacing w:val="1"/>
        </w:rPr>
        <w:t xml:space="preserve"> </w:t>
      </w:r>
      <w:r>
        <w:t>распространение процесса. При хроническом диссеминированном</w:t>
      </w:r>
      <w:r>
        <w:rPr>
          <w:spacing w:val="1"/>
        </w:rPr>
        <w:t xml:space="preserve"> </w:t>
      </w:r>
      <w:r>
        <w:t>туберкулезе</w:t>
      </w:r>
      <w:r>
        <w:rPr>
          <w:spacing w:val="-4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поражаться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и</w:t>
      </w:r>
    </w:p>
    <w:p w14:paraId="7A8DEB68" w14:textId="77777777" w:rsidR="00BC5725" w:rsidRDefault="00BC5725">
      <w:pPr>
        <w:spacing w:line="360" w:lineRule="auto"/>
        <w:sectPr w:rsidR="00BC5725">
          <w:pgSz w:w="11910" w:h="16840"/>
          <w:pgMar w:top="1040" w:right="800" w:bottom="280" w:left="1600" w:header="720" w:footer="720" w:gutter="0"/>
          <w:cols w:space="720"/>
        </w:sectPr>
      </w:pPr>
    </w:p>
    <w:p w14:paraId="318CFAD4" w14:textId="77777777" w:rsidR="00BC5725" w:rsidRDefault="00000000">
      <w:pPr>
        <w:pStyle w:val="a3"/>
        <w:spacing w:before="63" w:line="360" w:lineRule="auto"/>
        <w:ind w:left="100"/>
      </w:pPr>
      <w:r>
        <w:lastRenderedPageBreak/>
        <w:t>системы. Хронический диссеминированный туберкулез характеризуется</w:t>
      </w:r>
      <w:r>
        <w:rPr>
          <w:spacing w:val="1"/>
        </w:rPr>
        <w:t xml:space="preserve"> </w:t>
      </w:r>
      <w:r>
        <w:t>волнообразным течением, при котором симптомы интоксикации в период</w:t>
      </w:r>
      <w:r>
        <w:rPr>
          <w:spacing w:val="1"/>
        </w:rPr>
        <w:t xml:space="preserve"> </w:t>
      </w:r>
      <w:r>
        <w:t>ремиссии менее выражены, при вспышке процесса имеют место явления</w:t>
      </w:r>
      <w:r>
        <w:rPr>
          <w:spacing w:val="1"/>
        </w:rPr>
        <w:t xml:space="preserve"> </w:t>
      </w:r>
      <w:r>
        <w:t>интоксикации, а также локальные проявления легочного и внелегочного</w:t>
      </w:r>
      <w:r>
        <w:rPr>
          <w:spacing w:val="1"/>
        </w:rPr>
        <w:t xml:space="preserve"> </w:t>
      </w:r>
      <w:r>
        <w:t>туберкулезного</w:t>
      </w:r>
      <w:r>
        <w:rPr>
          <w:spacing w:val="-10"/>
        </w:rPr>
        <w:t xml:space="preserve"> </w:t>
      </w:r>
      <w:r>
        <w:t>процесса.</w:t>
      </w:r>
      <w:r>
        <w:rPr>
          <w:spacing w:val="-6"/>
        </w:rPr>
        <w:t xml:space="preserve"> </w:t>
      </w:r>
      <w:r>
        <w:t>Рентгенологически</w:t>
      </w:r>
      <w:r>
        <w:rPr>
          <w:spacing w:val="-10"/>
        </w:rPr>
        <w:t xml:space="preserve"> </w:t>
      </w:r>
      <w:r>
        <w:t>выявляются</w:t>
      </w:r>
      <w:r>
        <w:rPr>
          <w:spacing w:val="-7"/>
        </w:rPr>
        <w:t xml:space="preserve"> </w:t>
      </w:r>
      <w:r>
        <w:t>очаги</w:t>
      </w:r>
      <w:r>
        <w:rPr>
          <w:spacing w:val="-9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плотности, 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плотные</w:t>
      </w:r>
      <w:r>
        <w:rPr>
          <w:spacing w:val="-1"/>
        </w:rPr>
        <w:t xml:space="preserve"> </w:t>
      </w:r>
      <w:r>
        <w:t>очаги</w:t>
      </w:r>
      <w:r>
        <w:rPr>
          <w:spacing w:val="-2"/>
        </w:rPr>
        <w:t xml:space="preserve"> </w:t>
      </w:r>
      <w:r>
        <w:t>локализуются</w:t>
      </w:r>
      <w:r>
        <w:rPr>
          <w:spacing w:val="-1"/>
        </w:rPr>
        <w:t xml:space="preserve"> </w:t>
      </w:r>
      <w:r>
        <w:t>в</w:t>
      </w:r>
    </w:p>
    <w:p w14:paraId="087F6F36" w14:textId="77777777" w:rsidR="00BC5725" w:rsidRDefault="00000000">
      <w:pPr>
        <w:pStyle w:val="a3"/>
        <w:spacing w:before="2" w:line="360" w:lineRule="auto"/>
        <w:ind w:left="100" w:right="115"/>
      </w:pPr>
      <w:r>
        <w:t>вышележащих</w:t>
      </w:r>
      <w:r>
        <w:rPr>
          <w:spacing w:val="-9"/>
        </w:rPr>
        <w:t xml:space="preserve"> </w:t>
      </w:r>
      <w:r>
        <w:t>отделах.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этапе болезни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образоваться</w:t>
      </w:r>
      <w:r>
        <w:rPr>
          <w:spacing w:val="-3"/>
        </w:rPr>
        <w:t xml:space="preserve"> </w:t>
      </w:r>
      <w:r>
        <w:t>каверны</w:t>
      </w:r>
      <w:r>
        <w:rPr>
          <w:spacing w:val="-67"/>
        </w:rPr>
        <w:t xml:space="preserve"> </w:t>
      </w:r>
      <w:r>
        <w:t>в одном или обоих легких. Очаговые и деструктивные изменения</w:t>
      </w:r>
      <w:r>
        <w:rPr>
          <w:spacing w:val="1"/>
        </w:rPr>
        <w:t xml:space="preserve"> </w:t>
      </w:r>
      <w:r>
        <w:t>определяются на фоне деформированного легочного рисунка, признаков</w:t>
      </w:r>
      <w:r>
        <w:rPr>
          <w:spacing w:val="1"/>
        </w:rPr>
        <w:t xml:space="preserve"> </w:t>
      </w:r>
      <w:r>
        <w:t xml:space="preserve">пневмосклероза, </w:t>
      </w:r>
      <w:proofErr w:type="spellStart"/>
      <w:r>
        <w:t>бронхоэктазов</w:t>
      </w:r>
      <w:proofErr w:type="spellEnd"/>
      <w:r>
        <w:t xml:space="preserve"> и эмфиземы. Несвоевременно распознанный,</w:t>
      </w:r>
      <w:r>
        <w:rPr>
          <w:spacing w:val="-67"/>
        </w:rPr>
        <w:t xml:space="preserve"> </w:t>
      </w:r>
      <w:r>
        <w:t>а также неэффективно леченный, хронический диссеминированный</w:t>
      </w:r>
      <w:r>
        <w:rPr>
          <w:spacing w:val="1"/>
        </w:rPr>
        <w:t xml:space="preserve"> </w:t>
      </w:r>
      <w:r>
        <w:t>туберкулез может привести к развитию фиброзно-кавернозного туберкулеза</w:t>
      </w:r>
      <w:r>
        <w:rPr>
          <w:spacing w:val="1"/>
        </w:rPr>
        <w:t xml:space="preserve"> </w:t>
      </w:r>
      <w:r>
        <w:t>легких.</w:t>
      </w:r>
    </w:p>
    <w:p w14:paraId="1BDA1614" w14:textId="77777777" w:rsidR="00BC5725" w:rsidRDefault="00000000">
      <w:pPr>
        <w:pStyle w:val="a3"/>
        <w:spacing w:line="362" w:lineRule="auto"/>
        <w:ind w:left="100" w:firstLine="705"/>
      </w:pPr>
      <w:r>
        <w:t>По рентгенологическим проявлениям может быть подострым или</w:t>
      </w:r>
      <w:r>
        <w:rPr>
          <w:spacing w:val="-67"/>
        </w:rPr>
        <w:t xml:space="preserve"> </w:t>
      </w:r>
      <w:r>
        <w:t>хроническим.</w:t>
      </w:r>
      <w:r>
        <w:rPr>
          <w:spacing w:val="-6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процессу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«синдром</w:t>
      </w:r>
      <w:r>
        <w:rPr>
          <w:spacing w:val="-4"/>
        </w:rPr>
        <w:t xml:space="preserve"> </w:t>
      </w:r>
      <w:r>
        <w:t>диссеминации».</w:t>
      </w:r>
    </w:p>
    <w:p w14:paraId="188DBE3B" w14:textId="77777777" w:rsidR="00BC5725" w:rsidRDefault="00BC5725">
      <w:pPr>
        <w:pStyle w:val="a3"/>
        <w:rPr>
          <w:sz w:val="20"/>
        </w:rPr>
      </w:pPr>
    </w:p>
    <w:p w14:paraId="10C7A36B" w14:textId="77777777" w:rsidR="00BC5725" w:rsidRDefault="00BC5725">
      <w:pPr>
        <w:pStyle w:val="a3"/>
        <w:rPr>
          <w:sz w:val="20"/>
        </w:rPr>
      </w:pPr>
    </w:p>
    <w:p w14:paraId="55D50C5F" w14:textId="77777777" w:rsidR="00BC5725" w:rsidRDefault="00BC5725">
      <w:pPr>
        <w:pStyle w:val="a3"/>
        <w:rPr>
          <w:sz w:val="20"/>
        </w:rPr>
      </w:pPr>
    </w:p>
    <w:p w14:paraId="694883CF" w14:textId="77777777" w:rsidR="00BC5725" w:rsidRDefault="00BC5725">
      <w:pPr>
        <w:pStyle w:val="a3"/>
        <w:rPr>
          <w:sz w:val="20"/>
        </w:rPr>
      </w:pPr>
    </w:p>
    <w:p w14:paraId="1DF57A3D" w14:textId="77777777" w:rsidR="00BC5725" w:rsidRDefault="00BC5725">
      <w:pPr>
        <w:pStyle w:val="a3"/>
        <w:rPr>
          <w:sz w:val="20"/>
        </w:rPr>
      </w:pPr>
    </w:p>
    <w:p w14:paraId="6D5F280F" w14:textId="77777777" w:rsidR="00BC5725" w:rsidRDefault="00BC5725">
      <w:pPr>
        <w:pStyle w:val="a3"/>
        <w:rPr>
          <w:sz w:val="20"/>
        </w:rPr>
      </w:pPr>
    </w:p>
    <w:p w14:paraId="7690C699" w14:textId="77777777" w:rsidR="00BC5725" w:rsidRDefault="00BC5725">
      <w:pPr>
        <w:pStyle w:val="a3"/>
        <w:rPr>
          <w:sz w:val="20"/>
        </w:rPr>
      </w:pPr>
    </w:p>
    <w:p w14:paraId="2B1FE53A" w14:textId="77777777" w:rsidR="00BC5725" w:rsidRDefault="00BC5725">
      <w:pPr>
        <w:pStyle w:val="a3"/>
        <w:rPr>
          <w:sz w:val="20"/>
        </w:rPr>
      </w:pPr>
    </w:p>
    <w:p w14:paraId="01A9AF7A" w14:textId="77777777" w:rsidR="00BC5725" w:rsidRDefault="00BC5725">
      <w:pPr>
        <w:pStyle w:val="a3"/>
        <w:rPr>
          <w:sz w:val="20"/>
        </w:rPr>
      </w:pPr>
    </w:p>
    <w:p w14:paraId="65BD80C8" w14:textId="77777777" w:rsidR="00BC5725" w:rsidRDefault="00BC5725">
      <w:pPr>
        <w:pStyle w:val="a3"/>
        <w:rPr>
          <w:sz w:val="20"/>
        </w:rPr>
      </w:pPr>
    </w:p>
    <w:p w14:paraId="320271F8" w14:textId="77777777" w:rsidR="00BC5725" w:rsidRDefault="00BC5725">
      <w:pPr>
        <w:pStyle w:val="a3"/>
        <w:rPr>
          <w:sz w:val="20"/>
        </w:rPr>
      </w:pPr>
    </w:p>
    <w:p w14:paraId="22DAF8F5" w14:textId="77777777" w:rsidR="00BC5725" w:rsidRDefault="00BC5725">
      <w:pPr>
        <w:pStyle w:val="a3"/>
        <w:rPr>
          <w:sz w:val="20"/>
        </w:rPr>
      </w:pPr>
    </w:p>
    <w:p w14:paraId="458D9BE1" w14:textId="77777777" w:rsidR="00BC5725" w:rsidRDefault="00BC5725">
      <w:pPr>
        <w:pStyle w:val="a3"/>
        <w:rPr>
          <w:sz w:val="20"/>
        </w:rPr>
      </w:pPr>
    </w:p>
    <w:p w14:paraId="64A1EE83" w14:textId="77777777" w:rsidR="00BC5725" w:rsidRDefault="00BC5725">
      <w:pPr>
        <w:pStyle w:val="a3"/>
        <w:rPr>
          <w:sz w:val="20"/>
        </w:rPr>
      </w:pPr>
    </w:p>
    <w:p w14:paraId="33480762" w14:textId="77777777" w:rsidR="00BC5725" w:rsidRDefault="00BC5725">
      <w:pPr>
        <w:pStyle w:val="a3"/>
        <w:rPr>
          <w:sz w:val="20"/>
        </w:rPr>
      </w:pPr>
    </w:p>
    <w:p w14:paraId="6D5014BD" w14:textId="77777777" w:rsidR="00BC5725" w:rsidRDefault="00BC5725">
      <w:pPr>
        <w:pStyle w:val="a3"/>
        <w:rPr>
          <w:sz w:val="20"/>
        </w:rPr>
      </w:pPr>
    </w:p>
    <w:p w14:paraId="34388435" w14:textId="77777777" w:rsidR="00BC5725" w:rsidRDefault="00BC5725">
      <w:pPr>
        <w:pStyle w:val="a3"/>
        <w:rPr>
          <w:sz w:val="20"/>
        </w:rPr>
      </w:pPr>
    </w:p>
    <w:p w14:paraId="7734AE4E" w14:textId="77777777" w:rsidR="00BC5725" w:rsidRDefault="00BC5725">
      <w:pPr>
        <w:pStyle w:val="a3"/>
        <w:rPr>
          <w:sz w:val="20"/>
        </w:rPr>
      </w:pPr>
    </w:p>
    <w:p w14:paraId="3B0FEA5C" w14:textId="77777777" w:rsidR="00BC5725" w:rsidRDefault="00BC5725">
      <w:pPr>
        <w:pStyle w:val="a3"/>
        <w:rPr>
          <w:sz w:val="20"/>
        </w:rPr>
      </w:pPr>
    </w:p>
    <w:p w14:paraId="6C9EA75B" w14:textId="77777777" w:rsidR="00BC5725" w:rsidRDefault="00BC5725">
      <w:pPr>
        <w:pStyle w:val="a3"/>
        <w:rPr>
          <w:sz w:val="20"/>
        </w:rPr>
      </w:pPr>
    </w:p>
    <w:p w14:paraId="1D874965" w14:textId="77777777" w:rsidR="00BC5725" w:rsidRDefault="00BC5725">
      <w:pPr>
        <w:pStyle w:val="a3"/>
        <w:rPr>
          <w:sz w:val="20"/>
        </w:rPr>
      </w:pPr>
    </w:p>
    <w:p w14:paraId="6A175A91" w14:textId="77777777" w:rsidR="00BC5725" w:rsidRDefault="00BC5725">
      <w:pPr>
        <w:pStyle w:val="a3"/>
        <w:rPr>
          <w:sz w:val="20"/>
        </w:rPr>
      </w:pPr>
    </w:p>
    <w:p w14:paraId="1CFA5354" w14:textId="77777777" w:rsidR="00BC5725" w:rsidRDefault="00BC5725">
      <w:pPr>
        <w:pStyle w:val="a3"/>
        <w:rPr>
          <w:sz w:val="20"/>
        </w:rPr>
      </w:pPr>
    </w:p>
    <w:p w14:paraId="4A5B9183" w14:textId="77777777" w:rsidR="00BC5725" w:rsidRDefault="00BC5725">
      <w:pPr>
        <w:pStyle w:val="a3"/>
        <w:rPr>
          <w:sz w:val="20"/>
        </w:rPr>
      </w:pPr>
    </w:p>
    <w:p w14:paraId="35EA19D2" w14:textId="77777777" w:rsidR="00BC5725" w:rsidRDefault="00BC5725">
      <w:pPr>
        <w:pStyle w:val="a3"/>
        <w:rPr>
          <w:sz w:val="20"/>
        </w:rPr>
      </w:pPr>
    </w:p>
    <w:p w14:paraId="70ED4ED9" w14:textId="77777777" w:rsidR="00BC5725" w:rsidRDefault="00BC5725">
      <w:pPr>
        <w:pStyle w:val="a3"/>
        <w:rPr>
          <w:sz w:val="20"/>
        </w:rPr>
      </w:pPr>
    </w:p>
    <w:p w14:paraId="5AF6D88F" w14:textId="77777777" w:rsidR="00BC5725" w:rsidRDefault="00BC5725">
      <w:pPr>
        <w:pStyle w:val="a3"/>
        <w:rPr>
          <w:sz w:val="20"/>
        </w:rPr>
      </w:pPr>
    </w:p>
    <w:p w14:paraId="4ADEDE5C" w14:textId="77777777" w:rsidR="00BC5725" w:rsidRDefault="00BC5725">
      <w:pPr>
        <w:pStyle w:val="a3"/>
        <w:rPr>
          <w:sz w:val="20"/>
        </w:rPr>
      </w:pPr>
    </w:p>
    <w:p w14:paraId="6305454A" w14:textId="77777777" w:rsidR="00BC5725" w:rsidRDefault="00BC5725">
      <w:pPr>
        <w:pStyle w:val="a3"/>
        <w:rPr>
          <w:sz w:val="20"/>
        </w:rPr>
      </w:pPr>
    </w:p>
    <w:p w14:paraId="5C4007DD" w14:textId="77777777" w:rsidR="00BC5725" w:rsidRDefault="00BC5725">
      <w:pPr>
        <w:pStyle w:val="a3"/>
        <w:rPr>
          <w:sz w:val="20"/>
        </w:rPr>
      </w:pPr>
    </w:p>
    <w:p w14:paraId="1F7A9D47" w14:textId="77777777" w:rsidR="00BC5725" w:rsidRDefault="00BC5725">
      <w:pPr>
        <w:pStyle w:val="a3"/>
        <w:spacing w:before="9"/>
        <w:rPr>
          <w:sz w:val="22"/>
        </w:rPr>
      </w:pPr>
    </w:p>
    <w:p w14:paraId="3DF0672A" w14:textId="77777777" w:rsidR="00BC5725" w:rsidRDefault="00000000">
      <w:pPr>
        <w:spacing w:before="56"/>
        <w:ind w:left="3502" w:right="3452"/>
        <w:jc w:val="center"/>
        <w:rPr>
          <w:rFonts w:ascii="Calibri"/>
        </w:rPr>
      </w:pPr>
      <w:r>
        <w:rPr>
          <w:rFonts w:ascii="Calibri"/>
        </w:rPr>
        <w:t>11</w:t>
      </w:r>
    </w:p>
    <w:p w14:paraId="4AB27CD7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800" w:bottom="280" w:left="1600" w:header="720" w:footer="720" w:gutter="0"/>
          <w:cols w:space="720"/>
        </w:sectPr>
      </w:pPr>
    </w:p>
    <w:p w14:paraId="3C6C21FE" w14:textId="77777777" w:rsidR="00BC5725" w:rsidRDefault="00BC5725">
      <w:pPr>
        <w:pStyle w:val="a3"/>
        <w:rPr>
          <w:rFonts w:ascii="Calibri"/>
          <w:sz w:val="20"/>
        </w:rPr>
      </w:pPr>
    </w:p>
    <w:p w14:paraId="1B60D79B" w14:textId="77777777" w:rsidR="00BC5725" w:rsidRDefault="00BC5725">
      <w:pPr>
        <w:pStyle w:val="a3"/>
        <w:spacing w:before="9"/>
        <w:rPr>
          <w:rFonts w:ascii="Calibri"/>
        </w:rPr>
      </w:pPr>
    </w:p>
    <w:p w14:paraId="6D3C0FFA" w14:textId="77777777" w:rsidR="00BC5725" w:rsidRDefault="00000000">
      <w:pPr>
        <w:pStyle w:val="a3"/>
        <w:ind w:left="108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3012A6B5" wp14:editId="56922D24">
            <wp:extent cx="7881640" cy="592950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640" cy="592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CC47" w14:textId="77777777" w:rsidR="00BC5725" w:rsidRDefault="00BC5725">
      <w:pPr>
        <w:rPr>
          <w:rFonts w:ascii="Calibri"/>
          <w:sz w:val="20"/>
        </w:rPr>
        <w:sectPr w:rsidR="00BC5725">
          <w:pgSz w:w="16840" w:h="11910" w:orient="landscape"/>
          <w:pgMar w:top="1100" w:right="2100" w:bottom="280" w:left="2100" w:header="720" w:footer="720" w:gutter="0"/>
          <w:cols w:space="720"/>
        </w:sectPr>
      </w:pPr>
    </w:p>
    <w:p w14:paraId="41D28D58" w14:textId="77777777" w:rsidR="00BC5725" w:rsidRDefault="00000000">
      <w:pPr>
        <w:pStyle w:val="a3"/>
        <w:spacing w:before="63"/>
        <w:ind w:left="3307" w:right="2917"/>
        <w:jc w:val="center"/>
      </w:pPr>
      <w:r>
        <w:lastRenderedPageBreak/>
        <w:t>Милиарный</w:t>
      </w:r>
      <w:r>
        <w:rPr>
          <w:spacing w:val="-2"/>
        </w:rPr>
        <w:t xml:space="preserve"> </w:t>
      </w:r>
      <w:r>
        <w:t>туберкулез:</w:t>
      </w:r>
    </w:p>
    <w:p w14:paraId="458542BC" w14:textId="77777777" w:rsidR="00BC5725" w:rsidRDefault="00BC5725">
      <w:pPr>
        <w:pStyle w:val="a3"/>
        <w:rPr>
          <w:sz w:val="30"/>
        </w:rPr>
      </w:pPr>
    </w:p>
    <w:p w14:paraId="245DF101" w14:textId="77777777" w:rsidR="00BC5725" w:rsidRDefault="00BC5725">
      <w:pPr>
        <w:pStyle w:val="a3"/>
        <w:spacing w:before="10"/>
        <w:rPr>
          <w:sz w:val="25"/>
        </w:rPr>
      </w:pPr>
    </w:p>
    <w:p w14:paraId="42F36A83" w14:textId="77777777" w:rsidR="00BC5725" w:rsidRDefault="00000000">
      <w:pPr>
        <w:pStyle w:val="a3"/>
        <w:spacing w:line="360" w:lineRule="auto"/>
        <w:ind w:left="100" w:right="131" w:firstLine="710"/>
      </w:pPr>
      <w:r>
        <w:t>Характеризуется острым</w:t>
      </w:r>
      <w:r>
        <w:rPr>
          <w:spacing w:val="-1"/>
        </w:rPr>
        <w:t xml:space="preserve"> </w:t>
      </w:r>
      <w:r>
        <w:t>течением с</w:t>
      </w:r>
      <w:r>
        <w:rPr>
          <w:spacing w:val="6"/>
        </w:rPr>
        <w:t xml:space="preserve"> </w:t>
      </w:r>
      <w:r>
        <w:t>быстрой</w:t>
      </w:r>
      <w:r>
        <w:rPr>
          <w:spacing w:val="-2"/>
        </w:rPr>
        <w:t xml:space="preserve"> </w:t>
      </w:r>
      <w:r>
        <w:t>диссеминацией</w:t>
      </w:r>
      <w:r>
        <w:rPr>
          <w:spacing w:val="1"/>
        </w:rPr>
        <w:t xml:space="preserve"> </w:t>
      </w:r>
      <w:r>
        <w:t>(генерализацией) процесса, с поражением легких, печени, селезенки,</w:t>
      </w:r>
      <w:r>
        <w:rPr>
          <w:spacing w:val="1"/>
        </w:rPr>
        <w:t xml:space="preserve"> </w:t>
      </w:r>
      <w:r>
        <w:t>кишечника, мозговых оболочек, других органов и тканей. Туберкулезные</w:t>
      </w:r>
      <w:r>
        <w:rPr>
          <w:spacing w:val="1"/>
        </w:rPr>
        <w:t xml:space="preserve"> </w:t>
      </w:r>
      <w:r>
        <w:t>бугорки имеют преимущественно продуктивный характер. В клинической</w:t>
      </w:r>
      <w:r>
        <w:rPr>
          <w:spacing w:val="-67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выступают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выраженной</w:t>
      </w:r>
      <w:r>
        <w:rPr>
          <w:spacing w:val="5"/>
        </w:rPr>
        <w:t xml:space="preserve"> </w:t>
      </w:r>
      <w:r>
        <w:t>интоксикации.</w:t>
      </w:r>
    </w:p>
    <w:p w14:paraId="0F49F172" w14:textId="77777777" w:rsidR="00BC5725" w:rsidRDefault="00000000">
      <w:pPr>
        <w:pStyle w:val="a3"/>
        <w:spacing w:before="5" w:line="360" w:lineRule="auto"/>
        <w:ind w:left="100"/>
      </w:pPr>
      <w:r>
        <w:t>При</w:t>
      </w:r>
      <w:r>
        <w:rPr>
          <w:spacing w:val="-9"/>
        </w:rPr>
        <w:t xml:space="preserve"> </w:t>
      </w:r>
      <w:r>
        <w:t>рентгенологическом</w:t>
      </w:r>
      <w:r>
        <w:rPr>
          <w:spacing w:val="-8"/>
        </w:rPr>
        <w:t xml:space="preserve"> </w:t>
      </w:r>
      <w:r>
        <w:t>исследовании</w:t>
      </w:r>
      <w:r>
        <w:rPr>
          <w:spacing w:val="-5"/>
        </w:rPr>
        <w:t xml:space="preserve"> </w:t>
      </w:r>
      <w:r>
        <w:t>легких</w:t>
      </w:r>
      <w:r>
        <w:rPr>
          <w:spacing w:val="-12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двусторонняя</w:t>
      </w:r>
      <w:r>
        <w:rPr>
          <w:spacing w:val="-67"/>
        </w:rPr>
        <w:t xml:space="preserve"> </w:t>
      </w:r>
      <w:r>
        <w:t>мелкоочаговая диссеминация по всем полям. Милиарному туберкулезу</w:t>
      </w:r>
      <w:r>
        <w:rPr>
          <w:spacing w:val="1"/>
        </w:rPr>
        <w:t xml:space="preserve"> </w:t>
      </w:r>
      <w:r>
        <w:t>легких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«синдром милиарной</w:t>
      </w:r>
      <w:r>
        <w:rPr>
          <w:spacing w:val="6"/>
        </w:rPr>
        <w:t xml:space="preserve"> </w:t>
      </w:r>
      <w:r>
        <w:t>диссеминации».</w:t>
      </w:r>
    </w:p>
    <w:p w14:paraId="22C04B54" w14:textId="77777777" w:rsidR="00BC5725" w:rsidRDefault="00BC5725">
      <w:pPr>
        <w:spacing w:line="360" w:lineRule="auto"/>
        <w:sectPr w:rsidR="00BC5725">
          <w:pgSz w:w="11910" w:h="16840"/>
          <w:pgMar w:top="1040" w:right="1140" w:bottom="280" w:left="1600" w:header="720" w:footer="720" w:gutter="0"/>
          <w:cols w:space="720"/>
        </w:sectPr>
      </w:pPr>
    </w:p>
    <w:p w14:paraId="46168FBC" w14:textId="77777777" w:rsidR="00BC5725" w:rsidRDefault="00BC5725">
      <w:pPr>
        <w:pStyle w:val="a3"/>
        <w:rPr>
          <w:sz w:val="20"/>
        </w:rPr>
      </w:pPr>
    </w:p>
    <w:p w14:paraId="6A94FE4E" w14:textId="77777777" w:rsidR="00BC5725" w:rsidRDefault="00BC5725">
      <w:pPr>
        <w:pStyle w:val="a3"/>
        <w:rPr>
          <w:sz w:val="20"/>
        </w:rPr>
      </w:pPr>
    </w:p>
    <w:p w14:paraId="70ECDC76" w14:textId="77777777" w:rsidR="00BC5725" w:rsidRDefault="00BC5725">
      <w:pPr>
        <w:pStyle w:val="a3"/>
        <w:spacing w:before="8"/>
        <w:rPr>
          <w:sz w:val="11"/>
        </w:rPr>
      </w:pPr>
    </w:p>
    <w:p w14:paraId="49D28ACF" w14:textId="77777777" w:rsidR="00BC5725" w:rsidRDefault="00000000">
      <w:pPr>
        <w:pStyle w:val="a3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 wp14:anchorId="40DAB18B" wp14:editId="20D9F7D1">
            <wp:extent cx="7761641" cy="58618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641" cy="586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0F6D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2140" w:bottom="280" w:left="2120" w:header="720" w:footer="720" w:gutter="0"/>
          <w:cols w:space="720"/>
        </w:sectPr>
      </w:pPr>
    </w:p>
    <w:p w14:paraId="5B709579" w14:textId="77777777" w:rsidR="00BC5725" w:rsidRDefault="00000000">
      <w:pPr>
        <w:pStyle w:val="a3"/>
        <w:spacing w:before="67"/>
        <w:ind w:left="1106" w:right="1096"/>
        <w:jc w:val="center"/>
      </w:pPr>
      <w:r>
        <w:lastRenderedPageBreak/>
        <w:t>Очаговый</w:t>
      </w:r>
      <w:r>
        <w:rPr>
          <w:spacing w:val="-4"/>
        </w:rPr>
        <w:t xml:space="preserve"> </w:t>
      </w:r>
      <w:r>
        <w:t>туберкулез легких:</w:t>
      </w:r>
    </w:p>
    <w:p w14:paraId="09232ABD" w14:textId="77777777" w:rsidR="00BC5725" w:rsidRDefault="00BC5725">
      <w:pPr>
        <w:pStyle w:val="a3"/>
        <w:rPr>
          <w:sz w:val="30"/>
        </w:rPr>
      </w:pPr>
    </w:p>
    <w:p w14:paraId="252B37BB" w14:textId="77777777" w:rsidR="00BC5725" w:rsidRDefault="00BC5725">
      <w:pPr>
        <w:pStyle w:val="a3"/>
        <w:spacing w:before="1"/>
        <w:rPr>
          <w:sz w:val="30"/>
        </w:rPr>
      </w:pPr>
    </w:p>
    <w:p w14:paraId="0605B4B7" w14:textId="77777777" w:rsidR="00BC5725" w:rsidRDefault="00000000">
      <w:pPr>
        <w:pStyle w:val="a3"/>
        <w:spacing w:line="360" w:lineRule="auto"/>
        <w:ind w:left="100" w:right="198" w:firstLine="710"/>
      </w:pP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6"/>
        </w:rPr>
        <w:t xml:space="preserve"> </w:t>
      </w:r>
      <w:r>
        <w:t>немногочисленных</w:t>
      </w:r>
      <w:r>
        <w:rPr>
          <w:spacing w:val="-4"/>
        </w:rPr>
        <w:t xml:space="preserve"> </w:t>
      </w:r>
      <w:r>
        <w:t>очагов,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локализующихся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ограниченном участке одного или обоих легких и занимающих 1-2 сегмента,</w:t>
      </w:r>
      <w:r>
        <w:rPr>
          <w:spacing w:val="-67"/>
        </w:rPr>
        <w:t xml:space="preserve"> </w:t>
      </w:r>
      <w:r>
        <w:t xml:space="preserve">и </w:t>
      </w:r>
      <w:proofErr w:type="spellStart"/>
      <w:r>
        <w:t>малосимптомным</w:t>
      </w:r>
      <w:proofErr w:type="spellEnd"/>
      <w:r>
        <w:t xml:space="preserve"> клиническим течением. К очаговым формам относятся</w:t>
      </w:r>
      <w:r>
        <w:rPr>
          <w:spacing w:val="1"/>
        </w:rPr>
        <w:t xml:space="preserve"> </w:t>
      </w:r>
      <w:r>
        <w:t>как недавно возникшие, свежие ("</w:t>
      </w:r>
      <w:proofErr w:type="spellStart"/>
      <w:r>
        <w:t>мягкоочаговые</w:t>
      </w:r>
      <w:proofErr w:type="spellEnd"/>
      <w:r>
        <w:t>") процессы с размером</w:t>
      </w:r>
      <w:r>
        <w:rPr>
          <w:spacing w:val="1"/>
        </w:rPr>
        <w:t xml:space="preserve"> </w:t>
      </w:r>
      <w:r>
        <w:t>очагов менее 10 мм, так и более давние (</w:t>
      </w:r>
      <w:proofErr w:type="spellStart"/>
      <w:r>
        <w:t>фиброзноочаговые</w:t>
      </w:r>
      <w:proofErr w:type="spellEnd"/>
      <w:r>
        <w:t>) образования с</w:t>
      </w:r>
      <w:r>
        <w:rPr>
          <w:spacing w:val="1"/>
        </w:rPr>
        <w:t xml:space="preserve"> </w:t>
      </w:r>
      <w:r>
        <w:t>явно выраженными признаками активности процесса. Свежий очаговый</w:t>
      </w:r>
      <w:r>
        <w:rPr>
          <w:spacing w:val="1"/>
        </w:rPr>
        <w:t xml:space="preserve"> </w:t>
      </w:r>
      <w:r>
        <w:t>туберкулез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proofErr w:type="spellStart"/>
      <w:r>
        <w:t>слабоконтурированных</w:t>
      </w:r>
      <w:proofErr w:type="spellEnd"/>
      <w:r>
        <w:rPr>
          <w:spacing w:val="3"/>
        </w:rPr>
        <w:t xml:space="preserve"> </w:t>
      </w:r>
      <w:r>
        <w:t>("мягких")</w:t>
      </w:r>
      <w:r>
        <w:rPr>
          <w:spacing w:val="1"/>
        </w:rPr>
        <w:t xml:space="preserve"> </w:t>
      </w:r>
      <w:r>
        <w:t>очаговых</w:t>
      </w:r>
      <w:r>
        <w:rPr>
          <w:spacing w:val="-6"/>
        </w:rPr>
        <w:t xml:space="preserve"> </w:t>
      </w:r>
      <w:r>
        <w:t>теней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слегка</w:t>
      </w:r>
      <w:r>
        <w:rPr>
          <w:spacing w:val="-1"/>
        </w:rPr>
        <w:t xml:space="preserve"> </w:t>
      </w:r>
      <w:r>
        <w:t>размытыми</w:t>
      </w:r>
      <w:r>
        <w:rPr>
          <w:spacing w:val="-2"/>
        </w:rPr>
        <w:t xml:space="preserve"> </w:t>
      </w:r>
      <w:r>
        <w:t>краями.</w:t>
      </w:r>
      <w:r>
        <w:rPr>
          <w:spacing w:val="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рентгенологическом</w:t>
      </w:r>
    </w:p>
    <w:p w14:paraId="23F2714D" w14:textId="77777777" w:rsidR="00BC5725" w:rsidRDefault="00000000">
      <w:pPr>
        <w:pStyle w:val="a3"/>
        <w:spacing w:line="360" w:lineRule="auto"/>
        <w:ind w:left="100" w:right="90"/>
      </w:pPr>
      <w:r>
        <w:t>выявлении фиброзно-очаговых изменений необходимо провести тщательное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6"/>
        </w:rPr>
        <w:t xml:space="preserve"> </w:t>
      </w:r>
      <w:r>
        <w:t>больных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6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признаков активности фиброзно-очаговые изменения расцениваются как</w:t>
      </w:r>
      <w:r>
        <w:rPr>
          <w:spacing w:val="1"/>
        </w:rPr>
        <w:t xml:space="preserve"> </w:t>
      </w:r>
      <w:r>
        <w:t>остаточные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излеченного</w:t>
      </w:r>
      <w:r>
        <w:rPr>
          <w:spacing w:val="1"/>
        </w:rPr>
        <w:t xml:space="preserve"> </w:t>
      </w:r>
      <w:r>
        <w:t>туберкулеза.</w:t>
      </w:r>
    </w:p>
    <w:p w14:paraId="26F15FE1" w14:textId="77777777" w:rsidR="00BC5725" w:rsidRDefault="00000000">
      <w:pPr>
        <w:pStyle w:val="a3"/>
        <w:spacing w:before="2" w:line="357" w:lineRule="auto"/>
        <w:ind w:left="100" w:right="1647" w:firstLine="710"/>
      </w:pPr>
      <w:r>
        <w:t>Очаговому туберкулезу соответствует «синдром очагового</w:t>
      </w:r>
      <w:r>
        <w:rPr>
          <w:spacing w:val="-68"/>
        </w:rPr>
        <w:t xml:space="preserve"> </w:t>
      </w:r>
      <w:r>
        <w:t>затемнения».</w:t>
      </w:r>
    </w:p>
    <w:p w14:paraId="14F80A77" w14:textId="77777777" w:rsidR="00BC5725" w:rsidRDefault="00BC5725">
      <w:pPr>
        <w:spacing w:line="357" w:lineRule="auto"/>
        <w:sectPr w:rsidR="00BC5725">
          <w:pgSz w:w="11910" w:h="16840"/>
          <w:pgMar w:top="1040" w:right="760" w:bottom="280" w:left="1600" w:header="720" w:footer="720" w:gutter="0"/>
          <w:cols w:space="720"/>
        </w:sectPr>
      </w:pPr>
    </w:p>
    <w:p w14:paraId="0AB634E6" w14:textId="77777777" w:rsidR="00BC5725" w:rsidRDefault="00BC5725">
      <w:pPr>
        <w:pStyle w:val="a3"/>
        <w:rPr>
          <w:sz w:val="20"/>
        </w:rPr>
      </w:pPr>
    </w:p>
    <w:p w14:paraId="0B1821D7" w14:textId="77777777" w:rsidR="00BC5725" w:rsidRDefault="00BC5725">
      <w:pPr>
        <w:pStyle w:val="a3"/>
        <w:rPr>
          <w:sz w:val="20"/>
        </w:rPr>
      </w:pPr>
    </w:p>
    <w:p w14:paraId="37D6F71E" w14:textId="77777777" w:rsidR="00BC5725" w:rsidRDefault="00BC5725">
      <w:pPr>
        <w:pStyle w:val="a3"/>
        <w:spacing w:before="8"/>
        <w:rPr>
          <w:sz w:val="11"/>
        </w:rPr>
      </w:pPr>
    </w:p>
    <w:p w14:paraId="4CD314B6" w14:textId="77777777" w:rsidR="00BC5725" w:rsidRDefault="00000000">
      <w:pPr>
        <w:pStyle w:val="a3"/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 wp14:anchorId="6504C9FE" wp14:editId="03C5F08A">
            <wp:extent cx="7789342" cy="586006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342" cy="58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69A6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2100" w:bottom="280" w:left="2100" w:header="720" w:footer="720" w:gutter="0"/>
          <w:cols w:space="720"/>
        </w:sectPr>
      </w:pPr>
    </w:p>
    <w:p w14:paraId="01B7F5DA" w14:textId="77777777" w:rsidR="00BC5725" w:rsidRDefault="00000000">
      <w:pPr>
        <w:pStyle w:val="a3"/>
        <w:spacing w:before="67"/>
        <w:ind w:left="2477" w:right="2346"/>
        <w:jc w:val="center"/>
      </w:pPr>
      <w:r>
        <w:lastRenderedPageBreak/>
        <w:t>Инфильтративный</w:t>
      </w:r>
      <w:r>
        <w:rPr>
          <w:spacing w:val="-6"/>
        </w:rPr>
        <w:t xml:space="preserve"> </w:t>
      </w:r>
      <w:r>
        <w:t>туберкулез легких:</w:t>
      </w:r>
    </w:p>
    <w:p w14:paraId="095F58EE" w14:textId="77777777" w:rsidR="00BC5725" w:rsidRDefault="00BC5725">
      <w:pPr>
        <w:pStyle w:val="a3"/>
        <w:rPr>
          <w:sz w:val="30"/>
        </w:rPr>
      </w:pPr>
    </w:p>
    <w:p w14:paraId="29E366CD" w14:textId="77777777" w:rsidR="00BC5725" w:rsidRDefault="00BC5725">
      <w:pPr>
        <w:pStyle w:val="a3"/>
        <w:spacing w:before="1"/>
        <w:rPr>
          <w:sz w:val="30"/>
        </w:rPr>
      </w:pPr>
    </w:p>
    <w:p w14:paraId="13EB83C2" w14:textId="77777777" w:rsidR="00BC5725" w:rsidRDefault="00000000">
      <w:pPr>
        <w:pStyle w:val="a3"/>
        <w:spacing w:line="360" w:lineRule="auto"/>
        <w:ind w:left="100" w:right="84" w:firstLine="710"/>
      </w:pPr>
      <w:r>
        <w:t>Характеризуется наличием в легких воспалительных изменений,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экссудативного</w:t>
      </w:r>
      <w:r>
        <w:rPr>
          <w:spacing w:val="3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 казеозным некрозом и</w:t>
      </w:r>
      <w:r>
        <w:rPr>
          <w:spacing w:val="1"/>
        </w:rPr>
        <w:t xml:space="preserve"> </w:t>
      </w:r>
      <w:r>
        <w:t>наличием или</w:t>
      </w:r>
      <w:r>
        <w:rPr>
          <w:spacing w:val="-2"/>
        </w:rPr>
        <w:t xml:space="preserve"> </w:t>
      </w:r>
      <w:r>
        <w:t>отсутствием деструкции</w:t>
      </w:r>
      <w:r>
        <w:rPr>
          <w:spacing w:val="-2"/>
        </w:rPr>
        <w:t xml:space="preserve"> </w:t>
      </w:r>
      <w:r>
        <w:t>легочной</w:t>
      </w:r>
      <w:r>
        <w:rPr>
          <w:spacing w:val="-2"/>
        </w:rPr>
        <w:t xml:space="preserve"> </w:t>
      </w:r>
      <w:r>
        <w:t>ткани.</w:t>
      </w:r>
      <w:r>
        <w:rPr>
          <w:spacing w:val="9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проявления инфильтративного туберкулеза зависят от распространенности и</w:t>
      </w:r>
      <w:r>
        <w:rPr>
          <w:spacing w:val="-67"/>
        </w:rPr>
        <w:t xml:space="preserve"> </w:t>
      </w:r>
      <w:r>
        <w:t>выраженности воспалительных изменений в легких, которые могут быть</w:t>
      </w:r>
      <w:r>
        <w:rPr>
          <w:spacing w:val="1"/>
        </w:rPr>
        <w:t xml:space="preserve"> </w:t>
      </w:r>
      <w:r>
        <w:t>сходными с неспецифическими воспалительными заболеваниями органов</w:t>
      </w:r>
      <w:r>
        <w:rPr>
          <w:spacing w:val="1"/>
        </w:rPr>
        <w:t xml:space="preserve"> </w:t>
      </w:r>
      <w:r>
        <w:t>дыхания. У большинства больных имеет место острое и подострое начало</w:t>
      </w:r>
      <w:r>
        <w:rPr>
          <w:spacing w:val="1"/>
        </w:rPr>
        <w:t xml:space="preserve"> </w:t>
      </w:r>
      <w:r>
        <w:t>заболевания.</w:t>
      </w:r>
    </w:p>
    <w:p w14:paraId="4D2A6408" w14:textId="77777777" w:rsidR="00BC5725" w:rsidRDefault="00000000">
      <w:pPr>
        <w:pStyle w:val="a3"/>
        <w:spacing w:before="2" w:line="360" w:lineRule="auto"/>
        <w:ind w:left="100" w:right="260" w:firstLine="710"/>
      </w:pPr>
      <w:r>
        <w:t xml:space="preserve">Характеризуется наличием специфического </w:t>
      </w:r>
      <w:proofErr w:type="spellStart"/>
      <w:r>
        <w:t>бронхопневмонического</w:t>
      </w:r>
      <w:proofErr w:type="spellEnd"/>
      <w:r>
        <w:rPr>
          <w:spacing w:val="-67"/>
        </w:rPr>
        <w:t xml:space="preserve"> </w:t>
      </w:r>
      <w:r>
        <w:t>воспаления размером более 1 см. Инфильтративному туберкулезу</w:t>
      </w:r>
      <w:r>
        <w:rPr>
          <w:spacing w:val="1"/>
        </w:rPr>
        <w:t xml:space="preserve"> </w:t>
      </w:r>
      <w:r>
        <w:t>соответствуют «синдром фокусного затемнения», «синдром ограниченного</w:t>
      </w:r>
      <w:r>
        <w:rPr>
          <w:spacing w:val="-67"/>
        </w:rPr>
        <w:t xml:space="preserve"> </w:t>
      </w:r>
      <w:r>
        <w:t>затемнения»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«синдром</w:t>
      </w:r>
      <w:r>
        <w:rPr>
          <w:spacing w:val="1"/>
        </w:rPr>
        <w:t xml:space="preserve"> </w:t>
      </w:r>
      <w:r>
        <w:t>субтотального</w:t>
      </w:r>
      <w:r>
        <w:rPr>
          <w:spacing w:val="9"/>
        </w:rPr>
        <w:t xml:space="preserve"> </w:t>
      </w:r>
      <w:r>
        <w:t>затемнения».</w:t>
      </w:r>
    </w:p>
    <w:p w14:paraId="6E4C7217" w14:textId="77777777" w:rsidR="00BC5725" w:rsidRDefault="00BC5725">
      <w:pPr>
        <w:spacing w:line="360" w:lineRule="auto"/>
        <w:sectPr w:rsidR="00BC5725">
          <w:pgSz w:w="11910" w:h="16840"/>
          <w:pgMar w:top="1040" w:right="880" w:bottom="280" w:left="1600" w:header="720" w:footer="720" w:gutter="0"/>
          <w:cols w:space="720"/>
        </w:sectPr>
      </w:pPr>
    </w:p>
    <w:p w14:paraId="05C1C329" w14:textId="77777777" w:rsidR="00BC5725" w:rsidRDefault="00BC5725">
      <w:pPr>
        <w:pStyle w:val="a3"/>
        <w:rPr>
          <w:sz w:val="20"/>
        </w:rPr>
      </w:pPr>
    </w:p>
    <w:p w14:paraId="7568B776" w14:textId="77777777" w:rsidR="00BC5725" w:rsidRDefault="00BC5725">
      <w:pPr>
        <w:pStyle w:val="a3"/>
        <w:rPr>
          <w:sz w:val="20"/>
        </w:rPr>
      </w:pPr>
    </w:p>
    <w:p w14:paraId="4D531337" w14:textId="77777777" w:rsidR="00BC5725" w:rsidRDefault="00BC5725">
      <w:pPr>
        <w:pStyle w:val="a3"/>
        <w:spacing w:before="8"/>
        <w:rPr>
          <w:sz w:val="11"/>
        </w:rPr>
      </w:pPr>
    </w:p>
    <w:p w14:paraId="07150DCF" w14:textId="77777777" w:rsidR="00BC5725" w:rsidRDefault="00000000">
      <w:pPr>
        <w:pStyle w:val="a3"/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 wp14:anchorId="5BA99AC0" wp14:editId="14A28F92">
            <wp:extent cx="8050633" cy="59283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633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7618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600" w:bottom="280" w:left="2320" w:header="720" w:footer="720" w:gutter="0"/>
          <w:cols w:space="720"/>
        </w:sectPr>
      </w:pPr>
    </w:p>
    <w:p w14:paraId="452263E4" w14:textId="77777777" w:rsidR="00BC5725" w:rsidRDefault="00000000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8640" behindDoc="0" locked="0" layoutInCell="1" allowOverlap="1" wp14:anchorId="3B6A8305" wp14:editId="00312C64">
            <wp:simplePos x="0" y="0"/>
            <wp:positionH relativeFrom="page">
              <wp:posOffset>1447800</wp:posOffset>
            </wp:positionH>
            <wp:positionV relativeFrom="page">
              <wp:posOffset>1078992</wp:posOffset>
            </wp:positionV>
            <wp:extent cx="8238744" cy="593445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8744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EEE41" w14:textId="77777777" w:rsidR="00BC5725" w:rsidRDefault="00BC5725">
      <w:pPr>
        <w:pStyle w:val="a3"/>
        <w:rPr>
          <w:sz w:val="20"/>
        </w:rPr>
      </w:pPr>
    </w:p>
    <w:p w14:paraId="7BE717F0" w14:textId="77777777" w:rsidR="00BC5725" w:rsidRDefault="00BC5725">
      <w:pPr>
        <w:pStyle w:val="a3"/>
        <w:rPr>
          <w:sz w:val="20"/>
        </w:rPr>
      </w:pPr>
    </w:p>
    <w:p w14:paraId="6B8E5AB4" w14:textId="77777777" w:rsidR="00BC5725" w:rsidRDefault="00BC5725">
      <w:pPr>
        <w:pStyle w:val="a3"/>
        <w:rPr>
          <w:sz w:val="20"/>
        </w:rPr>
      </w:pPr>
    </w:p>
    <w:p w14:paraId="4F3AA9CB" w14:textId="77777777" w:rsidR="00BC5725" w:rsidRDefault="00BC5725">
      <w:pPr>
        <w:pStyle w:val="a3"/>
        <w:rPr>
          <w:sz w:val="20"/>
        </w:rPr>
      </w:pPr>
    </w:p>
    <w:p w14:paraId="1890BB12" w14:textId="77777777" w:rsidR="00BC5725" w:rsidRDefault="00BC5725">
      <w:pPr>
        <w:pStyle w:val="a3"/>
        <w:rPr>
          <w:sz w:val="20"/>
        </w:rPr>
      </w:pPr>
    </w:p>
    <w:p w14:paraId="036571B7" w14:textId="77777777" w:rsidR="00BC5725" w:rsidRDefault="00BC5725">
      <w:pPr>
        <w:pStyle w:val="a3"/>
        <w:rPr>
          <w:sz w:val="20"/>
        </w:rPr>
      </w:pPr>
    </w:p>
    <w:p w14:paraId="65C83A97" w14:textId="77777777" w:rsidR="00BC5725" w:rsidRDefault="00BC5725">
      <w:pPr>
        <w:pStyle w:val="a3"/>
        <w:rPr>
          <w:sz w:val="20"/>
        </w:rPr>
      </w:pPr>
    </w:p>
    <w:p w14:paraId="4D7CAD23" w14:textId="77777777" w:rsidR="00BC5725" w:rsidRDefault="00BC5725">
      <w:pPr>
        <w:pStyle w:val="a3"/>
        <w:rPr>
          <w:sz w:val="20"/>
        </w:rPr>
      </w:pPr>
    </w:p>
    <w:p w14:paraId="430B0257" w14:textId="77777777" w:rsidR="00BC5725" w:rsidRDefault="00BC5725">
      <w:pPr>
        <w:pStyle w:val="a3"/>
        <w:rPr>
          <w:sz w:val="20"/>
        </w:rPr>
      </w:pPr>
    </w:p>
    <w:p w14:paraId="1865894B" w14:textId="77777777" w:rsidR="00BC5725" w:rsidRDefault="00BC5725">
      <w:pPr>
        <w:pStyle w:val="a3"/>
        <w:rPr>
          <w:sz w:val="20"/>
        </w:rPr>
      </w:pPr>
    </w:p>
    <w:p w14:paraId="0A50B2E1" w14:textId="77777777" w:rsidR="00BC5725" w:rsidRDefault="00BC5725">
      <w:pPr>
        <w:pStyle w:val="a3"/>
        <w:rPr>
          <w:sz w:val="20"/>
        </w:rPr>
      </w:pPr>
    </w:p>
    <w:p w14:paraId="54EB10CB" w14:textId="77777777" w:rsidR="00BC5725" w:rsidRDefault="00BC5725">
      <w:pPr>
        <w:pStyle w:val="a3"/>
        <w:rPr>
          <w:sz w:val="20"/>
        </w:rPr>
      </w:pPr>
    </w:p>
    <w:p w14:paraId="58F01848" w14:textId="77777777" w:rsidR="00BC5725" w:rsidRDefault="00BC5725">
      <w:pPr>
        <w:pStyle w:val="a3"/>
        <w:rPr>
          <w:sz w:val="20"/>
        </w:rPr>
      </w:pPr>
    </w:p>
    <w:p w14:paraId="0DE06883" w14:textId="77777777" w:rsidR="00BC5725" w:rsidRDefault="00BC5725">
      <w:pPr>
        <w:pStyle w:val="a3"/>
        <w:rPr>
          <w:sz w:val="20"/>
        </w:rPr>
      </w:pPr>
    </w:p>
    <w:p w14:paraId="751621B5" w14:textId="77777777" w:rsidR="00BC5725" w:rsidRDefault="00BC5725">
      <w:pPr>
        <w:pStyle w:val="a3"/>
        <w:rPr>
          <w:sz w:val="20"/>
        </w:rPr>
      </w:pPr>
    </w:p>
    <w:p w14:paraId="6D181ED4" w14:textId="77777777" w:rsidR="00BC5725" w:rsidRDefault="00BC5725">
      <w:pPr>
        <w:pStyle w:val="a3"/>
        <w:rPr>
          <w:sz w:val="20"/>
        </w:rPr>
      </w:pPr>
    </w:p>
    <w:p w14:paraId="51639171" w14:textId="77777777" w:rsidR="00BC5725" w:rsidRDefault="00BC5725">
      <w:pPr>
        <w:pStyle w:val="a3"/>
        <w:rPr>
          <w:sz w:val="20"/>
        </w:rPr>
      </w:pPr>
    </w:p>
    <w:p w14:paraId="73CF8193" w14:textId="77777777" w:rsidR="00BC5725" w:rsidRDefault="00BC5725">
      <w:pPr>
        <w:pStyle w:val="a3"/>
        <w:rPr>
          <w:sz w:val="20"/>
        </w:rPr>
      </w:pPr>
    </w:p>
    <w:p w14:paraId="7AAAE952" w14:textId="77777777" w:rsidR="00BC5725" w:rsidRDefault="00BC5725">
      <w:pPr>
        <w:pStyle w:val="a3"/>
        <w:rPr>
          <w:sz w:val="20"/>
        </w:rPr>
      </w:pPr>
    </w:p>
    <w:p w14:paraId="09C5F7FD" w14:textId="77777777" w:rsidR="00BC5725" w:rsidRDefault="00BC5725">
      <w:pPr>
        <w:pStyle w:val="a3"/>
        <w:rPr>
          <w:sz w:val="20"/>
        </w:rPr>
      </w:pPr>
    </w:p>
    <w:p w14:paraId="0AC74881" w14:textId="77777777" w:rsidR="00BC5725" w:rsidRDefault="00BC5725">
      <w:pPr>
        <w:pStyle w:val="a3"/>
        <w:rPr>
          <w:sz w:val="20"/>
        </w:rPr>
      </w:pPr>
    </w:p>
    <w:p w14:paraId="1A353B0E" w14:textId="77777777" w:rsidR="00BC5725" w:rsidRDefault="00BC5725">
      <w:pPr>
        <w:pStyle w:val="a3"/>
        <w:rPr>
          <w:sz w:val="20"/>
        </w:rPr>
      </w:pPr>
    </w:p>
    <w:p w14:paraId="072758CA" w14:textId="77777777" w:rsidR="00BC5725" w:rsidRDefault="00BC5725">
      <w:pPr>
        <w:pStyle w:val="a3"/>
        <w:rPr>
          <w:sz w:val="20"/>
        </w:rPr>
      </w:pPr>
    </w:p>
    <w:p w14:paraId="0B85E28D" w14:textId="77777777" w:rsidR="00BC5725" w:rsidRDefault="00BC5725">
      <w:pPr>
        <w:pStyle w:val="a3"/>
        <w:rPr>
          <w:sz w:val="20"/>
        </w:rPr>
      </w:pPr>
    </w:p>
    <w:p w14:paraId="2A50F24C" w14:textId="77777777" w:rsidR="00BC5725" w:rsidRDefault="00BC5725">
      <w:pPr>
        <w:pStyle w:val="a3"/>
        <w:rPr>
          <w:sz w:val="20"/>
        </w:rPr>
      </w:pPr>
    </w:p>
    <w:p w14:paraId="7E6C147D" w14:textId="77777777" w:rsidR="00BC5725" w:rsidRDefault="00BC5725">
      <w:pPr>
        <w:pStyle w:val="a3"/>
        <w:rPr>
          <w:sz w:val="20"/>
        </w:rPr>
      </w:pPr>
    </w:p>
    <w:p w14:paraId="135AF92C" w14:textId="77777777" w:rsidR="00BC5725" w:rsidRDefault="00BC5725">
      <w:pPr>
        <w:pStyle w:val="a3"/>
        <w:rPr>
          <w:sz w:val="20"/>
        </w:rPr>
      </w:pPr>
    </w:p>
    <w:p w14:paraId="2415C6E8" w14:textId="77777777" w:rsidR="00BC5725" w:rsidRDefault="00BC5725">
      <w:pPr>
        <w:pStyle w:val="a3"/>
        <w:rPr>
          <w:sz w:val="20"/>
        </w:rPr>
      </w:pPr>
    </w:p>
    <w:p w14:paraId="727C756A" w14:textId="77777777" w:rsidR="00BC5725" w:rsidRDefault="00BC5725">
      <w:pPr>
        <w:pStyle w:val="a3"/>
        <w:rPr>
          <w:sz w:val="20"/>
        </w:rPr>
      </w:pPr>
    </w:p>
    <w:p w14:paraId="2BB15A1F" w14:textId="77777777" w:rsidR="00BC5725" w:rsidRDefault="00BC5725">
      <w:pPr>
        <w:pStyle w:val="a3"/>
        <w:rPr>
          <w:sz w:val="20"/>
        </w:rPr>
      </w:pPr>
    </w:p>
    <w:p w14:paraId="4DDB1F6B" w14:textId="77777777" w:rsidR="00BC5725" w:rsidRDefault="00BC5725">
      <w:pPr>
        <w:pStyle w:val="a3"/>
        <w:rPr>
          <w:sz w:val="20"/>
        </w:rPr>
      </w:pPr>
    </w:p>
    <w:p w14:paraId="6A5122A3" w14:textId="77777777" w:rsidR="00BC5725" w:rsidRDefault="00BC5725">
      <w:pPr>
        <w:pStyle w:val="a3"/>
        <w:rPr>
          <w:sz w:val="20"/>
        </w:rPr>
      </w:pPr>
    </w:p>
    <w:p w14:paraId="45AAAE17" w14:textId="77777777" w:rsidR="00BC5725" w:rsidRDefault="00BC5725">
      <w:pPr>
        <w:pStyle w:val="a3"/>
        <w:rPr>
          <w:sz w:val="20"/>
        </w:rPr>
      </w:pPr>
    </w:p>
    <w:p w14:paraId="3FE59141" w14:textId="77777777" w:rsidR="00BC5725" w:rsidRDefault="00BC5725">
      <w:pPr>
        <w:pStyle w:val="a3"/>
        <w:rPr>
          <w:sz w:val="20"/>
        </w:rPr>
      </w:pPr>
    </w:p>
    <w:p w14:paraId="65024FD7" w14:textId="77777777" w:rsidR="00BC5725" w:rsidRDefault="00BC5725">
      <w:pPr>
        <w:pStyle w:val="a3"/>
        <w:rPr>
          <w:sz w:val="20"/>
        </w:rPr>
      </w:pPr>
    </w:p>
    <w:p w14:paraId="24BDD428" w14:textId="77777777" w:rsidR="00BC5725" w:rsidRDefault="00BC5725">
      <w:pPr>
        <w:pStyle w:val="a3"/>
        <w:rPr>
          <w:sz w:val="20"/>
        </w:rPr>
      </w:pPr>
    </w:p>
    <w:p w14:paraId="2180CF56" w14:textId="77777777" w:rsidR="00BC5725" w:rsidRDefault="00BC5725">
      <w:pPr>
        <w:pStyle w:val="a3"/>
        <w:rPr>
          <w:sz w:val="20"/>
        </w:rPr>
      </w:pPr>
    </w:p>
    <w:p w14:paraId="659ED0AF" w14:textId="77777777" w:rsidR="00BC5725" w:rsidRDefault="00BC5725">
      <w:pPr>
        <w:pStyle w:val="a3"/>
        <w:rPr>
          <w:sz w:val="20"/>
        </w:rPr>
      </w:pPr>
    </w:p>
    <w:p w14:paraId="18B8BD7E" w14:textId="77777777" w:rsidR="00BC5725" w:rsidRDefault="00BC5725">
      <w:pPr>
        <w:pStyle w:val="a3"/>
        <w:rPr>
          <w:sz w:val="20"/>
        </w:rPr>
      </w:pPr>
    </w:p>
    <w:p w14:paraId="024A3E2E" w14:textId="77777777" w:rsidR="00BC5725" w:rsidRDefault="00BC5725">
      <w:pPr>
        <w:pStyle w:val="a3"/>
        <w:spacing w:before="4"/>
        <w:rPr>
          <w:sz w:val="26"/>
        </w:rPr>
      </w:pPr>
    </w:p>
    <w:p w14:paraId="75400F0C" w14:textId="77777777" w:rsidR="00BC5725" w:rsidRDefault="00000000">
      <w:pPr>
        <w:spacing w:before="56"/>
        <w:ind w:left="5967" w:right="6689"/>
        <w:jc w:val="center"/>
        <w:rPr>
          <w:rFonts w:ascii="Calibri"/>
        </w:rPr>
      </w:pPr>
      <w:r>
        <w:rPr>
          <w:rFonts w:ascii="Calibri"/>
        </w:rPr>
        <w:t>19</w:t>
      </w:r>
    </w:p>
    <w:p w14:paraId="358E433D" w14:textId="77777777" w:rsidR="00BC5725" w:rsidRDefault="00BC5725">
      <w:pPr>
        <w:jc w:val="center"/>
        <w:rPr>
          <w:rFonts w:ascii="Calibri"/>
        </w:rPr>
        <w:sectPr w:rsidR="00BC5725">
          <w:pgSz w:w="16840" w:h="11910" w:orient="landscape"/>
          <w:pgMar w:top="1100" w:right="1600" w:bottom="280" w:left="2320" w:header="720" w:footer="720" w:gutter="0"/>
          <w:cols w:space="720"/>
        </w:sectPr>
      </w:pPr>
    </w:p>
    <w:p w14:paraId="2DB639BA" w14:textId="77777777" w:rsidR="00BC5725" w:rsidRDefault="00000000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79809612" wp14:editId="550A3503">
            <wp:simplePos x="0" y="0"/>
            <wp:positionH relativeFrom="page">
              <wp:posOffset>1426463</wp:posOffset>
            </wp:positionH>
            <wp:positionV relativeFrom="page">
              <wp:posOffset>1078992</wp:posOffset>
            </wp:positionV>
            <wp:extent cx="8278368" cy="593445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368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D161BF" w14:textId="77777777" w:rsidR="00BC5725" w:rsidRDefault="00BC5725">
      <w:pPr>
        <w:pStyle w:val="a3"/>
        <w:rPr>
          <w:rFonts w:ascii="Calibri"/>
          <w:sz w:val="20"/>
        </w:rPr>
      </w:pPr>
    </w:p>
    <w:p w14:paraId="759FB9AB" w14:textId="77777777" w:rsidR="00BC5725" w:rsidRDefault="00BC5725">
      <w:pPr>
        <w:pStyle w:val="a3"/>
        <w:rPr>
          <w:rFonts w:ascii="Calibri"/>
          <w:sz w:val="20"/>
        </w:rPr>
      </w:pPr>
    </w:p>
    <w:p w14:paraId="0BA2DACC" w14:textId="77777777" w:rsidR="00BC5725" w:rsidRDefault="00BC5725">
      <w:pPr>
        <w:pStyle w:val="a3"/>
        <w:rPr>
          <w:rFonts w:ascii="Calibri"/>
          <w:sz w:val="20"/>
        </w:rPr>
      </w:pPr>
    </w:p>
    <w:p w14:paraId="01B07963" w14:textId="77777777" w:rsidR="00BC5725" w:rsidRDefault="00BC5725">
      <w:pPr>
        <w:pStyle w:val="a3"/>
        <w:rPr>
          <w:rFonts w:ascii="Calibri"/>
          <w:sz w:val="20"/>
        </w:rPr>
      </w:pPr>
    </w:p>
    <w:p w14:paraId="6A2D840F" w14:textId="77777777" w:rsidR="00BC5725" w:rsidRDefault="00BC5725">
      <w:pPr>
        <w:pStyle w:val="a3"/>
        <w:rPr>
          <w:rFonts w:ascii="Calibri"/>
          <w:sz w:val="20"/>
        </w:rPr>
      </w:pPr>
    </w:p>
    <w:p w14:paraId="6F301D06" w14:textId="77777777" w:rsidR="00BC5725" w:rsidRDefault="00BC5725">
      <w:pPr>
        <w:pStyle w:val="a3"/>
        <w:rPr>
          <w:rFonts w:ascii="Calibri"/>
          <w:sz w:val="20"/>
        </w:rPr>
      </w:pPr>
    </w:p>
    <w:p w14:paraId="23D65D67" w14:textId="77777777" w:rsidR="00BC5725" w:rsidRDefault="00BC5725">
      <w:pPr>
        <w:pStyle w:val="a3"/>
        <w:rPr>
          <w:rFonts w:ascii="Calibri"/>
          <w:sz w:val="20"/>
        </w:rPr>
      </w:pPr>
    </w:p>
    <w:p w14:paraId="71C9F362" w14:textId="77777777" w:rsidR="00BC5725" w:rsidRDefault="00BC5725">
      <w:pPr>
        <w:pStyle w:val="a3"/>
        <w:rPr>
          <w:rFonts w:ascii="Calibri"/>
          <w:sz w:val="20"/>
        </w:rPr>
      </w:pPr>
    </w:p>
    <w:p w14:paraId="6B8AF4EE" w14:textId="77777777" w:rsidR="00BC5725" w:rsidRDefault="00BC5725">
      <w:pPr>
        <w:pStyle w:val="a3"/>
        <w:rPr>
          <w:rFonts w:ascii="Calibri"/>
          <w:sz w:val="20"/>
        </w:rPr>
      </w:pPr>
    </w:p>
    <w:p w14:paraId="4CE331E4" w14:textId="77777777" w:rsidR="00BC5725" w:rsidRDefault="00BC5725">
      <w:pPr>
        <w:pStyle w:val="a3"/>
        <w:rPr>
          <w:rFonts w:ascii="Calibri"/>
          <w:sz w:val="20"/>
        </w:rPr>
      </w:pPr>
    </w:p>
    <w:p w14:paraId="42FDD32A" w14:textId="77777777" w:rsidR="00BC5725" w:rsidRDefault="00BC5725">
      <w:pPr>
        <w:pStyle w:val="a3"/>
        <w:rPr>
          <w:rFonts w:ascii="Calibri"/>
          <w:sz w:val="20"/>
        </w:rPr>
      </w:pPr>
    </w:p>
    <w:p w14:paraId="1E9ADC35" w14:textId="77777777" w:rsidR="00BC5725" w:rsidRDefault="00BC5725">
      <w:pPr>
        <w:pStyle w:val="a3"/>
        <w:rPr>
          <w:rFonts w:ascii="Calibri"/>
          <w:sz w:val="20"/>
        </w:rPr>
      </w:pPr>
    </w:p>
    <w:p w14:paraId="35FEB0F3" w14:textId="77777777" w:rsidR="00BC5725" w:rsidRDefault="00BC5725">
      <w:pPr>
        <w:pStyle w:val="a3"/>
        <w:rPr>
          <w:rFonts w:ascii="Calibri"/>
          <w:sz w:val="20"/>
        </w:rPr>
      </w:pPr>
    </w:p>
    <w:p w14:paraId="06D73000" w14:textId="77777777" w:rsidR="00BC5725" w:rsidRDefault="00BC5725">
      <w:pPr>
        <w:pStyle w:val="a3"/>
        <w:rPr>
          <w:rFonts w:ascii="Calibri"/>
          <w:sz w:val="20"/>
        </w:rPr>
      </w:pPr>
    </w:p>
    <w:p w14:paraId="08591BB0" w14:textId="77777777" w:rsidR="00BC5725" w:rsidRDefault="00BC5725">
      <w:pPr>
        <w:pStyle w:val="a3"/>
        <w:rPr>
          <w:rFonts w:ascii="Calibri"/>
          <w:sz w:val="20"/>
        </w:rPr>
      </w:pPr>
    </w:p>
    <w:p w14:paraId="5D87DE71" w14:textId="77777777" w:rsidR="00BC5725" w:rsidRDefault="00BC5725">
      <w:pPr>
        <w:pStyle w:val="a3"/>
        <w:rPr>
          <w:rFonts w:ascii="Calibri"/>
          <w:sz w:val="20"/>
        </w:rPr>
      </w:pPr>
    </w:p>
    <w:p w14:paraId="406D7509" w14:textId="77777777" w:rsidR="00BC5725" w:rsidRDefault="00BC5725">
      <w:pPr>
        <w:pStyle w:val="a3"/>
        <w:rPr>
          <w:rFonts w:ascii="Calibri"/>
          <w:sz w:val="20"/>
        </w:rPr>
      </w:pPr>
    </w:p>
    <w:p w14:paraId="422FA7E5" w14:textId="77777777" w:rsidR="00BC5725" w:rsidRDefault="00BC5725">
      <w:pPr>
        <w:pStyle w:val="a3"/>
        <w:rPr>
          <w:rFonts w:ascii="Calibri"/>
          <w:sz w:val="20"/>
        </w:rPr>
      </w:pPr>
    </w:p>
    <w:p w14:paraId="3948DCED" w14:textId="77777777" w:rsidR="00BC5725" w:rsidRDefault="00BC5725">
      <w:pPr>
        <w:pStyle w:val="a3"/>
        <w:rPr>
          <w:rFonts w:ascii="Calibri"/>
          <w:sz w:val="20"/>
        </w:rPr>
      </w:pPr>
    </w:p>
    <w:p w14:paraId="3B5036AE" w14:textId="77777777" w:rsidR="00BC5725" w:rsidRDefault="00BC5725">
      <w:pPr>
        <w:pStyle w:val="a3"/>
        <w:rPr>
          <w:rFonts w:ascii="Calibri"/>
          <w:sz w:val="20"/>
        </w:rPr>
      </w:pPr>
    </w:p>
    <w:p w14:paraId="0F4E8F19" w14:textId="77777777" w:rsidR="00BC5725" w:rsidRDefault="00BC5725">
      <w:pPr>
        <w:pStyle w:val="a3"/>
        <w:rPr>
          <w:rFonts w:ascii="Calibri"/>
          <w:sz w:val="20"/>
        </w:rPr>
      </w:pPr>
    </w:p>
    <w:p w14:paraId="53D47C69" w14:textId="77777777" w:rsidR="00BC5725" w:rsidRDefault="00BC5725">
      <w:pPr>
        <w:pStyle w:val="a3"/>
        <w:rPr>
          <w:rFonts w:ascii="Calibri"/>
          <w:sz w:val="20"/>
        </w:rPr>
      </w:pPr>
    </w:p>
    <w:p w14:paraId="19B5A92E" w14:textId="77777777" w:rsidR="00BC5725" w:rsidRDefault="00BC5725">
      <w:pPr>
        <w:pStyle w:val="a3"/>
        <w:rPr>
          <w:rFonts w:ascii="Calibri"/>
          <w:sz w:val="20"/>
        </w:rPr>
      </w:pPr>
    </w:p>
    <w:p w14:paraId="692805CD" w14:textId="77777777" w:rsidR="00BC5725" w:rsidRDefault="00BC5725">
      <w:pPr>
        <w:pStyle w:val="a3"/>
        <w:rPr>
          <w:rFonts w:ascii="Calibri"/>
          <w:sz w:val="20"/>
        </w:rPr>
      </w:pPr>
    </w:p>
    <w:p w14:paraId="3F737D3D" w14:textId="77777777" w:rsidR="00BC5725" w:rsidRDefault="00BC5725">
      <w:pPr>
        <w:pStyle w:val="a3"/>
        <w:rPr>
          <w:rFonts w:ascii="Calibri"/>
          <w:sz w:val="20"/>
        </w:rPr>
      </w:pPr>
    </w:p>
    <w:p w14:paraId="4C9858FD" w14:textId="77777777" w:rsidR="00BC5725" w:rsidRDefault="00BC5725">
      <w:pPr>
        <w:pStyle w:val="a3"/>
        <w:rPr>
          <w:rFonts w:ascii="Calibri"/>
          <w:sz w:val="20"/>
        </w:rPr>
      </w:pPr>
    </w:p>
    <w:p w14:paraId="0B9AB4DC" w14:textId="77777777" w:rsidR="00BC5725" w:rsidRDefault="00BC5725">
      <w:pPr>
        <w:pStyle w:val="a3"/>
        <w:rPr>
          <w:rFonts w:ascii="Calibri"/>
          <w:sz w:val="20"/>
        </w:rPr>
      </w:pPr>
    </w:p>
    <w:p w14:paraId="49191252" w14:textId="77777777" w:rsidR="00BC5725" w:rsidRDefault="00BC5725">
      <w:pPr>
        <w:pStyle w:val="a3"/>
        <w:rPr>
          <w:rFonts w:ascii="Calibri"/>
          <w:sz w:val="20"/>
        </w:rPr>
      </w:pPr>
    </w:p>
    <w:p w14:paraId="61E0A8AE" w14:textId="77777777" w:rsidR="00BC5725" w:rsidRDefault="00BC5725">
      <w:pPr>
        <w:pStyle w:val="a3"/>
        <w:rPr>
          <w:rFonts w:ascii="Calibri"/>
          <w:sz w:val="20"/>
        </w:rPr>
      </w:pPr>
    </w:p>
    <w:p w14:paraId="02B413B3" w14:textId="77777777" w:rsidR="00BC5725" w:rsidRDefault="00BC5725">
      <w:pPr>
        <w:pStyle w:val="a3"/>
        <w:rPr>
          <w:rFonts w:ascii="Calibri"/>
          <w:sz w:val="20"/>
        </w:rPr>
      </w:pPr>
    </w:p>
    <w:p w14:paraId="51647080" w14:textId="77777777" w:rsidR="00BC5725" w:rsidRDefault="00BC5725">
      <w:pPr>
        <w:pStyle w:val="a3"/>
        <w:rPr>
          <w:rFonts w:ascii="Calibri"/>
          <w:sz w:val="20"/>
        </w:rPr>
      </w:pPr>
    </w:p>
    <w:p w14:paraId="153CBA5E" w14:textId="77777777" w:rsidR="00BC5725" w:rsidRDefault="00BC5725">
      <w:pPr>
        <w:pStyle w:val="a3"/>
        <w:rPr>
          <w:rFonts w:ascii="Calibri"/>
          <w:sz w:val="20"/>
        </w:rPr>
      </w:pPr>
    </w:p>
    <w:p w14:paraId="55C666CA" w14:textId="77777777" w:rsidR="00BC5725" w:rsidRDefault="00BC5725">
      <w:pPr>
        <w:pStyle w:val="a3"/>
        <w:rPr>
          <w:rFonts w:ascii="Calibri"/>
          <w:sz w:val="20"/>
        </w:rPr>
      </w:pPr>
    </w:p>
    <w:p w14:paraId="37622787" w14:textId="77777777" w:rsidR="00BC5725" w:rsidRDefault="00BC5725">
      <w:pPr>
        <w:pStyle w:val="a3"/>
        <w:rPr>
          <w:rFonts w:ascii="Calibri"/>
          <w:sz w:val="20"/>
        </w:rPr>
      </w:pPr>
    </w:p>
    <w:p w14:paraId="4B933F35" w14:textId="77777777" w:rsidR="00BC5725" w:rsidRDefault="00BC5725">
      <w:pPr>
        <w:pStyle w:val="a3"/>
        <w:rPr>
          <w:rFonts w:ascii="Calibri"/>
          <w:sz w:val="20"/>
        </w:rPr>
      </w:pPr>
    </w:p>
    <w:p w14:paraId="6AECB3EF" w14:textId="77777777" w:rsidR="00BC5725" w:rsidRDefault="00BC5725">
      <w:pPr>
        <w:pStyle w:val="a3"/>
        <w:rPr>
          <w:rFonts w:ascii="Calibri"/>
          <w:sz w:val="20"/>
        </w:rPr>
      </w:pPr>
    </w:p>
    <w:p w14:paraId="15BFD64E" w14:textId="77777777" w:rsidR="00BC5725" w:rsidRDefault="00BC5725">
      <w:pPr>
        <w:pStyle w:val="a3"/>
        <w:rPr>
          <w:rFonts w:ascii="Calibri"/>
          <w:sz w:val="20"/>
        </w:rPr>
      </w:pPr>
    </w:p>
    <w:p w14:paraId="7B8D3930" w14:textId="77777777" w:rsidR="00BC5725" w:rsidRDefault="00BC5725">
      <w:pPr>
        <w:pStyle w:val="a3"/>
        <w:spacing w:before="5"/>
        <w:rPr>
          <w:rFonts w:ascii="Calibri"/>
          <w:sz w:val="18"/>
        </w:rPr>
      </w:pPr>
    </w:p>
    <w:p w14:paraId="73D7D1E2" w14:textId="77777777" w:rsidR="00BC5725" w:rsidRDefault="00000000">
      <w:pPr>
        <w:spacing w:before="56"/>
        <w:ind w:left="5967" w:right="6689"/>
        <w:jc w:val="center"/>
        <w:rPr>
          <w:rFonts w:ascii="Calibri"/>
        </w:rPr>
      </w:pPr>
      <w:r>
        <w:rPr>
          <w:rFonts w:ascii="Calibri"/>
        </w:rPr>
        <w:t>20</w:t>
      </w:r>
    </w:p>
    <w:p w14:paraId="399BB739" w14:textId="77777777" w:rsidR="00BC5725" w:rsidRDefault="00BC5725">
      <w:pPr>
        <w:jc w:val="center"/>
        <w:rPr>
          <w:rFonts w:ascii="Calibri"/>
        </w:rPr>
        <w:sectPr w:rsidR="00BC5725">
          <w:pgSz w:w="16840" w:h="11910" w:orient="landscape"/>
          <w:pgMar w:top="1100" w:right="1600" w:bottom="280" w:left="2320" w:header="720" w:footer="720" w:gutter="0"/>
          <w:cols w:space="720"/>
        </w:sectPr>
      </w:pPr>
    </w:p>
    <w:p w14:paraId="25D0E3BE" w14:textId="77777777" w:rsidR="00BC5725" w:rsidRDefault="00000000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03A0A1B7" wp14:editId="446892FE">
            <wp:simplePos x="0" y="0"/>
            <wp:positionH relativeFrom="page">
              <wp:posOffset>1600200</wp:posOffset>
            </wp:positionH>
            <wp:positionV relativeFrom="page">
              <wp:posOffset>1078992</wp:posOffset>
            </wp:positionV>
            <wp:extent cx="7933944" cy="593445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944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DC84A" w14:textId="77777777" w:rsidR="00BC5725" w:rsidRDefault="00BC5725">
      <w:pPr>
        <w:pStyle w:val="a3"/>
        <w:rPr>
          <w:rFonts w:ascii="Calibri"/>
          <w:sz w:val="20"/>
        </w:rPr>
      </w:pPr>
    </w:p>
    <w:p w14:paraId="60B997AC" w14:textId="77777777" w:rsidR="00BC5725" w:rsidRDefault="00BC5725">
      <w:pPr>
        <w:pStyle w:val="a3"/>
        <w:rPr>
          <w:rFonts w:ascii="Calibri"/>
          <w:sz w:val="20"/>
        </w:rPr>
      </w:pPr>
    </w:p>
    <w:p w14:paraId="4AFC84B0" w14:textId="77777777" w:rsidR="00BC5725" w:rsidRDefault="00BC5725">
      <w:pPr>
        <w:pStyle w:val="a3"/>
        <w:rPr>
          <w:rFonts w:ascii="Calibri"/>
          <w:sz w:val="20"/>
        </w:rPr>
      </w:pPr>
    </w:p>
    <w:p w14:paraId="547B40A8" w14:textId="77777777" w:rsidR="00BC5725" w:rsidRDefault="00BC5725">
      <w:pPr>
        <w:pStyle w:val="a3"/>
        <w:rPr>
          <w:rFonts w:ascii="Calibri"/>
          <w:sz w:val="20"/>
        </w:rPr>
      </w:pPr>
    </w:p>
    <w:p w14:paraId="176C5C61" w14:textId="77777777" w:rsidR="00BC5725" w:rsidRDefault="00BC5725">
      <w:pPr>
        <w:pStyle w:val="a3"/>
        <w:rPr>
          <w:rFonts w:ascii="Calibri"/>
          <w:sz w:val="20"/>
        </w:rPr>
      </w:pPr>
    </w:p>
    <w:p w14:paraId="3320A591" w14:textId="77777777" w:rsidR="00BC5725" w:rsidRDefault="00BC5725">
      <w:pPr>
        <w:pStyle w:val="a3"/>
        <w:rPr>
          <w:rFonts w:ascii="Calibri"/>
          <w:sz w:val="20"/>
        </w:rPr>
      </w:pPr>
    </w:p>
    <w:p w14:paraId="067C8B96" w14:textId="77777777" w:rsidR="00BC5725" w:rsidRDefault="00BC5725">
      <w:pPr>
        <w:pStyle w:val="a3"/>
        <w:rPr>
          <w:rFonts w:ascii="Calibri"/>
          <w:sz w:val="20"/>
        </w:rPr>
      </w:pPr>
    </w:p>
    <w:p w14:paraId="7303C026" w14:textId="77777777" w:rsidR="00BC5725" w:rsidRDefault="00BC5725">
      <w:pPr>
        <w:pStyle w:val="a3"/>
        <w:rPr>
          <w:rFonts w:ascii="Calibri"/>
          <w:sz w:val="20"/>
        </w:rPr>
      </w:pPr>
    </w:p>
    <w:p w14:paraId="71EF56A8" w14:textId="77777777" w:rsidR="00BC5725" w:rsidRDefault="00BC5725">
      <w:pPr>
        <w:pStyle w:val="a3"/>
        <w:rPr>
          <w:rFonts w:ascii="Calibri"/>
          <w:sz w:val="20"/>
        </w:rPr>
      </w:pPr>
    </w:p>
    <w:p w14:paraId="05DC57C2" w14:textId="77777777" w:rsidR="00BC5725" w:rsidRDefault="00BC5725">
      <w:pPr>
        <w:pStyle w:val="a3"/>
        <w:rPr>
          <w:rFonts w:ascii="Calibri"/>
          <w:sz w:val="20"/>
        </w:rPr>
      </w:pPr>
    </w:p>
    <w:p w14:paraId="711F502A" w14:textId="77777777" w:rsidR="00BC5725" w:rsidRDefault="00BC5725">
      <w:pPr>
        <w:pStyle w:val="a3"/>
        <w:rPr>
          <w:rFonts w:ascii="Calibri"/>
          <w:sz w:val="20"/>
        </w:rPr>
      </w:pPr>
    </w:p>
    <w:p w14:paraId="59535F48" w14:textId="77777777" w:rsidR="00BC5725" w:rsidRDefault="00BC5725">
      <w:pPr>
        <w:pStyle w:val="a3"/>
        <w:rPr>
          <w:rFonts w:ascii="Calibri"/>
          <w:sz w:val="20"/>
        </w:rPr>
      </w:pPr>
    </w:p>
    <w:p w14:paraId="6E7B2917" w14:textId="77777777" w:rsidR="00BC5725" w:rsidRDefault="00BC5725">
      <w:pPr>
        <w:pStyle w:val="a3"/>
        <w:rPr>
          <w:rFonts w:ascii="Calibri"/>
          <w:sz w:val="20"/>
        </w:rPr>
      </w:pPr>
    </w:p>
    <w:p w14:paraId="05E452B1" w14:textId="77777777" w:rsidR="00BC5725" w:rsidRDefault="00BC5725">
      <w:pPr>
        <w:pStyle w:val="a3"/>
        <w:rPr>
          <w:rFonts w:ascii="Calibri"/>
          <w:sz w:val="20"/>
        </w:rPr>
      </w:pPr>
    </w:p>
    <w:p w14:paraId="2345032E" w14:textId="77777777" w:rsidR="00BC5725" w:rsidRDefault="00BC5725">
      <w:pPr>
        <w:pStyle w:val="a3"/>
        <w:rPr>
          <w:rFonts w:ascii="Calibri"/>
          <w:sz w:val="20"/>
        </w:rPr>
      </w:pPr>
    </w:p>
    <w:p w14:paraId="2997BC00" w14:textId="77777777" w:rsidR="00BC5725" w:rsidRDefault="00BC5725">
      <w:pPr>
        <w:pStyle w:val="a3"/>
        <w:rPr>
          <w:rFonts w:ascii="Calibri"/>
          <w:sz w:val="20"/>
        </w:rPr>
      </w:pPr>
    </w:p>
    <w:p w14:paraId="3D141FFF" w14:textId="77777777" w:rsidR="00BC5725" w:rsidRDefault="00BC5725">
      <w:pPr>
        <w:pStyle w:val="a3"/>
        <w:rPr>
          <w:rFonts w:ascii="Calibri"/>
          <w:sz w:val="20"/>
        </w:rPr>
      </w:pPr>
    </w:p>
    <w:p w14:paraId="481C44DD" w14:textId="77777777" w:rsidR="00BC5725" w:rsidRDefault="00BC5725">
      <w:pPr>
        <w:pStyle w:val="a3"/>
        <w:rPr>
          <w:rFonts w:ascii="Calibri"/>
          <w:sz w:val="20"/>
        </w:rPr>
      </w:pPr>
    </w:p>
    <w:p w14:paraId="7F8ABA35" w14:textId="77777777" w:rsidR="00BC5725" w:rsidRDefault="00BC5725">
      <w:pPr>
        <w:pStyle w:val="a3"/>
        <w:rPr>
          <w:rFonts w:ascii="Calibri"/>
          <w:sz w:val="20"/>
        </w:rPr>
      </w:pPr>
    </w:p>
    <w:p w14:paraId="081680FD" w14:textId="77777777" w:rsidR="00BC5725" w:rsidRDefault="00BC5725">
      <w:pPr>
        <w:pStyle w:val="a3"/>
        <w:rPr>
          <w:rFonts w:ascii="Calibri"/>
          <w:sz w:val="20"/>
        </w:rPr>
      </w:pPr>
    </w:p>
    <w:p w14:paraId="625F1597" w14:textId="77777777" w:rsidR="00BC5725" w:rsidRDefault="00BC5725">
      <w:pPr>
        <w:pStyle w:val="a3"/>
        <w:rPr>
          <w:rFonts w:ascii="Calibri"/>
          <w:sz w:val="20"/>
        </w:rPr>
      </w:pPr>
    </w:p>
    <w:p w14:paraId="74CC3E15" w14:textId="77777777" w:rsidR="00BC5725" w:rsidRDefault="00BC5725">
      <w:pPr>
        <w:pStyle w:val="a3"/>
        <w:rPr>
          <w:rFonts w:ascii="Calibri"/>
          <w:sz w:val="20"/>
        </w:rPr>
      </w:pPr>
    </w:p>
    <w:p w14:paraId="5A76B1F9" w14:textId="77777777" w:rsidR="00BC5725" w:rsidRDefault="00BC5725">
      <w:pPr>
        <w:pStyle w:val="a3"/>
        <w:rPr>
          <w:rFonts w:ascii="Calibri"/>
          <w:sz w:val="20"/>
        </w:rPr>
      </w:pPr>
    </w:p>
    <w:p w14:paraId="16969186" w14:textId="77777777" w:rsidR="00BC5725" w:rsidRDefault="00BC5725">
      <w:pPr>
        <w:pStyle w:val="a3"/>
        <w:rPr>
          <w:rFonts w:ascii="Calibri"/>
          <w:sz w:val="20"/>
        </w:rPr>
      </w:pPr>
    </w:p>
    <w:p w14:paraId="29598305" w14:textId="77777777" w:rsidR="00BC5725" w:rsidRDefault="00BC5725">
      <w:pPr>
        <w:pStyle w:val="a3"/>
        <w:rPr>
          <w:rFonts w:ascii="Calibri"/>
          <w:sz w:val="20"/>
        </w:rPr>
      </w:pPr>
    </w:p>
    <w:p w14:paraId="6A041947" w14:textId="77777777" w:rsidR="00BC5725" w:rsidRDefault="00BC5725">
      <w:pPr>
        <w:pStyle w:val="a3"/>
        <w:rPr>
          <w:rFonts w:ascii="Calibri"/>
          <w:sz w:val="20"/>
        </w:rPr>
      </w:pPr>
    </w:p>
    <w:p w14:paraId="3A4A970E" w14:textId="77777777" w:rsidR="00BC5725" w:rsidRDefault="00BC5725">
      <w:pPr>
        <w:pStyle w:val="a3"/>
        <w:rPr>
          <w:rFonts w:ascii="Calibri"/>
          <w:sz w:val="20"/>
        </w:rPr>
      </w:pPr>
    </w:p>
    <w:p w14:paraId="5A91BAE4" w14:textId="77777777" w:rsidR="00BC5725" w:rsidRDefault="00BC5725">
      <w:pPr>
        <w:pStyle w:val="a3"/>
        <w:rPr>
          <w:rFonts w:ascii="Calibri"/>
          <w:sz w:val="20"/>
        </w:rPr>
      </w:pPr>
    </w:p>
    <w:p w14:paraId="23BBAF9F" w14:textId="77777777" w:rsidR="00BC5725" w:rsidRDefault="00BC5725">
      <w:pPr>
        <w:pStyle w:val="a3"/>
        <w:rPr>
          <w:rFonts w:ascii="Calibri"/>
          <w:sz w:val="20"/>
        </w:rPr>
      </w:pPr>
    </w:p>
    <w:p w14:paraId="724D24BA" w14:textId="77777777" w:rsidR="00BC5725" w:rsidRDefault="00BC5725">
      <w:pPr>
        <w:pStyle w:val="a3"/>
        <w:rPr>
          <w:rFonts w:ascii="Calibri"/>
          <w:sz w:val="20"/>
        </w:rPr>
      </w:pPr>
    </w:p>
    <w:p w14:paraId="1486D5BB" w14:textId="77777777" w:rsidR="00BC5725" w:rsidRDefault="00BC5725">
      <w:pPr>
        <w:pStyle w:val="a3"/>
        <w:rPr>
          <w:rFonts w:ascii="Calibri"/>
          <w:sz w:val="20"/>
        </w:rPr>
      </w:pPr>
    </w:p>
    <w:p w14:paraId="13C2189D" w14:textId="77777777" w:rsidR="00BC5725" w:rsidRDefault="00BC5725">
      <w:pPr>
        <w:pStyle w:val="a3"/>
        <w:rPr>
          <w:rFonts w:ascii="Calibri"/>
          <w:sz w:val="20"/>
        </w:rPr>
      </w:pPr>
    </w:p>
    <w:p w14:paraId="183702EC" w14:textId="77777777" w:rsidR="00BC5725" w:rsidRDefault="00BC5725">
      <w:pPr>
        <w:pStyle w:val="a3"/>
        <w:rPr>
          <w:rFonts w:ascii="Calibri"/>
          <w:sz w:val="20"/>
        </w:rPr>
      </w:pPr>
    </w:p>
    <w:p w14:paraId="1177E0F1" w14:textId="77777777" w:rsidR="00BC5725" w:rsidRDefault="00BC5725">
      <w:pPr>
        <w:pStyle w:val="a3"/>
        <w:rPr>
          <w:rFonts w:ascii="Calibri"/>
          <w:sz w:val="20"/>
        </w:rPr>
      </w:pPr>
    </w:p>
    <w:p w14:paraId="3EFD42C9" w14:textId="77777777" w:rsidR="00BC5725" w:rsidRDefault="00BC5725">
      <w:pPr>
        <w:pStyle w:val="a3"/>
        <w:rPr>
          <w:rFonts w:ascii="Calibri"/>
          <w:sz w:val="20"/>
        </w:rPr>
      </w:pPr>
    </w:p>
    <w:p w14:paraId="14F7EC91" w14:textId="77777777" w:rsidR="00BC5725" w:rsidRDefault="00BC5725">
      <w:pPr>
        <w:pStyle w:val="a3"/>
        <w:rPr>
          <w:rFonts w:ascii="Calibri"/>
          <w:sz w:val="20"/>
        </w:rPr>
      </w:pPr>
    </w:p>
    <w:p w14:paraId="063B3E76" w14:textId="77777777" w:rsidR="00BC5725" w:rsidRDefault="00BC5725">
      <w:pPr>
        <w:pStyle w:val="a3"/>
        <w:rPr>
          <w:rFonts w:ascii="Calibri"/>
          <w:sz w:val="20"/>
        </w:rPr>
      </w:pPr>
    </w:p>
    <w:p w14:paraId="29D7E8CB" w14:textId="77777777" w:rsidR="00BC5725" w:rsidRDefault="00BC5725">
      <w:pPr>
        <w:pStyle w:val="a3"/>
        <w:spacing w:before="5"/>
        <w:rPr>
          <w:rFonts w:ascii="Calibri"/>
          <w:sz w:val="18"/>
        </w:rPr>
      </w:pPr>
    </w:p>
    <w:p w14:paraId="5B0A88DD" w14:textId="77777777" w:rsidR="00BC5725" w:rsidRDefault="00000000">
      <w:pPr>
        <w:spacing w:before="56"/>
        <w:ind w:left="5967" w:right="6689"/>
        <w:jc w:val="center"/>
        <w:rPr>
          <w:rFonts w:ascii="Calibri"/>
        </w:rPr>
      </w:pPr>
      <w:r>
        <w:rPr>
          <w:rFonts w:ascii="Calibri"/>
        </w:rPr>
        <w:t>21</w:t>
      </w:r>
    </w:p>
    <w:p w14:paraId="3E316D50" w14:textId="77777777" w:rsidR="00BC5725" w:rsidRDefault="00BC5725">
      <w:pPr>
        <w:jc w:val="center"/>
        <w:rPr>
          <w:rFonts w:ascii="Calibri"/>
        </w:rPr>
        <w:sectPr w:rsidR="00BC5725">
          <w:pgSz w:w="16840" w:h="11910" w:orient="landscape"/>
          <w:pgMar w:top="1100" w:right="1600" w:bottom="280" w:left="2320" w:header="720" w:footer="720" w:gutter="0"/>
          <w:cols w:space="720"/>
        </w:sectPr>
      </w:pPr>
    </w:p>
    <w:p w14:paraId="093B668A" w14:textId="77777777" w:rsidR="00BC5725" w:rsidRDefault="00000000">
      <w:pPr>
        <w:pStyle w:val="a3"/>
        <w:rPr>
          <w:rFonts w:ascii="Calibri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7ADBE5DF" wp14:editId="610EA6C7">
            <wp:simplePos x="0" y="0"/>
            <wp:positionH relativeFrom="page">
              <wp:posOffset>1591055</wp:posOffset>
            </wp:positionH>
            <wp:positionV relativeFrom="page">
              <wp:posOffset>1078992</wp:posOffset>
            </wp:positionV>
            <wp:extent cx="7961376" cy="593445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1376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972C1" w14:textId="77777777" w:rsidR="00BC5725" w:rsidRDefault="00BC5725">
      <w:pPr>
        <w:pStyle w:val="a3"/>
        <w:rPr>
          <w:rFonts w:ascii="Calibri"/>
          <w:sz w:val="20"/>
        </w:rPr>
      </w:pPr>
    </w:p>
    <w:p w14:paraId="1F143FEA" w14:textId="77777777" w:rsidR="00BC5725" w:rsidRDefault="00BC5725">
      <w:pPr>
        <w:pStyle w:val="a3"/>
        <w:rPr>
          <w:rFonts w:ascii="Calibri"/>
          <w:sz w:val="20"/>
        </w:rPr>
      </w:pPr>
    </w:p>
    <w:p w14:paraId="66E4B9C4" w14:textId="77777777" w:rsidR="00BC5725" w:rsidRDefault="00BC5725">
      <w:pPr>
        <w:pStyle w:val="a3"/>
        <w:rPr>
          <w:rFonts w:ascii="Calibri"/>
          <w:sz w:val="20"/>
        </w:rPr>
      </w:pPr>
    </w:p>
    <w:p w14:paraId="6FB77229" w14:textId="77777777" w:rsidR="00BC5725" w:rsidRDefault="00BC5725">
      <w:pPr>
        <w:pStyle w:val="a3"/>
        <w:rPr>
          <w:rFonts w:ascii="Calibri"/>
          <w:sz w:val="20"/>
        </w:rPr>
      </w:pPr>
    </w:p>
    <w:p w14:paraId="6BA3868D" w14:textId="77777777" w:rsidR="00BC5725" w:rsidRDefault="00BC5725">
      <w:pPr>
        <w:pStyle w:val="a3"/>
        <w:rPr>
          <w:rFonts w:ascii="Calibri"/>
          <w:sz w:val="20"/>
        </w:rPr>
      </w:pPr>
    </w:p>
    <w:p w14:paraId="7B6DD292" w14:textId="77777777" w:rsidR="00BC5725" w:rsidRDefault="00BC5725">
      <w:pPr>
        <w:pStyle w:val="a3"/>
        <w:rPr>
          <w:rFonts w:ascii="Calibri"/>
          <w:sz w:val="20"/>
        </w:rPr>
      </w:pPr>
    </w:p>
    <w:p w14:paraId="3F3414EA" w14:textId="77777777" w:rsidR="00BC5725" w:rsidRDefault="00BC5725">
      <w:pPr>
        <w:pStyle w:val="a3"/>
        <w:rPr>
          <w:rFonts w:ascii="Calibri"/>
          <w:sz w:val="20"/>
        </w:rPr>
      </w:pPr>
    </w:p>
    <w:p w14:paraId="4C1321CF" w14:textId="77777777" w:rsidR="00BC5725" w:rsidRDefault="00BC5725">
      <w:pPr>
        <w:pStyle w:val="a3"/>
        <w:rPr>
          <w:rFonts w:ascii="Calibri"/>
          <w:sz w:val="20"/>
        </w:rPr>
      </w:pPr>
    </w:p>
    <w:p w14:paraId="1504E302" w14:textId="77777777" w:rsidR="00BC5725" w:rsidRDefault="00BC5725">
      <w:pPr>
        <w:pStyle w:val="a3"/>
        <w:rPr>
          <w:rFonts w:ascii="Calibri"/>
          <w:sz w:val="20"/>
        </w:rPr>
      </w:pPr>
    </w:p>
    <w:p w14:paraId="77859146" w14:textId="77777777" w:rsidR="00BC5725" w:rsidRDefault="00BC5725">
      <w:pPr>
        <w:pStyle w:val="a3"/>
        <w:rPr>
          <w:rFonts w:ascii="Calibri"/>
          <w:sz w:val="20"/>
        </w:rPr>
      </w:pPr>
    </w:p>
    <w:p w14:paraId="5A232A8E" w14:textId="77777777" w:rsidR="00BC5725" w:rsidRDefault="00BC5725">
      <w:pPr>
        <w:pStyle w:val="a3"/>
        <w:rPr>
          <w:rFonts w:ascii="Calibri"/>
          <w:sz w:val="20"/>
        </w:rPr>
      </w:pPr>
    </w:p>
    <w:p w14:paraId="12247ACE" w14:textId="77777777" w:rsidR="00BC5725" w:rsidRDefault="00BC5725">
      <w:pPr>
        <w:pStyle w:val="a3"/>
        <w:rPr>
          <w:rFonts w:ascii="Calibri"/>
          <w:sz w:val="20"/>
        </w:rPr>
      </w:pPr>
    </w:p>
    <w:p w14:paraId="1C87F5EC" w14:textId="77777777" w:rsidR="00BC5725" w:rsidRDefault="00BC5725">
      <w:pPr>
        <w:pStyle w:val="a3"/>
        <w:rPr>
          <w:rFonts w:ascii="Calibri"/>
          <w:sz w:val="20"/>
        </w:rPr>
      </w:pPr>
    </w:p>
    <w:p w14:paraId="26F22458" w14:textId="77777777" w:rsidR="00BC5725" w:rsidRDefault="00BC5725">
      <w:pPr>
        <w:pStyle w:val="a3"/>
        <w:rPr>
          <w:rFonts w:ascii="Calibri"/>
          <w:sz w:val="20"/>
        </w:rPr>
      </w:pPr>
    </w:p>
    <w:p w14:paraId="326913FE" w14:textId="77777777" w:rsidR="00BC5725" w:rsidRDefault="00BC5725">
      <w:pPr>
        <w:pStyle w:val="a3"/>
        <w:rPr>
          <w:rFonts w:ascii="Calibri"/>
          <w:sz w:val="20"/>
        </w:rPr>
      </w:pPr>
    </w:p>
    <w:p w14:paraId="0430D0D1" w14:textId="77777777" w:rsidR="00BC5725" w:rsidRDefault="00BC5725">
      <w:pPr>
        <w:pStyle w:val="a3"/>
        <w:rPr>
          <w:rFonts w:ascii="Calibri"/>
          <w:sz w:val="20"/>
        </w:rPr>
      </w:pPr>
    </w:p>
    <w:p w14:paraId="5FC797B9" w14:textId="77777777" w:rsidR="00BC5725" w:rsidRDefault="00BC5725">
      <w:pPr>
        <w:pStyle w:val="a3"/>
        <w:rPr>
          <w:rFonts w:ascii="Calibri"/>
          <w:sz w:val="20"/>
        </w:rPr>
      </w:pPr>
    </w:p>
    <w:p w14:paraId="07147E16" w14:textId="77777777" w:rsidR="00BC5725" w:rsidRDefault="00BC5725">
      <w:pPr>
        <w:pStyle w:val="a3"/>
        <w:rPr>
          <w:rFonts w:ascii="Calibri"/>
          <w:sz w:val="20"/>
        </w:rPr>
      </w:pPr>
    </w:p>
    <w:p w14:paraId="3835B85B" w14:textId="77777777" w:rsidR="00BC5725" w:rsidRDefault="00BC5725">
      <w:pPr>
        <w:pStyle w:val="a3"/>
        <w:rPr>
          <w:rFonts w:ascii="Calibri"/>
          <w:sz w:val="20"/>
        </w:rPr>
      </w:pPr>
    </w:p>
    <w:p w14:paraId="7FEE54E5" w14:textId="77777777" w:rsidR="00BC5725" w:rsidRDefault="00BC5725">
      <w:pPr>
        <w:pStyle w:val="a3"/>
        <w:rPr>
          <w:rFonts w:ascii="Calibri"/>
          <w:sz w:val="20"/>
        </w:rPr>
      </w:pPr>
    </w:p>
    <w:p w14:paraId="753BCD39" w14:textId="77777777" w:rsidR="00BC5725" w:rsidRDefault="00BC5725">
      <w:pPr>
        <w:pStyle w:val="a3"/>
        <w:rPr>
          <w:rFonts w:ascii="Calibri"/>
          <w:sz w:val="20"/>
        </w:rPr>
      </w:pPr>
    </w:p>
    <w:p w14:paraId="123D039D" w14:textId="77777777" w:rsidR="00BC5725" w:rsidRDefault="00BC5725">
      <w:pPr>
        <w:pStyle w:val="a3"/>
        <w:rPr>
          <w:rFonts w:ascii="Calibri"/>
          <w:sz w:val="20"/>
        </w:rPr>
      </w:pPr>
    </w:p>
    <w:p w14:paraId="49C053E9" w14:textId="77777777" w:rsidR="00BC5725" w:rsidRDefault="00BC5725">
      <w:pPr>
        <w:pStyle w:val="a3"/>
        <w:rPr>
          <w:rFonts w:ascii="Calibri"/>
          <w:sz w:val="20"/>
        </w:rPr>
      </w:pPr>
    </w:p>
    <w:p w14:paraId="725FDC1F" w14:textId="77777777" w:rsidR="00BC5725" w:rsidRDefault="00BC5725">
      <w:pPr>
        <w:pStyle w:val="a3"/>
        <w:rPr>
          <w:rFonts w:ascii="Calibri"/>
          <w:sz w:val="20"/>
        </w:rPr>
      </w:pPr>
    </w:p>
    <w:p w14:paraId="628C803B" w14:textId="77777777" w:rsidR="00BC5725" w:rsidRDefault="00BC5725">
      <w:pPr>
        <w:pStyle w:val="a3"/>
        <w:rPr>
          <w:rFonts w:ascii="Calibri"/>
          <w:sz w:val="20"/>
        </w:rPr>
      </w:pPr>
    </w:p>
    <w:p w14:paraId="432031B9" w14:textId="77777777" w:rsidR="00BC5725" w:rsidRDefault="00BC5725">
      <w:pPr>
        <w:pStyle w:val="a3"/>
        <w:rPr>
          <w:rFonts w:ascii="Calibri"/>
          <w:sz w:val="20"/>
        </w:rPr>
      </w:pPr>
    </w:p>
    <w:p w14:paraId="45205B53" w14:textId="77777777" w:rsidR="00BC5725" w:rsidRDefault="00BC5725">
      <w:pPr>
        <w:pStyle w:val="a3"/>
        <w:rPr>
          <w:rFonts w:ascii="Calibri"/>
          <w:sz w:val="20"/>
        </w:rPr>
      </w:pPr>
    </w:p>
    <w:p w14:paraId="055C662F" w14:textId="77777777" w:rsidR="00BC5725" w:rsidRDefault="00BC5725">
      <w:pPr>
        <w:pStyle w:val="a3"/>
        <w:rPr>
          <w:rFonts w:ascii="Calibri"/>
          <w:sz w:val="20"/>
        </w:rPr>
      </w:pPr>
    </w:p>
    <w:p w14:paraId="44C8C32F" w14:textId="77777777" w:rsidR="00BC5725" w:rsidRDefault="00BC5725">
      <w:pPr>
        <w:pStyle w:val="a3"/>
        <w:rPr>
          <w:rFonts w:ascii="Calibri"/>
          <w:sz w:val="20"/>
        </w:rPr>
      </w:pPr>
    </w:p>
    <w:p w14:paraId="64F4BF0F" w14:textId="77777777" w:rsidR="00BC5725" w:rsidRDefault="00BC5725">
      <w:pPr>
        <w:pStyle w:val="a3"/>
        <w:rPr>
          <w:rFonts w:ascii="Calibri"/>
          <w:sz w:val="20"/>
        </w:rPr>
      </w:pPr>
    </w:p>
    <w:p w14:paraId="1C528C40" w14:textId="77777777" w:rsidR="00BC5725" w:rsidRDefault="00BC5725">
      <w:pPr>
        <w:pStyle w:val="a3"/>
        <w:rPr>
          <w:rFonts w:ascii="Calibri"/>
          <w:sz w:val="20"/>
        </w:rPr>
      </w:pPr>
    </w:p>
    <w:p w14:paraId="25DB3903" w14:textId="77777777" w:rsidR="00BC5725" w:rsidRDefault="00BC5725">
      <w:pPr>
        <w:pStyle w:val="a3"/>
        <w:rPr>
          <w:rFonts w:ascii="Calibri"/>
          <w:sz w:val="20"/>
        </w:rPr>
      </w:pPr>
    </w:p>
    <w:p w14:paraId="6626DFAF" w14:textId="77777777" w:rsidR="00BC5725" w:rsidRDefault="00BC5725">
      <w:pPr>
        <w:pStyle w:val="a3"/>
        <w:rPr>
          <w:rFonts w:ascii="Calibri"/>
          <w:sz w:val="20"/>
        </w:rPr>
      </w:pPr>
    </w:p>
    <w:p w14:paraId="7C60343B" w14:textId="77777777" w:rsidR="00BC5725" w:rsidRDefault="00BC5725">
      <w:pPr>
        <w:pStyle w:val="a3"/>
        <w:rPr>
          <w:rFonts w:ascii="Calibri"/>
          <w:sz w:val="20"/>
        </w:rPr>
      </w:pPr>
    </w:p>
    <w:p w14:paraId="11C0BEB6" w14:textId="77777777" w:rsidR="00BC5725" w:rsidRDefault="00BC5725">
      <w:pPr>
        <w:pStyle w:val="a3"/>
        <w:rPr>
          <w:rFonts w:ascii="Calibri"/>
          <w:sz w:val="20"/>
        </w:rPr>
      </w:pPr>
    </w:p>
    <w:p w14:paraId="2A610896" w14:textId="77777777" w:rsidR="00BC5725" w:rsidRDefault="00BC5725">
      <w:pPr>
        <w:pStyle w:val="a3"/>
        <w:rPr>
          <w:rFonts w:ascii="Calibri"/>
          <w:sz w:val="20"/>
        </w:rPr>
      </w:pPr>
    </w:p>
    <w:p w14:paraId="67932C5F" w14:textId="77777777" w:rsidR="00BC5725" w:rsidRDefault="00BC5725">
      <w:pPr>
        <w:pStyle w:val="a3"/>
        <w:rPr>
          <w:rFonts w:ascii="Calibri"/>
          <w:sz w:val="20"/>
        </w:rPr>
      </w:pPr>
    </w:p>
    <w:p w14:paraId="141A161A" w14:textId="77777777" w:rsidR="00BC5725" w:rsidRDefault="00BC5725">
      <w:pPr>
        <w:pStyle w:val="a3"/>
        <w:spacing w:before="5"/>
        <w:rPr>
          <w:rFonts w:ascii="Calibri"/>
          <w:sz w:val="18"/>
        </w:rPr>
      </w:pPr>
    </w:p>
    <w:p w14:paraId="47CE91E7" w14:textId="77777777" w:rsidR="00BC5725" w:rsidRDefault="00000000">
      <w:pPr>
        <w:spacing w:before="56"/>
        <w:ind w:left="5967" w:right="6689"/>
        <w:jc w:val="center"/>
        <w:rPr>
          <w:rFonts w:ascii="Calibri"/>
        </w:rPr>
      </w:pPr>
      <w:r>
        <w:rPr>
          <w:rFonts w:ascii="Calibri"/>
        </w:rPr>
        <w:t>22</w:t>
      </w:r>
    </w:p>
    <w:p w14:paraId="5AC01612" w14:textId="77777777" w:rsidR="00BC5725" w:rsidRDefault="00BC5725">
      <w:pPr>
        <w:jc w:val="center"/>
        <w:rPr>
          <w:rFonts w:ascii="Calibri"/>
        </w:rPr>
        <w:sectPr w:rsidR="00BC5725">
          <w:pgSz w:w="16840" w:h="11910" w:orient="landscape"/>
          <w:pgMar w:top="1100" w:right="1600" w:bottom="280" w:left="2320" w:header="720" w:footer="720" w:gutter="0"/>
          <w:cols w:space="720"/>
        </w:sectPr>
      </w:pPr>
    </w:p>
    <w:p w14:paraId="161B9180" w14:textId="77777777" w:rsidR="00BC5725" w:rsidRDefault="00000000">
      <w:pPr>
        <w:pStyle w:val="a3"/>
        <w:spacing w:before="63"/>
        <w:ind w:left="3435" w:right="3405"/>
        <w:jc w:val="center"/>
      </w:pPr>
      <w:r>
        <w:lastRenderedPageBreak/>
        <w:t>Казеозная пневмония:</w:t>
      </w:r>
    </w:p>
    <w:p w14:paraId="3AA990A0" w14:textId="77777777" w:rsidR="00BC5725" w:rsidRDefault="00BC5725">
      <w:pPr>
        <w:pStyle w:val="a3"/>
        <w:rPr>
          <w:sz w:val="30"/>
        </w:rPr>
      </w:pPr>
    </w:p>
    <w:p w14:paraId="161E1BA6" w14:textId="77777777" w:rsidR="00BC5725" w:rsidRDefault="00BC5725">
      <w:pPr>
        <w:pStyle w:val="a3"/>
        <w:spacing w:before="10"/>
        <w:rPr>
          <w:sz w:val="25"/>
        </w:rPr>
      </w:pPr>
    </w:p>
    <w:p w14:paraId="1C177AC3" w14:textId="77777777" w:rsidR="00BC5725" w:rsidRDefault="00000000">
      <w:pPr>
        <w:pStyle w:val="a3"/>
        <w:spacing w:line="360" w:lineRule="auto"/>
        <w:ind w:left="100" w:right="184" w:firstLine="710"/>
      </w:pPr>
      <w:r>
        <w:t>Характеризуется</w:t>
      </w:r>
      <w:r>
        <w:rPr>
          <w:spacing w:val="-3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легочной</w:t>
      </w:r>
      <w:r>
        <w:rPr>
          <w:spacing w:val="-8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воспалительной</w:t>
      </w:r>
      <w:r>
        <w:rPr>
          <w:spacing w:val="-8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 xml:space="preserve">с преобладанием </w:t>
      </w:r>
      <w:proofErr w:type="spellStart"/>
      <w:r>
        <w:t>казеификации</w:t>
      </w:r>
      <w:proofErr w:type="spellEnd"/>
      <w:r>
        <w:t xml:space="preserve">, причем </w:t>
      </w:r>
      <w:proofErr w:type="spellStart"/>
      <w:r>
        <w:t>казеознопневмонические</w:t>
      </w:r>
      <w:proofErr w:type="spellEnd"/>
      <w:r>
        <w:t xml:space="preserve"> очаги по</w:t>
      </w:r>
      <w:r>
        <w:rPr>
          <w:spacing w:val="1"/>
        </w:rPr>
        <w:t xml:space="preserve"> </w:t>
      </w:r>
      <w:r>
        <w:t>величине занимают до доли и более. Клиническая картина характеризуется</w:t>
      </w:r>
      <w:r>
        <w:rPr>
          <w:spacing w:val="1"/>
        </w:rPr>
        <w:t xml:space="preserve"> </w:t>
      </w:r>
      <w:r>
        <w:t>тяжелым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больного,</w:t>
      </w:r>
      <w:r>
        <w:rPr>
          <w:spacing w:val="-2"/>
        </w:rPr>
        <w:t xml:space="preserve"> </w:t>
      </w:r>
      <w:r>
        <w:t>выраженными</w:t>
      </w:r>
      <w:r>
        <w:rPr>
          <w:spacing w:val="2"/>
        </w:rPr>
        <w:t xml:space="preserve"> </w:t>
      </w:r>
      <w:r>
        <w:t>симптомами</w:t>
      </w:r>
      <w:r>
        <w:rPr>
          <w:spacing w:val="-5"/>
        </w:rPr>
        <w:t xml:space="preserve"> </w:t>
      </w:r>
      <w:r>
        <w:t>интоксикации.</w:t>
      </w:r>
    </w:p>
    <w:p w14:paraId="4BCD3AF2" w14:textId="77777777" w:rsidR="00BC5725" w:rsidRDefault="00000000">
      <w:pPr>
        <w:pStyle w:val="a3"/>
        <w:spacing w:before="4" w:line="360" w:lineRule="auto"/>
        <w:ind w:left="100" w:right="291"/>
      </w:pPr>
      <w:r>
        <w:t>При</w:t>
      </w:r>
      <w:r>
        <w:rPr>
          <w:spacing w:val="-2"/>
        </w:rPr>
        <w:t xml:space="preserve"> </w:t>
      </w:r>
      <w:r>
        <w:t>обследовании</w:t>
      </w:r>
      <w:r>
        <w:rPr>
          <w:spacing w:val="-2"/>
        </w:rPr>
        <w:t xml:space="preserve"> </w:t>
      </w:r>
      <w:r>
        <w:t>больного</w:t>
      </w:r>
      <w:r>
        <w:rPr>
          <w:spacing w:val="-1"/>
        </w:rPr>
        <w:t xml:space="preserve"> </w:t>
      </w:r>
      <w:r>
        <w:t>определяются</w:t>
      </w:r>
      <w:r>
        <w:rPr>
          <w:spacing w:val="7"/>
        </w:rPr>
        <w:t xml:space="preserve"> </w:t>
      </w:r>
      <w:r>
        <w:t>лейкоцитоз,</w:t>
      </w:r>
      <w:r>
        <w:rPr>
          <w:spacing w:val="1"/>
        </w:rPr>
        <w:t xml:space="preserve"> </w:t>
      </w:r>
      <w:r>
        <w:t>резкий</w:t>
      </w:r>
      <w:r>
        <w:rPr>
          <w:spacing w:val="-2"/>
        </w:rPr>
        <w:t xml:space="preserve"> </w:t>
      </w:r>
      <w:r>
        <w:t>сдвиг</w:t>
      </w:r>
      <w:r>
        <w:rPr>
          <w:spacing w:val="1"/>
        </w:rPr>
        <w:t xml:space="preserve"> </w:t>
      </w:r>
      <w:r>
        <w:t>лейкоцитарной</w:t>
      </w:r>
      <w:r>
        <w:rPr>
          <w:spacing w:val="-1"/>
        </w:rPr>
        <w:t xml:space="preserve"> </w:t>
      </w:r>
      <w:r>
        <w:t>формулы влево,</w:t>
      </w:r>
      <w:r>
        <w:rPr>
          <w:spacing w:val="2"/>
        </w:rPr>
        <w:t xml:space="preserve"> </w:t>
      </w:r>
      <w:proofErr w:type="spellStart"/>
      <w:r>
        <w:t>бактериовыделение</w:t>
      </w:r>
      <w:proofErr w:type="spellEnd"/>
      <w:r>
        <w:t>.</w:t>
      </w:r>
      <w:r>
        <w:rPr>
          <w:spacing w:val="10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разжижении казеозных масс происходит формирование гигантской полости</w:t>
      </w:r>
      <w:r>
        <w:rPr>
          <w:spacing w:val="-67"/>
        </w:rPr>
        <w:t xml:space="preserve"> </w:t>
      </w:r>
      <w:r>
        <w:t>или множественных</w:t>
      </w:r>
      <w:r>
        <w:rPr>
          <w:spacing w:val="-3"/>
        </w:rPr>
        <w:t xml:space="preserve"> </w:t>
      </w:r>
      <w:r>
        <w:t>небольших каверн.</w:t>
      </w:r>
    </w:p>
    <w:p w14:paraId="1B5B20EB" w14:textId="77777777" w:rsidR="00BC5725" w:rsidRDefault="00000000">
      <w:pPr>
        <w:pStyle w:val="a3"/>
        <w:spacing w:line="360" w:lineRule="auto"/>
        <w:ind w:left="100" w:right="88" w:firstLine="710"/>
      </w:pPr>
      <w:r>
        <w:t xml:space="preserve">Казеозные изменения преобладают над </w:t>
      </w:r>
      <w:proofErr w:type="spellStart"/>
      <w:r>
        <w:t>перифокальными</w:t>
      </w:r>
      <w:proofErr w:type="spellEnd"/>
      <w:r>
        <w:t xml:space="preserve"> и поражают</w:t>
      </w:r>
      <w:r>
        <w:rPr>
          <w:spacing w:val="1"/>
        </w:rPr>
        <w:t xml:space="preserve"> </w:t>
      </w:r>
      <w:r>
        <w:t>легочную ткань на протяжении 3 сегментов и более. Клинически проявляется</w:t>
      </w:r>
      <w:r>
        <w:rPr>
          <w:spacing w:val="-67"/>
        </w:rPr>
        <w:t xml:space="preserve"> </w:t>
      </w:r>
      <w:r>
        <w:t xml:space="preserve">тяжелым </w:t>
      </w:r>
      <w:proofErr w:type="spellStart"/>
      <w:r>
        <w:t>остропрогрессирующим</w:t>
      </w:r>
      <w:proofErr w:type="spellEnd"/>
      <w:r>
        <w:t xml:space="preserve"> течением. При казеозной пневмонии могут</w:t>
      </w:r>
      <w:r>
        <w:rPr>
          <w:spacing w:val="-67"/>
        </w:rPr>
        <w:t xml:space="preserve"> </w:t>
      </w:r>
      <w:r>
        <w:t>наблюдаться</w:t>
      </w:r>
      <w:r>
        <w:rPr>
          <w:spacing w:val="4"/>
        </w:rPr>
        <w:t xml:space="preserve"> </w:t>
      </w:r>
      <w:r>
        <w:t>«синдром</w:t>
      </w:r>
      <w:r>
        <w:rPr>
          <w:spacing w:val="4"/>
        </w:rPr>
        <w:t xml:space="preserve"> </w:t>
      </w:r>
      <w:r>
        <w:t>ограниченного»,</w:t>
      </w:r>
      <w:r>
        <w:rPr>
          <w:spacing w:val="1"/>
        </w:rPr>
        <w:t xml:space="preserve"> </w:t>
      </w:r>
      <w:r>
        <w:t>«синдром</w:t>
      </w:r>
      <w:r>
        <w:rPr>
          <w:spacing w:val="4"/>
        </w:rPr>
        <w:t xml:space="preserve"> </w:t>
      </w:r>
      <w:r>
        <w:t>субтотального»</w:t>
      </w:r>
      <w:r>
        <w:rPr>
          <w:spacing w:val="-6"/>
        </w:rPr>
        <w:t xml:space="preserve"> </w:t>
      </w:r>
      <w:r>
        <w:t>и</w:t>
      </w:r>
    </w:p>
    <w:p w14:paraId="120AAA65" w14:textId="77777777" w:rsidR="00BC5725" w:rsidRDefault="00000000">
      <w:pPr>
        <w:pStyle w:val="a3"/>
        <w:spacing w:before="1"/>
        <w:ind w:left="100"/>
      </w:pPr>
      <w:r>
        <w:t>«синдром</w:t>
      </w:r>
      <w:r>
        <w:rPr>
          <w:spacing w:val="-7"/>
        </w:rPr>
        <w:t xml:space="preserve"> </w:t>
      </w:r>
      <w:r>
        <w:t>тотального</w:t>
      </w:r>
      <w:r>
        <w:rPr>
          <w:spacing w:val="-6"/>
        </w:rPr>
        <w:t xml:space="preserve"> </w:t>
      </w:r>
      <w:r>
        <w:t>затемнения».</w:t>
      </w:r>
    </w:p>
    <w:p w14:paraId="3E37A20F" w14:textId="77777777" w:rsidR="00BC5725" w:rsidRDefault="00BC5725">
      <w:pPr>
        <w:sectPr w:rsidR="00BC5725">
          <w:pgSz w:w="11910" w:h="16840"/>
          <w:pgMar w:top="1040" w:right="780" w:bottom="280" w:left="1600" w:header="720" w:footer="720" w:gutter="0"/>
          <w:cols w:space="720"/>
        </w:sectPr>
      </w:pPr>
    </w:p>
    <w:p w14:paraId="7750EA38" w14:textId="77777777" w:rsidR="00BC5725" w:rsidRDefault="00BC5725">
      <w:pPr>
        <w:pStyle w:val="a3"/>
        <w:rPr>
          <w:sz w:val="20"/>
        </w:rPr>
      </w:pPr>
    </w:p>
    <w:p w14:paraId="76365F33" w14:textId="77777777" w:rsidR="00BC5725" w:rsidRDefault="00BC5725">
      <w:pPr>
        <w:pStyle w:val="a3"/>
        <w:rPr>
          <w:sz w:val="20"/>
        </w:rPr>
      </w:pPr>
    </w:p>
    <w:p w14:paraId="1EEF2748" w14:textId="77777777" w:rsidR="00BC5725" w:rsidRDefault="00BC5725">
      <w:pPr>
        <w:pStyle w:val="a3"/>
        <w:spacing w:before="8"/>
        <w:rPr>
          <w:sz w:val="11"/>
        </w:rPr>
      </w:pPr>
    </w:p>
    <w:p w14:paraId="57C2C375" w14:textId="77777777" w:rsidR="00BC5725" w:rsidRDefault="00000000">
      <w:pPr>
        <w:pStyle w:val="a3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0A21096C" wp14:editId="307321A4">
            <wp:extent cx="7877483" cy="589902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483" cy="58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3239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2060" w:bottom="280" w:left="2060" w:header="720" w:footer="720" w:gutter="0"/>
          <w:cols w:space="720"/>
        </w:sectPr>
      </w:pPr>
    </w:p>
    <w:p w14:paraId="2580A2EE" w14:textId="77777777" w:rsidR="00BC5725" w:rsidRDefault="00000000">
      <w:pPr>
        <w:pStyle w:val="a3"/>
        <w:spacing w:before="67"/>
        <w:ind w:left="3507" w:right="3452"/>
        <w:jc w:val="center"/>
      </w:pPr>
      <w:proofErr w:type="spellStart"/>
      <w:r>
        <w:lastRenderedPageBreak/>
        <w:t>Туберкулема</w:t>
      </w:r>
      <w:proofErr w:type="spellEnd"/>
      <w:r>
        <w:rPr>
          <w:spacing w:val="-2"/>
        </w:rPr>
        <w:t xml:space="preserve"> </w:t>
      </w:r>
      <w:r>
        <w:t>легких:</w:t>
      </w:r>
    </w:p>
    <w:p w14:paraId="52F73F5B" w14:textId="77777777" w:rsidR="00BC5725" w:rsidRDefault="00BC5725">
      <w:pPr>
        <w:pStyle w:val="a3"/>
        <w:rPr>
          <w:sz w:val="30"/>
        </w:rPr>
      </w:pPr>
    </w:p>
    <w:p w14:paraId="7246570E" w14:textId="77777777" w:rsidR="00BC5725" w:rsidRDefault="00BC5725">
      <w:pPr>
        <w:pStyle w:val="a3"/>
        <w:spacing w:before="1"/>
        <w:rPr>
          <w:sz w:val="30"/>
        </w:rPr>
      </w:pPr>
    </w:p>
    <w:p w14:paraId="0F869B7E" w14:textId="77777777" w:rsidR="00BC5725" w:rsidRDefault="00000000">
      <w:pPr>
        <w:pStyle w:val="a3"/>
        <w:spacing w:line="360" w:lineRule="auto"/>
        <w:ind w:left="100" w:right="114" w:firstLine="710"/>
      </w:pPr>
      <w:r>
        <w:t>Понятие, объединяющее разнообразные по генезу инкапсулированные</w:t>
      </w:r>
      <w:r>
        <w:rPr>
          <w:spacing w:val="1"/>
        </w:rPr>
        <w:t xml:space="preserve"> </w:t>
      </w:r>
      <w:r>
        <w:t>казеозные</w:t>
      </w:r>
      <w:r>
        <w:rPr>
          <w:spacing w:val="-3"/>
        </w:rPr>
        <w:t xml:space="preserve"> </w:t>
      </w:r>
      <w:r>
        <w:t>фокусы</w:t>
      </w:r>
      <w:r>
        <w:rPr>
          <w:spacing w:val="-5"/>
        </w:rPr>
        <w:t xml:space="preserve"> </w:t>
      </w:r>
      <w:r>
        <w:t>величиной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см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диаметре.</w:t>
      </w:r>
      <w:r>
        <w:rPr>
          <w:spacing w:val="6"/>
        </w:rPr>
        <w:t xml:space="preserve"> </w:t>
      </w:r>
      <w:r>
        <w:t>Различают</w:t>
      </w:r>
      <w:r>
        <w:rPr>
          <w:spacing w:val="-5"/>
        </w:rPr>
        <w:t xml:space="preserve"> </w:t>
      </w:r>
      <w:proofErr w:type="spellStart"/>
      <w:r>
        <w:t>туберкулемы</w:t>
      </w:r>
      <w:proofErr w:type="spellEnd"/>
      <w:r>
        <w:rPr>
          <w:spacing w:val="-67"/>
        </w:rPr>
        <w:t xml:space="preserve"> </w:t>
      </w:r>
      <w:r>
        <w:t>инфильтративно-пневмонического</w:t>
      </w:r>
      <w:r>
        <w:rPr>
          <w:spacing w:val="-1"/>
        </w:rPr>
        <w:t xml:space="preserve"> </w:t>
      </w:r>
      <w:r>
        <w:t>типа,</w:t>
      </w:r>
      <w:r>
        <w:rPr>
          <w:spacing w:val="6"/>
        </w:rPr>
        <w:t xml:space="preserve"> </w:t>
      </w:r>
      <w:r>
        <w:t>гомогенные,</w:t>
      </w:r>
      <w:r>
        <w:rPr>
          <w:spacing w:val="8"/>
        </w:rPr>
        <w:t xml:space="preserve"> </w:t>
      </w:r>
      <w:r>
        <w:t>слоистые,</w:t>
      </w:r>
      <w:r>
        <w:rPr>
          <w:spacing w:val="1"/>
        </w:rPr>
        <w:t xml:space="preserve"> </w:t>
      </w:r>
      <w:r>
        <w:t>конгломератные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 xml:space="preserve">называемые </w:t>
      </w:r>
      <w:proofErr w:type="spellStart"/>
      <w:r>
        <w:t>псевдотуберкулемы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заполненные</w:t>
      </w:r>
      <w:r>
        <w:rPr>
          <w:spacing w:val="1"/>
        </w:rPr>
        <w:t xml:space="preserve"> </w:t>
      </w:r>
      <w:r>
        <w:t xml:space="preserve">каверны. На рентгенограмме </w:t>
      </w:r>
      <w:proofErr w:type="spellStart"/>
      <w:r>
        <w:t>туберкулемы</w:t>
      </w:r>
      <w:proofErr w:type="spellEnd"/>
      <w:r>
        <w:t xml:space="preserve"> выявляются в виде тени округлой</w:t>
      </w:r>
      <w:r>
        <w:rPr>
          <w:spacing w:val="1"/>
        </w:rPr>
        <w:t xml:space="preserve"> </w:t>
      </w:r>
      <w:r>
        <w:t>формы с четкими контурами. В фокусе могут определяться серповидное</w:t>
      </w:r>
      <w:r>
        <w:rPr>
          <w:spacing w:val="1"/>
        </w:rPr>
        <w:t xml:space="preserve"> </w:t>
      </w:r>
      <w:r>
        <w:t xml:space="preserve">просветление за счет распада, иногда </w:t>
      </w:r>
      <w:proofErr w:type="spellStart"/>
      <w:r>
        <w:t>перифокальное</w:t>
      </w:r>
      <w:proofErr w:type="spellEnd"/>
      <w:r>
        <w:t xml:space="preserve"> воспаление и</w:t>
      </w:r>
      <w:r>
        <w:rPr>
          <w:spacing w:val="1"/>
        </w:rPr>
        <w:t xml:space="preserve"> </w:t>
      </w:r>
      <w:r>
        <w:t>небольшое</w:t>
      </w:r>
      <w:r>
        <w:rPr>
          <w:spacing w:val="2"/>
        </w:rPr>
        <w:t xml:space="preserve"> </w:t>
      </w:r>
      <w:r>
        <w:t xml:space="preserve">количество </w:t>
      </w:r>
      <w:proofErr w:type="spellStart"/>
      <w:r>
        <w:t>бронхогенных</w:t>
      </w:r>
      <w:proofErr w:type="spellEnd"/>
      <w:r>
        <w:rPr>
          <w:spacing w:val="-4"/>
        </w:rPr>
        <w:t xml:space="preserve"> </w:t>
      </w:r>
      <w:r>
        <w:t>очагов,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участки</w:t>
      </w:r>
    </w:p>
    <w:p w14:paraId="3A07D75D" w14:textId="77777777" w:rsidR="00BC5725" w:rsidRDefault="00000000">
      <w:pPr>
        <w:pStyle w:val="a3"/>
        <w:spacing w:before="2" w:line="360" w:lineRule="auto"/>
        <w:ind w:left="100" w:right="734"/>
      </w:pPr>
      <w:r>
        <w:t xml:space="preserve">обызвествления. </w:t>
      </w:r>
      <w:proofErr w:type="spellStart"/>
      <w:r>
        <w:t>Туберкулемы</w:t>
      </w:r>
      <w:proofErr w:type="spellEnd"/>
      <w:r>
        <w:t xml:space="preserve"> бывают одиночные и множественные.</w:t>
      </w:r>
      <w:r>
        <w:rPr>
          <w:spacing w:val="1"/>
        </w:rPr>
        <w:t xml:space="preserve"> </w:t>
      </w:r>
      <w:r>
        <w:t xml:space="preserve">Различают мелкие </w:t>
      </w:r>
      <w:proofErr w:type="spellStart"/>
      <w:r>
        <w:t>туберкулемы</w:t>
      </w:r>
      <w:proofErr w:type="spellEnd"/>
      <w:r>
        <w:t xml:space="preserve"> (до 2 см в диаметре), средние (2-4 см) и</w:t>
      </w:r>
      <w:r>
        <w:rPr>
          <w:spacing w:val="-67"/>
        </w:rPr>
        <w:t xml:space="preserve"> </w:t>
      </w:r>
      <w:r>
        <w:t>крупные (более 4 см). Выделены три клинических варианта течения</w:t>
      </w:r>
      <w:r>
        <w:rPr>
          <w:spacing w:val="1"/>
        </w:rPr>
        <w:t xml:space="preserve"> </w:t>
      </w:r>
      <w:proofErr w:type="spellStart"/>
      <w:r>
        <w:t>туберкулем</w:t>
      </w:r>
      <w:proofErr w:type="spellEnd"/>
      <w:r>
        <w:t>:</w:t>
      </w:r>
    </w:p>
    <w:p w14:paraId="59DDD32A" w14:textId="77777777" w:rsidR="00BC5725" w:rsidRDefault="00000000">
      <w:pPr>
        <w:pStyle w:val="a4"/>
        <w:numPr>
          <w:ilvl w:val="0"/>
          <w:numId w:val="2"/>
        </w:numPr>
        <w:tabs>
          <w:tab w:val="left" w:pos="979"/>
        </w:tabs>
        <w:spacing w:before="0" w:line="360" w:lineRule="auto"/>
        <w:ind w:right="1467" w:firstLine="710"/>
        <w:rPr>
          <w:sz w:val="28"/>
        </w:rPr>
      </w:pPr>
      <w:r>
        <w:rPr>
          <w:sz w:val="28"/>
        </w:rPr>
        <w:t xml:space="preserve">Регрессирующее - медленное уменьшение </w:t>
      </w:r>
      <w:proofErr w:type="spellStart"/>
      <w:r>
        <w:rPr>
          <w:sz w:val="28"/>
        </w:rPr>
        <w:t>туберкулемы</w:t>
      </w:r>
      <w:proofErr w:type="spell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0"/>
          <w:sz w:val="28"/>
        </w:rPr>
        <w:t xml:space="preserve"> </w:t>
      </w:r>
      <w:r>
        <w:rPr>
          <w:sz w:val="28"/>
        </w:rPr>
        <w:t>очага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очагов,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индурационного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поля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сочетания этих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изменений;</w:t>
      </w:r>
    </w:p>
    <w:p w14:paraId="2DFADDEE" w14:textId="77777777" w:rsidR="00BC5725" w:rsidRDefault="00000000">
      <w:pPr>
        <w:pStyle w:val="a4"/>
        <w:numPr>
          <w:ilvl w:val="0"/>
          <w:numId w:val="2"/>
        </w:numPr>
        <w:tabs>
          <w:tab w:val="left" w:pos="979"/>
        </w:tabs>
        <w:spacing w:before="0" w:line="362" w:lineRule="auto"/>
        <w:ind w:left="810" w:right="284" w:firstLine="0"/>
        <w:rPr>
          <w:sz w:val="28"/>
        </w:rPr>
      </w:pPr>
      <w:r>
        <w:rPr>
          <w:sz w:val="28"/>
        </w:rPr>
        <w:t>Стабильное - отсутствие рентгенологической динамики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больным;</w:t>
      </w:r>
    </w:p>
    <w:p w14:paraId="0C20CDFA" w14:textId="77777777" w:rsidR="00BC5725" w:rsidRDefault="00000000">
      <w:pPr>
        <w:pStyle w:val="a4"/>
        <w:numPr>
          <w:ilvl w:val="0"/>
          <w:numId w:val="2"/>
        </w:numPr>
        <w:tabs>
          <w:tab w:val="left" w:pos="979"/>
        </w:tabs>
        <w:spacing w:before="0" w:line="360" w:lineRule="auto"/>
        <w:ind w:left="805" w:right="368" w:firstLine="4"/>
        <w:rPr>
          <w:sz w:val="28"/>
        </w:rPr>
      </w:pPr>
      <w:r>
        <w:rPr>
          <w:sz w:val="28"/>
        </w:rPr>
        <w:t>Прогрессирующее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туберкулемы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перифокального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воспаления и </w:t>
      </w:r>
      <w:proofErr w:type="spellStart"/>
      <w:r>
        <w:rPr>
          <w:sz w:val="28"/>
        </w:rPr>
        <w:t>бронхогенного</w:t>
      </w:r>
      <w:proofErr w:type="spellEnd"/>
      <w:r>
        <w:rPr>
          <w:sz w:val="28"/>
        </w:rPr>
        <w:t xml:space="preserve"> обсеменения окружающей легочной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ткани.</w:t>
      </w:r>
    </w:p>
    <w:p w14:paraId="618AB37B" w14:textId="77777777" w:rsidR="00BC5725" w:rsidRDefault="00000000">
      <w:pPr>
        <w:pStyle w:val="a3"/>
        <w:spacing w:line="360" w:lineRule="auto"/>
        <w:ind w:left="100" w:right="168" w:firstLine="710"/>
      </w:pPr>
      <w:r>
        <w:t xml:space="preserve">Характеризуется наличием капсулированного </w:t>
      </w:r>
      <w:proofErr w:type="spellStart"/>
      <w:r>
        <w:t>казеоза</w:t>
      </w:r>
      <w:proofErr w:type="spellEnd"/>
      <w:r>
        <w:t xml:space="preserve"> округлой формы</w:t>
      </w:r>
      <w:r>
        <w:rPr>
          <w:spacing w:val="-6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диаметре.</w:t>
      </w:r>
      <w:r>
        <w:rPr>
          <w:spacing w:val="6"/>
        </w:rPr>
        <w:t xml:space="preserve"> </w:t>
      </w:r>
      <w:proofErr w:type="spellStart"/>
      <w:r>
        <w:t>Туберкулеме</w:t>
      </w:r>
      <w:proofErr w:type="spellEnd"/>
      <w:r>
        <w:t xml:space="preserve"> соответствует</w:t>
      </w:r>
      <w:r>
        <w:rPr>
          <w:spacing w:val="1"/>
        </w:rPr>
        <w:t xml:space="preserve"> </w:t>
      </w:r>
      <w:r>
        <w:t>«синдром</w:t>
      </w:r>
      <w:r>
        <w:rPr>
          <w:spacing w:val="6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(овальной)</w:t>
      </w:r>
      <w:r>
        <w:rPr>
          <w:spacing w:val="-1"/>
        </w:rPr>
        <w:t xml:space="preserve"> </w:t>
      </w:r>
      <w:r>
        <w:t>тени».</w:t>
      </w:r>
    </w:p>
    <w:p w14:paraId="21145059" w14:textId="77777777" w:rsidR="00BC5725" w:rsidRDefault="00BC5725">
      <w:pPr>
        <w:spacing w:line="360" w:lineRule="auto"/>
        <w:sectPr w:rsidR="00BC5725">
          <w:pgSz w:w="11910" w:h="16840"/>
          <w:pgMar w:top="1040" w:right="800" w:bottom="280" w:left="1600" w:header="720" w:footer="720" w:gutter="0"/>
          <w:cols w:space="720"/>
        </w:sectPr>
      </w:pPr>
    </w:p>
    <w:p w14:paraId="235B37EE" w14:textId="77777777" w:rsidR="00BC5725" w:rsidRDefault="00BC5725">
      <w:pPr>
        <w:pStyle w:val="a3"/>
        <w:rPr>
          <w:sz w:val="20"/>
        </w:rPr>
      </w:pPr>
    </w:p>
    <w:p w14:paraId="7D7D77E1" w14:textId="77777777" w:rsidR="00BC5725" w:rsidRDefault="00BC5725">
      <w:pPr>
        <w:pStyle w:val="a3"/>
        <w:rPr>
          <w:sz w:val="20"/>
        </w:rPr>
      </w:pPr>
    </w:p>
    <w:p w14:paraId="516CEB72" w14:textId="77777777" w:rsidR="00BC5725" w:rsidRDefault="00BC5725">
      <w:pPr>
        <w:pStyle w:val="a3"/>
        <w:spacing w:before="8"/>
        <w:rPr>
          <w:sz w:val="11"/>
        </w:rPr>
      </w:pPr>
    </w:p>
    <w:p w14:paraId="5A91663B" w14:textId="77777777" w:rsidR="00BC5725" w:rsidRDefault="00000000">
      <w:pPr>
        <w:pStyle w:val="a3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 wp14:anchorId="4BDE6D44" wp14:editId="2F1297A1">
            <wp:extent cx="7886030" cy="586930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03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BBE7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680" w:bottom="280" w:left="2380" w:header="720" w:footer="720" w:gutter="0"/>
          <w:cols w:space="720"/>
        </w:sectPr>
      </w:pPr>
    </w:p>
    <w:p w14:paraId="383457EC" w14:textId="77777777" w:rsidR="00BC5725" w:rsidRDefault="00000000">
      <w:pPr>
        <w:pStyle w:val="a3"/>
        <w:spacing w:before="63"/>
        <w:ind w:left="2655" w:right="2445"/>
        <w:jc w:val="center"/>
      </w:pPr>
      <w:r>
        <w:lastRenderedPageBreak/>
        <w:t>Кавернозный</w:t>
      </w:r>
      <w:r>
        <w:rPr>
          <w:spacing w:val="-3"/>
        </w:rPr>
        <w:t xml:space="preserve"> </w:t>
      </w:r>
      <w:r>
        <w:t>туберкулез</w:t>
      </w:r>
      <w:r>
        <w:rPr>
          <w:spacing w:val="-2"/>
        </w:rPr>
        <w:t xml:space="preserve"> </w:t>
      </w:r>
      <w:r>
        <w:t>легких:</w:t>
      </w:r>
    </w:p>
    <w:p w14:paraId="4B1DCBC1" w14:textId="77777777" w:rsidR="00BC5725" w:rsidRDefault="00BC5725">
      <w:pPr>
        <w:pStyle w:val="a3"/>
        <w:rPr>
          <w:sz w:val="30"/>
        </w:rPr>
      </w:pPr>
    </w:p>
    <w:p w14:paraId="511E8ED8" w14:textId="77777777" w:rsidR="00BC5725" w:rsidRDefault="00BC5725">
      <w:pPr>
        <w:pStyle w:val="a3"/>
        <w:spacing w:before="10"/>
        <w:rPr>
          <w:sz w:val="25"/>
        </w:rPr>
      </w:pPr>
    </w:p>
    <w:p w14:paraId="1C5AC53E" w14:textId="77777777" w:rsidR="00BC5725" w:rsidRDefault="00000000">
      <w:pPr>
        <w:pStyle w:val="a3"/>
        <w:spacing w:line="360" w:lineRule="auto"/>
        <w:ind w:left="100" w:right="19" w:firstLine="710"/>
      </w:pPr>
      <w:r>
        <w:t>Характеризуется наличием сформированной каверны с отсутствием</w:t>
      </w:r>
      <w:r>
        <w:rPr>
          <w:spacing w:val="1"/>
        </w:rPr>
        <w:t xml:space="preserve"> </w:t>
      </w:r>
      <w:r>
        <w:t>выраженных</w:t>
      </w:r>
      <w:r>
        <w:rPr>
          <w:spacing w:val="-9"/>
        </w:rPr>
        <w:t xml:space="preserve"> </w:t>
      </w:r>
      <w:r>
        <w:t>фиброзных</w:t>
      </w:r>
      <w:r>
        <w:rPr>
          <w:spacing w:val="-8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каверну</w:t>
      </w:r>
      <w:r>
        <w:rPr>
          <w:spacing w:val="-8"/>
        </w:rPr>
        <w:t xml:space="preserve"> </w:t>
      </w:r>
      <w:r>
        <w:t>легочной</w:t>
      </w:r>
      <w:r>
        <w:rPr>
          <w:spacing w:val="1"/>
        </w:rPr>
        <w:t xml:space="preserve"> </w:t>
      </w:r>
      <w:r>
        <w:t>ткани.</w:t>
      </w:r>
      <w:r>
        <w:rPr>
          <w:spacing w:val="-67"/>
        </w:rPr>
        <w:t xml:space="preserve"> </w:t>
      </w:r>
      <w:r>
        <w:t>Развивается кавернозный туберкулез у больных инфильтративным,</w:t>
      </w:r>
      <w:r>
        <w:rPr>
          <w:spacing w:val="1"/>
        </w:rPr>
        <w:t xml:space="preserve"> </w:t>
      </w:r>
      <w:r>
        <w:t xml:space="preserve">диссеминированным, очаговым туберкулезом, при распаде </w:t>
      </w:r>
      <w:proofErr w:type="spellStart"/>
      <w:r>
        <w:t>туберкулем</w:t>
      </w:r>
      <w:proofErr w:type="spellEnd"/>
      <w:r>
        <w:t>; при</w:t>
      </w:r>
      <w:r>
        <w:rPr>
          <w:spacing w:val="-67"/>
        </w:rPr>
        <w:t xml:space="preserve"> </w:t>
      </w:r>
      <w:r>
        <w:t>позднем выявлении заболевания, когда фаза распада завершается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каверн,</w:t>
      </w:r>
      <w:r>
        <w:rPr>
          <w:spacing w:val="1"/>
        </w:rPr>
        <w:t xml:space="preserve"> </w:t>
      </w:r>
      <w:r>
        <w:t>а признаки</w:t>
      </w:r>
      <w:r>
        <w:rPr>
          <w:spacing w:val="-1"/>
        </w:rPr>
        <w:t xml:space="preserve"> </w:t>
      </w:r>
      <w:r>
        <w:t>исходной формы</w:t>
      </w:r>
      <w:r>
        <w:rPr>
          <w:spacing w:val="-1"/>
        </w:rPr>
        <w:t xml:space="preserve"> </w:t>
      </w:r>
      <w:r>
        <w:t>исчезают.</w:t>
      </w:r>
    </w:p>
    <w:p w14:paraId="614DAE05" w14:textId="77777777" w:rsidR="00BC5725" w:rsidRDefault="00000000">
      <w:pPr>
        <w:pStyle w:val="a3"/>
        <w:spacing w:before="3" w:line="362" w:lineRule="auto"/>
        <w:ind w:left="100" w:right="19" w:firstLine="705"/>
      </w:pPr>
      <w:r>
        <w:t>Этой</w:t>
      </w:r>
      <w:r>
        <w:rPr>
          <w:spacing w:val="-9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туберкулеза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«синдром</w:t>
      </w:r>
      <w:r>
        <w:rPr>
          <w:spacing w:val="-8"/>
        </w:rPr>
        <w:t xml:space="preserve"> </w:t>
      </w:r>
      <w:r>
        <w:t>сформированной</w:t>
      </w:r>
      <w:r>
        <w:rPr>
          <w:spacing w:val="-67"/>
        </w:rPr>
        <w:t xml:space="preserve"> </w:t>
      </w:r>
      <w:r>
        <w:t>свежей</w:t>
      </w:r>
      <w:r>
        <w:rPr>
          <w:spacing w:val="1"/>
        </w:rPr>
        <w:t xml:space="preserve"> </w:t>
      </w:r>
      <w:r>
        <w:t>(эластической) полости».</w:t>
      </w:r>
    </w:p>
    <w:p w14:paraId="7C19CF21" w14:textId="77777777" w:rsidR="00BC5725" w:rsidRDefault="00BC5725">
      <w:pPr>
        <w:spacing w:line="362" w:lineRule="auto"/>
        <w:sectPr w:rsidR="00BC5725">
          <w:pgSz w:w="11910" w:h="16840"/>
          <w:pgMar w:top="1040" w:right="960" w:bottom="280" w:left="1600" w:header="720" w:footer="720" w:gutter="0"/>
          <w:cols w:space="720"/>
        </w:sectPr>
      </w:pPr>
    </w:p>
    <w:p w14:paraId="052C129D" w14:textId="77777777" w:rsidR="00BC5725" w:rsidRDefault="00BC5725">
      <w:pPr>
        <w:pStyle w:val="a3"/>
        <w:rPr>
          <w:sz w:val="20"/>
        </w:rPr>
      </w:pPr>
    </w:p>
    <w:p w14:paraId="06D2BAA0" w14:textId="77777777" w:rsidR="00BC5725" w:rsidRDefault="00BC5725">
      <w:pPr>
        <w:pStyle w:val="a3"/>
        <w:rPr>
          <w:sz w:val="20"/>
        </w:rPr>
      </w:pPr>
    </w:p>
    <w:p w14:paraId="5D4E3855" w14:textId="77777777" w:rsidR="00BC5725" w:rsidRDefault="00BC5725">
      <w:pPr>
        <w:pStyle w:val="a3"/>
        <w:spacing w:before="8"/>
        <w:rPr>
          <w:sz w:val="11"/>
        </w:rPr>
      </w:pPr>
    </w:p>
    <w:p w14:paraId="1CD3F52A" w14:textId="77777777" w:rsidR="00BC5725" w:rsidRDefault="00000000">
      <w:pPr>
        <w:pStyle w:val="a3"/>
        <w:ind w:left="383"/>
        <w:rPr>
          <w:sz w:val="20"/>
        </w:rPr>
      </w:pPr>
      <w:r>
        <w:rPr>
          <w:noProof/>
          <w:sz w:val="20"/>
        </w:rPr>
        <w:drawing>
          <wp:inline distT="0" distB="0" distL="0" distR="0" wp14:anchorId="774FD1BA" wp14:editId="4C2DCF65">
            <wp:extent cx="7525625" cy="589159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25" cy="589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0F66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980" w:bottom="280" w:left="2420" w:header="720" w:footer="720" w:gutter="0"/>
          <w:cols w:space="720"/>
        </w:sectPr>
      </w:pPr>
    </w:p>
    <w:p w14:paraId="2E6865F1" w14:textId="77777777" w:rsidR="00BC5725" w:rsidRDefault="00000000">
      <w:pPr>
        <w:pStyle w:val="a3"/>
        <w:spacing w:before="63"/>
        <w:ind w:left="1104" w:right="1099"/>
        <w:jc w:val="center"/>
      </w:pPr>
      <w:r>
        <w:lastRenderedPageBreak/>
        <w:t>Фиброзно-</w:t>
      </w:r>
      <w:proofErr w:type="spellStart"/>
      <w:r>
        <w:t>кавернозпый</w:t>
      </w:r>
      <w:proofErr w:type="spellEnd"/>
      <w:r>
        <w:rPr>
          <w:spacing w:val="-4"/>
        </w:rPr>
        <w:t xml:space="preserve"> </w:t>
      </w:r>
      <w:r>
        <w:t>туберкулез</w:t>
      </w:r>
      <w:r>
        <w:rPr>
          <w:spacing w:val="-4"/>
        </w:rPr>
        <w:t xml:space="preserve"> </w:t>
      </w:r>
      <w:r>
        <w:t>легких:</w:t>
      </w:r>
    </w:p>
    <w:p w14:paraId="761B96A1" w14:textId="77777777" w:rsidR="00BC5725" w:rsidRDefault="00BC5725">
      <w:pPr>
        <w:pStyle w:val="a3"/>
        <w:rPr>
          <w:sz w:val="30"/>
        </w:rPr>
      </w:pPr>
    </w:p>
    <w:p w14:paraId="1B6E94A7" w14:textId="77777777" w:rsidR="00BC5725" w:rsidRDefault="00BC5725">
      <w:pPr>
        <w:pStyle w:val="a3"/>
        <w:spacing w:before="10"/>
        <w:rPr>
          <w:sz w:val="25"/>
        </w:rPr>
      </w:pPr>
    </w:p>
    <w:p w14:paraId="7C498F60" w14:textId="77777777" w:rsidR="00BC5725" w:rsidRDefault="00000000">
      <w:pPr>
        <w:pStyle w:val="a3"/>
        <w:spacing w:line="360" w:lineRule="auto"/>
        <w:ind w:left="100" w:right="276" w:firstLine="710"/>
      </w:pPr>
      <w:r>
        <w:t>Характеризуется наличием фиброзной каверны, развитием фиброзных</w:t>
      </w:r>
      <w:r>
        <w:rPr>
          <w:spacing w:val="-68"/>
        </w:rPr>
        <w:t xml:space="preserve"> </w:t>
      </w:r>
      <w:r>
        <w:t>изменений в окружающей каверну легочной ткани. Для него характерны</w:t>
      </w:r>
      <w:r>
        <w:rPr>
          <w:spacing w:val="1"/>
        </w:rPr>
        <w:t xml:space="preserve"> </w:t>
      </w:r>
      <w:r>
        <w:t xml:space="preserve">очаги </w:t>
      </w:r>
      <w:proofErr w:type="spellStart"/>
      <w:r>
        <w:t>бронхогенного</w:t>
      </w:r>
      <w:proofErr w:type="spellEnd"/>
      <w:r>
        <w:t xml:space="preserve"> отсева различной давности. Как правило, поражается</w:t>
      </w:r>
      <w:r>
        <w:rPr>
          <w:spacing w:val="1"/>
        </w:rPr>
        <w:t xml:space="preserve"> </w:t>
      </w:r>
      <w:r>
        <w:t>дренирующий каверну бронх. Развиваются и другие морфологические</w:t>
      </w:r>
      <w:r>
        <w:rPr>
          <w:spacing w:val="1"/>
        </w:rPr>
        <w:t xml:space="preserve"> </w:t>
      </w:r>
      <w:r>
        <w:t xml:space="preserve">изменения в легких: пневмосклероз, эмфизема, </w:t>
      </w:r>
      <w:proofErr w:type="spellStart"/>
      <w:r>
        <w:t>бронхоэктазы</w:t>
      </w:r>
      <w:proofErr w:type="spellEnd"/>
      <w:r>
        <w:t>. Формируется</w:t>
      </w:r>
      <w:r>
        <w:rPr>
          <w:spacing w:val="-67"/>
        </w:rPr>
        <w:t xml:space="preserve"> </w:t>
      </w:r>
      <w:r>
        <w:t>фиброзно-кавернозный туберкулез из инфильтративного, кавернозного или</w:t>
      </w:r>
      <w:r>
        <w:rPr>
          <w:spacing w:val="1"/>
        </w:rPr>
        <w:t xml:space="preserve"> </w:t>
      </w:r>
      <w:r>
        <w:t>диссеминированного процесса при прогрессирующем течении заболевания.</w:t>
      </w:r>
      <w:r>
        <w:rPr>
          <w:spacing w:val="1"/>
        </w:rPr>
        <w:t xml:space="preserve"> </w:t>
      </w:r>
      <w:r>
        <w:t>Протяженность изменений в легких может быть различной; процесс бывает</w:t>
      </w:r>
      <w:r>
        <w:rPr>
          <w:spacing w:val="1"/>
        </w:rPr>
        <w:t xml:space="preserve"> </w:t>
      </w:r>
      <w:r>
        <w:t>односторонним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двусторонним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каверн.</w:t>
      </w:r>
    </w:p>
    <w:p w14:paraId="2D0E455F" w14:textId="77777777" w:rsidR="00BC5725" w:rsidRDefault="00000000">
      <w:pPr>
        <w:pStyle w:val="a3"/>
        <w:spacing w:before="4" w:line="360" w:lineRule="auto"/>
        <w:ind w:left="100" w:right="239" w:firstLine="710"/>
      </w:pPr>
      <w:r>
        <w:t>Клинические проявления фиброзно-кавернозного туберкулеза</w:t>
      </w:r>
      <w:r>
        <w:rPr>
          <w:spacing w:val="1"/>
        </w:rPr>
        <w:t xml:space="preserve"> </w:t>
      </w:r>
      <w:r>
        <w:t>многообразны, они обусловлены самим туберкулезным процессом, а также</w:t>
      </w:r>
      <w:r>
        <w:rPr>
          <w:spacing w:val="1"/>
        </w:rPr>
        <w:t xml:space="preserve"> </w:t>
      </w:r>
      <w:r>
        <w:t>развившимися</w:t>
      </w:r>
      <w:r>
        <w:rPr>
          <w:spacing w:val="-6"/>
        </w:rPr>
        <w:t xml:space="preserve"> </w:t>
      </w:r>
      <w:r>
        <w:t>осложнениями.</w:t>
      </w:r>
      <w:r>
        <w:rPr>
          <w:spacing w:val="-5"/>
        </w:rPr>
        <w:t xml:space="preserve"> </w:t>
      </w:r>
      <w:r>
        <w:t>Различают</w:t>
      </w:r>
      <w:r>
        <w:rPr>
          <w:spacing w:val="-8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клинических</w:t>
      </w:r>
      <w:r>
        <w:rPr>
          <w:spacing w:val="-7"/>
        </w:rPr>
        <w:t xml:space="preserve"> </w:t>
      </w:r>
      <w:r>
        <w:t>варианта</w:t>
      </w:r>
      <w:r>
        <w:rPr>
          <w:spacing w:val="-6"/>
        </w:rPr>
        <w:t xml:space="preserve"> </w:t>
      </w:r>
      <w:r>
        <w:t>течения</w:t>
      </w:r>
      <w:r>
        <w:rPr>
          <w:spacing w:val="-67"/>
        </w:rPr>
        <w:t xml:space="preserve"> </w:t>
      </w:r>
      <w:r>
        <w:t>фиброзно-кавернозного туберкулеза</w:t>
      </w:r>
      <w:r>
        <w:rPr>
          <w:spacing w:val="3"/>
        </w:rPr>
        <w:t xml:space="preserve"> </w:t>
      </w:r>
      <w:r>
        <w:t>легких:</w:t>
      </w:r>
    </w:p>
    <w:p w14:paraId="17880BC8" w14:textId="77777777" w:rsidR="00BC5725" w:rsidRDefault="00000000">
      <w:pPr>
        <w:pStyle w:val="a3"/>
        <w:spacing w:line="360" w:lineRule="auto"/>
        <w:ind w:left="100" w:right="634" w:firstLine="710"/>
      </w:pPr>
      <w:r>
        <w:t>-ограниченный и относительно стабильный фиброзно-кавернозный</w:t>
      </w:r>
      <w:r>
        <w:rPr>
          <w:spacing w:val="-67"/>
        </w:rPr>
        <w:t xml:space="preserve"> </w:t>
      </w:r>
      <w:r>
        <w:t>туберкулез, когда благодаря химиотерапии наступает определенная</w:t>
      </w:r>
      <w:r>
        <w:rPr>
          <w:spacing w:val="1"/>
        </w:rPr>
        <w:t xml:space="preserve"> </w:t>
      </w:r>
      <w:r>
        <w:t>стабилизация процесса и обострение может отсутствовать в 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лет;</w:t>
      </w:r>
    </w:p>
    <w:p w14:paraId="5938A8F5" w14:textId="77777777" w:rsidR="00BC5725" w:rsidRDefault="00000000">
      <w:pPr>
        <w:pStyle w:val="a3"/>
        <w:spacing w:before="1" w:line="360" w:lineRule="auto"/>
        <w:ind w:left="100" w:right="90" w:firstLine="710"/>
      </w:pPr>
      <w:r>
        <w:t>-прогрессирующий фиброзно-кавернозный туберкулез,</w:t>
      </w:r>
      <w:r>
        <w:rPr>
          <w:spacing w:val="1"/>
        </w:rPr>
        <w:t xml:space="preserve"> </w:t>
      </w:r>
      <w:r>
        <w:t>характеризующийся сменой обострений и ремиссий, причем периоды между</w:t>
      </w:r>
      <w:r>
        <w:rPr>
          <w:spacing w:val="-67"/>
        </w:rPr>
        <w:t xml:space="preserve"> </w:t>
      </w:r>
      <w:r>
        <w:t>ними могут быть разными. В период обострения могут появляться новые</w:t>
      </w:r>
      <w:r>
        <w:rPr>
          <w:spacing w:val="1"/>
        </w:rPr>
        <w:t xml:space="preserve"> </w:t>
      </w:r>
      <w:r>
        <w:t>участки воспаления с образованием новых каверн вплоть до полного</w:t>
      </w:r>
      <w:r>
        <w:rPr>
          <w:spacing w:val="1"/>
        </w:rPr>
        <w:t xml:space="preserve"> </w:t>
      </w:r>
      <w:r>
        <w:t>разрушения легкого. Прогрессирующий фиброзно-кавернозный туберкулез</w:t>
      </w:r>
      <w:r>
        <w:rPr>
          <w:spacing w:val="1"/>
        </w:rPr>
        <w:t xml:space="preserve"> </w:t>
      </w:r>
      <w:r>
        <w:t>нередко</w:t>
      </w:r>
      <w:r>
        <w:rPr>
          <w:spacing w:val="-7"/>
        </w:rPr>
        <w:t xml:space="preserve"> </w:t>
      </w:r>
      <w:r>
        <w:t>сопровождается</w:t>
      </w:r>
      <w:r>
        <w:rPr>
          <w:spacing w:val="-5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неспецифической</w:t>
      </w:r>
      <w:r>
        <w:rPr>
          <w:spacing w:val="-7"/>
        </w:rPr>
        <w:t xml:space="preserve"> </w:t>
      </w:r>
      <w:r>
        <w:t>инфекции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осложнений,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усугубляет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заболевания.</w:t>
      </w:r>
    </w:p>
    <w:p w14:paraId="6DB6ACC5" w14:textId="77777777" w:rsidR="00BC5725" w:rsidRDefault="00000000">
      <w:pPr>
        <w:pStyle w:val="a3"/>
        <w:spacing w:line="362" w:lineRule="auto"/>
        <w:ind w:left="100" w:right="90" w:firstLine="710"/>
      </w:pPr>
      <w:r>
        <w:t>Характеризуется</w:t>
      </w:r>
      <w:r>
        <w:rPr>
          <w:spacing w:val="-4"/>
        </w:rPr>
        <w:t xml:space="preserve"> </w:t>
      </w:r>
      <w:r>
        <w:t>наличием</w:t>
      </w:r>
      <w:r>
        <w:rPr>
          <w:spacing w:val="-3"/>
        </w:rPr>
        <w:t xml:space="preserve"> </w:t>
      </w:r>
      <w:r>
        <w:t>фиброзной</w:t>
      </w:r>
      <w:r>
        <w:rPr>
          <w:spacing w:val="-6"/>
        </w:rPr>
        <w:t xml:space="preserve"> </w:t>
      </w:r>
      <w:r>
        <w:t>каверны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выраженного</w:t>
      </w:r>
      <w:r>
        <w:rPr>
          <w:spacing w:val="-5"/>
        </w:rPr>
        <w:t xml:space="preserve"> </w:t>
      </w:r>
      <w:r>
        <w:t>фиброза</w:t>
      </w:r>
      <w:r>
        <w:rPr>
          <w:spacing w:val="-67"/>
        </w:rPr>
        <w:t xml:space="preserve"> </w:t>
      </w:r>
      <w:r>
        <w:t>в окружающей легочной ткани. Фиброзно-кавернозному туберкулезу легких</w:t>
      </w:r>
      <w:r>
        <w:rPr>
          <w:spacing w:val="1"/>
        </w:rPr>
        <w:t xml:space="preserve"> </w:t>
      </w:r>
      <w:r>
        <w:t>соответствует «синдром</w:t>
      </w:r>
      <w:r>
        <w:rPr>
          <w:spacing w:val="-2"/>
        </w:rPr>
        <w:t xml:space="preserve"> </w:t>
      </w:r>
      <w:r>
        <w:t>сформированной</w:t>
      </w:r>
      <w:r>
        <w:rPr>
          <w:spacing w:val="-3"/>
        </w:rPr>
        <w:t xml:space="preserve"> </w:t>
      </w:r>
      <w:r>
        <w:t>старой</w:t>
      </w:r>
      <w:r>
        <w:rPr>
          <w:spacing w:val="-3"/>
        </w:rPr>
        <w:t xml:space="preserve"> </w:t>
      </w:r>
      <w:r>
        <w:t>(фиброзной)</w:t>
      </w:r>
      <w:r>
        <w:rPr>
          <w:spacing w:val="-4"/>
        </w:rPr>
        <w:t xml:space="preserve"> </w:t>
      </w:r>
      <w:r>
        <w:t>полости».</w:t>
      </w:r>
    </w:p>
    <w:p w14:paraId="140F05BE" w14:textId="77777777" w:rsidR="00BC5725" w:rsidRDefault="00BC5725">
      <w:pPr>
        <w:spacing w:line="362" w:lineRule="auto"/>
        <w:sectPr w:rsidR="00BC5725">
          <w:pgSz w:w="11910" w:h="16840"/>
          <w:pgMar w:top="1040" w:right="760" w:bottom="280" w:left="1600" w:header="720" w:footer="720" w:gutter="0"/>
          <w:cols w:space="720"/>
        </w:sectPr>
      </w:pPr>
    </w:p>
    <w:p w14:paraId="1F5C0D63" w14:textId="77777777" w:rsidR="00BC5725" w:rsidRDefault="00BC5725">
      <w:pPr>
        <w:pStyle w:val="a3"/>
        <w:rPr>
          <w:sz w:val="20"/>
        </w:rPr>
      </w:pPr>
    </w:p>
    <w:p w14:paraId="297A4DC2" w14:textId="77777777" w:rsidR="00BC5725" w:rsidRDefault="00BC5725">
      <w:pPr>
        <w:pStyle w:val="a3"/>
        <w:rPr>
          <w:sz w:val="20"/>
        </w:rPr>
      </w:pPr>
    </w:p>
    <w:p w14:paraId="5405C732" w14:textId="77777777" w:rsidR="00BC5725" w:rsidRDefault="00BC5725">
      <w:pPr>
        <w:pStyle w:val="a3"/>
        <w:spacing w:before="8"/>
        <w:rPr>
          <w:sz w:val="11"/>
        </w:rPr>
      </w:pPr>
    </w:p>
    <w:p w14:paraId="7CB79A15" w14:textId="77777777" w:rsidR="00BC5725" w:rsidRDefault="00000000">
      <w:pPr>
        <w:pStyle w:val="a3"/>
        <w:ind w:left="172"/>
        <w:rPr>
          <w:sz w:val="20"/>
        </w:rPr>
      </w:pPr>
      <w:r>
        <w:rPr>
          <w:noProof/>
          <w:sz w:val="20"/>
        </w:rPr>
        <w:drawing>
          <wp:inline distT="0" distB="0" distL="0" distR="0" wp14:anchorId="147A353A" wp14:editId="2F58BC40">
            <wp:extent cx="7831215" cy="5921311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215" cy="59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1E6D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780" w:bottom="280" w:left="2420" w:header="720" w:footer="720" w:gutter="0"/>
          <w:cols w:space="720"/>
        </w:sectPr>
      </w:pPr>
    </w:p>
    <w:p w14:paraId="355F0CBF" w14:textId="77777777" w:rsidR="00BC5725" w:rsidRDefault="00000000">
      <w:pPr>
        <w:pStyle w:val="a3"/>
        <w:spacing w:before="63"/>
        <w:ind w:left="2660" w:right="2445"/>
        <w:jc w:val="center"/>
      </w:pPr>
      <w:proofErr w:type="spellStart"/>
      <w:r>
        <w:lastRenderedPageBreak/>
        <w:t>Цирротический</w:t>
      </w:r>
      <w:proofErr w:type="spellEnd"/>
      <w:r>
        <w:rPr>
          <w:spacing w:val="-4"/>
        </w:rPr>
        <w:t xml:space="preserve"> </w:t>
      </w:r>
      <w:r>
        <w:t>туберкулез</w:t>
      </w:r>
      <w:r>
        <w:rPr>
          <w:spacing w:val="-3"/>
        </w:rPr>
        <w:t xml:space="preserve"> </w:t>
      </w:r>
      <w:r>
        <w:t>легких:</w:t>
      </w:r>
    </w:p>
    <w:p w14:paraId="1A78CA5D" w14:textId="77777777" w:rsidR="00BC5725" w:rsidRDefault="00BC5725">
      <w:pPr>
        <w:pStyle w:val="a3"/>
        <w:rPr>
          <w:sz w:val="30"/>
        </w:rPr>
      </w:pPr>
    </w:p>
    <w:p w14:paraId="26F8167F" w14:textId="77777777" w:rsidR="00BC5725" w:rsidRDefault="00BC5725">
      <w:pPr>
        <w:pStyle w:val="a3"/>
        <w:spacing w:before="10"/>
        <w:rPr>
          <w:sz w:val="25"/>
        </w:rPr>
      </w:pPr>
    </w:p>
    <w:p w14:paraId="1683CF45" w14:textId="77777777" w:rsidR="00BC5725" w:rsidRDefault="00000000">
      <w:pPr>
        <w:pStyle w:val="a3"/>
        <w:spacing w:line="360" w:lineRule="auto"/>
        <w:ind w:left="100" w:right="19" w:firstLine="710"/>
      </w:pPr>
      <w:r>
        <w:t>Характеризуется</w:t>
      </w:r>
      <w:r>
        <w:rPr>
          <w:spacing w:val="-5"/>
        </w:rPr>
        <w:t xml:space="preserve"> </w:t>
      </w:r>
      <w:r>
        <w:t>разрастанием</w:t>
      </w:r>
      <w:r>
        <w:rPr>
          <w:spacing w:val="-4"/>
        </w:rPr>
        <w:t xml:space="preserve"> </w:t>
      </w:r>
      <w:r>
        <w:t>грубой</w:t>
      </w:r>
      <w:r>
        <w:rPr>
          <w:spacing w:val="-7"/>
        </w:rPr>
        <w:t xml:space="preserve"> </w:t>
      </w:r>
      <w:r>
        <w:t>соединительной</w:t>
      </w:r>
      <w:r>
        <w:rPr>
          <w:spacing w:val="-6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легких</w:t>
      </w:r>
      <w:r>
        <w:rPr>
          <w:spacing w:val="-67"/>
        </w:rPr>
        <w:t xml:space="preserve"> </w:t>
      </w:r>
      <w:r>
        <w:t>и плевре в результате инволюции фиброзно-кавернозного, хронического</w:t>
      </w:r>
      <w:r>
        <w:rPr>
          <w:spacing w:val="1"/>
        </w:rPr>
        <w:t xml:space="preserve"> </w:t>
      </w:r>
      <w:r>
        <w:t>диссеминированного, инфильтративного туберкулеза легких, поражений</w:t>
      </w:r>
      <w:r>
        <w:rPr>
          <w:spacing w:val="1"/>
        </w:rPr>
        <w:t xml:space="preserve"> </w:t>
      </w:r>
      <w:r>
        <w:t>плевры, туберкулеза внутригрудных лимфатических узлов, осложненного</w:t>
      </w:r>
      <w:r>
        <w:rPr>
          <w:spacing w:val="1"/>
        </w:rPr>
        <w:t xml:space="preserve"> </w:t>
      </w:r>
      <w:r>
        <w:t xml:space="preserve">бронхолегочными поражениями. К </w:t>
      </w:r>
      <w:proofErr w:type="spellStart"/>
      <w:r>
        <w:t>цирротическому</w:t>
      </w:r>
      <w:proofErr w:type="spellEnd"/>
      <w:r>
        <w:t xml:space="preserve"> туберкулезу должны</w:t>
      </w:r>
      <w:r>
        <w:rPr>
          <w:spacing w:val="1"/>
        </w:rPr>
        <w:t xml:space="preserve"> </w:t>
      </w:r>
      <w:r>
        <w:t>быть отнесены процессы, при которых сохраняются туберкулезные</w:t>
      </w:r>
      <w:r>
        <w:rPr>
          <w:spacing w:val="1"/>
        </w:rPr>
        <w:t xml:space="preserve"> </w:t>
      </w:r>
      <w:r>
        <w:t>изменения в легких с клиническими признаками активности процесса,</w:t>
      </w:r>
      <w:r>
        <w:rPr>
          <w:spacing w:val="1"/>
        </w:rPr>
        <w:t xml:space="preserve"> </w:t>
      </w:r>
      <w:r>
        <w:t>склонностью к периодическим обострениям и спорадическому скудному</w:t>
      </w:r>
      <w:r>
        <w:rPr>
          <w:spacing w:val="1"/>
        </w:rPr>
        <w:t xml:space="preserve"> </w:t>
      </w:r>
      <w:proofErr w:type="spellStart"/>
      <w:r>
        <w:t>бактериовыделению</w:t>
      </w:r>
      <w:proofErr w:type="spellEnd"/>
      <w:r>
        <w:t>.</w:t>
      </w:r>
    </w:p>
    <w:p w14:paraId="59B34855" w14:textId="77777777" w:rsidR="00BC5725" w:rsidRDefault="00000000">
      <w:pPr>
        <w:pStyle w:val="a3"/>
        <w:spacing w:before="4" w:line="360" w:lineRule="auto"/>
        <w:ind w:left="100" w:right="19" w:firstLine="710"/>
      </w:pPr>
      <w:r>
        <w:t>От</w:t>
      </w:r>
      <w:r>
        <w:rPr>
          <w:spacing w:val="-8"/>
        </w:rPr>
        <w:t xml:space="preserve"> </w:t>
      </w:r>
      <w:proofErr w:type="spellStart"/>
      <w:r>
        <w:t>цирротического</w:t>
      </w:r>
      <w:proofErr w:type="spellEnd"/>
      <w:r>
        <w:rPr>
          <w:spacing w:val="-3"/>
        </w:rPr>
        <w:t xml:space="preserve"> </w:t>
      </w:r>
      <w:r>
        <w:t>туберкулеза</w:t>
      </w:r>
      <w:r>
        <w:rPr>
          <w:spacing w:val="-5"/>
        </w:rPr>
        <w:t xml:space="preserve"> </w:t>
      </w:r>
      <w:r>
        <w:t>необходимо</w:t>
      </w:r>
      <w:r>
        <w:rPr>
          <w:spacing w:val="-8"/>
        </w:rPr>
        <w:t xml:space="preserve"> </w:t>
      </w:r>
      <w:r>
        <w:t>отличать</w:t>
      </w:r>
      <w:r>
        <w:rPr>
          <w:spacing w:val="-8"/>
        </w:rPr>
        <w:t xml:space="preserve"> </w:t>
      </w:r>
      <w:r>
        <w:t>цирроз</w:t>
      </w:r>
      <w:r>
        <w:rPr>
          <w:spacing w:val="-7"/>
        </w:rPr>
        <w:t xml:space="preserve"> </w:t>
      </w:r>
      <w:r>
        <w:t>легких,</w:t>
      </w:r>
      <w:r>
        <w:rPr>
          <w:spacing w:val="-67"/>
        </w:rPr>
        <w:t xml:space="preserve"> </w:t>
      </w:r>
      <w:r>
        <w:t xml:space="preserve">который представляет собой </w:t>
      </w:r>
      <w:proofErr w:type="spellStart"/>
      <w:r>
        <w:t>посттуберкулезные</w:t>
      </w:r>
      <w:proofErr w:type="spellEnd"/>
      <w:r>
        <w:t xml:space="preserve"> изменения без признаков</w:t>
      </w:r>
      <w:r>
        <w:rPr>
          <w:spacing w:val="1"/>
        </w:rPr>
        <w:t xml:space="preserve"> </w:t>
      </w:r>
      <w:r>
        <w:t>активности. В классификации цирроз легких отнесен к остаточным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клинического</w:t>
      </w:r>
      <w:r>
        <w:rPr>
          <w:spacing w:val="1"/>
        </w:rPr>
        <w:t xml:space="preserve"> </w:t>
      </w:r>
      <w:r>
        <w:t>излечения.</w:t>
      </w:r>
    </w:p>
    <w:p w14:paraId="4DEABC8B" w14:textId="77777777" w:rsidR="00BC5725" w:rsidRDefault="00000000">
      <w:pPr>
        <w:pStyle w:val="a3"/>
        <w:spacing w:line="362" w:lineRule="auto"/>
        <w:ind w:left="100" w:right="19" w:firstLine="710"/>
      </w:pPr>
      <w:r>
        <w:t xml:space="preserve">Для </w:t>
      </w:r>
      <w:proofErr w:type="spellStart"/>
      <w:r>
        <w:t>цирротического</w:t>
      </w:r>
      <w:proofErr w:type="spellEnd"/>
      <w:r>
        <w:rPr>
          <w:spacing w:val="-1"/>
        </w:rPr>
        <w:t xml:space="preserve"> </w:t>
      </w:r>
      <w:r>
        <w:t>туберкулеза</w:t>
      </w:r>
      <w:r>
        <w:rPr>
          <w:spacing w:val="4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«синдром</w:t>
      </w:r>
      <w:r>
        <w:rPr>
          <w:spacing w:val="1"/>
        </w:rPr>
        <w:t xml:space="preserve"> </w:t>
      </w:r>
      <w:r>
        <w:t>ограниченного», «синдром субтотального» и «синдром тотального</w:t>
      </w:r>
      <w:r>
        <w:rPr>
          <w:spacing w:val="1"/>
        </w:rPr>
        <w:t xml:space="preserve"> </w:t>
      </w:r>
      <w:r>
        <w:t>затемнения»</w:t>
      </w:r>
      <w:r>
        <w:rPr>
          <w:spacing w:val="-9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смещением</w:t>
      </w:r>
      <w:r>
        <w:rPr>
          <w:spacing w:val="-2"/>
        </w:rPr>
        <w:t xml:space="preserve"> </w:t>
      </w:r>
      <w:r>
        <w:t>прилежащих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поражения.</w:t>
      </w:r>
    </w:p>
    <w:p w14:paraId="41500E44" w14:textId="77777777" w:rsidR="00BC5725" w:rsidRDefault="00BC5725">
      <w:pPr>
        <w:spacing w:line="362" w:lineRule="auto"/>
        <w:sectPr w:rsidR="00BC5725">
          <w:pgSz w:w="11910" w:h="16840"/>
          <w:pgMar w:top="1040" w:right="960" w:bottom="280" w:left="1600" w:header="720" w:footer="720" w:gutter="0"/>
          <w:cols w:space="720"/>
        </w:sectPr>
      </w:pPr>
    </w:p>
    <w:p w14:paraId="37402484" w14:textId="77777777" w:rsidR="00BC5725" w:rsidRDefault="00BC5725">
      <w:pPr>
        <w:pStyle w:val="a3"/>
        <w:rPr>
          <w:sz w:val="20"/>
        </w:rPr>
      </w:pPr>
    </w:p>
    <w:p w14:paraId="32C59F51" w14:textId="77777777" w:rsidR="00BC5725" w:rsidRDefault="00BC5725">
      <w:pPr>
        <w:pStyle w:val="a3"/>
        <w:rPr>
          <w:sz w:val="20"/>
        </w:rPr>
      </w:pPr>
    </w:p>
    <w:p w14:paraId="627DA537" w14:textId="77777777" w:rsidR="00BC5725" w:rsidRDefault="00BC5725">
      <w:pPr>
        <w:pStyle w:val="a3"/>
        <w:spacing w:before="8"/>
        <w:rPr>
          <w:sz w:val="11"/>
        </w:rPr>
      </w:pPr>
    </w:p>
    <w:p w14:paraId="09381111" w14:textId="77777777" w:rsidR="00BC5725" w:rsidRDefault="00000000">
      <w:pPr>
        <w:pStyle w:val="a3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7A3AB658" wp14:editId="397238AB">
            <wp:extent cx="7703233" cy="587473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233" cy="587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63BC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840" w:bottom="280" w:left="2420" w:header="720" w:footer="720" w:gutter="0"/>
          <w:cols w:space="720"/>
        </w:sectPr>
      </w:pPr>
    </w:p>
    <w:p w14:paraId="024603BC" w14:textId="77777777" w:rsidR="00BC5725" w:rsidRDefault="00000000">
      <w:pPr>
        <w:pStyle w:val="a3"/>
        <w:spacing w:before="63"/>
        <w:ind w:left="1106" w:right="1096"/>
        <w:jc w:val="center"/>
      </w:pPr>
      <w:r>
        <w:lastRenderedPageBreak/>
        <w:t>Туберкулезный</w:t>
      </w:r>
      <w:r>
        <w:rPr>
          <w:spacing w:val="-2"/>
        </w:rPr>
        <w:t xml:space="preserve"> </w:t>
      </w:r>
      <w:r>
        <w:t>плеврит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эмпиема):</w:t>
      </w:r>
    </w:p>
    <w:p w14:paraId="5309EE01" w14:textId="77777777" w:rsidR="00BC5725" w:rsidRDefault="00BC5725">
      <w:pPr>
        <w:pStyle w:val="a3"/>
        <w:rPr>
          <w:sz w:val="30"/>
        </w:rPr>
      </w:pPr>
    </w:p>
    <w:p w14:paraId="3EFC8ABC" w14:textId="77777777" w:rsidR="00BC5725" w:rsidRDefault="00BC5725">
      <w:pPr>
        <w:pStyle w:val="a3"/>
        <w:spacing w:before="10"/>
        <w:rPr>
          <w:sz w:val="25"/>
        </w:rPr>
      </w:pPr>
    </w:p>
    <w:p w14:paraId="79632E21" w14:textId="77777777" w:rsidR="00BC5725" w:rsidRDefault="00000000">
      <w:pPr>
        <w:pStyle w:val="a3"/>
        <w:spacing w:line="360" w:lineRule="auto"/>
        <w:ind w:left="100" w:right="90" w:firstLine="710"/>
      </w:pPr>
      <w:r>
        <w:t>Диагноз плеврита устанавливают по совокупности клинических и</w:t>
      </w:r>
      <w:r>
        <w:rPr>
          <w:spacing w:val="1"/>
        </w:rPr>
        <w:t xml:space="preserve"> </w:t>
      </w:r>
      <w:r>
        <w:t>рентгенологических признаков, а характер плеврита — по результатам</w:t>
      </w:r>
      <w:r>
        <w:rPr>
          <w:spacing w:val="1"/>
        </w:rPr>
        <w:t xml:space="preserve"> </w:t>
      </w:r>
      <w:r>
        <w:t>исследования диагностического материала, полученного при пункции</w:t>
      </w:r>
      <w:r>
        <w:rPr>
          <w:spacing w:val="1"/>
        </w:rPr>
        <w:t xml:space="preserve"> </w:t>
      </w:r>
      <w:r>
        <w:t>плевральной полости или биопсии плевры. Характер выпота при</w:t>
      </w:r>
      <w:r>
        <w:rPr>
          <w:spacing w:val="1"/>
        </w:rPr>
        <w:t xml:space="preserve"> </w:t>
      </w:r>
      <w:r>
        <w:t>туберкулезных плевритах бывает серозным, серозно-фибринозным, гнойным,</w:t>
      </w:r>
      <w:r>
        <w:rPr>
          <w:spacing w:val="-67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геморрагическим.</w:t>
      </w:r>
    </w:p>
    <w:p w14:paraId="6CED8E0A" w14:textId="77777777" w:rsidR="00BC5725" w:rsidRDefault="00000000">
      <w:pPr>
        <w:pStyle w:val="a3"/>
        <w:spacing w:before="3" w:line="360" w:lineRule="auto"/>
        <w:ind w:left="100" w:right="817" w:firstLine="710"/>
      </w:pPr>
      <w:r>
        <w:t>Туберкулез плевры, сопровождающийся накоплением гнойного</w:t>
      </w:r>
      <w:r>
        <w:rPr>
          <w:spacing w:val="1"/>
        </w:rPr>
        <w:t xml:space="preserve"> </w:t>
      </w:r>
      <w:r>
        <w:t>экссудата, представляет собой особую форму экссудативного плеврита</w:t>
      </w:r>
      <w:r>
        <w:rPr>
          <w:spacing w:val="1"/>
        </w:rPr>
        <w:t xml:space="preserve"> </w:t>
      </w:r>
      <w:r>
        <w:t>эмпиему. Она развивается при распространенном казеозном поражении</w:t>
      </w:r>
      <w:r>
        <w:rPr>
          <w:spacing w:val="-68"/>
        </w:rPr>
        <w:t xml:space="preserve"> </w:t>
      </w:r>
      <w:r>
        <w:t xml:space="preserve">плевры, а также в результате перфорации каверны или </w:t>
      </w:r>
      <w:proofErr w:type="spellStart"/>
      <w:r>
        <w:t>субплеврально</w:t>
      </w:r>
      <w:proofErr w:type="spellEnd"/>
      <w:r>
        <w:rPr>
          <w:spacing w:val="1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очагов.</w:t>
      </w:r>
    </w:p>
    <w:p w14:paraId="706EFEC1" w14:textId="77777777" w:rsidR="00BC5725" w:rsidRDefault="00000000">
      <w:pPr>
        <w:pStyle w:val="a3"/>
        <w:spacing w:line="360" w:lineRule="auto"/>
        <w:ind w:left="100" w:right="198" w:firstLine="710"/>
      </w:pPr>
      <w:r>
        <w:t>Морфологически изменения в плевре проявляются рубцовым</w:t>
      </w:r>
      <w:r>
        <w:rPr>
          <w:spacing w:val="1"/>
        </w:rPr>
        <w:t xml:space="preserve"> </w:t>
      </w:r>
      <w:r>
        <w:t>перерождением,</w:t>
      </w:r>
      <w:r>
        <w:rPr>
          <w:spacing w:val="-7"/>
        </w:rPr>
        <w:t xml:space="preserve"> </w:t>
      </w:r>
      <w:r>
        <w:t>развитием</w:t>
      </w:r>
      <w:r>
        <w:rPr>
          <w:spacing w:val="-7"/>
        </w:rPr>
        <w:t xml:space="preserve"> </w:t>
      </w:r>
      <w:r>
        <w:t>специфической</w:t>
      </w:r>
      <w:r>
        <w:rPr>
          <w:spacing w:val="-8"/>
        </w:rPr>
        <w:t xml:space="preserve"> </w:t>
      </w:r>
      <w:r>
        <w:t>грануляционной</w:t>
      </w:r>
      <w:r>
        <w:rPr>
          <w:spacing w:val="-9"/>
        </w:rPr>
        <w:t xml:space="preserve"> </w:t>
      </w:r>
      <w:r>
        <w:t>ткани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толще</w:t>
      </w:r>
      <w:r>
        <w:rPr>
          <w:spacing w:val="-67"/>
        </w:rPr>
        <w:t xml:space="preserve"> </w:t>
      </w:r>
      <w:r>
        <w:t>утратившей свою функцию плевры. Эмпиема должна быть обозначена в</w:t>
      </w:r>
      <w:r>
        <w:rPr>
          <w:spacing w:val="1"/>
        </w:rPr>
        <w:t xml:space="preserve"> </w:t>
      </w:r>
      <w:r>
        <w:t>диагнозе.</w:t>
      </w:r>
    </w:p>
    <w:p w14:paraId="6D302C52" w14:textId="77777777" w:rsidR="00BC5725" w:rsidRDefault="00000000">
      <w:pPr>
        <w:pStyle w:val="a3"/>
        <w:spacing w:before="3" w:line="360" w:lineRule="auto"/>
        <w:ind w:left="100" w:right="198" w:firstLine="710"/>
      </w:pPr>
      <w:r>
        <w:t>Проявляется воспалением плевры и накоплением экссудата в</w:t>
      </w:r>
      <w:r>
        <w:rPr>
          <w:spacing w:val="1"/>
        </w:rPr>
        <w:t xml:space="preserve"> </w:t>
      </w:r>
      <w:r>
        <w:t>плевральной</w:t>
      </w:r>
      <w:r>
        <w:rPr>
          <w:spacing w:val="-4"/>
        </w:rPr>
        <w:t xml:space="preserve"> </w:t>
      </w:r>
      <w:r>
        <w:t>полости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видимых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ВГЛУ.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экссудативного</w:t>
      </w:r>
      <w:r>
        <w:rPr>
          <w:spacing w:val="-3"/>
        </w:rPr>
        <w:t xml:space="preserve"> </w:t>
      </w:r>
      <w:r>
        <w:t>плеврита</w:t>
      </w:r>
      <w:r>
        <w:rPr>
          <w:spacing w:val="4"/>
        </w:rPr>
        <w:t xml:space="preserve"> </w:t>
      </w:r>
      <w:r>
        <w:t>характерны</w:t>
      </w:r>
      <w:r>
        <w:rPr>
          <w:spacing w:val="-3"/>
        </w:rPr>
        <w:t xml:space="preserve"> </w:t>
      </w:r>
      <w:r>
        <w:t>«синдром</w:t>
      </w:r>
      <w:r>
        <w:rPr>
          <w:spacing w:val="-2"/>
        </w:rPr>
        <w:t xml:space="preserve"> </w:t>
      </w:r>
      <w:r>
        <w:t>ограниченного»,</w:t>
      </w:r>
    </w:p>
    <w:p w14:paraId="6C212984" w14:textId="77777777" w:rsidR="00BC5725" w:rsidRDefault="00000000">
      <w:pPr>
        <w:pStyle w:val="a3"/>
        <w:spacing w:before="1" w:line="357" w:lineRule="auto"/>
        <w:ind w:left="100" w:right="90"/>
      </w:pPr>
      <w:r>
        <w:t>«синдром</w:t>
      </w:r>
      <w:r>
        <w:rPr>
          <w:spacing w:val="-4"/>
        </w:rPr>
        <w:t xml:space="preserve"> </w:t>
      </w:r>
      <w:r>
        <w:t>субтотального»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«синдром</w:t>
      </w:r>
      <w:r>
        <w:rPr>
          <w:spacing w:val="-5"/>
        </w:rPr>
        <w:t xml:space="preserve"> </w:t>
      </w:r>
      <w:r>
        <w:t>тотального</w:t>
      </w:r>
      <w:r>
        <w:rPr>
          <w:spacing w:val="-6"/>
        </w:rPr>
        <w:t xml:space="preserve"> </w:t>
      </w:r>
      <w:r>
        <w:t>затемнения»</w:t>
      </w:r>
      <w:r>
        <w:rPr>
          <w:spacing w:val="-9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смещением</w:t>
      </w:r>
      <w:r>
        <w:rPr>
          <w:spacing w:val="-67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средостения</w:t>
      </w:r>
      <w:r>
        <w:rPr>
          <w:spacing w:val="1"/>
        </w:rPr>
        <w:t xml:space="preserve"> </w:t>
      </w:r>
      <w:r>
        <w:t>в противоположную</w:t>
      </w:r>
      <w:r>
        <w:rPr>
          <w:spacing w:val="-1"/>
        </w:rPr>
        <w:t xml:space="preserve"> </w:t>
      </w:r>
      <w:r>
        <w:t>сторону.</w:t>
      </w:r>
    </w:p>
    <w:p w14:paraId="4F42A42A" w14:textId="77777777" w:rsidR="00BC5725" w:rsidRDefault="00BC5725">
      <w:pPr>
        <w:spacing w:line="357" w:lineRule="auto"/>
        <w:sectPr w:rsidR="00BC5725">
          <w:pgSz w:w="11910" w:h="16840"/>
          <w:pgMar w:top="1040" w:right="760" w:bottom="280" w:left="1600" w:header="720" w:footer="720" w:gutter="0"/>
          <w:cols w:space="720"/>
        </w:sectPr>
      </w:pPr>
    </w:p>
    <w:p w14:paraId="4AA0B8CC" w14:textId="77777777" w:rsidR="00BC5725" w:rsidRDefault="00BC5725">
      <w:pPr>
        <w:pStyle w:val="a3"/>
        <w:rPr>
          <w:sz w:val="20"/>
        </w:rPr>
      </w:pPr>
    </w:p>
    <w:p w14:paraId="12DE4646" w14:textId="77777777" w:rsidR="00BC5725" w:rsidRDefault="00BC5725">
      <w:pPr>
        <w:pStyle w:val="a3"/>
        <w:rPr>
          <w:sz w:val="20"/>
        </w:rPr>
      </w:pPr>
    </w:p>
    <w:p w14:paraId="743AAEF0" w14:textId="77777777" w:rsidR="00BC5725" w:rsidRDefault="00BC5725">
      <w:pPr>
        <w:pStyle w:val="a3"/>
        <w:spacing w:before="8"/>
        <w:rPr>
          <w:sz w:val="11"/>
        </w:rPr>
      </w:pPr>
    </w:p>
    <w:p w14:paraId="0A562048" w14:textId="77777777" w:rsidR="00BC5725" w:rsidRDefault="00000000">
      <w:pPr>
        <w:pStyle w:val="a3"/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 wp14:anchorId="6DF4C4C5" wp14:editId="622DB2CC">
            <wp:extent cx="7861636" cy="5914453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636" cy="591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1DA2" w14:textId="77777777" w:rsidR="00BC5725" w:rsidRDefault="00BC5725">
      <w:pPr>
        <w:rPr>
          <w:sz w:val="20"/>
        </w:rPr>
        <w:sectPr w:rsidR="00BC5725">
          <w:pgSz w:w="16840" w:h="11910" w:orient="landscape"/>
          <w:pgMar w:top="1100" w:right="1740" w:bottom="280" w:left="2420" w:header="720" w:footer="720" w:gutter="0"/>
          <w:cols w:space="720"/>
        </w:sectPr>
      </w:pPr>
    </w:p>
    <w:p w14:paraId="027AA187" w14:textId="77777777" w:rsidR="00BC5725" w:rsidRDefault="00000000">
      <w:pPr>
        <w:pStyle w:val="a3"/>
        <w:spacing w:before="63"/>
        <w:ind w:left="1106" w:right="1095"/>
        <w:jc w:val="center"/>
      </w:pPr>
      <w:r>
        <w:lastRenderedPageBreak/>
        <w:t>Туберкулез</w:t>
      </w:r>
      <w:r>
        <w:rPr>
          <w:spacing w:val="-2"/>
        </w:rPr>
        <w:t xml:space="preserve"> </w:t>
      </w:r>
      <w:r>
        <w:t>бронхов,</w:t>
      </w:r>
      <w:r>
        <w:rPr>
          <w:spacing w:val="1"/>
        </w:rPr>
        <w:t xml:space="preserve"> </w:t>
      </w:r>
      <w:r>
        <w:t>трахеи, верхних</w:t>
      </w:r>
      <w:r>
        <w:rPr>
          <w:spacing w:val="-6"/>
        </w:rPr>
        <w:t xml:space="preserve"> </w:t>
      </w:r>
      <w:r>
        <w:t>дыхательных</w:t>
      </w:r>
      <w:r>
        <w:rPr>
          <w:spacing w:val="-5"/>
        </w:rPr>
        <w:t xml:space="preserve"> </w:t>
      </w:r>
      <w:r>
        <w:t>путей:</w:t>
      </w:r>
    </w:p>
    <w:p w14:paraId="35936B12" w14:textId="77777777" w:rsidR="00BC5725" w:rsidRDefault="00BC5725">
      <w:pPr>
        <w:pStyle w:val="a3"/>
        <w:rPr>
          <w:sz w:val="30"/>
        </w:rPr>
      </w:pPr>
    </w:p>
    <w:p w14:paraId="737F5FC4" w14:textId="77777777" w:rsidR="00BC5725" w:rsidRDefault="00BC5725">
      <w:pPr>
        <w:pStyle w:val="a3"/>
        <w:spacing w:before="10"/>
        <w:rPr>
          <w:sz w:val="25"/>
        </w:rPr>
      </w:pPr>
    </w:p>
    <w:p w14:paraId="7889C4F5" w14:textId="77777777" w:rsidR="00BC5725" w:rsidRDefault="00000000">
      <w:pPr>
        <w:pStyle w:val="a3"/>
        <w:spacing w:line="360" w:lineRule="auto"/>
        <w:ind w:left="100" w:right="198" w:firstLine="782"/>
      </w:pPr>
      <w:r>
        <w:t>Все эти локализации туберкулеза встречаются как самостоятельные</w:t>
      </w:r>
      <w:r>
        <w:rPr>
          <w:spacing w:val="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туберкулеза</w:t>
      </w:r>
      <w:r>
        <w:rPr>
          <w:spacing w:val="-2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дыхания.</w:t>
      </w:r>
      <w:r>
        <w:rPr>
          <w:spacing w:val="-67"/>
        </w:rPr>
        <w:t xml:space="preserve"> </w:t>
      </w:r>
      <w:r>
        <w:t>Различают три основные формы туберкулеза бронхов и трахеи:</w:t>
      </w:r>
      <w:r>
        <w:rPr>
          <w:spacing w:val="1"/>
        </w:rPr>
        <w:t xml:space="preserve"> </w:t>
      </w:r>
      <w:r>
        <w:t>инфильтративную, язвенную и свищевую (лимфобронхиальные,</w:t>
      </w:r>
      <w:r>
        <w:rPr>
          <w:spacing w:val="1"/>
        </w:rPr>
        <w:t xml:space="preserve"> </w:t>
      </w:r>
      <w:r>
        <w:t>бронхоплевральные свищи). Из осложнений следует отметить стенозы</w:t>
      </w:r>
      <w:r>
        <w:rPr>
          <w:spacing w:val="1"/>
        </w:rPr>
        <w:t xml:space="preserve"> </w:t>
      </w:r>
      <w:r>
        <w:t>разной степени,</w:t>
      </w:r>
      <w:r>
        <w:rPr>
          <w:spacing w:val="2"/>
        </w:rPr>
        <w:t xml:space="preserve"> </w:t>
      </w:r>
      <w:r>
        <w:t>грануляции,</w:t>
      </w:r>
      <w:r>
        <w:rPr>
          <w:spacing w:val="3"/>
        </w:rPr>
        <w:t xml:space="preserve"> </w:t>
      </w:r>
      <w:proofErr w:type="spellStart"/>
      <w:r>
        <w:t>бронхолиты</w:t>
      </w:r>
      <w:proofErr w:type="spellEnd"/>
      <w:r>
        <w:t>.</w:t>
      </w:r>
    </w:p>
    <w:p w14:paraId="5855D46D" w14:textId="77777777" w:rsidR="00BC5725" w:rsidRDefault="00BC5725">
      <w:pPr>
        <w:pStyle w:val="a3"/>
        <w:spacing w:before="5"/>
        <w:rPr>
          <w:sz w:val="42"/>
        </w:rPr>
      </w:pPr>
    </w:p>
    <w:p w14:paraId="6FC34950" w14:textId="77777777" w:rsidR="00BC5725" w:rsidRDefault="00000000">
      <w:pPr>
        <w:pStyle w:val="a3"/>
        <w:spacing w:line="357" w:lineRule="auto"/>
        <w:ind w:left="988" w:right="989" w:firstLine="7"/>
        <w:jc w:val="center"/>
      </w:pPr>
      <w:r>
        <w:t>Туберкулез органов дыхания, комбинированный с пылевыми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-11"/>
        </w:rPr>
        <w:t xml:space="preserve"> </w:t>
      </w:r>
      <w:r>
        <w:t>заболеваниями</w:t>
      </w:r>
      <w:r>
        <w:rPr>
          <w:spacing w:val="-11"/>
        </w:rPr>
        <w:t xml:space="preserve"> </w:t>
      </w:r>
      <w:r>
        <w:t>легких</w:t>
      </w:r>
      <w:r>
        <w:rPr>
          <w:spacing w:val="-14"/>
        </w:rPr>
        <w:t xml:space="preserve"> </w:t>
      </w:r>
      <w:r>
        <w:t>(кониотуберкулез).</w:t>
      </w:r>
    </w:p>
    <w:p w14:paraId="31E07B99" w14:textId="77777777" w:rsidR="00BC5725" w:rsidRDefault="00BC5725">
      <w:pPr>
        <w:pStyle w:val="a3"/>
        <w:spacing w:before="7"/>
        <w:rPr>
          <w:sz w:val="42"/>
        </w:rPr>
      </w:pPr>
    </w:p>
    <w:p w14:paraId="0BF2680A" w14:textId="77777777" w:rsidR="00BC5725" w:rsidRDefault="00000000">
      <w:pPr>
        <w:pStyle w:val="a3"/>
        <w:spacing w:line="360" w:lineRule="auto"/>
        <w:ind w:left="100" w:firstLine="710"/>
      </w:pPr>
      <w:r>
        <w:t>В эту группу включаются все формы туберкулеза легких при</w:t>
      </w:r>
      <w:r>
        <w:rPr>
          <w:spacing w:val="1"/>
        </w:rPr>
        <w:t xml:space="preserve"> </w:t>
      </w:r>
      <w:r>
        <w:t>одновременном</w:t>
      </w:r>
      <w:r>
        <w:rPr>
          <w:spacing w:val="-6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пылевых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заболеваний:</w:t>
      </w:r>
      <w:r>
        <w:rPr>
          <w:spacing w:val="-10"/>
        </w:rPr>
        <w:t xml:space="preserve"> </w:t>
      </w:r>
      <w:r>
        <w:t>силикоза,</w:t>
      </w:r>
      <w:r>
        <w:rPr>
          <w:spacing w:val="-67"/>
        </w:rPr>
        <w:t xml:space="preserve"> </w:t>
      </w:r>
      <w:proofErr w:type="spellStart"/>
      <w:r>
        <w:t>асбестоза</w:t>
      </w:r>
      <w:proofErr w:type="spellEnd"/>
      <w:r>
        <w:t xml:space="preserve"> и др. При формулировании диагноза следует вначале указать</w:t>
      </w:r>
      <w:r>
        <w:rPr>
          <w:spacing w:val="1"/>
        </w:rPr>
        <w:t xml:space="preserve"> </w:t>
      </w:r>
      <w:r>
        <w:t xml:space="preserve">"кониотуберкулез", а затем дать развернутую характеристику </w:t>
      </w:r>
      <w:proofErr w:type="spellStart"/>
      <w:r>
        <w:t>кониоза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туберкулезного процесса.</w:t>
      </w:r>
    </w:p>
    <w:p w14:paraId="6D8DF7BC" w14:textId="77777777" w:rsidR="00BC5725" w:rsidRDefault="00BC5725">
      <w:pPr>
        <w:spacing w:line="360" w:lineRule="auto"/>
        <w:sectPr w:rsidR="00BC5725">
          <w:pgSz w:w="11910" w:h="16840"/>
          <w:pgMar w:top="1040" w:right="760" w:bottom="280" w:left="1600" w:header="720" w:footer="720" w:gutter="0"/>
          <w:cols w:space="720"/>
        </w:sectPr>
      </w:pPr>
    </w:p>
    <w:p w14:paraId="7A65D8A9" w14:textId="77777777" w:rsidR="00BC5725" w:rsidRDefault="00000000">
      <w:pPr>
        <w:pStyle w:val="a3"/>
        <w:spacing w:before="72"/>
        <w:ind w:left="1106" w:right="1099"/>
        <w:jc w:val="center"/>
      </w:pPr>
      <w:bookmarkStart w:id="3" w:name="_bookmark3"/>
      <w:bookmarkEnd w:id="3"/>
      <w:r>
        <w:lastRenderedPageBreak/>
        <w:t>ПРЕИМУЩЕСТВА</w:t>
      </w:r>
      <w:r>
        <w:rPr>
          <w:spacing w:val="-8"/>
        </w:rPr>
        <w:t xml:space="preserve"> </w:t>
      </w:r>
      <w:r>
        <w:t>КТ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ТОМОГРАФИЕЙ</w:t>
      </w:r>
    </w:p>
    <w:p w14:paraId="3035C4DB" w14:textId="77777777" w:rsidR="00BC5725" w:rsidRDefault="00BC5725">
      <w:pPr>
        <w:pStyle w:val="a3"/>
        <w:spacing w:before="4"/>
        <w:rPr>
          <w:sz w:val="43"/>
        </w:rPr>
      </w:pPr>
    </w:p>
    <w:p w14:paraId="19CDC9F9" w14:textId="77777777" w:rsidR="00BC5725" w:rsidRDefault="00000000">
      <w:pPr>
        <w:pStyle w:val="a4"/>
        <w:numPr>
          <w:ilvl w:val="0"/>
          <w:numId w:val="1"/>
        </w:numPr>
        <w:tabs>
          <w:tab w:val="left" w:pos="805"/>
          <w:tab w:val="left" w:pos="806"/>
        </w:tabs>
        <w:spacing w:before="0"/>
        <w:ind w:left="805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суперпозиции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структур, расположенных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6"/>
          <w:sz w:val="28"/>
        </w:rPr>
        <w:t xml:space="preserve"> </w:t>
      </w:r>
      <w:r>
        <w:rPr>
          <w:sz w:val="28"/>
        </w:rPr>
        <w:t>глубине</w:t>
      </w:r>
    </w:p>
    <w:p w14:paraId="06CA02B8" w14:textId="77777777" w:rsidR="00BC5725" w:rsidRDefault="00000000">
      <w:pPr>
        <w:pStyle w:val="a4"/>
        <w:numPr>
          <w:ilvl w:val="0"/>
          <w:numId w:val="1"/>
        </w:numPr>
        <w:tabs>
          <w:tab w:val="left" w:pos="805"/>
          <w:tab w:val="left" w:pos="806"/>
          <w:tab w:val="left" w:pos="2675"/>
          <w:tab w:val="left" w:pos="4445"/>
          <w:tab w:val="left" w:pos="4790"/>
          <w:tab w:val="left" w:pos="6373"/>
          <w:tab w:val="left" w:pos="7888"/>
        </w:tabs>
        <w:spacing w:line="352" w:lineRule="auto"/>
        <w:ind w:right="101" w:firstLine="0"/>
        <w:rPr>
          <w:sz w:val="28"/>
        </w:rPr>
      </w:pPr>
      <w:r>
        <w:rPr>
          <w:sz w:val="28"/>
        </w:rPr>
        <w:t>Обеспечивает</w:t>
      </w:r>
      <w:r>
        <w:rPr>
          <w:sz w:val="28"/>
        </w:rPr>
        <w:tab/>
        <w:t>изображения</w:t>
      </w:r>
      <w:r>
        <w:rPr>
          <w:sz w:val="28"/>
        </w:rPr>
        <w:tab/>
        <w:t>в</w:t>
      </w:r>
      <w:r>
        <w:rPr>
          <w:sz w:val="28"/>
        </w:rPr>
        <w:tab/>
        <w:t>аксиальной</w:t>
      </w:r>
      <w:r>
        <w:rPr>
          <w:sz w:val="28"/>
        </w:rPr>
        <w:tab/>
        <w:t>плоскости,</w:t>
      </w:r>
      <w:r>
        <w:rPr>
          <w:sz w:val="28"/>
        </w:rPr>
        <w:tab/>
      </w:r>
      <w:r>
        <w:rPr>
          <w:spacing w:val="-1"/>
          <w:sz w:val="28"/>
        </w:rPr>
        <w:t>недоступные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 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рентгенодиагностики</w:t>
      </w:r>
    </w:p>
    <w:p w14:paraId="0ED6F53C" w14:textId="77777777" w:rsidR="00BC5725" w:rsidRDefault="00000000">
      <w:pPr>
        <w:pStyle w:val="a4"/>
        <w:numPr>
          <w:ilvl w:val="0"/>
          <w:numId w:val="1"/>
        </w:numPr>
        <w:tabs>
          <w:tab w:val="left" w:pos="805"/>
          <w:tab w:val="left" w:pos="806"/>
        </w:tabs>
        <w:spacing w:before="7"/>
        <w:ind w:left="805"/>
        <w:rPr>
          <w:sz w:val="28"/>
        </w:rPr>
      </w:pPr>
      <w:r>
        <w:rPr>
          <w:sz w:val="28"/>
        </w:rPr>
        <w:t>КТ</w:t>
      </w:r>
      <w:r>
        <w:rPr>
          <w:spacing w:val="-9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внутривенного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контрастирования</w:t>
      </w:r>
    </w:p>
    <w:p w14:paraId="678AAE99" w14:textId="77777777" w:rsidR="00BC5725" w:rsidRDefault="00000000">
      <w:pPr>
        <w:pStyle w:val="a4"/>
        <w:numPr>
          <w:ilvl w:val="0"/>
          <w:numId w:val="1"/>
        </w:numPr>
        <w:tabs>
          <w:tab w:val="left" w:pos="805"/>
          <w:tab w:val="left" w:pos="806"/>
        </w:tabs>
        <w:ind w:left="805"/>
        <w:rPr>
          <w:sz w:val="28"/>
        </w:rPr>
      </w:pPr>
      <w:r>
        <w:rPr>
          <w:sz w:val="28"/>
        </w:rPr>
        <w:t>Возможность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денситометрической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</w:p>
    <w:p w14:paraId="4E591F70" w14:textId="77777777" w:rsidR="00BC5725" w:rsidRDefault="00BC5725">
      <w:pPr>
        <w:pStyle w:val="a3"/>
        <w:rPr>
          <w:sz w:val="20"/>
        </w:rPr>
      </w:pPr>
    </w:p>
    <w:p w14:paraId="4C17EF31" w14:textId="77777777" w:rsidR="00BC5725" w:rsidRDefault="00BC5725">
      <w:pPr>
        <w:pStyle w:val="a3"/>
        <w:rPr>
          <w:sz w:val="20"/>
        </w:rPr>
      </w:pPr>
    </w:p>
    <w:p w14:paraId="4D400D08" w14:textId="77777777" w:rsidR="00BC5725" w:rsidRDefault="00BC5725">
      <w:pPr>
        <w:pStyle w:val="a3"/>
        <w:rPr>
          <w:sz w:val="20"/>
        </w:rPr>
      </w:pPr>
    </w:p>
    <w:p w14:paraId="2D40CAC4" w14:textId="77777777" w:rsidR="00BC5725" w:rsidRDefault="00BC5725">
      <w:pPr>
        <w:pStyle w:val="a3"/>
        <w:rPr>
          <w:sz w:val="20"/>
        </w:rPr>
      </w:pPr>
    </w:p>
    <w:p w14:paraId="29AF9965" w14:textId="77777777" w:rsidR="00BC5725" w:rsidRDefault="00BC5725">
      <w:pPr>
        <w:pStyle w:val="a3"/>
        <w:rPr>
          <w:sz w:val="20"/>
        </w:rPr>
      </w:pPr>
    </w:p>
    <w:p w14:paraId="509C8983" w14:textId="77777777" w:rsidR="00BC5725" w:rsidRDefault="00BC5725">
      <w:pPr>
        <w:pStyle w:val="a3"/>
        <w:rPr>
          <w:sz w:val="20"/>
        </w:rPr>
      </w:pPr>
    </w:p>
    <w:p w14:paraId="20544DEB" w14:textId="77777777" w:rsidR="00BC5725" w:rsidRDefault="00BC5725">
      <w:pPr>
        <w:pStyle w:val="a3"/>
        <w:rPr>
          <w:sz w:val="20"/>
        </w:rPr>
      </w:pPr>
    </w:p>
    <w:p w14:paraId="5D3DF65A" w14:textId="77777777" w:rsidR="00BC5725" w:rsidRDefault="00BC5725">
      <w:pPr>
        <w:pStyle w:val="a3"/>
        <w:rPr>
          <w:sz w:val="20"/>
        </w:rPr>
      </w:pPr>
    </w:p>
    <w:p w14:paraId="2D20CD90" w14:textId="77777777" w:rsidR="00BC5725" w:rsidRDefault="00BC5725">
      <w:pPr>
        <w:pStyle w:val="a3"/>
        <w:rPr>
          <w:sz w:val="20"/>
        </w:rPr>
      </w:pPr>
    </w:p>
    <w:p w14:paraId="5E7AD23F" w14:textId="77777777" w:rsidR="00BC5725" w:rsidRDefault="00BC5725">
      <w:pPr>
        <w:pStyle w:val="a3"/>
        <w:rPr>
          <w:sz w:val="20"/>
        </w:rPr>
      </w:pPr>
    </w:p>
    <w:p w14:paraId="28E098EC" w14:textId="77777777" w:rsidR="00BC5725" w:rsidRDefault="00BC5725">
      <w:pPr>
        <w:pStyle w:val="a3"/>
        <w:rPr>
          <w:sz w:val="20"/>
        </w:rPr>
      </w:pPr>
    </w:p>
    <w:p w14:paraId="4B576E00" w14:textId="77777777" w:rsidR="00BC5725" w:rsidRDefault="00BC5725">
      <w:pPr>
        <w:pStyle w:val="a3"/>
        <w:rPr>
          <w:sz w:val="20"/>
        </w:rPr>
      </w:pPr>
    </w:p>
    <w:p w14:paraId="7423CECA" w14:textId="77777777" w:rsidR="00BC5725" w:rsidRDefault="00BC5725">
      <w:pPr>
        <w:pStyle w:val="a3"/>
        <w:rPr>
          <w:sz w:val="20"/>
        </w:rPr>
      </w:pPr>
    </w:p>
    <w:p w14:paraId="1CC0FE97" w14:textId="77777777" w:rsidR="00BC5725" w:rsidRDefault="00BC5725">
      <w:pPr>
        <w:pStyle w:val="a3"/>
        <w:rPr>
          <w:sz w:val="20"/>
        </w:rPr>
      </w:pPr>
    </w:p>
    <w:p w14:paraId="32F3AD37" w14:textId="77777777" w:rsidR="00BC5725" w:rsidRDefault="00BC5725">
      <w:pPr>
        <w:pStyle w:val="a3"/>
        <w:rPr>
          <w:sz w:val="20"/>
        </w:rPr>
      </w:pPr>
    </w:p>
    <w:p w14:paraId="4948DFF6" w14:textId="77777777" w:rsidR="00BC5725" w:rsidRDefault="00BC5725">
      <w:pPr>
        <w:pStyle w:val="a3"/>
        <w:rPr>
          <w:sz w:val="20"/>
        </w:rPr>
      </w:pPr>
    </w:p>
    <w:p w14:paraId="0BC4B710" w14:textId="77777777" w:rsidR="00BC5725" w:rsidRDefault="00BC5725">
      <w:pPr>
        <w:pStyle w:val="a3"/>
        <w:rPr>
          <w:sz w:val="20"/>
        </w:rPr>
      </w:pPr>
    </w:p>
    <w:p w14:paraId="14AF9A5C" w14:textId="77777777" w:rsidR="00BC5725" w:rsidRDefault="00BC5725">
      <w:pPr>
        <w:pStyle w:val="a3"/>
        <w:rPr>
          <w:sz w:val="20"/>
        </w:rPr>
      </w:pPr>
    </w:p>
    <w:p w14:paraId="2FC18215" w14:textId="77777777" w:rsidR="00BC5725" w:rsidRDefault="00BC5725">
      <w:pPr>
        <w:pStyle w:val="a3"/>
        <w:rPr>
          <w:sz w:val="20"/>
        </w:rPr>
      </w:pPr>
    </w:p>
    <w:p w14:paraId="2DA81E1F" w14:textId="77777777" w:rsidR="00BC5725" w:rsidRDefault="00BC5725">
      <w:pPr>
        <w:pStyle w:val="a3"/>
        <w:rPr>
          <w:sz w:val="20"/>
        </w:rPr>
      </w:pPr>
    </w:p>
    <w:p w14:paraId="25985179" w14:textId="77777777" w:rsidR="00BC5725" w:rsidRDefault="00BC5725">
      <w:pPr>
        <w:pStyle w:val="a3"/>
        <w:rPr>
          <w:sz w:val="20"/>
        </w:rPr>
      </w:pPr>
    </w:p>
    <w:p w14:paraId="5F7A4A00" w14:textId="77777777" w:rsidR="00BC5725" w:rsidRDefault="00BC5725">
      <w:pPr>
        <w:pStyle w:val="a3"/>
        <w:rPr>
          <w:sz w:val="20"/>
        </w:rPr>
      </w:pPr>
    </w:p>
    <w:p w14:paraId="7175C0EE" w14:textId="77777777" w:rsidR="00BC5725" w:rsidRDefault="00BC5725">
      <w:pPr>
        <w:pStyle w:val="a3"/>
        <w:rPr>
          <w:sz w:val="20"/>
        </w:rPr>
      </w:pPr>
    </w:p>
    <w:p w14:paraId="4D776FFC" w14:textId="77777777" w:rsidR="00BC5725" w:rsidRDefault="00BC5725">
      <w:pPr>
        <w:pStyle w:val="a3"/>
        <w:rPr>
          <w:sz w:val="20"/>
        </w:rPr>
      </w:pPr>
    </w:p>
    <w:p w14:paraId="7A0FE465" w14:textId="77777777" w:rsidR="00BC5725" w:rsidRDefault="00BC5725">
      <w:pPr>
        <w:pStyle w:val="a3"/>
        <w:rPr>
          <w:sz w:val="20"/>
        </w:rPr>
      </w:pPr>
    </w:p>
    <w:p w14:paraId="4EB9EC54" w14:textId="77777777" w:rsidR="00BC5725" w:rsidRDefault="00BC5725">
      <w:pPr>
        <w:pStyle w:val="a3"/>
        <w:rPr>
          <w:sz w:val="20"/>
        </w:rPr>
      </w:pPr>
    </w:p>
    <w:p w14:paraId="4DAC333F" w14:textId="77777777" w:rsidR="00BC5725" w:rsidRDefault="00BC5725">
      <w:pPr>
        <w:pStyle w:val="a3"/>
        <w:rPr>
          <w:sz w:val="20"/>
        </w:rPr>
      </w:pPr>
    </w:p>
    <w:p w14:paraId="6236E4D5" w14:textId="77777777" w:rsidR="00BC5725" w:rsidRDefault="00BC5725">
      <w:pPr>
        <w:pStyle w:val="a3"/>
        <w:rPr>
          <w:sz w:val="20"/>
        </w:rPr>
      </w:pPr>
    </w:p>
    <w:p w14:paraId="6EF59D43" w14:textId="77777777" w:rsidR="00BC5725" w:rsidRDefault="00BC5725">
      <w:pPr>
        <w:pStyle w:val="a3"/>
        <w:rPr>
          <w:sz w:val="20"/>
        </w:rPr>
      </w:pPr>
    </w:p>
    <w:p w14:paraId="5F9F0408" w14:textId="77777777" w:rsidR="00BC5725" w:rsidRDefault="00BC5725">
      <w:pPr>
        <w:pStyle w:val="a3"/>
        <w:rPr>
          <w:sz w:val="20"/>
        </w:rPr>
      </w:pPr>
    </w:p>
    <w:p w14:paraId="726A87F0" w14:textId="77777777" w:rsidR="00BC5725" w:rsidRDefault="00BC5725">
      <w:pPr>
        <w:pStyle w:val="a3"/>
        <w:rPr>
          <w:sz w:val="20"/>
        </w:rPr>
      </w:pPr>
    </w:p>
    <w:p w14:paraId="7BEDE4A4" w14:textId="77777777" w:rsidR="00BC5725" w:rsidRDefault="00BC5725">
      <w:pPr>
        <w:pStyle w:val="a3"/>
        <w:rPr>
          <w:sz w:val="20"/>
        </w:rPr>
      </w:pPr>
    </w:p>
    <w:p w14:paraId="70695B7D" w14:textId="77777777" w:rsidR="00BC5725" w:rsidRDefault="00BC5725">
      <w:pPr>
        <w:pStyle w:val="a3"/>
        <w:rPr>
          <w:sz w:val="20"/>
        </w:rPr>
      </w:pPr>
    </w:p>
    <w:p w14:paraId="14E7CA9E" w14:textId="77777777" w:rsidR="00BC5725" w:rsidRDefault="00BC5725">
      <w:pPr>
        <w:pStyle w:val="a3"/>
        <w:rPr>
          <w:sz w:val="20"/>
        </w:rPr>
      </w:pPr>
    </w:p>
    <w:p w14:paraId="1B54BAC9" w14:textId="77777777" w:rsidR="00BC5725" w:rsidRDefault="00BC5725">
      <w:pPr>
        <w:pStyle w:val="a3"/>
        <w:rPr>
          <w:sz w:val="20"/>
        </w:rPr>
      </w:pPr>
    </w:p>
    <w:p w14:paraId="1C8E6B04" w14:textId="77777777" w:rsidR="00BC5725" w:rsidRDefault="00BC5725">
      <w:pPr>
        <w:pStyle w:val="a3"/>
        <w:rPr>
          <w:sz w:val="20"/>
        </w:rPr>
      </w:pPr>
    </w:p>
    <w:p w14:paraId="1EAC428F" w14:textId="77777777" w:rsidR="00BC5725" w:rsidRDefault="00BC5725">
      <w:pPr>
        <w:pStyle w:val="a3"/>
        <w:rPr>
          <w:sz w:val="20"/>
        </w:rPr>
      </w:pPr>
    </w:p>
    <w:p w14:paraId="51823413" w14:textId="77777777" w:rsidR="00BC5725" w:rsidRDefault="00BC5725">
      <w:pPr>
        <w:pStyle w:val="a3"/>
        <w:rPr>
          <w:sz w:val="20"/>
        </w:rPr>
      </w:pPr>
    </w:p>
    <w:p w14:paraId="0B14ABBA" w14:textId="77777777" w:rsidR="00BC5725" w:rsidRDefault="00BC5725">
      <w:pPr>
        <w:pStyle w:val="a3"/>
        <w:rPr>
          <w:sz w:val="20"/>
        </w:rPr>
      </w:pPr>
    </w:p>
    <w:p w14:paraId="330CA47C" w14:textId="77777777" w:rsidR="00BC5725" w:rsidRDefault="00BC5725">
      <w:pPr>
        <w:pStyle w:val="a3"/>
        <w:rPr>
          <w:sz w:val="20"/>
        </w:rPr>
      </w:pPr>
    </w:p>
    <w:p w14:paraId="070EFF71" w14:textId="77777777" w:rsidR="00BC5725" w:rsidRDefault="00BC5725">
      <w:pPr>
        <w:pStyle w:val="a3"/>
        <w:rPr>
          <w:sz w:val="20"/>
        </w:rPr>
      </w:pPr>
    </w:p>
    <w:p w14:paraId="656A5615" w14:textId="77777777" w:rsidR="00BC5725" w:rsidRDefault="00BC5725">
      <w:pPr>
        <w:pStyle w:val="a3"/>
        <w:rPr>
          <w:sz w:val="20"/>
        </w:rPr>
      </w:pPr>
    </w:p>
    <w:p w14:paraId="3B756122" w14:textId="77777777" w:rsidR="00BC5725" w:rsidRDefault="00BC5725">
      <w:pPr>
        <w:pStyle w:val="a3"/>
        <w:rPr>
          <w:sz w:val="20"/>
        </w:rPr>
      </w:pPr>
    </w:p>
    <w:p w14:paraId="211C38B5" w14:textId="77777777" w:rsidR="00BC5725" w:rsidRDefault="00BC5725">
      <w:pPr>
        <w:pStyle w:val="a3"/>
        <w:rPr>
          <w:sz w:val="20"/>
        </w:rPr>
      </w:pPr>
    </w:p>
    <w:p w14:paraId="52B84C0C" w14:textId="77777777" w:rsidR="00BC5725" w:rsidRDefault="00BC5725">
      <w:pPr>
        <w:pStyle w:val="a3"/>
        <w:rPr>
          <w:sz w:val="20"/>
        </w:rPr>
      </w:pPr>
    </w:p>
    <w:p w14:paraId="034A4F77" w14:textId="77777777" w:rsidR="00BC5725" w:rsidRDefault="00BC5725">
      <w:pPr>
        <w:pStyle w:val="a3"/>
        <w:rPr>
          <w:sz w:val="20"/>
        </w:rPr>
      </w:pPr>
    </w:p>
    <w:p w14:paraId="54D7394F" w14:textId="77777777" w:rsidR="00BC5725" w:rsidRDefault="00BC5725">
      <w:pPr>
        <w:pStyle w:val="a3"/>
        <w:rPr>
          <w:sz w:val="20"/>
        </w:rPr>
      </w:pPr>
    </w:p>
    <w:p w14:paraId="5FBE6491" w14:textId="77777777" w:rsidR="00BC5725" w:rsidRDefault="00BC5725">
      <w:pPr>
        <w:pStyle w:val="a3"/>
        <w:rPr>
          <w:sz w:val="20"/>
        </w:rPr>
      </w:pPr>
    </w:p>
    <w:p w14:paraId="2624E97E" w14:textId="77777777" w:rsidR="00BC5725" w:rsidRDefault="00BC5725">
      <w:pPr>
        <w:pStyle w:val="a3"/>
        <w:spacing w:before="3"/>
        <w:rPr>
          <w:sz w:val="18"/>
        </w:rPr>
      </w:pPr>
    </w:p>
    <w:p w14:paraId="711E3FF1" w14:textId="77777777" w:rsidR="00BC5725" w:rsidRDefault="00000000">
      <w:pPr>
        <w:spacing w:before="56"/>
        <w:ind w:left="1106" w:right="1096"/>
        <w:jc w:val="center"/>
        <w:rPr>
          <w:rFonts w:ascii="Calibri"/>
        </w:rPr>
      </w:pPr>
      <w:r>
        <w:rPr>
          <w:rFonts w:ascii="Calibri"/>
        </w:rPr>
        <w:t>36</w:t>
      </w:r>
    </w:p>
    <w:p w14:paraId="3087F118" w14:textId="77777777" w:rsidR="00BC5725" w:rsidRDefault="00BC5725">
      <w:pPr>
        <w:jc w:val="center"/>
        <w:rPr>
          <w:rFonts w:ascii="Calibri"/>
        </w:rPr>
        <w:sectPr w:rsidR="00BC5725">
          <w:pgSz w:w="11910" w:h="16840"/>
          <w:pgMar w:top="1040" w:right="760" w:bottom="280" w:left="1600" w:header="720" w:footer="720" w:gutter="0"/>
          <w:cols w:space="720"/>
        </w:sectPr>
      </w:pPr>
    </w:p>
    <w:p w14:paraId="6A38F8F6" w14:textId="77777777" w:rsidR="00BC5725" w:rsidRDefault="00000000">
      <w:pPr>
        <w:pStyle w:val="a3"/>
        <w:spacing w:before="67"/>
        <w:ind w:left="1106" w:right="1094"/>
        <w:jc w:val="center"/>
      </w:pPr>
      <w:bookmarkStart w:id="4" w:name="_bookmark4"/>
      <w:bookmarkEnd w:id="4"/>
      <w:r>
        <w:lastRenderedPageBreak/>
        <w:t>ЛИТЕРАТУРА</w:t>
      </w:r>
    </w:p>
    <w:p w14:paraId="26B3EE01" w14:textId="77777777" w:rsidR="00BC5725" w:rsidRDefault="00BC5725">
      <w:pPr>
        <w:pStyle w:val="a3"/>
        <w:rPr>
          <w:sz w:val="30"/>
        </w:rPr>
      </w:pPr>
    </w:p>
    <w:p w14:paraId="5FBE60C5" w14:textId="77777777" w:rsidR="00BC5725" w:rsidRDefault="00BC5725">
      <w:pPr>
        <w:pStyle w:val="a3"/>
        <w:rPr>
          <w:sz w:val="26"/>
        </w:rPr>
      </w:pPr>
    </w:p>
    <w:p w14:paraId="25935F8D" w14:textId="77777777" w:rsidR="00BC5725" w:rsidRDefault="00000000">
      <w:pPr>
        <w:pStyle w:val="a4"/>
        <w:numPr>
          <w:ilvl w:val="1"/>
          <w:numId w:val="1"/>
        </w:numPr>
        <w:tabs>
          <w:tab w:val="left" w:pos="821"/>
        </w:tabs>
        <w:spacing w:before="0" w:line="362" w:lineRule="auto"/>
        <w:ind w:right="613"/>
        <w:rPr>
          <w:sz w:val="28"/>
        </w:rPr>
      </w:pPr>
      <w:r>
        <w:rPr>
          <w:sz w:val="28"/>
        </w:rPr>
        <w:t>КАФЕДРА</w:t>
      </w:r>
      <w:r>
        <w:rPr>
          <w:spacing w:val="-10"/>
          <w:sz w:val="28"/>
        </w:rPr>
        <w:t xml:space="preserve"> </w:t>
      </w:r>
      <w:r>
        <w:rPr>
          <w:sz w:val="28"/>
        </w:rPr>
        <w:t>ФТИЗИАТРИИ</w:t>
      </w:r>
      <w:r>
        <w:rPr>
          <w:spacing w:val="-5"/>
          <w:sz w:val="28"/>
        </w:rPr>
        <w:t xml:space="preserve"> </w:t>
      </w:r>
      <w:r>
        <w:rPr>
          <w:sz w:val="28"/>
        </w:rPr>
        <w:t>ФГБОУ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РНИМУ</w:t>
      </w:r>
      <w:r>
        <w:rPr>
          <w:spacing w:val="-5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Н.И.</w:t>
      </w:r>
      <w:r>
        <w:rPr>
          <w:spacing w:val="-3"/>
          <w:sz w:val="28"/>
        </w:rPr>
        <w:t xml:space="preserve"> </w:t>
      </w:r>
      <w:r>
        <w:rPr>
          <w:sz w:val="28"/>
        </w:rPr>
        <w:t>Пирогова</w:t>
      </w:r>
      <w:r>
        <w:rPr>
          <w:spacing w:val="-67"/>
          <w:sz w:val="28"/>
        </w:rPr>
        <w:t xml:space="preserve"> </w:t>
      </w:r>
      <w:r>
        <w:rPr>
          <w:sz w:val="28"/>
        </w:rPr>
        <w:t>(презентация)</w:t>
      </w:r>
    </w:p>
    <w:p w14:paraId="21C572F9" w14:textId="77777777" w:rsidR="00BC5725" w:rsidRDefault="00000000">
      <w:pPr>
        <w:pStyle w:val="a4"/>
        <w:numPr>
          <w:ilvl w:val="1"/>
          <w:numId w:val="1"/>
        </w:numPr>
        <w:tabs>
          <w:tab w:val="left" w:pos="821"/>
        </w:tabs>
        <w:spacing w:before="0" w:line="362" w:lineRule="auto"/>
        <w:ind w:right="446"/>
        <w:rPr>
          <w:sz w:val="28"/>
        </w:rPr>
      </w:pPr>
      <w:r>
        <w:rPr>
          <w:sz w:val="28"/>
        </w:rPr>
        <w:t>Лучевая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фтизиопульмонологии: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специальностям 060101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</w:p>
    <w:p w14:paraId="2ED890A0" w14:textId="77777777" w:rsidR="00BC5725" w:rsidRDefault="00000000">
      <w:pPr>
        <w:pStyle w:val="a3"/>
        <w:spacing w:line="357" w:lineRule="auto"/>
        <w:ind w:left="820" w:right="849"/>
      </w:pPr>
      <w:r>
        <w:t>«Лечебное дело», 060103 – «Педиатрия» / И.А. Большакова, Н.М.</w:t>
      </w:r>
      <w:r>
        <w:rPr>
          <w:spacing w:val="-67"/>
        </w:rPr>
        <w:t xml:space="preserve"> </w:t>
      </w:r>
      <w:r>
        <w:t>Корецкая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Красноярск:</w:t>
      </w:r>
      <w:r>
        <w:rPr>
          <w:spacing w:val="-5"/>
        </w:rPr>
        <w:t xml:space="preserve"> </w:t>
      </w:r>
      <w:r>
        <w:t>тип.</w:t>
      </w:r>
      <w:r>
        <w:rPr>
          <w:spacing w:val="2"/>
        </w:rPr>
        <w:t xml:space="preserve"> </w:t>
      </w:r>
      <w:proofErr w:type="spellStart"/>
      <w:r>
        <w:t>КрасГМУ</w:t>
      </w:r>
      <w:proofErr w:type="spellEnd"/>
      <w:r>
        <w:t>,</w:t>
      </w:r>
      <w:r>
        <w:rPr>
          <w:spacing w:val="-2"/>
        </w:rPr>
        <w:t xml:space="preserve"> </w:t>
      </w:r>
      <w:r>
        <w:t>2011.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114 с.</w:t>
      </w:r>
    </w:p>
    <w:p w14:paraId="45311F9E" w14:textId="77777777" w:rsidR="00BC5725" w:rsidRDefault="00BC5725">
      <w:pPr>
        <w:pStyle w:val="a3"/>
        <w:rPr>
          <w:sz w:val="20"/>
        </w:rPr>
      </w:pPr>
    </w:p>
    <w:p w14:paraId="0896D3E8" w14:textId="77777777" w:rsidR="00BC5725" w:rsidRDefault="00BC5725">
      <w:pPr>
        <w:pStyle w:val="a3"/>
        <w:rPr>
          <w:sz w:val="20"/>
        </w:rPr>
      </w:pPr>
    </w:p>
    <w:p w14:paraId="1D4C2727" w14:textId="77777777" w:rsidR="00BC5725" w:rsidRDefault="00BC5725">
      <w:pPr>
        <w:pStyle w:val="a3"/>
        <w:rPr>
          <w:sz w:val="20"/>
        </w:rPr>
      </w:pPr>
    </w:p>
    <w:p w14:paraId="0D86BBAB" w14:textId="77777777" w:rsidR="00BC5725" w:rsidRDefault="00BC5725">
      <w:pPr>
        <w:pStyle w:val="a3"/>
        <w:rPr>
          <w:sz w:val="20"/>
        </w:rPr>
      </w:pPr>
    </w:p>
    <w:p w14:paraId="04DA40F4" w14:textId="77777777" w:rsidR="00BC5725" w:rsidRDefault="00BC5725">
      <w:pPr>
        <w:pStyle w:val="a3"/>
        <w:rPr>
          <w:sz w:val="20"/>
        </w:rPr>
      </w:pPr>
    </w:p>
    <w:p w14:paraId="43FA7C19" w14:textId="77777777" w:rsidR="00BC5725" w:rsidRDefault="00BC5725">
      <w:pPr>
        <w:pStyle w:val="a3"/>
        <w:rPr>
          <w:sz w:val="20"/>
        </w:rPr>
      </w:pPr>
    </w:p>
    <w:p w14:paraId="7B77B268" w14:textId="77777777" w:rsidR="00BC5725" w:rsidRDefault="00BC5725">
      <w:pPr>
        <w:pStyle w:val="a3"/>
        <w:rPr>
          <w:sz w:val="20"/>
        </w:rPr>
      </w:pPr>
    </w:p>
    <w:p w14:paraId="3A042C21" w14:textId="77777777" w:rsidR="00BC5725" w:rsidRDefault="00BC5725">
      <w:pPr>
        <w:pStyle w:val="a3"/>
        <w:rPr>
          <w:sz w:val="20"/>
        </w:rPr>
      </w:pPr>
    </w:p>
    <w:p w14:paraId="4D1DBAA4" w14:textId="77777777" w:rsidR="00BC5725" w:rsidRDefault="00BC5725">
      <w:pPr>
        <w:pStyle w:val="a3"/>
        <w:rPr>
          <w:sz w:val="20"/>
        </w:rPr>
      </w:pPr>
    </w:p>
    <w:p w14:paraId="088DF874" w14:textId="77777777" w:rsidR="00BC5725" w:rsidRDefault="00BC5725">
      <w:pPr>
        <w:pStyle w:val="a3"/>
        <w:rPr>
          <w:sz w:val="20"/>
        </w:rPr>
      </w:pPr>
    </w:p>
    <w:p w14:paraId="49812992" w14:textId="77777777" w:rsidR="00BC5725" w:rsidRDefault="00BC5725">
      <w:pPr>
        <w:pStyle w:val="a3"/>
        <w:rPr>
          <w:sz w:val="20"/>
        </w:rPr>
      </w:pPr>
    </w:p>
    <w:p w14:paraId="7B249F0D" w14:textId="77777777" w:rsidR="00BC5725" w:rsidRDefault="00BC5725">
      <w:pPr>
        <w:pStyle w:val="a3"/>
        <w:rPr>
          <w:sz w:val="20"/>
        </w:rPr>
      </w:pPr>
    </w:p>
    <w:p w14:paraId="46F6ADD5" w14:textId="77777777" w:rsidR="00BC5725" w:rsidRDefault="00BC5725">
      <w:pPr>
        <w:pStyle w:val="a3"/>
        <w:rPr>
          <w:sz w:val="20"/>
        </w:rPr>
      </w:pPr>
    </w:p>
    <w:p w14:paraId="0077A4D1" w14:textId="77777777" w:rsidR="00BC5725" w:rsidRDefault="00BC5725">
      <w:pPr>
        <w:pStyle w:val="a3"/>
        <w:rPr>
          <w:sz w:val="20"/>
        </w:rPr>
      </w:pPr>
    </w:p>
    <w:p w14:paraId="08FA90A3" w14:textId="77777777" w:rsidR="00BC5725" w:rsidRDefault="00BC5725">
      <w:pPr>
        <w:pStyle w:val="a3"/>
        <w:rPr>
          <w:sz w:val="20"/>
        </w:rPr>
      </w:pPr>
    </w:p>
    <w:p w14:paraId="0F8B853A" w14:textId="77777777" w:rsidR="00BC5725" w:rsidRDefault="00BC5725">
      <w:pPr>
        <w:pStyle w:val="a3"/>
        <w:rPr>
          <w:sz w:val="20"/>
        </w:rPr>
      </w:pPr>
    </w:p>
    <w:p w14:paraId="7682B009" w14:textId="77777777" w:rsidR="00BC5725" w:rsidRDefault="00BC5725">
      <w:pPr>
        <w:pStyle w:val="a3"/>
        <w:rPr>
          <w:sz w:val="20"/>
        </w:rPr>
      </w:pPr>
    </w:p>
    <w:p w14:paraId="0EA8470A" w14:textId="77777777" w:rsidR="00BC5725" w:rsidRDefault="00BC5725">
      <w:pPr>
        <w:pStyle w:val="a3"/>
        <w:rPr>
          <w:sz w:val="20"/>
        </w:rPr>
      </w:pPr>
    </w:p>
    <w:p w14:paraId="68BA0CF1" w14:textId="77777777" w:rsidR="00BC5725" w:rsidRDefault="00BC5725">
      <w:pPr>
        <w:pStyle w:val="a3"/>
        <w:rPr>
          <w:sz w:val="20"/>
        </w:rPr>
      </w:pPr>
    </w:p>
    <w:p w14:paraId="448F703D" w14:textId="77777777" w:rsidR="00BC5725" w:rsidRDefault="00BC5725">
      <w:pPr>
        <w:pStyle w:val="a3"/>
        <w:rPr>
          <w:sz w:val="20"/>
        </w:rPr>
      </w:pPr>
    </w:p>
    <w:p w14:paraId="4DD1A336" w14:textId="77777777" w:rsidR="00BC5725" w:rsidRDefault="00BC5725">
      <w:pPr>
        <w:pStyle w:val="a3"/>
        <w:rPr>
          <w:sz w:val="20"/>
        </w:rPr>
      </w:pPr>
    </w:p>
    <w:p w14:paraId="7E6F1A4B" w14:textId="77777777" w:rsidR="00BC5725" w:rsidRDefault="00BC5725">
      <w:pPr>
        <w:pStyle w:val="a3"/>
        <w:rPr>
          <w:sz w:val="20"/>
        </w:rPr>
      </w:pPr>
    </w:p>
    <w:p w14:paraId="07509A9F" w14:textId="77777777" w:rsidR="00BC5725" w:rsidRDefault="00BC5725">
      <w:pPr>
        <w:pStyle w:val="a3"/>
        <w:rPr>
          <w:sz w:val="20"/>
        </w:rPr>
      </w:pPr>
    </w:p>
    <w:p w14:paraId="3A48847A" w14:textId="77777777" w:rsidR="00BC5725" w:rsidRDefault="00BC5725">
      <w:pPr>
        <w:pStyle w:val="a3"/>
        <w:rPr>
          <w:sz w:val="20"/>
        </w:rPr>
      </w:pPr>
    </w:p>
    <w:p w14:paraId="0B0F1770" w14:textId="77777777" w:rsidR="00BC5725" w:rsidRDefault="00BC5725">
      <w:pPr>
        <w:pStyle w:val="a3"/>
        <w:rPr>
          <w:sz w:val="20"/>
        </w:rPr>
      </w:pPr>
    </w:p>
    <w:p w14:paraId="5D02D25E" w14:textId="77777777" w:rsidR="00BC5725" w:rsidRDefault="00BC5725">
      <w:pPr>
        <w:pStyle w:val="a3"/>
        <w:rPr>
          <w:sz w:val="20"/>
        </w:rPr>
      </w:pPr>
    </w:p>
    <w:p w14:paraId="504D4035" w14:textId="77777777" w:rsidR="00BC5725" w:rsidRDefault="00BC5725">
      <w:pPr>
        <w:pStyle w:val="a3"/>
        <w:rPr>
          <w:sz w:val="20"/>
        </w:rPr>
      </w:pPr>
    </w:p>
    <w:p w14:paraId="3EA505D9" w14:textId="77777777" w:rsidR="00BC5725" w:rsidRDefault="00BC5725">
      <w:pPr>
        <w:pStyle w:val="a3"/>
        <w:rPr>
          <w:sz w:val="20"/>
        </w:rPr>
      </w:pPr>
    </w:p>
    <w:p w14:paraId="5BDE3271" w14:textId="77777777" w:rsidR="00BC5725" w:rsidRDefault="00BC5725">
      <w:pPr>
        <w:pStyle w:val="a3"/>
        <w:rPr>
          <w:sz w:val="20"/>
        </w:rPr>
      </w:pPr>
    </w:p>
    <w:p w14:paraId="7642065E" w14:textId="77777777" w:rsidR="00BC5725" w:rsidRDefault="00BC5725">
      <w:pPr>
        <w:pStyle w:val="a3"/>
        <w:rPr>
          <w:sz w:val="20"/>
        </w:rPr>
      </w:pPr>
    </w:p>
    <w:p w14:paraId="5DFB44E0" w14:textId="77777777" w:rsidR="00BC5725" w:rsidRDefault="00BC5725">
      <w:pPr>
        <w:pStyle w:val="a3"/>
        <w:rPr>
          <w:sz w:val="20"/>
        </w:rPr>
      </w:pPr>
    </w:p>
    <w:p w14:paraId="0B8E219E" w14:textId="77777777" w:rsidR="00BC5725" w:rsidRDefault="00BC5725">
      <w:pPr>
        <w:pStyle w:val="a3"/>
        <w:rPr>
          <w:sz w:val="20"/>
        </w:rPr>
      </w:pPr>
    </w:p>
    <w:p w14:paraId="66AC4E83" w14:textId="77777777" w:rsidR="00BC5725" w:rsidRDefault="00BC5725">
      <w:pPr>
        <w:pStyle w:val="a3"/>
        <w:rPr>
          <w:sz w:val="20"/>
        </w:rPr>
      </w:pPr>
    </w:p>
    <w:p w14:paraId="7B4CE68E" w14:textId="77777777" w:rsidR="00BC5725" w:rsidRDefault="00BC5725">
      <w:pPr>
        <w:pStyle w:val="a3"/>
        <w:rPr>
          <w:sz w:val="20"/>
        </w:rPr>
      </w:pPr>
    </w:p>
    <w:p w14:paraId="5035D62A" w14:textId="77777777" w:rsidR="00BC5725" w:rsidRDefault="00BC5725">
      <w:pPr>
        <w:pStyle w:val="a3"/>
        <w:rPr>
          <w:sz w:val="20"/>
        </w:rPr>
      </w:pPr>
    </w:p>
    <w:p w14:paraId="3C65D769" w14:textId="77777777" w:rsidR="00BC5725" w:rsidRDefault="00BC5725">
      <w:pPr>
        <w:pStyle w:val="a3"/>
        <w:rPr>
          <w:sz w:val="20"/>
        </w:rPr>
      </w:pPr>
    </w:p>
    <w:p w14:paraId="2A059BEE" w14:textId="77777777" w:rsidR="00BC5725" w:rsidRDefault="00BC5725">
      <w:pPr>
        <w:pStyle w:val="a3"/>
        <w:rPr>
          <w:sz w:val="20"/>
        </w:rPr>
      </w:pPr>
    </w:p>
    <w:p w14:paraId="343BC98F" w14:textId="77777777" w:rsidR="00BC5725" w:rsidRDefault="00BC5725">
      <w:pPr>
        <w:pStyle w:val="a3"/>
        <w:rPr>
          <w:sz w:val="20"/>
        </w:rPr>
      </w:pPr>
    </w:p>
    <w:p w14:paraId="74B05374" w14:textId="77777777" w:rsidR="00BC5725" w:rsidRDefault="00BC5725">
      <w:pPr>
        <w:pStyle w:val="a3"/>
        <w:rPr>
          <w:sz w:val="20"/>
        </w:rPr>
      </w:pPr>
    </w:p>
    <w:p w14:paraId="2B7E878C" w14:textId="77777777" w:rsidR="00BC5725" w:rsidRDefault="00BC5725">
      <w:pPr>
        <w:pStyle w:val="a3"/>
        <w:rPr>
          <w:sz w:val="20"/>
        </w:rPr>
      </w:pPr>
    </w:p>
    <w:p w14:paraId="3022C9D2" w14:textId="77777777" w:rsidR="00BC5725" w:rsidRDefault="00BC5725">
      <w:pPr>
        <w:pStyle w:val="a3"/>
        <w:rPr>
          <w:sz w:val="20"/>
        </w:rPr>
      </w:pPr>
    </w:p>
    <w:p w14:paraId="41A54D76" w14:textId="77777777" w:rsidR="00BC5725" w:rsidRDefault="00BC5725">
      <w:pPr>
        <w:pStyle w:val="a3"/>
        <w:rPr>
          <w:sz w:val="20"/>
        </w:rPr>
      </w:pPr>
    </w:p>
    <w:p w14:paraId="7D998F57" w14:textId="77777777" w:rsidR="00BC5725" w:rsidRDefault="00BC5725">
      <w:pPr>
        <w:pStyle w:val="a3"/>
        <w:rPr>
          <w:sz w:val="20"/>
        </w:rPr>
      </w:pPr>
    </w:p>
    <w:p w14:paraId="071CF6E4" w14:textId="77777777" w:rsidR="00BC5725" w:rsidRDefault="00BC5725">
      <w:pPr>
        <w:pStyle w:val="a3"/>
        <w:spacing w:before="8"/>
        <w:rPr>
          <w:sz w:val="19"/>
        </w:rPr>
      </w:pPr>
    </w:p>
    <w:p w14:paraId="7D384D16" w14:textId="77777777" w:rsidR="00BC5725" w:rsidRDefault="00000000">
      <w:pPr>
        <w:spacing w:before="1"/>
        <w:ind w:left="1106" w:right="1096"/>
        <w:jc w:val="center"/>
        <w:rPr>
          <w:rFonts w:ascii="Calibri"/>
        </w:rPr>
      </w:pPr>
      <w:r>
        <w:rPr>
          <w:rFonts w:ascii="Calibri"/>
        </w:rPr>
        <w:t>37</w:t>
      </w:r>
    </w:p>
    <w:sectPr w:rsidR="00BC5725">
      <w:pgSz w:w="11910" w:h="16840"/>
      <w:pgMar w:top="1520" w:right="7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9013B"/>
    <w:multiLevelType w:val="hybridMultilevel"/>
    <w:tmpl w:val="CB088148"/>
    <w:lvl w:ilvl="0" w:tplc="32DEF404">
      <w:numFmt w:val="bullet"/>
      <w:lvlText w:val=""/>
      <w:lvlJc w:val="left"/>
      <w:pPr>
        <w:ind w:left="100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9B488FC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470028A">
      <w:numFmt w:val="bullet"/>
      <w:lvlText w:val="•"/>
      <w:lvlJc w:val="left"/>
      <w:pPr>
        <w:ind w:left="1789" w:hanging="360"/>
      </w:pPr>
      <w:rPr>
        <w:rFonts w:hint="default"/>
        <w:lang w:val="ru-RU" w:eastAsia="en-US" w:bidi="ar-SA"/>
      </w:rPr>
    </w:lvl>
    <w:lvl w:ilvl="3" w:tplc="A6883664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4" w:tplc="298429F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5" w:tplc="84E0F18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 w:tplc="6F30127A">
      <w:numFmt w:val="bullet"/>
      <w:lvlText w:val="•"/>
      <w:lvlJc w:val="left"/>
      <w:pPr>
        <w:ind w:left="5666" w:hanging="360"/>
      </w:pPr>
      <w:rPr>
        <w:rFonts w:hint="default"/>
        <w:lang w:val="ru-RU" w:eastAsia="en-US" w:bidi="ar-SA"/>
      </w:rPr>
    </w:lvl>
    <w:lvl w:ilvl="7" w:tplc="22F2E458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8" w:tplc="8FB6C410">
      <w:numFmt w:val="bullet"/>
      <w:lvlText w:val="•"/>
      <w:lvlJc w:val="left"/>
      <w:pPr>
        <w:ind w:left="760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DB81D72"/>
    <w:multiLevelType w:val="hybridMultilevel"/>
    <w:tmpl w:val="8C86535A"/>
    <w:lvl w:ilvl="0" w:tplc="09B6D2FC">
      <w:numFmt w:val="bullet"/>
      <w:lvlText w:val=""/>
      <w:lvlJc w:val="left"/>
      <w:pPr>
        <w:ind w:left="153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E6A2E1E">
      <w:numFmt w:val="bullet"/>
      <w:lvlText w:val="•"/>
      <w:lvlJc w:val="left"/>
      <w:pPr>
        <w:ind w:left="2342" w:hanging="361"/>
      </w:pPr>
      <w:rPr>
        <w:rFonts w:hint="default"/>
        <w:lang w:val="ru-RU" w:eastAsia="en-US" w:bidi="ar-SA"/>
      </w:rPr>
    </w:lvl>
    <w:lvl w:ilvl="2" w:tplc="B25E60FE">
      <w:numFmt w:val="bullet"/>
      <w:lvlText w:val="•"/>
      <w:lvlJc w:val="left"/>
      <w:pPr>
        <w:ind w:left="3144" w:hanging="361"/>
      </w:pPr>
      <w:rPr>
        <w:rFonts w:hint="default"/>
        <w:lang w:val="ru-RU" w:eastAsia="en-US" w:bidi="ar-SA"/>
      </w:rPr>
    </w:lvl>
    <w:lvl w:ilvl="3" w:tplc="69123AC8">
      <w:numFmt w:val="bullet"/>
      <w:lvlText w:val="•"/>
      <w:lvlJc w:val="left"/>
      <w:pPr>
        <w:ind w:left="3947" w:hanging="361"/>
      </w:pPr>
      <w:rPr>
        <w:rFonts w:hint="default"/>
        <w:lang w:val="ru-RU" w:eastAsia="en-US" w:bidi="ar-SA"/>
      </w:rPr>
    </w:lvl>
    <w:lvl w:ilvl="4" w:tplc="990030E4">
      <w:numFmt w:val="bullet"/>
      <w:lvlText w:val="•"/>
      <w:lvlJc w:val="left"/>
      <w:pPr>
        <w:ind w:left="4749" w:hanging="361"/>
      </w:pPr>
      <w:rPr>
        <w:rFonts w:hint="default"/>
        <w:lang w:val="ru-RU" w:eastAsia="en-US" w:bidi="ar-SA"/>
      </w:rPr>
    </w:lvl>
    <w:lvl w:ilvl="5" w:tplc="EA5098CC">
      <w:numFmt w:val="bullet"/>
      <w:lvlText w:val="•"/>
      <w:lvlJc w:val="left"/>
      <w:pPr>
        <w:ind w:left="5552" w:hanging="361"/>
      </w:pPr>
      <w:rPr>
        <w:rFonts w:hint="default"/>
        <w:lang w:val="ru-RU" w:eastAsia="en-US" w:bidi="ar-SA"/>
      </w:rPr>
    </w:lvl>
    <w:lvl w:ilvl="6" w:tplc="7256F0DA">
      <w:numFmt w:val="bullet"/>
      <w:lvlText w:val="•"/>
      <w:lvlJc w:val="left"/>
      <w:pPr>
        <w:ind w:left="6354" w:hanging="361"/>
      </w:pPr>
      <w:rPr>
        <w:rFonts w:hint="default"/>
        <w:lang w:val="ru-RU" w:eastAsia="en-US" w:bidi="ar-SA"/>
      </w:rPr>
    </w:lvl>
    <w:lvl w:ilvl="7" w:tplc="75C6BF2E">
      <w:numFmt w:val="bullet"/>
      <w:lvlText w:val="•"/>
      <w:lvlJc w:val="left"/>
      <w:pPr>
        <w:ind w:left="7156" w:hanging="361"/>
      </w:pPr>
      <w:rPr>
        <w:rFonts w:hint="default"/>
        <w:lang w:val="ru-RU" w:eastAsia="en-US" w:bidi="ar-SA"/>
      </w:rPr>
    </w:lvl>
    <w:lvl w:ilvl="8" w:tplc="B874B780">
      <w:numFmt w:val="bullet"/>
      <w:lvlText w:val="•"/>
      <w:lvlJc w:val="left"/>
      <w:pPr>
        <w:ind w:left="795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4DB737BC"/>
    <w:multiLevelType w:val="hybridMultilevel"/>
    <w:tmpl w:val="F210F04A"/>
    <w:lvl w:ilvl="0" w:tplc="FA843A74">
      <w:numFmt w:val="bullet"/>
      <w:lvlText w:val="•"/>
      <w:lvlJc w:val="left"/>
      <w:pPr>
        <w:ind w:left="10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860BA6">
      <w:numFmt w:val="bullet"/>
      <w:lvlText w:val="•"/>
      <w:lvlJc w:val="left"/>
      <w:pPr>
        <w:ind w:left="1040" w:hanging="168"/>
      </w:pPr>
      <w:rPr>
        <w:rFonts w:hint="default"/>
        <w:lang w:val="ru-RU" w:eastAsia="en-US" w:bidi="ar-SA"/>
      </w:rPr>
    </w:lvl>
    <w:lvl w:ilvl="2" w:tplc="3E34AD84">
      <w:numFmt w:val="bullet"/>
      <w:lvlText w:val="•"/>
      <w:lvlJc w:val="left"/>
      <w:pPr>
        <w:ind w:left="1980" w:hanging="168"/>
      </w:pPr>
      <w:rPr>
        <w:rFonts w:hint="default"/>
        <w:lang w:val="ru-RU" w:eastAsia="en-US" w:bidi="ar-SA"/>
      </w:rPr>
    </w:lvl>
    <w:lvl w:ilvl="3" w:tplc="0BE0E7A4">
      <w:numFmt w:val="bullet"/>
      <w:lvlText w:val="•"/>
      <w:lvlJc w:val="left"/>
      <w:pPr>
        <w:ind w:left="2921" w:hanging="168"/>
      </w:pPr>
      <w:rPr>
        <w:rFonts w:hint="default"/>
        <w:lang w:val="ru-RU" w:eastAsia="en-US" w:bidi="ar-SA"/>
      </w:rPr>
    </w:lvl>
    <w:lvl w:ilvl="4" w:tplc="12AA4ED6">
      <w:numFmt w:val="bullet"/>
      <w:lvlText w:val="•"/>
      <w:lvlJc w:val="left"/>
      <w:pPr>
        <w:ind w:left="3861" w:hanging="168"/>
      </w:pPr>
      <w:rPr>
        <w:rFonts w:hint="default"/>
        <w:lang w:val="ru-RU" w:eastAsia="en-US" w:bidi="ar-SA"/>
      </w:rPr>
    </w:lvl>
    <w:lvl w:ilvl="5" w:tplc="F768FDD6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6" w:tplc="7DAEF5D0">
      <w:numFmt w:val="bullet"/>
      <w:lvlText w:val="•"/>
      <w:lvlJc w:val="left"/>
      <w:pPr>
        <w:ind w:left="5742" w:hanging="168"/>
      </w:pPr>
      <w:rPr>
        <w:rFonts w:hint="default"/>
        <w:lang w:val="ru-RU" w:eastAsia="en-US" w:bidi="ar-SA"/>
      </w:rPr>
    </w:lvl>
    <w:lvl w:ilvl="7" w:tplc="D06A1F16">
      <w:numFmt w:val="bullet"/>
      <w:lvlText w:val="•"/>
      <w:lvlJc w:val="left"/>
      <w:pPr>
        <w:ind w:left="6682" w:hanging="168"/>
      </w:pPr>
      <w:rPr>
        <w:rFonts w:hint="default"/>
        <w:lang w:val="ru-RU" w:eastAsia="en-US" w:bidi="ar-SA"/>
      </w:rPr>
    </w:lvl>
    <w:lvl w:ilvl="8" w:tplc="01C88DF4">
      <w:numFmt w:val="bullet"/>
      <w:lvlText w:val="•"/>
      <w:lvlJc w:val="left"/>
      <w:pPr>
        <w:ind w:left="7623" w:hanging="168"/>
      </w:pPr>
      <w:rPr>
        <w:rFonts w:hint="default"/>
        <w:lang w:val="ru-RU" w:eastAsia="en-US" w:bidi="ar-SA"/>
      </w:rPr>
    </w:lvl>
  </w:abstractNum>
  <w:num w:numId="1" w16cid:durableId="1027832849">
    <w:abstractNumId w:val="0"/>
  </w:num>
  <w:num w:numId="2" w16cid:durableId="1108695121">
    <w:abstractNumId w:val="2"/>
  </w:num>
  <w:num w:numId="3" w16cid:durableId="1912154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C5725"/>
    <w:rsid w:val="00BC5725"/>
    <w:rsid w:val="00E2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E2176"/>
  <w15:docId w15:val="{9AA60A71-4405-4904-8730-293B65BC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1531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2629</Words>
  <Characters>14989</Characters>
  <Application>Microsoft Office Word</Application>
  <DocSecurity>0</DocSecurity>
  <Lines>124</Lines>
  <Paragraphs>35</Paragraphs>
  <ScaleCrop>false</ScaleCrop>
  <Company/>
  <LinksUpToDate>false</LinksUpToDate>
  <CharactersWithSpaces>17583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Садовская</cp:lastModifiedBy>
  <cp:revision>2</cp:revision>
  <dcterms:created xsi:type="dcterms:W3CDTF">2023-05-14T14:42:00Z</dcterms:created>
  <dcterms:modified xsi:type="dcterms:W3CDTF">2023-05-14T14:46:00Z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2020-12-02T00:00:00Z</vt:filetime>
  </property>
  <property fmtid="{D5CDD505-2E9C-101B-9397-08002B2CF9AE}" pid="3" name="LastSaved">
    <vt:filetime>2023-05-14T00:00:00Z</vt:filetime>
  </property>
</Properties>
</file>