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6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E90D21">
        <w:rPr>
          <w:rFonts w:ascii="Times New Roman" w:hAnsi="Times New Roman" w:cs="Times New Roman"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4D137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</w:p>
    <w:p w:rsidR="004D1377" w:rsidRDefault="004D1377" w:rsidP="004D1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основы патогенеза </w:t>
      </w:r>
      <w:r w:rsidR="00E90D21">
        <w:rPr>
          <w:rFonts w:ascii="Times New Roman" w:hAnsi="Times New Roman" w:cs="Times New Roman"/>
          <w:sz w:val="28"/>
          <w:szCs w:val="28"/>
        </w:rPr>
        <w:t xml:space="preserve">Сахарного диабета (СД) </w:t>
      </w:r>
      <w:r>
        <w:rPr>
          <w:rFonts w:ascii="Times New Roman" w:hAnsi="Times New Roman" w:cs="Times New Roman"/>
          <w:sz w:val="28"/>
          <w:szCs w:val="28"/>
        </w:rPr>
        <w:t xml:space="preserve"> у детей, диагностику заболевания с учетом возраста ребенка, основы классификации и виды терапевтических программ в зависимости от формы, периода и степени тяжести болезни у детей.</w:t>
      </w:r>
    </w:p>
    <w:p w:rsidR="004D137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ПО ТЕМЕ</w:t>
      </w:r>
    </w:p>
    <w:p w:rsidR="004D1377" w:rsidRDefault="004D1377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03E1" w:rsidRPr="00CB03E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90D21">
        <w:rPr>
          <w:rFonts w:ascii="Times New Roman" w:hAnsi="Times New Roman" w:cs="Times New Roman"/>
          <w:sz w:val="28"/>
          <w:szCs w:val="28"/>
        </w:rPr>
        <w:t>СД</w:t>
      </w:r>
      <w:r w:rsidR="00CB03E1">
        <w:rPr>
          <w:rFonts w:ascii="Times New Roman" w:hAnsi="Times New Roman" w:cs="Times New Roman"/>
          <w:sz w:val="28"/>
          <w:szCs w:val="28"/>
        </w:rPr>
        <w:t>.</w:t>
      </w:r>
    </w:p>
    <w:p w:rsidR="00E90D21" w:rsidRDefault="00E90D2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СД.</w:t>
      </w:r>
    </w:p>
    <w:p w:rsidR="00CB03E1" w:rsidRDefault="00E90D2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забол</w:t>
      </w:r>
      <w:r w:rsidR="001E37E5">
        <w:rPr>
          <w:rFonts w:ascii="Times New Roman" w:hAnsi="Times New Roman" w:cs="Times New Roman"/>
          <w:sz w:val="28"/>
          <w:szCs w:val="28"/>
        </w:rPr>
        <w:t>еваний в зависимости от периода, степени</w:t>
      </w:r>
      <w:r>
        <w:rPr>
          <w:rFonts w:ascii="Times New Roman" w:hAnsi="Times New Roman" w:cs="Times New Roman"/>
          <w:sz w:val="28"/>
          <w:szCs w:val="28"/>
        </w:rPr>
        <w:t xml:space="preserve"> тяжести и фазы заболевания</w:t>
      </w:r>
      <w:r w:rsidR="00CB03E1"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E90D2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Принципы диагностики СД</w:t>
      </w:r>
      <w:r w:rsidR="00CB03E1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0D21">
        <w:rPr>
          <w:rFonts w:ascii="Times New Roman" w:hAnsi="Times New Roman" w:cs="Times New Roman"/>
          <w:sz w:val="28"/>
          <w:szCs w:val="28"/>
        </w:rPr>
        <w:t>Диагностика осложнений СД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Основы </w:t>
      </w:r>
      <w:r w:rsidR="00E90D21">
        <w:rPr>
          <w:rFonts w:ascii="Times New Roman" w:hAnsi="Times New Roman" w:cs="Times New Roman"/>
          <w:sz w:val="28"/>
          <w:szCs w:val="28"/>
        </w:rPr>
        <w:t>диетотерапии при СД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Принципы </w:t>
      </w:r>
      <w:r w:rsidR="00E90D21">
        <w:rPr>
          <w:rFonts w:ascii="Times New Roman" w:hAnsi="Times New Roman" w:cs="Times New Roman"/>
          <w:sz w:val="28"/>
          <w:szCs w:val="28"/>
        </w:rPr>
        <w:t xml:space="preserve">инсулинотерапии </w:t>
      </w:r>
      <w:r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Тактика неотложной терапии при </w:t>
      </w:r>
      <w:r w:rsidR="00E90D21">
        <w:rPr>
          <w:rFonts w:ascii="Times New Roman" w:hAnsi="Times New Roman" w:cs="Times New Roman"/>
          <w:sz w:val="28"/>
          <w:szCs w:val="28"/>
        </w:rPr>
        <w:t>обострении СД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7E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90D21">
        <w:rPr>
          <w:rFonts w:ascii="Times New Roman" w:hAnsi="Times New Roman" w:cs="Times New Roman"/>
          <w:sz w:val="28"/>
          <w:szCs w:val="28"/>
        </w:rPr>
        <w:t>Основные направления в терапии СД 2 типа.</w:t>
      </w:r>
    </w:p>
    <w:p w:rsidR="00DA087E" w:rsidRDefault="00DA087E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C02CA9" w:rsidRPr="00C02CA9" w:rsidRDefault="00AA4E97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97">
        <w:rPr>
          <w:rFonts w:ascii="Times New Roman" w:hAnsi="Times New Roman" w:cs="Times New Roman"/>
          <w:sz w:val="28"/>
          <w:szCs w:val="28"/>
        </w:rPr>
        <w:t xml:space="preserve">1. </w:t>
      </w:r>
      <w:r w:rsidR="00C02CA9" w:rsidRPr="00C02C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2CA9" w:rsidRPr="00C02CA9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="00C02CA9" w:rsidRPr="00C02CA9">
        <w:rPr>
          <w:rFonts w:ascii="Times New Roman" w:hAnsi="Times New Roman" w:cs="Times New Roman"/>
          <w:sz w:val="28"/>
          <w:szCs w:val="28"/>
        </w:rPr>
        <w:t xml:space="preserve"> КАКОЙ ИЗ ПЕРЕЧИСЛЕННЫХ БИОЛОГИЧЕСКИХ ЭФФЕКТОВ ХАРАКТЕРЕН ДЛЯ ИНСУЛИНА: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1) торможение гликолиза и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глюкогеногенеза</w:t>
      </w:r>
      <w:proofErr w:type="spell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2) активация гликолиза и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гликогеногенеза</w:t>
      </w:r>
      <w:proofErr w:type="spell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3) торможение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4) активация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2.  ПРИ КОМПЕНСАЦИИ САХАРНОГО ДИАБЕТА УРОВЕН ГЛИКЕМИИ В ТЕЧЕНИ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2CA9">
        <w:rPr>
          <w:rFonts w:ascii="Times New Roman" w:hAnsi="Times New Roman" w:cs="Times New Roman"/>
          <w:sz w:val="28"/>
          <w:szCs w:val="28"/>
        </w:rPr>
        <w:t xml:space="preserve"> СУТОК НЕ ДОЛЖЕН ПРЕВЫШАТЬ: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1) 5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2) 10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3) 20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4) 12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1E04FB" w:rsidRDefault="001E04FB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3. ДИАГНОЗ СД 1 ТИПА ВЕРОЯТЕН 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02CA9">
        <w:rPr>
          <w:rFonts w:ascii="Times New Roman" w:hAnsi="Times New Roman" w:cs="Times New Roman"/>
          <w:sz w:val="28"/>
          <w:szCs w:val="28"/>
        </w:rPr>
        <w:t>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1) гликемии натощак — 3,8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в 18 часов — 7,3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2) гликемии натощак—4,8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в 16 часов — 5,5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3) гликемии натощак—7,2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после обеда —13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lastRenderedPageBreak/>
        <w:t xml:space="preserve">4) гликемия натощак – 3,5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в 17 час 5,6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1E04FB" w:rsidRDefault="001E04FB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4. РАСЧЕТ НАВЕСКИ ГЛЮКОЗЫ ДЛЯ ГЛЮКОЗОТОЛЕРАНТНОГО ТЕСТА: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1,75 г/кг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1,55 г/кг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1,75 г/кг, но не более 75 г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4) 1,35 г/кг </w:t>
      </w:r>
    </w:p>
    <w:p w:rsidR="001E04FB" w:rsidRDefault="001E04FB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5. ПРОВЕДЕНИЕ ГЛЮКОЗОТОЛЕРАНТНОГО ТЕСТА ПОКАЗАНО ПРИ ГЛИКЕМИИ (В ПЛАЗМЕ КРОВИ):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1) натощак — 4,8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после обеда — 6,4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2) натощак — 6,2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/л, после обеда — 9,5ммоль/л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3) натощак — 7,8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после обеда — 15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4) натощак – 5,7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 xml:space="preserve">/л, после обеда 16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6.  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НОРМАЛЬНЫЙ</w:t>
      </w:r>
      <w:proofErr w:type="gramEnd"/>
      <w:r w:rsidRPr="00C02CA9">
        <w:rPr>
          <w:rFonts w:ascii="Times New Roman" w:hAnsi="Times New Roman" w:cs="Times New Roman"/>
          <w:sz w:val="28"/>
          <w:szCs w:val="28"/>
        </w:rPr>
        <w:t xml:space="preserve"> УРОВНЕМ HbА1 СЧИТАЕТСЯ: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8-10%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12-14%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4-6%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2-4%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7. ДЛЯ ВЫВЕДЕНИЯ РЕБЕНКА ИЗ КЕТОАЦИДОТИЧЕСКОГО КОМЫ ПРИМЕНЯЮТ: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инсулин короткого действия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инсулин-цинк суспензию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инсулин средней продолжительности действия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пролонгированный инсулин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8.  ВНУТРИВЕННОЕ ВВЕДЕНИЕ 5% РАСТВОРА ГЛЮКОЗЫ ПРИ ВЫВЕДЕНИИ РЕБЕНКА ИЗ КЕТОАЦИДОТИЧЕСКОГО СОСТОЯНИЯ СЛЕДУЕТ НАЧИНАТЬ ПРИ  УРОВНЕ ГЛИКЕМИИ: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1) 24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2) 15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3) 14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4) 10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5) менее 8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02CA9">
        <w:rPr>
          <w:rFonts w:ascii="Times New Roman" w:hAnsi="Times New Roman" w:cs="Times New Roman"/>
          <w:sz w:val="28"/>
          <w:szCs w:val="28"/>
        </w:rPr>
        <w:t>/л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9. ВВЕДЕНИЕ 4% РАСТВОРА БИКАРБОНАТА НАТРИЯ ПРИ КЕТОАЦИДОТИЧЕКОЙ КОМЕ ПОКАЗАНО: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при рН менее 7,3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при рН менее 7,1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при рН менее 6,8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при рН  менее 5,6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lastRenderedPageBreak/>
        <w:t xml:space="preserve">10. ПРИ ГЛИКЕМИЧЕСКОЙ КОМЕ НАИБОЛЕЕ БЫСТРЫМИ И БЕЗОПАСНЫМ МЕТОДОМ ЛЕЧЕНИЯ ЯВЛЯЕТСЯ ВВЕДЕНИЕ: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норадреналина внутривенно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глюкагона внутримышечно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5 % раствора глюкозы внутривенно капельно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4) раствора глюкозы </w:t>
      </w:r>
      <w:proofErr w:type="spellStart"/>
      <w:r w:rsidRPr="00C02CA9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02CA9">
        <w:rPr>
          <w:rFonts w:ascii="Times New Roman" w:hAnsi="Times New Roman" w:cs="Times New Roman"/>
          <w:sz w:val="28"/>
          <w:szCs w:val="28"/>
        </w:rPr>
        <w:t>оpально</w:t>
      </w:r>
      <w:proofErr w:type="spell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ДИЕТОТЕРАПИЯ БОЛЬНЫХ САХАРНЫМ ДАБЕТОМ НАЗНАЧАЕТСЯ С УЧЕТОМ:</w:t>
      </w:r>
      <w:proofErr w:type="gramEnd"/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тяжести заболевания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наличия осложнений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сопутствующих заболеваний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всего перечисленного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12.</w:t>
      </w:r>
      <w:r w:rsidRPr="00C02CA9">
        <w:rPr>
          <w:rFonts w:ascii="Times New Roman" w:hAnsi="Times New Roman" w:cs="Times New Roman"/>
          <w:sz w:val="28"/>
          <w:szCs w:val="28"/>
        </w:rPr>
        <w:tab/>
        <w:t>ПРОДУКТЫ, ИСКЛЮЧАЕМЫК ИЗ ПИТАНИЯ БОЛЬНЫХ САХАРНЫМ ДИАБЕТОМ: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сахар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мед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торты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манная, рисовая крупа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5) все перечисленные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13.</w:t>
      </w:r>
      <w:r w:rsidRPr="00C02CA9">
        <w:rPr>
          <w:rFonts w:ascii="Times New Roman" w:hAnsi="Times New Roman" w:cs="Times New Roman"/>
          <w:sz w:val="28"/>
          <w:szCs w:val="28"/>
        </w:rPr>
        <w:tab/>
        <w:t xml:space="preserve">ПРОДУКТЫ, РЕКОМЕНДУЕМЫЕ ПРИ САХАРНОМ ДИАБЕТЕ: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1) хлеб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 2) овощи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фрукты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ягоды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5) все перечисленные</w:t>
      </w:r>
    </w:p>
    <w:p w:rsidR="001E04FB" w:rsidRDefault="001E04FB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14.</w:t>
      </w:r>
      <w:r w:rsidRPr="00C02CA9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gramStart"/>
      <w:r w:rsidRPr="00C02CA9">
        <w:rPr>
          <w:rFonts w:ascii="Times New Roman" w:hAnsi="Times New Roman" w:cs="Times New Roman"/>
          <w:sz w:val="28"/>
          <w:szCs w:val="28"/>
        </w:rPr>
        <w:t>ФАКТОРАМ, НЕ ПРИВОДЯЩИМ К РАЗВИТИЮ КЕТОАЦИДОЗА НЕ ОТНОСЯТСЯ</w:t>
      </w:r>
      <w:proofErr w:type="gramEnd"/>
      <w:r w:rsidRPr="00C02CA9">
        <w:rPr>
          <w:rFonts w:ascii="Times New Roman" w:hAnsi="Times New Roman" w:cs="Times New Roman"/>
          <w:sz w:val="28"/>
          <w:szCs w:val="28"/>
        </w:rPr>
        <w:t>: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переедание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рвота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инфекционные заболевания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пропущенное введение инсулина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невежество пациента в данном вопросе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15.</w:t>
      </w:r>
      <w:r w:rsidRPr="00C02CA9">
        <w:rPr>
          <w:rFonts w:ascii="Times New Roman" w:hAnsi="Times New Roman" w:cs="Times New Roman"/>
          <w:sz w:val="28"/>
          <w:szCs w:val="28"/>
        </w:rPr>
        <w:tab/>
        <w:t xml:space="preserve">ПРОЯВЛЕНИЯМИ ИНСУЛИНОВОЙ РЕАКЦИИ (ГИПОГЛИКЕМИИ) ПРИ ИЗСД НЕ ЯВЛЯЕТСЯ: 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потеря аппетита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потливость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сонливость</w:t>
      </w:r>
    </w:p>
    <w:p w:rsidR="00C02CA9" w:rsidRP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4) аномальное поведение</w:t>
      </w:r>
    </w:p>
    <w:p w:rsid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 xml:space="preserve">5) спутанная речь </w:t>
      </w:r>
    </w:p>
    <w:p w:rsidR="00C02CA9" w:rsidRDefault="00C02CA9" w:rsidP="00C0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C02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АКТУАЛИЗАЦИИ ЗНАНИЙ</w:t>
      </w:r>
    </w:p>
    <w:p w:rsidR="00E54BCE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E5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1.  Перечислите маркеры доклинической стадии сахарного диабета 1 типа___________________________________________________________________________________________________________________________________________________________________________________________________________________________________________________________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37E5">
        <w:rPr>
          <w:rFonts w:ascii="Times New Roman" w:hAnsi="Times New Roman" w:cs="Times New Roman"/>
          <w:sz w:val="28"/>
          <w:szCs w:val="28"/>
        </w:rPr>
        <w:t>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 xml:space="preserve">2. Сахарный диабет 1 типа развивается </w:t>
      </w:r>
      <w:proofErr w:type="gramStart"/>
      <w:r w:rsidRPr="00FE534B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FE53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3. Частичная ремиссия или фаза медового месяца это_______________________________________________________________________________________________________________________________________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 xml:space="preserve">4. Что отражает уровень </w:t>
      </w:r>
      <w:proofErr w:type="spellStart"/>
      <w:r w:rsidRPr="00FE534B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FE534B">
        <w:rPr>
          <w:rFonts w:ascii="Times New Roman" w:hAnsi="Times New Roman" w:cs="Times New Roman"/>
          <w:sz w:val="28"/>
          <w:szCs w:val="28"/>
        </w:rPr>
        <w:t xml:space="preserve"> гемоглобина____________________________________________________________________________________________________________________________________________________________________________________________________________________________________________________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5. Маркером чего является С-пептид____________________________________________________________________________________________________________________________________________________________________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6. Перечислите жалобы при манифестации сахарного диабета 1 типа __________________________________________________________________________________________________________________________________________________________________________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7. Что обозначает хлебная единица (ХЕ)______________________________________________________________________________________________________________________________________________________________________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8. Укажите цели лечения детей с СД 1 типа__________________________________________________________________________________________________________________________________________________________________________________________________</w:t>
      </w:r>
      <w:r w:rsidRPr="00FE534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</w:t>
      </w:r>
      <w:r w:rsidR="00D147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Default="00FE534B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 xml:space="preserve">9. Перечислите режимы введения </w:t>
      </w:r>
      <w:r w:rsidR="001E37E5">
        <w:rPr>
          <w:rFonts w:ascii="Times New Roman" w:hAnsi="Times New Roman" w:cs="Times New Roman"/>
          <w:sz w:val="28"/>
          <w:szCs w:val="28"/>
        </w:rPr>
        <w:t xml:space="preserve"> инсулина</w:t>
      </w:r>
    </w:p>
    <w:p w:rsidR="001E37E5" w:rsidRPr="00FE534B" w:rsidRDefault="001E37E5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Default="00FE534B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>10.</w:t>
      </w:r>
      <w:r w:rsidR="001E37E5">
        <w:rPr>
          <w:rFonts w:ascii="Times New Roman" w:hAnsi="Times New Roman" w:cs="Times New Roman"/>
          <w:sz w:val="28"/>
          <w:szCs w:val="28"/>
        </w:rPr>
        <w:t xml:space="preserve"> Са</w:t>
      </w:r>
      <w:r w:rsidRPr="00FE534B">
        <w:rPr>
          <w:rFonts w:ascii="Times New Roman" w:hAnsi="Times New Roman" w:cs="Times New Roman"/>
          <w:sz w:val="28"/>
          <w:szCs w:val="28"/>
        </w:rPr>
        <w:t>моконтроль</w:t>
      </w:r>
      <w:r w:rsidR="00D1472B">
        <w:rPr>
          <w:rFonts w:ascii="Times New Roman" w:hAnsi="Times New Roman" w:cs="Times New Roman"/>
          <w:sz w:val="28"/>
          <w:szCs w:val="28"/>
        </w:rPr>
        <w:t xml:space="preserve"> </w:t>
      </w:r>
      <w:r w:rsidRPr="00FE534B">
        <w:rPr>
          <w:rFonts w:ascii="Times New Roman" w:hAnsi="Times New Roman" w:cs="Times New Roman"/>
          <w:sz w:val="28"/>
          <w:szCs w:val="28"/>
        </w:rPr>
        <w:t xml:space="preserve">  </w:t>
      </w:r>
      <w:r w:rsidR="001E37E5">
        <w:rPr>
          <w:rFonts w:ascii="Times New Roman" w:hAnsi="Times New Roman" w:cs="Times New Roman"/>
          <w:sz w:val="28"/>
          <w:szCs w:val="28"/>
        </w:rPr>
        <w:t xml:space="preserve">- </w:t>
      </w:r>
      <w:r w:rsidRPr="00FE534B">
        <w:rPr>
          <w:rFonts w:ascii="Times New Roman" w:hAnsi="Times New Roman" w:cs="Times New Roman"/>
          <w:sz w:val="28"/>
          <w:szCs w:val="28"/>
        </w:rPr>
        <w:t>это</w:t>
      </w:r>
    </w:p>
    <w:p w:rsidR="001E37E5" w:rsidRPr="00FE534B" w:rsidRDefault="001E37E5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34B" w:rsidRP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4B" w:rsidRDefault="001E37E5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Гликемия натощак - это</w:t>
      </w:r>
    </w:p>
    <w:p w:rsidR="001E37E5" w:rsidRPr="00FE534B" w:rsidRDefault="001E37E5" w:rsidP="001E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7E5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E5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4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E534B">
        <w:rPr>
          <w:rFonts w:ascii="Times New Roman" w:hAnsi="Times New Roman" w:cs="Times New Roman"/>
          <w:sz w:val="28"/>
          <w:szCs w:val="28"/>
        </w:rPr>
        <w:t>Постпрандиальная</w:t>
      </w:r>
      <w:proofErr w:type="spellEnd"/>
      <w:r w:rsidRPr="00FE534B">
        <w:rPr>
          <w:rFonts w:ascii="Times New Roman" w:hAnsi="Times New Roman" w:cs="Times New Roman"/>
          <w:sz w:val="28"/>
          <w:szCs w:val="28"/>
        </w:rPr>
        <w:t xml:space="preserve"> гликемия</w:t>
      </w:r>
      <w:r w:rsidR="001E37E5">
        <w:rPr>
          <w:rFonts w:ascii="Times New Roman" w:hAnsi="Times New Roman" w:cs="Times New Roman"/>
          <w:sz w:val="28"/>
          <w:szCs w:val="28"/>
        </w:rPr>
        <w:t xml:space="preserve"> - это </w:t>
      </w:r>
    </w:p>
    <w:p w:rsidR="00D1472B" w:rsidRPr="00FE534B" w:rsidRDefault="001E37E5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</w:t>
      </w:r>
    </w:p>
    <w:p w:rsidR="00FE534B" w:rsidRDefault="00FE534B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E09" w:rsidRDefault="00EB2E09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4D5124">
        <w:rPr>
          <w:rFonts w:ascii="Times New Roman" w:hAnsi="Times New Roman" w:cs="Times New Roman"/>
          <w:sz w:val="28"/>
          <w:szCs w:val="28"/>
        </w:rPr>
        <w:t>. Диагностика СД.</w:t>
      </w: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4D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4D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4D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24">
        <w:rPr>
          <w:rFonts w:ascii="Times New Roman" w:hAnsi="Times New Roman" w:cs="Times New Roman"/>
          <w:sz w:val="28"/>
          <w:szCs w:val="28"/>
        </w:rPr>
        <w:t>Подпишите фотографии:</w:t>
      </w:r>
    </w:p>
    <w:p w:rsidR="004D5124" w:rsidRDefault="00FB4B6E" w:rsidP="00FB4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 диагностики, описать показатели)</w:t>
      </w: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C5C56CA" wp14:editId="7D7A8D53">
            <wp:simplePos x="0" y="0"/>
            <wp:positionH relativeFrom="column">
              <wp:posOffset>-390525</wp:posOffset>
            </wp:positionH>
            <wp:positionV relativeFrom="paragraph">
              <wp:posOffset>32385</wp:posOffset>
            </wp:positionV>
            <wp:extent cx="2171700" cy="1485900"/>
            <wp:effectExtent l="0" t="0" r="0" b="0"/>
            <wp:wrapSquare wrapText="right"/>
            <wp:docPr id="9" name="Рисунок 9" descr="&#10;&#10;Инсулиновая помпа с пороговым датчиком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&#10;Инсулиновая помпа с пороговым датчиком&#10;&#10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FB4B6E" w:rsidP="00FB4B6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3100" cy="1371600"/>
            <wp:effectExtent l="0" t="0" r="0" b="0"/>
            <wp:wrapSquare wrapText="bothSides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D5124" w:rsidRDefault="004D51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24" w:rsidRDefault="006127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проведение диагностического алгоритма:</w:t>
      </w:r>
    </w:p>
    <w:p w:rsidR="00612724" w:rsidRDefault="00612724" w:rsidP="00FE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24" w:rsidRDefault="00612724" w:rsidP="0061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612724">
        <w:rPr>
          <w:rFonts w:ascii="Times New Roman" w:hAnsi="Times New Roman" w:cs="Times New Roman"/>
          <w:sz w:val="28"/>
          <w:szCs w:val="28"/>
        </w:rPr>
        <w:t>люкозотолерантного</w:t>
      </w:r>
      <w:proofErr w:type="spellEnd"/>
      <w:r w:rsidRPr="00612724">
        <w:rPr>
          <w:rFonts w:ascii="Times New Roman" w:hAnsi="Times New Roman" w:cs="Times New Roman"/>
          <w:sz w:val="28"/>
          <w:szCs w:val="28"/>
        </w:rPr>
        <w:t xml:space="preserve"> теста</w:t>
      </w:r>
    </w:p>
    <w:p w:rsidR="00612724" w:rsidRPr="00612724" w:rsidRDefault="00612724" w:rsidP="0061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124" w:rsidRDefault="00612724" w:rsidP="0061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724">
        <w:rPr>
          <w:rFonts w:ascii="Times New Roman" w:hAnsi="Times New Roman" w:cs="Times New Roman"/>
          <w:sz w:val="28"/>
          <w:szCs w:val="28"/>
        </w:rPr>
        <w:t xml:space="preserve">пределения сахара крови при помощи </w:t>
      </w:r>
      <w:proofErr w:type="spellStart"/>
      <w:r w:rsidRPr="00612724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</w:p>
    <w:p w:rsidR="00612724" w:rsidRDefault="00612724" w:rsidP="0061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B5B" w:rsidRPr="00E70B5B" w:rsidRDefault="00E70B5B" w:rsidP="00E70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B5B">
        <w:rPr>
          <w:rFonts w:ascii="Times New Roman" w:hAnsi="Times New Roman" w:cs="Times New Roman"/>
          <w:sz w:val="28"/>
          <w:szCs w:val="28"/>
        </w:rPr>
        <w:lastRenderedPageBreak/>
        <w:t>Дифференциальная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5B">
        <w:rPr>
          <w:rFonts w:ascii="Times New Roman" w:hAnsi="Times New Roman" w:cs="Times New Roman"/>
          <w:sz w:val="28"/>
          <w:szCs w:val="28"/>
        </w:rPr>
        <w:t>сахарного диабета 1 и 2 типов</w:t>
      </w:r>
      <w:r w:rsidRPr="00E70B5B">
        <w:rPr>
          <w:rFonts w:ascii="Times New Roman" w:hAnsi="Times New Roman" w:cs="Times New Roman"/>
          <w:sz w:val="28"/>
          <w:szCs w:val="28"/>
        </w:rPr>
        <w:cr/>
      </w:r>
    </w:p>
    <w:p w:rsidR="004D5124" w:rsidRPr="00B611ED" w:rsidRDefault="004D5124" w:rsidP="004D51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1ED">
        <w:rPr>
          <w:rFonts w:ascii="Times New Roman" w:hAnsi="Times New Roman" w:cs="Times New Roman"/>
          <w:i/>
          <w:sz w:val="28"/>
          <w:szCs w:val="28"/>
        </w:rPr>
        <w:t xml:space="preserve">Проведите </w:t>
      </w:r>
      <w:proofErr w:type="gramStart"/>
      <w:r w:rsidRPr="00B611ED">
        <w:rPr>
          <w:rFonts w:ascii="Times New Roman" w:hAnsi="Times New Roman" w:cs="Times New Roman"/>
          <w:i/>
          <w:sz w:val="28"/>
          <w:szCs w:val="28"/>
        </w:rPr>
        <w:t>стрелку-соответствия</w:t>
      </w:r>
      <w:proofErr w:type="gramEnd"/>
    </w:p>
    <w:p w:rsidR="004D5124" w:rsidRDefault="004D5124" w:rsidP="004D5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4D5124" w:rsidTr="00DB10BA">
        <w:trPr>
          <w:trHeight w:val="258"/>
        </w:trPr>
        <w:tc>
          <w:tcPr>
            <w:tcW w:w="3195" w:type="dxa"/>
            <w:vMerge w:val="restart"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7B0056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3A26C" wp14:editId="479AF3EF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120015</wp:posOffset>
                      </wp:positionV>
                      <wp:extent cx="1143000" cy="1495425"/>
                      <wp:effectExtent l="38100" t="0" r="1905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1495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88.2pt;margin-top:9.45pt;width:90pt;height:117.7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7B0056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CE47A" wp14:editId="1E25EF3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144780</wp:posOffset>
                      </wp:positionV>
                      <wp:extent cx="1228725" cy="314325"/>
                      <wp:effectExtent l="152400" t="0" r="161925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00690">
                                <a:off x="0" y="0"/>
                                <a:ext cx="12287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5124" w:rsidRPr="00BD3A5F" w:rsidRDefault="004D5124" w:rsidP="004D51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D3A5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пример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left:0;text-align:left;margin-left:78.75pt;margin-top:11.4pt;width:96.75pt;height:24.75pt;rotation:-3494500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" filled="f" stroked="f" strokeweight="2pt">
                      <v:textbox>
                        <w:txbxContent>
                          <w:p w:rsidR="004D5124" w:rsidRPr="00BD3A5F" w:rsidRDefault="004D5124" w:rsidP="004D51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A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пример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6867F8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1 типа</w:t>
            </w:r>
          </w:p>
        </w:tc>
        <w:tc>
          <w:tcPr>
            <w:tcW w:w="3195" w:type="dxa"/>
          </w:tcPr>
          <w:p w:rsidR="004D5124" w:rsidRPr="00B611ED" w:rsidRDefault="004D5124" w:rsidP="00DB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1ED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ПРИЗНАКИ:</w:t>
            </w:r>
          </w:p>
        </w:tc>
        <w:tc>
          <w:tcPr>
            <w:tcW w:w="3196" w:type="dxa"/>
            <w:vMerge w:val="restart"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F8" w:rsidRDefault="006867F8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6867F8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2 типа</w:t>
            </w:r>
          </w:p>
        </w:tc>
      </w:tr>
      <w:tr w:rsidR="004D5124" w:rsidTr="00DB10BA">
        <w:trPr>
          <w:trHeight w:val="735"/>
        </w:trPr>
        <w:tc>
          <w:tcPr>
            <w:tcW w:w="3195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4D5124" w:rsidRPr="004D2724" w:rsidRDefault="006867F8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Возраст манифестации:</w:t>
            </w:r>
          </w:p>
          <w:p w:rsidR="006867F8" w:rsidRPr="007B0056" w:rsidRDefault="006867F8" w:rsidP="007B00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ранний, до 30 лет</w:t>
            </w:r>
          </w:p>
          <w:p w:rsidR="007B0056" w:rsidRPr="007B0056" w:rsidRDefault="007B0056" w:rsidP="007B00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старше 40 лет</w:t>
            </w: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Pr="004D2724" w:rsidRDefault="007B0056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Начало болезни:</w:t>
            </w:r>
          </w:p>
          <w:p w:rsidR="007B0056" w:rsidRPr="007B0056" w:rsidRDefault="007B0056" w:rsidP="007B00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острое</w:t>
            </w:r>
          </w:p>
          <w:p w:rsidR="007B0056" w:rsidRPr="007B0056" w:rsidRDefault="007B0056" w:rsidP="007B00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постепенное</w:t>
            </w: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24" w:rsidTr="00DB10BA">
        <w:trPr>
          <w:trHeight w:val="770"/>
        </w:trPr>
        <w:tc>
          <w:tcPr>
            <w:tcW w:w="3195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4D5124" w:rsidRPr="004D2724" w:rsidRDefault="007B0056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Масса тела:</w:t>
            </w:r>
          </w:p>
          <w:p w:rsidR="007B0056" w:rsidRPr="007B0056" w:rsidRDefault="007B0056" w:rsidP="007B00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чаще ожирение</w:t>
            </w:r>
          </w:p>
          <w:p w:rsidR="007B0056" w:rsidRPr="007B0056" w:rsidRDefault="007B0056" w:rsidP="007B00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0056">
              <w:rPr>
                <w:rFonts w:ascii="Times New Roman" w:hAnsi="Times New Roman" w:cs="Times New Roman"/>
                <w:sz w:val="28"/>
                <w:szCs w:val="28"/>
              </w:rPr>
              <w:t>снижена</w:t>
            </w:r>
          </w:p>
          <w:p w:rsidR="004D5124" w:rsidRDefault="004D5124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24" w:rsidRDefault="002D6A38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Инсулин крови</w:t>
            </w:r>
            <w:r w:rsidR="004D2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D2724" w:rsidRPr="004D2724" w:rsidRDefault="004D2724" w:rsidP="004D272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</w:rPr>
              <w:t>мало или нет</w:t>
            </w:r>
          </w:p>
          <w:p w:rsidR="004D2724" w:rsidRPr="004D2724" w:rsidRDefault="004D2724" w:rsidP="004D272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7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912D2">
              <w:rPr>
                <w:rFonts w:ascii="Times New Roman" w:hAnsi="Times New Roman" w:cs="Times New Roman"/>
                <w:sz w:val="28"/>
                <w:szCs w:val="28"/>
              </w:rPr>
              <w:t xml:space="preserve">норме или </w:t>
            </w:r>
            <w:proofErr w:type="gramStart"/>
            <w:r w:rsidR="009912D2">
              <w:rPr>
                <w:rFonts w:ascii="Times New Roman" w:hAnsi="Times New Roman" w:cs="Times New Roman"/>
                <w:sz w:val="28"/>
                <w:szCs w:val="28"/>
              </w:rPr>
              <w:t>повышен</w:t>
            </w:r>
            <w:proofErr w:type="gramEnd"/>
            <w:r w:rsidRPr="004D2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24" w:rsidTr="00DB10BA">
        <w:trPr>
          <w:trHeight w:val="770"/>
        </w:trPr>
        <w:tc>
          <w:tcPr>
            <w:tcW w:w="3195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4D5124" w:rsidRDefault="004D5124" w:rsidP="004D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Merge/>
          </w:tcPr>
          <w:p w:rsidR="004D5124" w:rsidRDefault="004D5124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0A8" w:rsidRDefault="004170A8" w:rsidP="0041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A8">
        <w:rPr>
          <w:rFonts w:ascii="Times New Roman" w:hAnsi="Times New Roman" w:cs="Times New Roman"/>
          <w:sz w:val="28"/>
          <w:szCs w:val="28"/>
        </w:rPr>
        <w:t>Диагностика СД 1 типа</w:t>
      </w:r>
    </w:p>
    <w:p w:rsidR="00EB2E09" w:rsidRPr="004170A8" w:rsidRDefault="004170A8" w:rsidP="00A803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0A8">
        <w:rPr>
          <w:rFonts w:ascii="Times New Roman" w:hAnsi="Times New Roman" w:cs="Times New Roman"/>
          <w:sz w:val="28"/>
          <w:szCs w:val="28"/>
        </w:rPr>
        <w:t>Критерии оценки концентрации глюкозы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A8">
        <w:rPr>
          <w:rFonts w:ascii="Times New Roman" w:hAnsi="Times New Roman" w:cs="Times New Roman"/>
          <w:sz w:val="28"/>
          <w:szCs w:val="28"/>
        </w:rPr>
        <w:t>в плазм</w:t>
      </w:r>
      <w:r>
        <w:rPr>
          <w:rFonts w:ascii="Times New Roman" w:hAnsi="Times New Roman" w:cs="Times New Roman"/>
          <w:sz w:val="28"/>
          <w:szCs w:val="28"/>
        </w:rPr>
        <w:t>е или в цельной крови (ВОЗ</w:t>
      </w:r>
      <w:r w:rsidRPr="004170A8">
        <w:rPr>
          <w:rFonts w:ascii="Times New Roman" w:hAnsi="Times New Roman" w:cs="Times New Roman"/>
          <w:sz w:val="28"/>
          <w:szCs w:val="28"/>
        </w:rPr>
        <w:t>)</w:t>
      </w:r>
      <w:r w:rsidRPr="004170A8">
        <w:rPr>
          <w:rFonts w:ascii="Times New Roman" w:hAnsi="Times New Roman" w:cs="Times New Roman"/>
          <w:sz w:val="28"/>
          <w:szCs w:val="28"/>
        </w:rPr>
        <w:cr/>
      </w:r>
      <w:r w:rsidRPr="004170A8">
        <w:rPr>
          <w:rFonts w:ascii="Times New Roman" w:hAnsi="Times New Roman" w:cs="Times New Roman"/>
          <w:i/>
          <w:sz w:val="28"/>
          <w:szCs w:val="28"/>
        </w:rPr>
        <w:t>Запишите соответствующие показатели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1"/>
        <w:gridCol w:w="2384"/>
        <w:gridCol w:w="8"/>
        <w:gridCol w:w="2393"/>
        <w:gridCol w:w="2395"/>
      </w:tblGrid>
      <w:tr w:rsidR="00A80346" w:rsidRPr="00A80346" w:rsidTr="00A80346">
        <w:tc>
          <w:tcPr>
            <w:tcW w:w="2391" w:type="dxa"/>
            <w:vMerge w:val="restart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3"/>
          </w:tcPr>
          <w:p w:rsidR="00A80346" w:rsidRPr="00A80346" w:rsidRDefault="00A80346" w:rsidP="0041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 xml:space="preserve">Цельная кровь, </w:t>
            </w:r>
            <w:proofErr w:type="spellStart"/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/л (мг/</w:t>
            </w:r>
            <w:proofErr w:type="spellStart"/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</w:tcPr>
          <w:p w:rsidR="00A80346" w:rsidRPr="00A80346" w:rsidRDefault="00A80346" w:rsidP="0041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</w:tr>
      <w:tr w:rsidR="00A80346" w:rsidRPr="00A80346" w:rsidTr="00A80346">
        <w:tc>
          <w:tcPr>
            <w:tcW w:w="2391" w:type="dxa"/>
            <w:vMerge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0346" w:rsidRPr="00A80346" w:rsidRDefault="00A80346" w:rsidP="00A8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Венозная</w:t>
            </w:r>
          </w:p>
        </w:tc>
        <w:tc>
          <w:tcPr>
            <w:tcW w:w="2401" w:type="dxa"/>
            <w:gridSpan w:val="2"/>
          </w:tcPr>
          <w:p w:rsidR="00A80346" w:rsidRPr="00A80346" w:rsidRDefault="00A80346" w:rsidP="0041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Капиллярная</w:t>
            </w:r>
          </w:p>
        </w:tc>
        <w:tc>
          <w:tcPr>
            <w:tcW w:w="2395" w:type="dxa"/>
          </w:tcPr>
          <w:p w:rsidR="00A80346" w:rsidRPr="00A80346" w:rsidRDefault="00A80346" w:rsidP="0041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Венозная</w:t>
            </w:r>
          </w:p>
        </w:tc>
      </w:tr>
      <w:tr w:rsidR="00A80346" w:rsidRPr="00A80346" w:rsidTr="00031533">
        <w:tc>
          <w:tcPr>
            <w:tcW w:w="2391" w:type="dxa"/>
            <w:vMerge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4"/>
          </w:tcPr>
          <w:p w:rsidR="00A80346" w:rsidRPr="00A80346" w:rsidRDefault="00A80346" w:rsidP="00A8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Через 2 часа и после ГТТ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4"/>
          </w:tcPr>
          <w:p w:rsidR="00A80346" w:rsidRPr="00A80346" w:rsidRDefault="00A80346" w:rsidP="0041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Через 2 часа и после ГТТ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4"/>
          </w:tcPr>
          <w:p w:rsidR="00A80346" w:rsidRPr="00A80346" w:rsidRDefault="00A80346" w:rsidP="00A8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Нарушенная толерантность к глюкозе (НТГ)</w:t>
            </w: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Через 2 часа и после ГТТ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4"/>
          </w:tcPr>
          <w:p w:rsidR="00A80346" w:rsidRPr="00A80346" w:rsidRDefault="00A80346" w:rsidP="00A8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Нарушенная гликемия</w:t>
            </w: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46" w:rsidRPr="00A80346" w:rsidTr="00A80346">
        <w:tc>
          <w:tcPr>
            <w:tcW w:w="2391" w:type="dxa"/>
          </w:tcPr>
          <w:p w:rsidR="00A80346" w:rsidRPr="00A80346" w:rsidRDefault="00A80346" w:rsidP="00DB1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6">
              <w:rPr>
                <w:rFonts w:ascii="Times New Roman" w:hAnsi="Times New Roman" w:cs="Times New Roman"/>
                <w:sz w:val="24"/>
                <w:szCs w:val="24"/>
              </w:rPr>
              <w:t>Через 2 часа и после ГТТ</w:t>
            </w:r>
          </w:p>
        </w:tc>
        <w:tc>
          <w:tcPr>
            <w:tcW w:w="2392" w:type="dxa"/>
            <w:gridSpan w:val="2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0346" w:rsidRPr="00A80346" w:rsidRDefault="00A80346" w:rsidP="0037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0A8" w:rsidRDefault="004170A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72" w:rsidRDefault="00B54F72" w:rsidP="00B5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 Классификация.</w:t>
      </w:r>
    </w:p>
    <w:p w:rsidR="00B54F72" w:rsidRDefault="00B54F72" w:rsidP="00B5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СД 1 типа</w:t>
      </w:r>
    </w:p>
    <w:p w:rsidR="00B54F72" w:rsidRPr="004170A8" w:rsidRDefault="00B54F72" w:rsidP="00B54F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0A8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p w:rsidR="00B54F72" w:rsidRDefault="00B54F72" w:rsidP="00B5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8"/>
        <w:gridCol w:w="2938"/>
        <w:gridCol w:w="3335"/>
      </w:tblGrid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СД </w:t>
            </w:r>
          </w:p>
        </w:tc>
        <w:tc>
          <w:tcPr>
            <w:tcW w:w="293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тяжести СД</w:t>
            </w:r>
          </w:p>
        </w:tc>
        <w:tc>
          <w:tcPr>
            <w:tcW w:w="3335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 СД</w:t>
            </w: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 w:val="restart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 w:val="restart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 w:val="restart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72" w:rsidTr="00B54F72">
        <w:tc>
          <w:tcPr>
            <w:tcW w:w="3298" w:type="dxa"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</w:tcPr>
          <w:p w:rsidR="00B54F72" w:rsidRDefault="00B54F72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F72" w:rsidRDefault="00B54F72" w:rsidP="00682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F72" w:rsidRDefault="00B54F72" w:rsidP="00682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A8" w:rsidRDefault="00682F9C" w:rsidP="00682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СД по степени тяжести</w:t>
      </w:r>
    </w:p>
    <w:p w:rsidR="00682F9C" w:rsidRDefault="00682F9C" w:rsidP="0068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682F9C" w:rsidRDefault="00682F9C" w:rsidP="0068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2F9C" w:rsidTr="00682F9C">
        <w:tc>
          <w:tcPr>
            <w:tcW w:w="2392" w:type="dxa"/>
          </w:tcPr>
          <w:p w:rsidR="00682F9C" w:rsidRDefault="00682F9C" w:rsidP="0068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СД</w:t>
            </w:r>
          </w:p>
        </w:tc>
        <w:tc>
          <w:tcPr>
            <w:tcW w:w="2393" w:type="dxa"/>
          </w:tcPr>
          <w:p w:rsidR="00682F9C" w:rsidRDefault="00682F9C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Лёгкое течение</w:t>
            </w:r>
          </w:p>
        </w:tc>
        <w:tc>
          <w:tcPr>
            <w:tcW w:w="2393" w:type="dxa"/>
          </w:tcPr>
          <w:p w:rsidR="00682F9C" w:rsidRDefault="00682F9C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 степени тяжести</w:t>
            </w:r>
          </w:p>
        </w:tc>
        <w:tc>
          <w:tcPr>
            <w:tcW w:w="2393" w:type="dxa"/>
          </w:tcPr>
          <w:p w:rsidR="00682F9C" w:rsidRDefault="00682F9C" w:rsidP="0068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 течение</w:t>
            </w:r>
          </w:p>
        </w:tc>
      </w:tr>
      <w:tr w:rsidR="00682F9C" w:rsidTr="00682F9C">
        <w:tc>
          <w:tcPr>
            <w:tcW w:w="2392" w:type="dxa"/>
          </w:tcPr>
          <w:p w:rsidR="00682F9C" w:rsidRDefault="00682F9C" w:rsidP="0068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Советующие осложнения</w:t>
            </w:r>
          </w:p>
        </w:tc>
        <w:tc>
          <w:tcPr>
            <w:tcW w:w="2393" w:type="dxa"/>
          </w:tcPr>
          <w:p w:rsidR="00682F9C" w:rsidRDefault="00682F9C" w:rsidP="0068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F9C" w:rsidRDefault="00682F9C" w:rsidP="0068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F9C" w:rsidRDefault="00682F9C" w:rsidP="0068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F9C" w:rsidRDefault="00682F9C" w:rsidP="0068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A8" w:rsidRDefault="007868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возможные осложнения течения СД:</w:t>
      </w:r>
    </w:p>
    <w:p w:rsidR="007868B8" w:rsidRDefault="007868B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0A8" w:rsidRDefault="004170A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3F0" w:rsidRDefault="002923F0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диагностический алгоритм лабораторного контроля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гипергликемической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</w:t>
      </w:r>
    </w:p>
    <w:p w:rsidR="002923F0" w:rsidRDefault="002923F0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92B" w:rsidRDefault="000F392B" w:rsidP="0044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92B">
        <w:rPr>
          <w:rFonts w:ascii="Times New Roman" w:hAnsi="Times New Roman" w:cs="Times New Roman"/>
          <w:sz w:val="28"/>
          <w:szCs w:val="28"/>
        </w:rPr>
        <w:lastRenderedPageBreak/>
        <w:t>Степени тяжести гипогликемических состояний</w:t>
      </w:r>
    </w:p>
    <w:p w:rsidR="000F392B" w:rsidRPr="00B611ED" w:rsidRDefault="000F392B" w:rsidP="000F39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1ED">
        <w:rPr>
          <w:rFonts w:ascii="Times New Roman" w:hAnsi="Times New Roman" w:cs="Times New Roman"/>
          <w:i/>
          <w:sz w:val="28"/>
          <w:szCs w:val="28"/>
        </w:rPr>
        <w:t xml:space="preserve">Проведите </w:t>
      </w:r>
      <w:proofErr w:type="gramStart"/>
      <w:r w:rsidRPr="00B611ED">
        <w:rPr>
          <w:rFonts w:ascii="Times New Roman" w:hAnsi="Times New Roman" w:cs="Times New Roman"/>
          <w:i/>
          <w:sz w:val="28"/>
          <w:szCs w:val="28"/>
        </w:rPr>
        <w:t>стрелку-соответствия</w:t>
      </w:r>
      <w:proofErr w:type="gramEnd"/>
    </w:p>
    <w:p w:rsidR="000F392B" w:rsidRDefault="000F392B" w:rsidP="000F3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6"/>
      </w:tblGrid>
      <w:tr w:rsidR="000F392B" w:rsidTr="000F392B">
        <w:trPr>
          <w:trHeight w:val="258"/>
        </w:trPr>
        <w:tc>
          <w:tcPr>
            <w:tcW w:w="3195" w:type="dxa"/>
          </w:tcPr>
          <w:p w:rsidR="000F392B" w:rsidRPr="00B611ED" w:rsidRDefault="000F392B" w:rsidP="00DB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1ED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ПРИЗНАКИ:</w:t>
            </w:r>
          </w:p>
        </w:tc>
        <w:tc>
          <w:tcPr>
            <w:tcW w:w="3196" w:type="dxa"/>
            <w:vMerge w:val="restart"/>
          </w:tcPr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1степень           </w:t>
            </w: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(легкая)</w:t>
            </w: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 степень</w:t>
            </w: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(средней степени)</w:t>
            </w: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 степень</w:t>
            </w: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(тяжелая)</w:t>
            </w: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Default="000F392B" w:rsidP="00DB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92B" w:rsidTr="000F392B">
        <w:trPr>
          <w:trHeight w:val="735"/>
        </w:trPr>
        <w:tc>
          <w:tcPr>
            <w:tcW w:w="3195" w:type="dxa"/>
          </w:tcPr>
          <w:p w:rsidR="000F392B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11DF41" wp14:editId="7FAE8CD0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19685</wp:posOffset>
                      </wp:positionV>
                      <wp:extent cx="1057275" cy="295275"/>
                      <wp:effectExtent l="0" t="19050" r="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5746">
                                <a:off x="0" y="0"/>
                                <a:ext cx="1057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B80" w:rsidRPr="00090B80" w:rsidRDefault="00090B80" w:rsidP="00090B8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</w:rPr>
                                  </w:pPr>
                                  <w:r w:rsidRPr="00090B80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</w:rPr>
                                    <w:t>пример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7" style="position:absolute;margin-left:138.45pt;margin-top:1.55pt;width:83.25pt;height:23.25pt;rotation:34487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" filled="f" stroked="f" strokeweight="2pt">
                      <v:textbox>
                        <w:txbxContent>
                          <w:p w:rsidR="00090B80" w:rsidRPr="00090B80" w:rsidRDefault="00090B80" w:rsidP="00090B80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090B80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пример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157480</wp:posOffset>
                      </wp:positionV>
                      <wp:extent cx="2019300" cy="323850"/>
                      <wp:effectExtent l="0" t="0" r="57150" b="952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80.7pt;margin-top:12.4pt;width:15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" strokecolor="black [3213]">
                      <v:stroke endarrow="open"/>
                    </v:shape>
                  </w:pict>
                </mc:Fallback>
              </mc:AlternateContent>
            </w:r>
            <w:r w:rsidR="000F392B" w:rsidRPr="000F392B">
              <w:rPr>
                <w:rFonts w:ascii="Times New Roman" w:hAnsi="Times New Roman" w:cs="Times New Roman"/>
                <w:sz w:val="28"/>
                <w:szCs w:val="28"/>
              </w:rPr>
              <w:t>Потливость</w:t>
            </w:r>
            <w:r w:rsidR="000F3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P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координации.</w:t>
            </w: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2B" w:rsidRP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2B">
              <w:rPr>
                <w:rFonts w:ascii="Times New Roman" w:hAnsi="Times New Roman" w:cs="Times New Roman"/>
                <w:sz w:val="28"/>
                <w:szCs w:val="28"/>
              </w:rPr>
              <w:t>Дрожь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392B">
              <w:rPr>
                <w:rFonts w:ascii="Times New Roman" w:hAnsi="Times New Roman" w:cs="Times New Roman"/>
                <w:sz w:val="28"/>
                <w:szCs w:val="28"/>
              </w:rPr>
              <w:t>еразборчивая речь</w:t>
            </w:r>
          </w:p>
        </w:tc>
        <w:tc>
          <w:tcPr>
            <w:tcW w:w="3196" w:type="dxa"/>
            <w:vMerge/>
          </w:tcPr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92B" w:rsidTr="000F392B">
        <w:trPr>
          <w:trHeight w:val="770"/>
        </w:trPr>
        <w:tc>
          <w:tcPr>
            <w:tcW w:w="3195" w:type="dxa"/>
          </w:tcPr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2B">
              <w:rPr>
                <w:rFonts w:ascii="Times New Roman" w:hAnsi="Times New Roman" w:cs="Times New Roman"/>
                <w:sz w:val="28"/>
                <w:szCs w:val="28"/>
              </w:rPr>
              <w:t>Беспокойство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удороги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Сонливость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ечеткость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голода. 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Заторможенность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80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80" w:rsidRPr="000F392B" w:rsidRDefault="00090B80" w:rsidP="0009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80">
              <w:rPr>
                <w:rFonts w:ascii="Times New Roman" w:hAnsi="Times New Roman" w:cs="Times New Roman"/>
                <w:sz w:val="28"/>
                <w:szCs w:val="28"/>
              </w:rPr>
              <w:t>Утомляемость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92B" w:rsidRDefault="000F392B" w:rsidP="00090B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392B" w:rsidRPr="004D2724" w:rsidRDefault="000F392B" w:rsidP="0009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Merge/>
          </w:tcPr>
          <w:p w:rsidR="000F392B" w:rsidRDefault="000F392B" w:rsidP="00DB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878" w:rsidRDefault="00FE05F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="006F3BCD">
        <w:rPr>
          <w:rFonts w:ascii="Times New Roman" w:hAnsi="Times New Roman" w:cs="Times New Roman"/>
          <w:sz w:val="28"/>
          <w:szCs w:val="28"/>
        </w:rPr>
        <w:t xml:space="preserve"> </w:t>
      </w:r>
      <w:r w:rsidR="00242878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6F3BCD">
        <w:rPr>
          <w:rFonts w:ascii="Times New Roman" w:hAnsi="Times New Roman" w:cs="Times New Roman"/>
          <w:sz w:val="28"/>
          <w:szCs w:val="28"/>
        </w:rPr>
        <w:t>СД</w:t>
      </w:r>
    </w:p>
    <w:p w:rsidR="006F3BCD" w:rsidRDefault="006F3BCD" w:rsidP="006F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CD" w:rsidRDefault="008316FE" w:rsidP="006F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3BCD" w:rsidRPr="006F3BCD">
        <w:rPr>
          <w:rFonts w:ascii="Times New Roman" w:hAnsi="Times New Roman" w:cs="Times New Roman"/>
          <w:sz w:val="28"/>
          <w:szCs w:val="28"/>
        </w:rPr>
        <w:t>Рекомендуемое количество хлебных единиц в</w:t>
      </w:r>
      <w:r w:rsidR="006F3BCD">
        <w:rPr>
          <w:rFonts w:ascii="Times New Roman" w:hAnsi="Times New Roman" w:cs="Times New Roman"/>
          <w:sz w:val="28"/>
          <w:szCs w:val="28"/>
        </w:rPr>
        <w:t xml:space="preserve"> </w:t>
      </w:r>
      <w:r w:rsidR="006F3BCD" w:rsidRPr="006F3BCD">
        <w:rPr>
          <w:rFonts w:ascii="Times New Roman" w:hAnsi="Times New Roman" w:cs="Times New Roman"/>
          <w:sz w:val="28"/>
          <w:szCs w:val="28"/>
        </w:rPr>
        <w:t>сутки для детей и подростков</w:t>
      </w:r>
    </w:p>
    <w:p w:rsidR="00242878" w:rsidRDefault="006F3BC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F3BCD" w:rsidTr="006F3BCD">
        <w:tc>
          <w:tcPr>
            <w:tcW w:w="4644" w:type="dxa"/>
          </w:tcPr>
          <w:p w:rsidR="006F3BCD" w:rsidRDefault="006F3BCD" w:rsidP="006F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оличество хлебных единиц в сутки</w:t>
            </w: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11-14 лет (мальчики)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11-14 лет (девочки)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t>15-18 лет (юноши)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CD" w:rsidTr="006F3BCD">
        <w:tc>
          <w:tcPr>
            <w:tcW w:w="4644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15-18 лет (девушки)</w:t>
            </w:r>
          </w:p>
        </w:tc>
        <w:tc>
          <w:tcPr>
            <w:tcW w:w="4927" w:type="dxa"/>
          </w:tcPr>
          <w:p w:rsidR="006F3BCD" w:rsidRDefault="006F3BC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BCD" w:rsidRDefault="006F3BC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78" w:rsidRDefault="008316F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FFD">
        <w:rPr>
          <w:rFonts w:ascii="Times New Roman" w:hAnsi="Times New Roman" w:cs="Times New Roman"/>
          <w:sz w:val="28"/>
          <w:szCs w:val="28"/>
        </w:rPr>
        <w:t xml:space="preserve">. </w:t>
      </w:r>
      <w:r w:rsidR="004F0BD2">
        <w:rPr>
          <w:rFonts w:ascii="Times New Roman" w:hAnsi="Times New Roman" w:cs="Times New Roman"/>
          <w:sz w:val="28"/>
          <w:szCs w:val="28"/>
        </w:rPr>
        <w:t>Рекомендации по физической нагрузке для пациентов с СД 1 типа.</w:t>
      </w:r>
    </w:p>
    <w:p w:rsidR="00242878" w:rsidRDefault="0024287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878" w:rsidRDefault="0024287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78" w:rsidRDefault="008316F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FFD">
        <w:rPr>
          <w:rFonts w:ascii="Times New Roman" w:hAnsi="Times New Roman" w:cs="Times New Roman"/>
          <w:sz w:val="28"/>
          <w:szCs w:val="28"/>
        </w:rPr>
        <w:t xml:space="preserve">. </w:t>
      </w:r>
      <w:r w:rsidR="00242878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4F0BD2">
        <w:rPr>
          <w:rFonts w:ascii="Times New Roman" w:hAnsi="Times New Roman" w:cs="Times New Roman"/>
          <w:sz w:val="28"/>
          <w:szCs w:val="28"/>
        </w:rPr>
        <w:t>группы инсулинов для лечения СД 1 типа.</w:t>
      </w:r>
    </w:p>
    <w:p w:rsidR="00242878" w:rsidRDefault="00242878" w:rsidP="0024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878" w:rsidRDefault="00242878" w:rsidP="0024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FE" w:rsidRDefault="008316FE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FFD">
        <w:rPr>
          <w:rFonts w:ascii="Times New Roman" w:hAnsi="Times New Roman" w:cs="Times New Roman"/>
          <w:sz w:val="28"/>
          <w:szCs w:val="28"/>
        </w:rPr>
        <w:t xml:space="preserve">. </w:t>
      </w:r>
      <w:r w:rsidRPr="008316FE">
        <w:rPr>
          <w:rFonts w:ascii="Times New Roman" w:hAnsi="Times New Roman" w:cs="Times New Roman"/>
          <w:sz w:val="28"/>
          <w:szCs w:val="28"/>
        </w:rPr>
        <w:t>Суточная потребность в инсулине</w:t>
      </w:r>
    </w:p>
    <w:p w:rsidR="008316FE" w:rsidRDefault="0097124B" w:rsidP="00E7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соответствующие суточные дозы: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1296"/>
        <w:gridCol w:w="1325"/>
        <w:gridCol w:w="1356"/>
        <w:gridCol w:w="1552"/>
        <w:gridCol w:w="1361"/>
        <w:gridCol w:w="1325"/>
      </w:tblGrid>
      <w:tr w:rsidR="0097124B" w:rsidTr="0097124B"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Период СД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7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Дебют</w:t>
            </w:r>
          </w:p>
        </w:tc>
        <w:tc>
          <w:tcPr>
            <w:tcW w:w="1367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Медовый месяц</w:t>
            </w:r>
          </w:p>
        </w:tc>
        <w:tc>
          <w:tcPr>
            <w:tcW w:w="1367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Длительный диабет</w:t>
            </w:r>
          </w:p>
        </w:tc>
        <w:tc>
          <w:tcPr>
            <w:tcW w:w="1367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Декомпенсация</w:t>
            </w:r>
          </w:p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кетоацидоз</w:t>
            </w:r>
            <w:proofErr w:type="spellEnd"/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24B">
              <w:rPr>
                <w:rFonts w:ascii="Times New Roman" w:hAnsi="Times New Roman" w:cs="Times New Roman"/>
                <w:sz w:val="20"/>
                <w:szCs w:val="20"/>
              </w:rPr>
              <w:t>Препубертат</w:t>
            </w:r>
            <w:proofErr w:type="spellEnd"/>
          </w:p>
        </w:tc>
        <w:tc>
          <w:tcPr>
            <w:tcW w:w="1368" w:type="dxa"/>
          </w:tcPr>
          <w:p w:rsidR="0097124B" w:rsidRPr="0097124B" w:rsidRDefault="0097124B" w:rsidP="0097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Пубертат</w:t>
            </w:r>
            <w:proofErr w:type="spellEnd"/>
          </w:p>
        </w:tc>
      </w:tr>
      <w:tr w:rsidR="0097124B" w:rsidTr="0097124B"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\кг\сутки:</w:t>
            </w:r>
          </w:p>
        </w:tc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97124B" w:rsidRPr="0097124B" w:rsidRDefault="0097124B" w:rsidP="00831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24B" w:rsidRDefault="0097124B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FE" w:rsidRDefault="00E70E24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Укажите принципы введения инсулинов:</w:t>
      </w:r>
    </w:p>
    <w:p w:rsidR="00E70E24" w:rsidRDefault="00E70E24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E24" w:rsidRDefault="00E70E24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24" w:rsidRDefault="00E70E24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Перечислите группы препаратов, применяемых для лечения СД 2 типа:</w:t>
      </w:r>
    </w:p>
    <w:p w:rsidR="00E70E24" w:rsidRDefault="00E70E24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6FE" w:rsidRDefault="008316FE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A6" w:rsidRDefault="00BA6BA6" w:rsidP="00BA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 ДЛЯ ЗАКРЕПЛЕНИЯ ТЕМЫ</w:t>
      </w:r>
    </w:p>
    <w:p w:rsidR="007F1B42" w:rsidRPr="001E2F18" w:rsidRDefault="007F1B42" w:rsidP="0083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4A3F63">
        <w:rPr>
          <w:rFonts w:ascii="Times New Roman" w:hAnsi="Times New Roman" w:cs="Times New Roman"/>
          <w:sz w:val="28"/>
          <w:szCs w:val="28"/>
        </w:rPr>
        <w:t xml:space="preserve">1. Больная Л., 4 лет, осмотрена на дому бригадой «скорой помощи». Больна сахарным диабетом 1 год, получает 12 </w:t>
      </w:r>
      <w:proofErr w:type="spellStart"/>
      <w:proofErr w:type="gramStart"/>
      <w:r w:rsidRPr="004A3F6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инсулина по интенсифицированной схеме. В течение 2 дней повышение температуры, кашель, насморк, снижение аппетита, пропустила несколько приемов пищи. Инсулинотерапию получала по обычной схеме. Утром после инъекции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Актрапида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 пожаловалась на слабость, нарушение зрения (двоение в глазах), затем появились тонические судороги в нижних конечностях. При осмотре — без </w:t>
      </w:r>
      <w:r w:rsidR="00E80B61" w:rsidRPr="004A3F63">
        <w:rPr>
          <w:rFonts w:ascii="Times New Roman" w:hAnsi="Times New Roman" w:cs="Times New Roman"/>
          <w:sz w:val="28"/>
          <w:szCs w:val="28"/>
        </w:rPr>
        <w:t>сознания</w:t>
      </w:r>
      <w:r w:rsidRPr="004A3F63">
        <w:rPr>
          <w:rFonts w:ascii="Times New Roman" w:hAnsi="Times New Roman" w:cs="Times New Roman"/>
          <w:sz w:val="28"/>
          <w:szCs w:val="28"/>
        </w:rPr>
        <w:t xml:space="preserve">, повышенная судорожная готовность. Кожа умеренно влажная, чистая. Дыхание везикулярное,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ч.д.д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. 22 в мин. Тоны сердца ритмичные, ясные,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ч.с.с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. 96 уд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мин. Живот мягкий, печень не выступает из-под края реберной дуги. Уровень сахара крови, определенный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глюкометром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, соответствует 2,2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/л.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63">
        <w:rPr>
          <w:rFonts w:ascii="Times New Roman" w:hAnsi="Times New Roman" w:cs="Times New Roman"/>
          <w:sz w:val="28"/>
          <w:szCs w:val="28"/>
        </w:rPr>
        <w:t>Ваши действия в данной клинической ситу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4A3F63">
        <w:rPr>
          <w:rFonts w:ascii="Times New Roman" w:hAnsi="Times New Roman" w:cs="Times New Roman"/>
          <w:sz w:val="28"/>
          <w:szCs w:val="28"/>
        </w:rPr>
        <w:t>2. Больной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, 6 лет, поступил с жалобами на жажду, полиурию, похудание, слабость. Масса тела 20 кг.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в течение 2,5 недели. Заболевание началось с повышения температуры, катаральных явлений. При поступлении больной заторможен, на вопросы отвечает односложно. Кожные покровы бледные, на щеках румянец, легкий запах ацетона в выдыхаемом воздухе. </w:t>
      </w:r>
      <w:proofErr w:type="spellStart"/>
      <w:proofErr w:type="gramStart"/>
      <w:r w:rsidRPr="004A3F63">
        <w:rPr>
          <w:rFonts w:ascii="Times New Roman" w:hAnsi="Times New Roman" w:cs="Times New Roman"/>
          <w:sz w:val="28"/>
          <w:szCs w:val="28"/>
        </w:rPr>
        <w:t>Ч.д.д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. 22 в 1 мин,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ч.с.с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. 120 в 1 мин. Дыхание везикулярное, сердечные тоны ритмичные, ясные.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Живот мягкий, болезненный в области пупка. Сахар крови 25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/л в моче 178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/л.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63">
        <w:rPr>
          <w:rFonts w:ascii="Times New Roman" w:hAnsi="Times New Roman" w:cs="Times New Roman"/>
          <w:sz w:val="28"/>
          <w:szCs w:val="28"/>
        </w:rPr>
        <w:t>Тактика врача приемного отде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Pr="004A3F63">
        <w:rPr>
          <w:rFonts w:ascii="Times New Roman" w:hAnsi="Times New Roman" w:cs="Times New Roman"/>
          <w:sz w:val="28"/>
          <w:szCs w:val="28"/>
        </w:rPr>
        <w:t>3. Девочка 8 лет, 4 месяца.</w:t>
      </w:r>
      <w:r w:rsidR="00E80B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A3F63">
        <w:rPr>
          <w:rFonts w:ascii="Times New Roman" w:hAnsi="Times New Roman" w:cs="Times New Roman"/>
          <w:sz w:val="28"/>
          <w:szCs w:val="28"/>
        </w:rPr>
        <w:t xml:space="preserve">Данные анамнеза: ребенок от 2-й, нормально протекавшей беременности и нормальных родов. Масса тела при рождении 3500 г, длина 50 см. Росла и развивалась удовлетворительно. Перенесенные заболевания: ОРВИ 2 раза в год, ветряная оспа в 6 лет. Прививки сделаны по возрасту. У бабушки по матери сахарный диабет 2 типа.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2 месяца. После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перенесенного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ОРВИ девочка стала жаловаться на жажду, повышенный аппетит, похудание, учащенное мочеиспускание. За 5 дней до госпитализации состояние резко ухудшилось, появились боли в животе, рвота, сонливость, запах ацетона изо рта. Накануне госпитализации появилась одышка, многократная рвота с болями в животе, сопорозное состояние.</w:t>
      </w:r>
      <w:r w:rsidR="00E80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анные объективного осмотра. При поступлении состояние тяжелое: резкая слабость, спит, но при обращении отвечает на односложные вопросы и тут же засыпает. Кожные покровы сухие, тургор тканей снижен. Одышка. При аускультации жестковатое дыхание. Тахикардия, тоны сердца приглушены. АД 90/50 мм рт. Столба. Живот при пальпации болезненный.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Печень + 1.5 см из под реберной дуги.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Данные проведенного обследования:• Сахар крови 30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/л,• Сахар в моче (300 мл) 5%, ацетон ++++,• КОС: РН 7.1, ВЕ – (-20).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63">
        <w:rPr>
          <w:rFonts w:ascii="Times New Roman" w:hAnsi="Times New Roman" w:cs="Times New Roman"/>
          <w:sz w:val="28"/>
          <w:szCs w:val="28"/>
        </w:rPr>
        <w:t xml:space="preserve">Оцените данные лабораторных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еще исследования необходимо включить в план обследования этому ребенку.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 появление болей в животе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4A3F63">
        <w:rPr>
          <w:rFonts w:ascii="Times New Roman" w:hAnsi="Times New Roman" w:cs="Times New Roman"/>
          <w:sz w:val="28"/>
          <w:szCs w:val="28"/>
        </w:rPr>
        <w:t xml:space="preserve">4.  Больной Н., 11 лет, поступил с жалобами на жажду, полиурию, слабость, похудание. </w:t>
      </w:r>
      <w:proofErr w:type="gramStart"/>
      <w:r w:rsidRPr="004A3F63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4A3F63">
        <w:rPr>
          <w:rFonts w:ascii="Times New Roman" w:hAnsi="Times New Roman" w:cs="Times New Roman"/>
          <w:sz w:val="28"/>
          <w:szCs w:val="28"/>
        </w:rPr>
        <w:t xml:space="preserve"> в течение 2 недель. Заболевание началось без видимой причины. Анамнез жизни без особенностей. Объективно: сухость кожных покровов, на щеках легкий румянец, питание понижено. Одышка до 28 в 1 мин, легкий запах ацетона в выдыхаемом воздухе,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ч.с.с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. 95 в 1 мин. Сахар крови 15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/л, в моче — 110 </w:t>
      </w: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>/л.</w:t>
      </w:r>
    </w:p>
    <w:p w:rsidR="004A3F63" w:rsidRP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63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F63">
        <w:rPr>
          <w:rFonts w:ascii="Times New Roman" w:hAnsi="Times New Roman" w:cs="Times New Roman"/>
          <w:sz w:val="28"/>
          <w:szCs w:val="28"/>
        </w:rPr>
        <w:t>Обясните</w:t>
      </w:r>
      <w:proofErr w:type="spellEnd"/>
      <w:r w:rsidRPr="004A3F63">
        <w:rPr>
          <w:rFonts w:ascii="Times New Roman" w:hAnsi="Times New Roman" w:cs="Times New Roman"/>
          <w:sz w:val="28"/>
          <w:szCs w:val="28"/>
        </w:rPr>
        <w:t xml:space="preserve"> появление одышки у данного больного и дальнейшая ваша тактика обследования и ведения пациента</w:t>
      </w:r>
    </w:p>
    <w:p w:rsidR="00EA0054" w:rsidRDefault="004A3F63" w:rsidP="004A3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3F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НИРС</w:t>
      </w:r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Темы:</w:t>
      </w:r>
    </w:p>
    <w:p w:rsidR="0093136C" w:rsidRP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C161A">
        <w:rPr>
          <w:rFonts w:ascii="Times New Roman" w:hAnsi="Times New Roman" w:cs="Times New Roman"/>
          <w:color w:val="000000"/>
          <w:sz w:val="28"/>
          <w:szCs w:val="28"/>
        </w:rPr>
        <w:t>Гистационный</w:t>
      </w:r>
      <w:proofErr w:type="spellEnd"/>
      <w:r w:rsidR="00DC161A">
        <w:rPr>
          <w:rFonts w:ascii="Times New Roman" w:hAnsi="Times New Roman" w:cs="Times New Roman"/>
          <w:color w:val="000000"/>
          <w:sz w:val="28"/>
          <w:szCs w:val="28"/>
        </w:rPr>
        <w:t xml:space="preserve"> диабет</w:t>
      </w: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6C" w:rsidRP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DC161A">
        <w:rPr>
          <w:rFonts w:ascii="Times New Roman" w:hAnsi="Times New Roman" w:cs="Times New Roman"/>
          <w:color w:val="000000"/>
          <w:sz w:val="28"/>
          <w:szCs w:val="28"/>
        </w:rPr>
        <w:t>Питание при СД 1 типа.</w:t>
      </w: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EED" w:rsidRDefault="00073EED" w:rsidP="00DC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136C"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C161A">
        <w:rPr>
          <w:rFonts w:ascii="Times New Roman" w:hAnsi="Times New Roman" w:cs="Times New Roman"/>
          <w:color w:val="000000"/>
          <w:sz w:val="28"/>
          <w:szCs w:val="28"/>
        </w:rPr>
        <w:t>Профилактика СД 2 типа.</w:t>
      </w:r>
    </w:p>
    <w:p w:rsidR="00DC161A" w:rsidRPr="0093136C" w:rsidRDefault="00DC161A" w:rsidP="00DC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Профессиональная ориентация для подростков с СД 1 типа.</w:t>
      </w:r>
    </w:p>
    <w:p w:rsid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ДОМАШНЕЕ ЗАДАНИЕ</w:t>
      </w: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презентации по темам:</w:t>
      </w:r>
    </w:p>
    <w:p w:rsidR="009A725B" w:rsidRDefault="00073EED" w:rsidP="00DC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Принципы диспансерного наблюдения детей с </w:t>
      </w:r>
      <w:r w:rsidR="00DC161A">
        <w:rPr>
          <w:rFonts w:ascii="Times New Roman" w:hAnsi="Times New Roman" w:cs="Times New Roman"/>
          <w:color w:val="000000"/>
          <w:sz w:val="28"/>
          <w:szCs w:val="28"/>
        </w:rPr>
        <w:t>СД.</w:t>
      </w:r>
    </w:p>
    <w:p w:rsidR="00FE281C" w:rsidRDefault="00FE281C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9F" w:rsidRPr="001E2F18" w:rsidRDefault="0035659F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5659F" w:rsidRPr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E80"/>
    <w:multiLevelType w:val="hybridMultilevel"/>
    <w:tmpl w:val="4F4E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3D8A"/>
    <w:multiLevelType w:val="hybridMultilevel"/>
    <w:tmpl w:val="385A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85C21"/>
    <w:multiLevelType w:val="hybridMultilevel"/>
    <w:tmpl w:val="6E74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629A"/>
    <w:multiLevelType w:val="hybridMultilevel"/>
    <w:tmpl w:val="D518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55486"/>
    <w:rsid w:val="00073EED"/>
    <w:rsid w:val="0008569C"/>
    <w:rsid w:val="00090B80"/>
    <w:rsid w:val="000A298D"/>
    <w:rsid w:val="000D738A"/>
    <w:rsid w:val="000F392B"/>
    <w:rsid w:val="00170BED"/>
    <w:rsid w:val="001971D4"/>
    <w:rsid w:val="001D53D5"/>
    <w:rsid w:val="001E04FB"/>
    <w:rsid w:val="001E2F18"/>
    <w:rsid w:val="001E37E5"/>
    <w:rsid w:val="0024280C"/>
    <w:rsid w:val="00242878"/>
    <w:rsid w:val="002923F0"/>
    <w:rsid w:val="002D6A38"/>
    <w:rsid w:val="00352709"/>
    <w:rsid w:val="0035659F"/>
    <w:rsid w:val="00370996"/>
    <w:rsid w:val="003711B2"/>
    <w:rsid w:val="003C2C6C"/>
    <w:rsid w:val="004170A8"/>
    <w:rsid w:val="0044189A"/>
    <w:rsid w:val="004A3F63"/>
    <w:rsid w:val="004B7821"/>
    <w:rsid w:val="004C7084"/>
    <w:rsid w:val="004D1377"/>
    <w:rsid w:val="004D2724"/>
    <w:rsid w:val="004D5124"/>
    <w:rsid w:val="004F0BD2"/>
    <w:rsid w:val="005132B9"/>
    <w:rsid w:val="005141E3"/>
    <w:rsid w:val="00574217"/>
    <w:rsid w:val="00585C1C"/>
    <w:rsid w:val="0060157F"/>
    <w:rsid w:val="00612724"/>
    <w:rsid w:val="00623D01"/>
    <w:rsid w:val="00682F9C"/>
    <w:rsid w:val="006867F8"/>
    <w:rsid w:val="0069731D"/>
    <w:rsid w:val="006D418C"/>
    <w:rsid w:val="006E01D1"/>
    <w:rsid w:val="006E0A09"/>
    <w:rsid w:val="006F3BCD"/>
    <w:rsid w:val="0073563B"/>
    <w:rsid w:val="00737267"/>
    <w:rsid w:val="007868B8"/>
    <w:rsid w:val="007A305F"/>
    <w:rsid w:val="007A38AE"/>
    <w:rsid w:val="007B0056"/>
    <w:rsid w:val="007B21D1"/>
    <w:rsid w:val="007C4C73"/>
    <w:rsid w:val="007F1B42"/>
    <w:rsid w:val="007F1FFD"/>
    <w:rsid w:val="0081101C"/>
    <w:rsid w:val="008316FE"/>
    <w:rsid w:val="0084192A"/>
    <w:rsid w:val="00856521"/>
    <w:rsid w:val="00872A59"/>
    <w:rsid w:val="00883305"/>
    <w:rsid w:val="008C1E34"/>
    <w:rsid w:val="008C72A5"/>
    <w:rsid w:val="0093136C"/>
    <w:rsid w:val="009543AB"/>
    <w:rsid w:val="0097124B"/>
    <w:rsid w:val="009912D2"/>
    <w:rsid w:val="009A725B"/>
    <w:rsid w:val="009D5767"/>
    <w:rsid w:val="009D5B67"/>
    <w:rsid w:val="00A5767B"/>
    <w:rsid w:val="00A80346"/>
    <w:rsid w:val="00AA4E97"/>
    <w:rsid w:val="00AE1ABD"/>
    <w:rsid w:val="00B340BB"/>
    <w:rsid w:val="00B54F72"/>
    <w:rsid w:val="00BA6BA6"/>
    <w:rsid w:val="00BE040F"/>
    <w:rsid w:val="00C02CA9"/>
    <w:rsid w:val="00CB03E1"/>
    <w:rsid w:val="00D1472B"/>
    <w:rsid w:val="00DA087E"/>
    <w:rsid w:val="00DC161A"/>
    <w:rsid w:val="00DF516C"/>
    <w:rsid w:val="00E54BCE"/>
    <w:rsid w:val="00E70B5B"/>
    <w:rsid w:val="00E70E24"/>
    <w:rsid w:val="00E72DC5"/>
    <w:rsid w:val="00E80B61"/>
    <w:rsid w:val="00E90D21"/>
    <w:rsid w:val="00EA0054"/>
    <w:rsid w:val="00EB2E09"/>
    <w:rsid w:val="00EC537C"/>
    <w:rsid w:val="00F210D7"/>
    <w:rsid w:val="00FB4B6E"/>
    <w:rsid w:val="00FE05FC"/>
    <w:rsid w:val="00FE281C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img.gazeta.ru/files3/381/5393381/pompa-pic668-668x444-1392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92</cp:revision>
  <dcterms:created xsi:type="dcterms:W3CDTF">2020-12-11T08:36:00Z</dcterms:created>
  <dcterms:modified xsi:type="dcterms:W3CDTF">2021-01-14T12:16:00Z</dcterms:modified>
</cp:coreProperties>
</file>