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3CB8" w14:textId="32A3D004" w:rsidR="00EC61AD" w:rsidRDefault="00EC61AD" w:rsidP="00EC61AD">
      <w:pPr>
        <w:pStyle w:val="01"/>
        <w:jc w:val="center"/>
        <w:rPr>
          <w:sz w:val="32"/>
          <w:szCs w:val="32"/>
        </w:rPr>
      </w:pPr>
      <w:r>
        <w:rPr>
          <w:sz w:val="32"/>
          <w:szCs w:val="32"/>
        </w:rPr>
        <w:t>Маркетинговый анализ аптечного ассортимента.</w:t>
      </w:r>
    </w:p>
    <w:p w14:paraId="2915080E" w14:textId="77777777" w:rsidR="00EC61AD" w:rsidRDefault="00EC61AD" w:rsidP="00EC61AD">
      <w:pPr>
        <w:pStyle w:val="01"/>
      </w:pPr>
    </w:p>
    <w:p w14:paraId="26E2D72E" w14:textId="77777777" w:rsidR="00EC61AD" w:rsidRDefault="00EC61AD" w:rsidP="00EC6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Маркетинговый анализ аптечного ассортимента оформляется в виде протокола исследования по форме:</w:t>
      </w:r>
    </w:p>
    <w:p w14:paraId="6765CE3C" w14:textId="77777777" w:rsidR="00EC61AD" w:rsidRDefault="00EC61AD" w:rsidP="00EC6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маркетингового анализа лекарственного средства (МНН) «Дротаверин».</w:t>
      </w:r>
    </w:p>
    <w:p w14:paraId="47A5BB6C" w14:textId="77777777" w:rsidR="00EC61AD" w:rsidRDefault="00EC61AD" w:rsidP="00EC6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аптеке ООО «Аптека В7», Аптека №76, г. Красноярск, ул. Академика Павлова 33Ж</w:t>
      </w:r>
    </w:p>
    <w:p w14:paraId="3C140017" w14:textId="77777777" w:rsidR="00EC61AD" w:rsidRDefault="00EC61AD" w:rsidP="00EC6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Торговые названия (синонимы): </w:t>
      </w:r>
      <w:r>
        <w:rPr>
          <w:rFonts w:ascii="Times New Roman" w:hAnsi="Times New Roman" w:cs="Times New Roman"/>
          <w:sz w:val="28"/>
          <w:szCs w:val="28"/>
          <w:u w:val="single"/>
        </w:rPr>
        <w:t>«Но-шпа», «Дротаверин-ТЕВА», «Дротаверин-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Эллара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», «Дротаверин форте», «Дротаверин АЛСИ»,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Доверин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», «Но-шпа форте», «Дротаверин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Медисорб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Спаковин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Дроверин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», «Нош-бра»,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Спазмол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Спазмонет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14:paraId="665454BC" w14:textId="77777777" w:rsidR="00EC61AD" w:rsidRDefault="00EC61AD" w:rsidP="00EC6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Фармакотерапевтическая группа: </w:t>
      </w:r>
      <w:r>
        <w:rPr>
          <w:rFonts w:ascii="Times New Roman" w:hAnsi="Times New Roman" w:cs="Times New Roman"/>
          <w:sz w:val="28"/>
          <w:szCs w:val="28"/>
          <w:u w:val="single"/>
        </w:rPr>
        <w:t>спазмолитическое средство.</w:t>
      </w:r>
    </w:p>
    <w:p w14:paraId="4C439D18" w14:textId="77777777" w:rsidR="00EC61AD" w:rsidRDefault="00EC61AD" w:rsidP="00EC6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1.Трехуровневый анализ ЛС </w:t>
      </w:r>
      <w:r>
        <w:rPr>
          <w:rFonts w:ascii="Times New Roman" w:hAnsi="Times New Roman" w:cs="Times New Roman"/>
          <w:sz w:val="28"/>
          <w:szCs w:val="28"/>
          <w:u w:val="single"/>
        </w:rPr>
        <w:t>«Дротаверин»</w:t>
      </w:r>
    </w:p>
    <w:p w14:paraId="58EE71AB" w14:textId="77777777" w:rsidR="00EC61AD" w:rsidRDefault="00EC61AD" w:rsidP="00EC6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Сущность товара - удовлетворение потребности человека в лечении функциональных нарушений и болевого синдрома, вызванных спазмом гладкой мускулатуры.</w:t>
      </w:r>
    </w:p>
    <w:p w14:paraId="4E8B7FB1" w14:textId="77777777" w:rsidR="00EC61AD" w:rsidRDefault="00EC61AD" w:rsidP="00EC6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Фактический товар: таблетки (20,40,80 мг), раствор для в/в и в/м введения (20 мг/мл).</w:t>
      </w:r>
    </w:p>
    <w:p w14:paraId="58AE8995" w14:textId="77777777" w:rsidR="00EC61AD" w:rsidRDefault="00EC61AD" w:rsidP="00EC6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Добавленный товар - информационные проспекты, буклеты с рекламой, информирование и консультирование по приёму лекарственного препарата.</w:t>
      </w:r>
    </w:p>
    <w:p w14:paraId="3AE102A1" w14:textId="77777777" w:rsidR="00EC61AD" w:rsidRDefault="00EC61AD" w:rsidP="00EC6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Лекарственные препараты с МНН «Дротаверин» зарегистрированные в Государственном реестре на 2021 год.</w:t>
      </w:r>
    </w:p>
    <w:tbl>
      <w:tblPr>
        <w:tblStyle w:val="a4"/>
        <w:tblW w:w="9493" w:type="dxa"/>
        <w:tblInd w:w="0" w:type="dxa"/>
        <w:tblLook w:val="04A0" w:firstRow="1" w:lastRow="0" w:firstColumn="1" w:lastColumn="0" w:noHBand="0" w:noVBand="1"/>
      </w:tblPr>
      <w:tblGrid>
        <w:gridCol w:w="566"/>
        <w:gridCol w:w="2319"/>
        <w:gridCol w:w="2441"/>
        <w:gridCol w:w="1927"/>
        <w:gridCol w:w="2240"/>
      </w:tblGrid>
      <w:tr w:rsidR="00EC61AD" w14:paraId="07FD22C0" w14:textId="77777777" w:rsidTr="00EC61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AABC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DCBE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Торговое название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34D2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Лекарственная форма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474A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A40B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Примечание</w:t>
            </w:r>
          </w:p>
        </w:tc>
      </w:tr>
      <w:tr w:rsidR="00EC61AD" w14:paraId="250143A9" w14:textId="77777777" w:rsidTr="00EC61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D0AE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6E24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Дротаверин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2722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раствор для внутривенного и </w:t>
            </w:r>
            <w:r>
              <w:rPr>
                <w:sz w:val="28"/>
                <w:szCs w:val="28"/>
                <w:lang w:eastAsia="ru-RU"/>
              </w:rPr>
              <w:lastRenderedPageBreak/>
              <w:t>внутримышечного введения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04D8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20 мг/мл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7C81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 мл – ампулы (10 шт., 5 шт.) – пачки </w:t>
            </w:r>
            <w:r>
              <w:rPr>
                <w:sz w:val="28"/>
                <w:szCs w:val="28"/>
                <w:lang w:eastAsia="ru-RU"/>
              </w:rPr>
              <w:lastRenderedPageBreak/>
              <w:t>картонные – По рецепту</w:t>
            </w:r>
          </w:p>
          <w:p w14:paraId="16F736E2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C61AD" w14:paraId="41361718" w14:textId="77777777" w:rsidTr="00EC61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6FC7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06C7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Но-шпа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BFD6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296A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 мг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BBF3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Без рецепта.</w:t>
            </w:r>
          </w:p>
        </w:tc>
      </w:tr>
      <w:tr w:rsidR="00EC61AD" w14:paraId="39EBAC69" w14:textId="77777777" w:rsidTr="00EC61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C7F0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2252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Дротаверин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7F5A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таблетки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7830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 мг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90C5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Без рецепта.</w:t>
            </w:r>
          </w:p>
        </w:tc>
      </w:tr>
      <w:tr w:rsidR="00EC61AD" w14:paraId="1825A33A" w14:textId="77777777" w:rsidTr="00EC61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FFA1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81E6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Дротаверин-</w:t>
            </w:r>
            <w:proofErr w:type="spellStart"/>
            <w:r>
              <w:rPr>
                <w:sz w:val="28"/>
                <w:szCs w:val="28"/>
                <w:lang w:eastAsia="ru-RU"/>
              </w:rPr>
              <w:t>Тева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6086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таблетки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B3D9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 мг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4407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Без рецепта.</w:t>
            </w:r>
          </w:p>
        </w:tc>
      </w:tr>
      <w:tr w:rsidR="00EC61AD" w14:paraId="0EFC0823" w14:textId="77777777" w:rsidTr="00EC61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A403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ECEA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Дротаверин-</w:t>
            </w:r>
            <w:proofErr w:type="spellStart"/>
            <w:r>
              <w:rPr>
                <w:sz w:val="28"/>
                <w:szCs w:val="28"/>
                <w:lang w:eastAsia="ru-RU"/>
              </w:rPr>
              <w:t>Эллара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C785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EC32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 мг/мл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FA73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Ампулы 2мл., 5 мл.</w:t>
            </w:r>
          </w:p>
        </w:tc>
      </w:tr>
      <w:tr w:rsidR="00EC61AD" w14:paraId="6B8D7681" w14:textId="77777777" w:rsidTr="00EC61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F204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7258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Дротаверин форте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9394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таблетки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671E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 мг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8EEB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 шт. – упаковки ячейковые контурные (2 шт.) – пачки картонные (20 шт.) – Без рецепта</w:t>
            </w:r>
          </w:p>
        </w:tc>
      </w:tr>
      <w:tr w:rsidR="00EC61AD" w14:paraId="0E5B7EE6" w14:textId="77777777" w:rsidTr="00EC61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285A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D758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Но-шпа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0BDC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B5F0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 мг/мл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88CF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 мл – ампулы (25 шт.) </w:t>
            </w:r>
          </w:p>
          <w:p w14:paraId="28E25820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мл – ампулы (5 шт.) – По рецепту.</w:t>
            </w:r>
          </w:p>
        </w:tc>
      </w:tr>
      <w:tr w:rsidR="00EC61AD" w14:paraId="7C76D9D8" w14:textId="77777777" w:rsidTr="00EC61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E4AA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46EB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Дротаверин-АЛСИ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7432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таблетки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7F4D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 мг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7E58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 шт. – Без рецепта.</w:t>
            </w:r>
          </w:p>
        </w:tc>
      </w:tr>
      <w:tr w:rsidR="00EC61AD" w14:paraId="36F9685C" w14:textId="77777777" w:rsidTr="00EC61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388A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F6C1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ДОВЕРИН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FDE3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таблетки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DB02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 мг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CAFE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 шт., 10 шт., 12 шт., 50 шт. – без рецепта.</w:t>
            </w:r>
          </w:p>
        </w:tc>
      </w:tr>
      <w:tr w:rsidR="00EC61AD" w14:paraId="00A30150" w14:textId="77777777" w:rsidTr="00EC61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7574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A96C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Но-шпа форте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7C9D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таблетки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477C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 мг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3F95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 шт., 24 шт., - без рецепта</w:t>
            </w:r>
          </w:p>
        </w:tc>
      </w:tr>
      <w:tr w:rsidR="00EC61AD" w14:paraId="68B2674E" w14:textId="77777777" w:rsidTr="00EC61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06CC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8472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Дротаверин </w:t>
            </w:r>
            <w:proofErr w:type="spellStart"/>
            <w:r>
              <w:rPr>
                <w:sz w:val="28"/>
                <w:szCs w:val="28"/>
                <w:lang w:eastAsia="ru-RU"/>
              </w:rPr>
              <w:t>Медисорб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E192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таблетки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5932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 мг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A95F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 шт., 10 шт., 14 шт. – без рецепта</w:t>
            </w:r>
          </w:p>
        </w:tc>
      </w:tr>
      <w:tr w:rsidR="00EC61AD" w14:paraId="76DA4943" w14:textId="77777777" w:rsidTr="00EC61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0FED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C2D9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Спаковин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F12C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раствор для инъекций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05DE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 мг/мл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EA2A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мл, 2 мл </w:t>
            </w:r>
            <w:proofErr w:type="spellStart"/>
            <w:r>
              <w:rPr>
                <w:sz w:val="28"/>
                <w:szCs w:val="28"/>
                <w:lang w:eastAsia="ru-RU"/>
              </w:rPr>
              <w:t>амп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., 5,10,15,20,25 </w:t>
            </w:r>
            <w:proofErr w:type="spellStart"/>
            <w:r>
              <w:rPr>
                <w:sz w:val="28"/>
                <w:szCs w:val="28"/>
                <w:lang w:eastAsia="ru-RU"/>
              </w:rPr>
              <w:t>шт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-по рецепту</w:t>
            </w:r>
          </w:p>
        </w:tc>
      </w:tr>
      <w:tr w:rsidR="00EC61AD" w14:paraId="0D1A1EDC" w14:textId="77777777" w:rsidTr="00EC61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80C8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52CB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Дроверин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234A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раствор для инъекций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BD26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 мг/мл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50E5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 мл. </w:t>
            </w:r>
            <w:proofErr w:type="spellStart"/>
            <w:r>
              <w:rPr>
                <w:sz w:val="28"/>
                <w:szCs w:val="28"/>
                <w:lang w:eastAsia="ru-RU"/>
              </w:rPr>
              <w:t>амп</w:t>
            </w:r>
            <w:proofErr w:type="spellEnd"/>
            <w:r>
              <w:rPr>
                <w:sz w:val="28"/>
                <w:szCs w:val="28"/>
                <w:lang w:eastAsia="ru-RU"/>
              </w:rPr>
              <w:t>., 5 шт., 10 шт.</w:t>
            </w:r>
          </w:p>
        </w:tc>
      </w:tr>
      <w:tr w:rsidR="00EC61AD" w14:paraId="28D89F50" w14:textId="77777777" w:rsidTr="00EC61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A435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5E43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Нош-Бра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F2CD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таблетки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80BB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 мг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731C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Без рецепта.</w:t>
            </w:r>
          </w:p>
        </w:tc>
      </w:tr>
      <w:tr w:rsidR="00EC61AD" w14:paraId="1B1328F8" w14:textId="77777777" w:rsidTr="00EC61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8500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08AC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НОШ-БРА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86C0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раствор для инъекций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4C8B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 мг/мл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2D56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мл., 4 мл. ампулы – по рецепту.</w:t>
            </w:r>
          </w:p>
        </w:tc>
      </w:tr>
      <w:tr w:rsidR="00EC61AD" w14:paraId="029F633E" w14:textId="77777777" w:rsidTr="00EC61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6BB7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191C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Спазмол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018A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таблетки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F815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 мг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F54E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Без рецепта.</w:t>
            </w:r>
          </w:p>
        </w:tc>
      </w:tr>
      <w:tr w:rsidR="00EC61AD" w14:paraId="3D3F1A41" w14:textId="77777777" w:rsidTr="00EC61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F3F4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9FFB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Спазмонет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4496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таблетки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179D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 мг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DC3E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Без рецепта.</w:t>
            </w:r>
          </w:p>
        </w:tc>
      </w:tr>
      <w:tr w:rsidR="00EC61AD" w14:paraId="3FB1889F" w14:textId="77777777" w:rsidTr="00EC61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0076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8854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Спазмол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FA12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раствор для инъекций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7288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 мг/мл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BE1E" w14:textId="77777777" w:rsidR="00EC61AD" w:rsidRDefault="00EC61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 мл. </w:t>
            </w:r>
            <w:proofErr w:type="spellStart"/>
            <w:r>
              <w:rPr>
                <w:sz w:val="28"/>
                <w:szCs w:val="28"/>
                <w:lang w:eastAsia="ru-RU"/>
              </w:rPr>
              <w:t>амп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14:paraId="18D32231" w14:textId="77777777" w:rsidR="00EC61AD" w:rsidRDefault="00EC61AD" w:rsidP="00EC61A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4172201"/>
      <w:r>
        <w:rPr>
          <w:rFonts w:ascii="Times New Roman" w:hAnsi="Times New Roman" w:cs="Times New Roman"/>
          <w:sz w:val="28"/>
          <w:szCs w:val="28"/>
        </w:rPr>
        <w:t xml:space="preserve">Фактическое содержание лекарственных препаратов с МНН «Дротаверин».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C61AD" w14:paraId="1C2A1D4A" w14:textId="77777777" w:rsidTr="00EC61A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76D370E3" w14:textId="77777777" w:rsidR="00EC61AD" w:rsidRDefault="00EC61A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ЛФ, прошедшей регистрацию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B26C" w14:textId="77777777" w:rsidR="00EC61AD" w:rsidRDefault="00EC61A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Имеются в аптеке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99BF" w14:textId="77777777" w:rsidR="00EC61AD" w:rsidRDefault="00EC61A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Пользовались спросом</w:t>
            </w:r>
          </w:p>
        </w:tc>
      </w:tr>
      <w:tr w:rsidR="00EC61AD" w14:paraId="12EC5B38" w14:textId="77777777" w:rsidTr="00EC61A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5EC0" w14:textId="77777777" w:rsidR="00EC61AD" w:rsidRDefault="00EC61A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Таблетки 20 мг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AE6F" w14:textId="77777777" w:rsidR="00EC61AD" w:rsidRDefault="00EC61AD">
            <w:pPr>
              <w:tabs>
                <w:tab w:val="left" w:pos="202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CB7D" w14:textId="77777777" w:rsidR="00EC61AD" w:rsidRDefault="00EC61A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+</w:t>
            </w:r>
          </w:p>
        </w:tc>
      </w:tr>
      <w:tr w:rsidR="00EC61AD" w14:paraId="39991444" w14:textId="77777777" w:rsidTr="00EC61A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40E6" w14:textId="77777777" w:rsidR="00EC61AD" w:rsidRDefault="00EC61A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Таблетки 40 мг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6AF4" w14:textId="77777777" w:rsidR="00EC61AD" w:rsidRDefault="00EC61A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03B4" w14:textId="77777777" w:rsidR="00EC61AD" w:rsidRDefault="00EC61A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+</w:t>
            </w:r>
          </w:p>
        </w:tc>
      </w:tr>
      <w:tr w:rsidR="00EC61AD" w14:paraId="1FC13BE0" w14:textId="77777777" w:rsidTr="00EC61A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428E" w14:textId="77777777" w:rsidR="00EC61AD" w:rsidRDefault="00EC61A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Таблетки 80 мг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10DD" w14:textId="77777777" w:rsidR="00EC61AD" w:rsidRDefault="00EC61A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A880" w14:textId="77777777" w:rsidR="00EC61AD" w:rsidRDefault="00EC61A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+</w:t>
            </w:r>
          </w:p>
        </w:tc>
      </w:tr>
      <w:tr w:rsidR="00EC61AD" w14:paraId="23EE7030" w14:textId="77777777" w:rsidTr="00EC61A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C023" w14:textId="77777777" w:rsidR="00EC61AD" w:rsidRDefault="00EC61A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Раствор для инъекций 20 мг/мл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EEA8" w14:textId="77777777" w:rsidR="00EC61AD" w:rsidRDefault="00EC61A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8B1B" w14:textId="77777777" w:rsidR="00EC61AD" w:rsidRDefault="00EC61A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+</w:t>
            </w:r>
          </w:p>
        </w:tc>
      </w:tr>
      <w:tr w:rsidR="00EC61AD" w14:paraId="54F4D30C" w14:textId="77777777" w:rsidTr="00EC61A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B210" w14:textId="77777777" w:rsidR="00EC61AD" w:rsidRDefault="00EC61A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D45F" w14:textId="77777777" w:rsidR="00EC61AD" w:rsidRDefault="00EC61A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2213" w14:textId="77777777" w:rsidR="00EC61AD" w:rsidRDefault="00EC61A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14:paraId="4F514A47" w14:textId="77777777" w:rsidR="00EC61AD" w:rsidRDefault="00EC61AD" w:rsidP="00EC61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9B5FB4" w14:textId="77777777" w:rsidR="00EC61AD" w:rsidRDefault="00EC61AD" w:rsidP="00EC6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коэффициента полноты: по состоянию на 10.06.2021 года в Государственном реестре зарегистрированы 2 лекарственные формы лекарственного препарата «Дротаверин», это: таблетки и раствор для инъекций. В аптеке на момент исследования представлены 2 ЛФ. В идеале этот коэффициент должен равняться 1,0, в реальных условиях он находится в пределах 0,4-0,8.</w:t>
      </w:r>
    </w:p>
    <w:p w14:paraId="6FB37B64" w14:textId="77777777" w:rsidR="00EC61AD" w:rsidRDefault="00EC61AD" w:rsidP="00EC6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>=2/2=1</w:t>
      </w:r>
    </w:p>
    <w:p w14:paraId="5391A709" w14:textId="77777777" w:rsidR="00EC61AD" w:rsidRDefault="00EC61AD" w:rsidP="00EC6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коэффициента глубины:</w:t>
      </w:r>
    </w:p>
    <w:p w14:paraId="15C1D9EA" w14:textId="77777777" w:rsidR="00EC61AD" w:rsidRDefault="00EC61AD" w:rsidP="00EC6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Государственному реестру разрешено к применению 18 препаратов «Дротаверин». В аптеке на момент исследования представлено 6 препаратов.</w:t>
      </w:r>
    </w:p>
    <w:p w14:paraId="48D1B116" w14:textId="77777777" w:rsidR="00EC61AD" w:rsidRDefault="00EC61AD" w:rsidP="00EC6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Кг=6/18=0,3</w:t>
      </w:r>
    </w:p>
    <w:p w14:paraId="2F8372FB" w14:textId="77777777" w:rsidR="00EC61AD" w:rsidRDefault="00EC61AD" w:rsidP="00EC6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ассортиментный анализ лекарственного препарата «Дротаверин»</w:t>
      </w:r>
    </w:p>
    <w:p w14:paraId="60DEE6CA" w14:textId="77777777" w:rsidR="00EC61AD" w:rsidRDefault="00EC61AD" w:rsidP="00EC61A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Полнота ассортимента соответствует маркетинговым требованиям             </w:t>
      </w:r>
      <w:proofErr w:type="gramStart"/>
      <w:r>
        <w:rPr>
          <w:sz w:val="28"/>
          <w:szCs w:val="28"/>
        </w:rPr>
        <w:t xml:space="preserve">   (</w:t>
      </w:r>
      <w:proofErr w:type="spellStart"/>
      <w:proofErr w:type="gramEnd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>=от 0,4 до 0,8, в идеале – 1,0).</w:t>
      </w:r>
    </w:p>
    <w:p w14:paraId="6248CAE4" w14:textId="77777777" w:rsidR="00EC61AD" w:rsidRDefault="00EC61AD" w:rsidP="00EC61A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Глубина ассортимента (Кг=0,3), указывает на то, что следует увеличить глубину ассортимента за счет закупа препаратов, которые отсутствуют и внедрить новые препараты.</w:t>
      </w:r>
    </w:p>
    <w:p w14:paraId="1D9C822B" w14:textId="77777777" w:rsidR="00EC61AD" w:rsidRDefault="00EC61AD" w:rsidP="00EC6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проверки соответствуют маркетинговым требованиям.</w:t>
      </w:r>
    </w:p>
    <w:p w14:paraId="183A7055" w14:textId="77777777" w:rsidR="00EC61AD" w:rsidRDefault="00EC61AD" w:rsidP="00EC61A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Медицинские изделия, применяемые в глазной практике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1"/>
        <w:gridCol w:w="4673"/>
      </w:tblGrid>
      <w:tr w:rsidR="00EC61AD" w14:paraId="77C8CF5A" w14:textId="77777777" w:rsidTr="00EC61AD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3603" w14:textId="77777777" w:rsidR="00EC61AD" w:rsidRDefault="00EC61A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Наличие медицинских изделий в аптеке №76</w:t>
            </w:r>
          </w:p>
        </w:tc>
      </w:tr>
      <w:tr w:rsidR="00EC61AD" w14:paraId="1F20EDAB" w14:textId="77777777" w:rsidTr="00EC61AD">
        <w:trPr>
          <w:trHeight w:val="632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ADB9" w14:textId="77777777" w:rsidR="00EC61AD" w:rsidRDefault="00EC61AD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ru-RU"/>
              </w:rPr>
              <w:t>Увлажняющие растворы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8021" w14:textId="77777777" w:rsidR="00EC61AD" w:rsidRDefault="00EC61AD" w:rsidP="00C27BEC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Теалоз</w:t>
            </w:r>
            <w:proofErr w:type="spellEnd"/>
            <w:r>
              <w:rPr>
                <w:sz w:val="28"/>
                <w:szCs w:val="28"/>
              </w:rPr>
              <w:t xml:space="preserve"> 3%-10 мл</w:t>
            </w:r>
          </w:p>
          <w:p w14:paraId="31203773" w14:textId="77777777" w:rsidR="00EC61AD" w:rsidRDefault="00EC61AD" w:rsidP="00C27BEC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Таурин </w:t>
            </w:r>
            <w:proofErr w:type="spellStart"/>
            <w:r>
              <w:rPr>
                <w:sz w:val="28"/>
                <w:szCs w:val="28"/>
              </w:rPr>
              <w:t>реневал</w:t>
            </w:r>
            <w:proofErr w:type="spellEnd"/>
            <w:r>
              <w:rPr>
                <w:sz w:val="28"/>
                <w:szCs w:val="28"/>
              </w:rPr>
              <w:t xml:space="preserve"> 4% - 10 мл</w:t>
            </w:r>
          </w:p>
          <w:p w14:paraId="3BFBF8DD" w14:textId="77777777" w:rsidR="00EC61AD" w:rsidRDefault="00EC61AD" w:rsidP="00C27BEC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Тауфон нежная слеза раствор офтальмологический 10мл</w:t>
            </w:r>
          </w:p>
          <w:p w14:paraId="4C871811" w14:textId="77777777" w:rsidR="00EC61AD" w:rsidRDefault="00EC61AD" w:rsidP="00C27BEC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Систейн</w:t>
            </w:r>
            <w:proofErr w:type="spellEnd"/>
            <w:r>
              <w:rPr>
                <w:sz w:val="28"/>
                <w:szCs w:val="28"/>
              </w:rPr>
              <w:t xml:space="preserve"> баланс капли глазные 10мл</w:t>
            </w:r>
          </w:p>
          <w:p w14:paraId="75B31F96" w14:textId="77777777" w:rsidR="00EC61AD" w:rsidRDefault="00EC61AD" w:rsidP="00C27BEC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Систейн</w:t>
            </w:r>
            <w:proofErr w:type="spellEnd"/>
            <w:r>
              <w:rPr>
                <w:sz w:val="28"/>
                <w:szCs w:val="28"/>
              </w:rPr>
              <w:t xml:space="preserve"> ультра 15 мл</w:t>
            </w:r>
          </w:p>
          <w:p w14:paraId="73CFAE68" w14:textId="77777777" w:rsidR="00EC61AD" w:rsidRDefault="00EC61AD" w:rsidP="00C27BEC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Систейн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ультра ПЛЮС</w:t>
            </w:r>
            <w:proofErr w:type="gramEnd"/>
            <w:r>
              <w:rPr>
                <w:sz w:val="28"/>
                <w:szCs w:val="28"/>
              </w:rPr>
              <w:t xml:space="preserve"> 10 мл</w:t>
            </w:r>
          </w:p>
          <w:p w14:paraId="0162C1CC" w14:textId="77777777" w:rsidR="00EC61AD" w:rsidRDefault="00EC61AD" w:rsidP="00C27BEC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Хилабак</w:t>
            </w:r>
            <w:proofErr w:type="spellEnd"/>
            <w:r>
              <w:rPr>
                <w:sz w:val="28"/>
                <w:szCs w:val="28"/>
              </w:rPr>
              <w:t xml:space="preserve"> 0,15% - 10 мл</w:t>
            </w:r>
          </w:p>
          <w:p w14:paraId="44B165E2" w14:textId="77777777" w:rsidR="00EC61AD" w:rsidRDefault="00EC61AD" w:rsidP="00C27BEC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Хилозар</w:t>
            </w:r>
            <w:proofErr w:type="spellEnd"/>
            <w:r>
              <w:rPr>
                <w:sz w:val="28"/>
                <w:szCs w:val="28"/>
              </w:rPr>
              <w:t xml:space="preserve"> – комод раствор, увлажняющий офтальмологический 10 мл </w:t>
            </w:r>
          </w:p>
          <w:p w14:paraId="649E6079" w14:textId="77777777" w:rsidR="00EC61AD" w:rsidRDefault="00EC61AD" w:rsidP="00C27BEC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Гилан комфорт 0,18% раствор, увлажняющий офтальмологический – 10 мл</w:t>
            </w:r>
          </w:p>
          <w:p w14:paraId="2AE7F14D" w14:textId="77777777" w:rsidR="00EC61AD" w:rsidRDefault="00EC61AD" w:rsidP="00C27BEC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Гилан </w:t>
            </w:r>
            <w:proofErr w:type="spellStart"/>
            <w:r>
              <w:rPr>
                <w:sz w:val="28"/>
                <w:szCs w:val="28"/>
              </w:rPr>
              <w:t>ультракомфорт</w:t>
            </w:r>
            <w:proofErr w:type="spellEnd"/>
            <w:r>
              <w:rPr>
                <w:sz w:val="28"/>
                <w:szCs w:val="28"/>
              </w:rPr>
              <w:t xml:space="preserve"> 0,3% раствор, увлажняющий офтальмологический – 10 мл</w:t>
            </w:r>
          </w:p>
        </w:tc>
      </w:tr>
      <w:tr w:rsidR="00EC61AD" w14:paraId="7C4CAB7E" w14:textId="77777777" w:rsidTr="00EC61AD">
        <w:trPr>
          <w:trHeight w:val="46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72AA" w14:textId="77777777" w:rsidR="00EC61AD" w:rsidRDefault="00EC61AD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Линзы контактные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D0C7" w14:textId="77777777" w:rsidR="00EC61AD" w:rsidRDefault="00EC61AD" w:rsidP="00C27BEC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Линзы контактные </w:t>
            </w:r>
            <w:proofErr w:type="spellStart"/>
            <w:r>
              <w:rPr>
                <w:sz w:val="28"/>
                <w:szCs w:val="28"/>
              </w:rPr>
              <w:t>Acuvue</w:t>
            </w:r>
            <w:proofErr w:type="spellEnd"/>
            <w:r>
              <w:rPr>
                <w:sz w:val="28"/>
                <w:szCs w:val="28"/>
              </w:rPr>
              <w:t xml:space="preserve"> (на 92 дня) от -1,0 до -6,0</w:t>
            </w:r>
          </w:p>
          <w:p w14:paraId="5EDF4725" w14:textId="77777777" w:rsidR="00EC61AD" w:rsidRDefault="00EC61AD" w:rsidP="00C27BEC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Adria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season</w:t>
            </w:r>
            <w:proofErr w:type="spellEnd"/>
            <w:r>
              <w:rPr>
                <w:sz w:val="28"/>
                <w:szCs w:val="28"/>
              </w:rPr>
              <w:t xml:space="preserve"> мягкие контактные линзы ежеквартальной замены от -1,0 до -6,0</w:t>
            </w:r>
          </w:p>
          <w:p w14:paraId="36B94303" w14:textId="77777777" w:rsidR="00EC61AD" w:rsidRDefault="00EC61A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C61AD" w14:paraId="14C5F52F" w14:textId="77777777" w:rsidTr="00EC61AD">
        <w:trPr>
          <w:trHeight w:val="46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0613" w14:textId="77777777" w:rsidR="00EC61AD" w:rsidRDefault="00EC61AD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ru-RU"/>
              </w:rPr>
              <w:t>Растворы для промывания контактных линз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BFC5" w14:textId="77777777" w:rsidR="00EC61AD" w:rsidRDefault="00EC61AD" w:rsidP="00C27BEC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Bausch&amp;Lomb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Renu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MultiPlus</w:t>
            </w:r>
            <w:proofErr w:type="spellEnd"/>
            <w:r>
              <w:rPr>
                <w:sz w:val="28"/>
                <w:szCs w:val="28"/>
              </w:rPr>
              <w:t xml:space="preserve"> раствор для контактных линз 60мл </w:t>
            </w:r>
            <w:proofErr w:type="spellStart"/>
            <w:r>
              <w:rPr>
                <w:sz w:val="28"/>
                <w:szCs w:val="28"/>
              </w:rPr>
              <w:t>универсальный+контейнер</w:t>
            </w:r>
            <w:proofErr w:type="spellEnd"/>
          </w:p>
          <w:p w14:paraId="3606E399" w14:textId="77777777" w:rsidR="00EC61AD" w:rsidRDefault="00EC61AD" w:rsidP="00C27BEC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Maxima Универсальный для контактных линз </w:t>
            </w:r>
            <w:proofErr w:type="spellStart"/>
            <w:r>
              <w:rPr>
                <w:sz w:val="28"/>
                <w:szCs w:val="28"/>
              </w:rPr>
              <w:t>фл</w:t>
            </w:r>
            <w:proofErr w:type="spellEnd"/>
            <w:r>
              <w:rPr>
                <w:sz w:val="28"/>
                <w:szCs w:val="28"/>
              </w:rPr>
              <w:t xml:space="preserve"> 100мл</w:t>
            </w:r>
          </w:p>
          <w:p w14:paraId="41564850" w14:textId="77777777" w:rsidR="00EC61AD" w:rsidRDefault="00EC61AD" w:rsidP="00C27BEC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Ликонтин</w:t>
            </w:r>
            <w:proofErr w:type="spellEnd"/>
            <w:r>
              <w:rPr>
                <w:sz w:val="28"/>
                <w:szCs w:val="28"/>
              </w:rPr>
              <w:t xml:space="preserve"> Универсал раствор для линз 240мл</w:t>
            </w:r>
          </w:p>
          <w:p w14:paraId="2620F5D6" w14:textId="77777777" w:rsidR="00EC61AD" w:rsidRDefault="00EC61AD" w:rsidP="00C27BEC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Ликонтин</w:t>
            </w:r>
            <w:proofErr w:type="spellEnd"/>
            <w:r>
              <w:rPr>
                <w:sz w:val="28"/>
                <w:szCs w:val="28"/>
              </w:rPr>
              <w:t xml:space="preserve"> Комфорт раствор для линз 18мл</w:t>
            </w:r>
          </w:p>
          <w:p w14:paraId="5983E53D" w14:textId="77777777" w:rsidR="00EC61AD" w:rsidRDefault="00EC61AD" w:rsidP="00C27BEC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Ликонтин</w:t>
            </w:r>
            <w:proofErr w:type="spellEnd"/>
            <w:r>
              <w:rPr>
                <w:sz w:val="28"/>
                <w:szCs w:val="28"/>
              </w:rPr>
              <w:t xml:space="preserve"> Нео Мульти раствор для линз 240 мл</w:t>
            </w:r>
          </w:p>
          <w:p w14:paraId="33FE2E7A" w14:textId="77777777" w:rsidR="00EC61AD" w:rsidRDefault="00EC61AD" w:rsidP="00C27BEC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АкваОптик</w:t>
            </w:r>
            <w:proofErr w:type="spellEnd"/>
            <w:r>
              <w:rPr>
                <w:sz w:val="28"/>
                <w:szCs w:val="28"/>
              </w:rPr>
              <w:t xml:space="preserve"> многофункциональный раствор для линз 60 мл</w:t>
            </w:r>
          </w:p>
          <w:p w14:paraId="3949C594" w14:textId="77777777" w:rsidR="00EC61AD" w:rsidRDefault="00EC61AD" w:rsidP="00C27BEC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OPTI-FREE Express для контактных линз 355мл</w:t>
            </w:r>
          </w:p>
          <w:p w14:paraId="5E2D8EA3" w14:textId="77777777" w:rsidR="00EC61AD" w:rsidRDefault="00EC61A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C61AD" w14:paraId="00DD4DF3" w14:textId="77777777" w:rsidTr="00EC61AD">
        <w:trPr>
          <w:trHeight w:val="46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CA1E" w14:textId="77777777" w:rsidR="00EC61AD" w:rsidRDefault="00EC61AD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Хранение контактных линз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A3A9" w14:textId="77777777" w:rsidR="00EC61AD" w:rsidRDefault="00EC61AD" w:rsidP="00C27BEC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Контейнеры для контактных линз</w:t>
            </w:r>
          </w:p>
          <w:p w14:paraId="53445E2A" w14:textId="77777777" w:rsidR="00EC61AD" w:rsidRDefault="00EC61AD" w:rsidP="00C27BEC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Пинцеты для контактных линз в футляре</w:t>
            </w:r>
          </w:p>
        </w:tc>
      </w:tr>
    </w:tbl>
    <w:p w14:paraId="45040AD7" w14:textId="77777777" w:rsidR="00EC61AD" w:rsidRDefault="00EC61AD" w:rsidP="00EC61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20B059" w14:textId="77777777" w:rsidR="00EC61AD" w:rsidRDefault="00EC61AD" w:rsidP="00EC6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AD80109" w14:textId="77777777" w:rsidR="00F07198" w:rsidRPr="00EC61AD" w:rsidRDefault="00EC61AD" w:rsidP="00EC61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7198" w:rsidRPr="00EC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9A9"/>
    <w:multiLevelType w:val="hybridMultilevel"/>
    <w:tmpl w:val="B27CC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452B7"/>
    <w:multiLevelType w:val="hybridMultilevel"/>
    <w:tmpl w:val="E392F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8022A"/>
    <w:multiLevelType w:val="hybridMultilevel"/>
    <w:tmpl w:val="66ECD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82"/>
    <w:rsid w:val="009F49D5"/>
    <w:rsid w:val="00A4442B"/>
    <w:rsid w:val="00AC3882"/>
    <w:rsid w:val="00EC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AF61"/>
  <w15:chartTrackingRefBased/>
  <w15:docId w15:val="{58DA6A5E-D48E-42DE-9C9D-404715E2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1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1AD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">
    <w:name w:val="_з01"/>
    <w:basedOn w:val="a"/>
    <w:qFormat/>
    <w:rsid w:val="00EC61AD"/>
    <w:pPr>
      <w:keepNext/>
      <w:keepLines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4">
    <w:name w:val="Table Grid"/>
    <w:basedOn w:val="a1"/>
    <w:uiPriority w:val="39"/>
    <w:rsid w:val="00EC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Ростовцева</dc:creator>
  <cp:keywords/>
  <dc:description/>
  <cp:lastModifiedBy>Екатерина Ростовцева</cp:lastModifiedBy>
  <cp:revision>3</cp:revision>
  <cp:lastPrinted>2021-06-12T11:09:00Z</cp:lastPrinted>
  <dcterms:created xsi:type="dcterms:W3CDTF">2021-06-12T11:08:00Z</dcterms:created>
  <dcterms:modified xsi:type="dcterms:W3CDTF">2021-06-12T11:15:00Z</dcterms:modified>
</cp:coreProperties>
</file>