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w:t>
      </w:r>
      <w:r w:rsidR="00CE7D99">
        <w:rPr>
          <w:rFonts w:ascii="Times New Roman" w:eastAsia="Times New Roman" w:hAnsi="Times New Roman" w:cs="Times New Roman"/>
          <w:sz w:val="24"/>
          <w:szCs w:val="20"/>
          <w:lang w:eastAsia="ru-RU"/>
        </w:rPr>
        <w:t xml:space="preserve">: </w:t>
      </w:r>
      <w:r w:rsidR="00CE7D99" w:rsidRPr="00CE7D99">
        <w:rPr>
          <w:rFonts w:ascii="Times New Roman" w:eastAsia="Times New Roman" w:hAnsi="Times New Roman" w:cs="Times New Roman"/>
          <w:sz w:val="24"/>
          <w:szCs w:val="20"/>
          <w:u w:val="single"/>
          <w:lang w:eastAsia="ru-RU"/>
        </w:rPr>
        <w:t xml:space="preserve">«Основы реабилитации» </w:t>
      </w:r>
      <w:r w:rsidRPr="00C94B2A">
        <w:rPr>
          <w:rFonts w:ascii="Times New Roman" w:eastAsia="Times New Roman" w:hAnsi="Times New Roman" w:cs="Times New Roman"/>
          <w:sz w:val="24"/>
          <w:szCs w:val="20"/>
          <w:lang w:eastAsia="ru-RU"/>
        </w:rPr>
        <w:t>___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Ф.И.О. </w:t>
      </w:r>
      <w:r w:rsidR="00CE7D99" w:rsidRPr="00CE7D99">
        <w:rPr>
          <w:rFonts w:ascii="Times New Roman" w:eastAsia="Times New Roman" w:hAnsi="Times New Roman" w:cs="Times New Roman"/>
          <w:sz w:val="24"/>
          <w:szCs w:val="20"/>
          <w:u w:val="single"/>
          <w:lang w:eastAsia="ru-RU"/>
        </w:rPr>
        <w:t xml:space="preserve">Кирюхина Ангелина Анатольевна </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w:t>
      </w:r>
      <w:proofErr w:type="gramStart"/>
      <w:r w:rsidRPr="00C94B2A">
        <w:rPr>
          <w:rFonts w:ascii="Times New Roman" w:eastAsia="Times New Roman" w:hAnsi="Times New Roman" w:cs="Times New Roman"/>
          <w:sz w:val="24"/>
          <w:szCs w:val="20"/>
          <w:lang w:eastAsia="ru-RU"/>
        </w:rPr>
        <w:t>практики</w:t>
      </w:r>
      <w:r w:rsidR="00CE7D99">
        <w:rPr>
          <w:rFonts w:ascii="Times New Roman" w:eastAsia="Times New Roman" w:hAnsi="Times New Roman" w:cs="Times New Roman"/>
          <w:sz w:val="24"/>
          <w:szCs w:val="20"/>
          <w:lang w:eastAsia="ru-RU"/>
        </w:rPr>
        <w:t xml:space="preserve">:   </w:t>
      </w:r>
      <w:proofErr w:type="gramEnd"/>
      <w:r w:rsidR="00CE7D99">
        <w:rPr>
          <w:rFonts w:ascii="Times New Roman" w:eastAsia="Times New Roman" w:hAnsi="Times New Roman" w:cs="Times New Roman"/>
          <w:sz w:val="24"/>
          <w:szCs w:val="20"/>
          <w:lang w:eastAsia="ru-RU"/>
        </w:rPr>
        <w:t xml:space="preserve">                    </w:t>
      </w:r>
      <w:r w:rsidR="00CE7D99" w:rsidRPr="00CE7D99">
        <w:rPr>
          <w:rFonts w:ascii="Times New Roman" w:eastAsia="Times New Roman" w:hAnsi="Times New Roman" w:cs="Times New Roman"/>
          <w:sz w:val="24"/>
          <w:szCs w:val="20"/>
          <w:u w:val="single"/>
          <w:lang w:eastAsia="ru-RU"/>
        </w:rPr>
        <w:t xml:space="preserve">    дистанционно   </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CE7D99"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«27» апреля 2020 г.   по</w:t>
      </w:r>
      <w:proofErr w:type="gramStart"/>
      <w:r>
        <w:rPr>
          <w:rFonts w:ascii="Times New Roman" w:eastAsia="Times New Roman" w:hAnsi="Times New Roman" w:cs="Times New Roman"/>
          <w:sz w:val="24"/>
          <w:szCs w:val="20"/>
          <w:lang w:eastAsia="ru-RU"/>
        </w:rPr>
        <w:t xml:space="preserve">   «</w:t>
      </w:r>
      <w:proofErr w:type="gramEnd"/>
      <w:r>
        <w:rPr>
          <w:rFonts w:ascii="Times New Roman" w:eastAsia="Times New Roman" w:hAnsi="Times New Roman" w:cs="Times New Roman"/>
          <w:sz w:val="24"/>
          <w:szCs w:val="20"/>
          <w:lang w:eastAsia="ru-RU"/>
        </w:rPr>
        <w:t xml:space="preserve">2» марта 2020 </w:t>
      </w:r>
      <w:r w:rsidR="00C94B2A"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r w:rsidR="00D708BD">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E7D99" w:rsidRDefault="00CE7D99" w:rsidP="00C94B2A">
      <w:pPr>
        <w:widowControl w:val="0"/>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Ф.И.О. (его должность</w:t>
      </w:r>
      <w:r>
        <w:rPr>
          <w:rFonts w:ascii="Times New Roman" w:eastAsia="Times New Roman" w:hAnsi="Times New Roman" w:cs="Times New Roman"/>
          <w:sz w:val="24"/>
          <w:szCs w:val="20"/>
          <w:u w:val="single"/>
          <w:lang w:eastAsia="ru-RU"/>
        </w:rPr>
        <w:t xml:space="preserve">). </w:t>
      </w:r>
      <w:proofErr w:type="spellStart"/>
      <w:r w:rsidR="00D708BD" w:rsidRPr="00CE7D99">
        <w:rPr>
          <w:rFonts w:ascii="Times New Roman" w:eastAsia="Times New Roman" w:hAnsi="Times New Roman" w:cs="Times New Roman"/>
          <w:sz w:val="24"/>
          <w:szCs w:val="20"/>
          <w:u w:val="single"/>
          <w:lang w:eastAsia="ru-RU"/>
        </w:rPr>
        <w:t>Шпитальная</w:t>
      </w:r>
      <w:proofErr w:type="spellEnd"/>
      <w:r w:rsidR="00D708BD" w:rsidRPr="00CE7D99">
        <w:rPr>
          <w:rFonts w:ascii="Times New Roman" w:eastAsia="Times New Roman" w:hAnsi="Times New Roman" w:cs="Times New Roman"/>
          <w:sz w:val="24"/>
          <w:szCs w:val="20"/>
          <w:u w:val="single"/>
          <w:lang w:eastAsia="ru-RU"/>
        </w:rPr>
        <w:t xml:space="preserve"> Ольга Владимировна </w:t>
      </w:r>
      <w:r w:rsidRPr="00CE7D99">
        <w:rPr>
          <w:rFonts w:ascii="Times New Roman" w:eastAsia="Times New Roman" w:hAnsi="Times New Roman" w:cs="Times New Roman"/>
          <w:sz w:val="24"/>
          <w:szCs w:val="20"/>
          <w:u w:val="single"/>
          <w:lang w:eastAsia="ru-RU"/>
        </w:rPr>
        <w:t>(преподаватель дисциплины «Основы реабилитации»)</w:t>
      </w:r>
    </w:p>
    <w:p w:rsidR="00C94B2A" w:rsidRPr="00CE7D99" w:rsidRDefault="00C94B2A" w:rsidP="00C94B2A">
      <w:pPr>
        <w:widowControl w:val="0"/>
        <w:spacing w:after="0" w:line="240" w:lineRule="auto"/>
        <w:rPr>
          <w:rFonts w:ascii="Times New Roman" w:eastAsia="Times New Roman" w:hAnsi="Times New Roman" w:cs="Times New Roman"/>
          <w:sz w:val="24"/>
          <w:szCs w:val="20"/>
          <w:u w:val="single"/>
          <w:lang w:eastAsia="ru-RU"/>
        </w:rPr>
      </w:pPr>
      <w:r w:rsidRPr="00CE7D99">
        <w:rPr>
          <w:rFonts w:ascii="Times New Roman" w:eastAsia="Times New Roman" w:hAnsi="Times New Roman" w:cs="Times New Roman"/>
          <w:sz w:val="24"/>
          <w:szCs w:val="20"/>
          <w:u w:val="single"/>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lastRenderedPageBreak/>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316"/>
        <w:gridCol w:w="1497"/>
      </w:tblGrid>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EA4483">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EA4483">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B5716E">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B5716E">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rsidR="000C3918" w:rsidRDefault="00CE7D99"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w:t>
            </w:r>
          </w:p>
          <w:p w:rsidR="008E00BD" w:rsidRDefault="008E00BD"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28.04</w:t>
            </w:r>
          </w:p>
          <w:p w:rsidR="00C749FB" w:rsidRPr="003A4767" w:rsidRDefault="00C749FB" w:rsidP="00B5716E">
            <w:pPr>
              <w:spacing w:after="0" w:line="240" w:lineRule="auto"/>
              <w:jc w:val="center"/>
              <w:rPr>
                <w:rFonts w:ascii="Times New Roman" w:hAnsi="Times New Roman" w:cs="Times New Roman"/>
                <w:sz w:val="28"/>
                <w:szCs w:val="28"/>
              </w:rPr>
            </w:pPr>
          </w:p>
        </w:tc>
      </w:tr>
      <w:tr w:rsidR="000C3918" w:rsidRPr="003A4767" w:rsidTr="00B5716E">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4F6B38" w:rsidP="00B5716E">
            <w:pPr>
              <w:spacing w:after="0" w:line="240" w:lineRule="auto"/>
              <w:jc w:val="center"/>
              <w:rPr>
                <w:rFonts w:ascii="Times New Roman" w:hAnsi="Times New Roman" w:cs="Times New Roman"/>
                <w:sz w:val="28"/>
                <w:szCs w:val="28"/>
              </w:rPr>
            </w:pPr>
            <w:r w:rsidRPr="004F6B38">
              <w:rPr>
                <w:rFonts w:ascii="Times New Roman" w:hAnsi="Times New Roman" w:cs="Times New Roman"/>
                <w:sz w:val="28"/>
                <w:szCs w:val="28"/>
              </w:rPr>
              <w:t>29.04</w:t>
            </w:r>
          </w:p>
        </w:tc>
      </w:tr>
      <w:tr w:rsidR="000C3918" w:rsidRPr="003A4767" w:rsidTr="00B5716E">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4F6B38"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30.04</w:t>
            </w:r>
          </w:p>
        </w:tc>
      </w:tr>
      <w:tr w:rsidR="000C3918" w:rsidRPr="003A4767" w:rsidTr="00B5716E">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4F6B38"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02.05</w:t>
            </w:r>
          </w:p>
        </w:tc>
      </w:tr>
      <w:tr w:rsidR="000C3918" w:rsidRPr="003A4767" w:rsidTr="00B5716E">
        <w:tc>
          <w:tcPr>
            <w:tcW w:w="53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4F6B38" w:rsidP="00B5716E">
            <w:pPr>
              <w:spacing w:after="0" w:line="240" w:lineRule="auto"/>
              <w:jc w:val="center"/>
              <w:rPr>
                <w:rFonts w:ascii="Times New Roman" w:hAnsi="Times New Roman" w:cs="Times New Roman"/>
                <w:sz w:val="28"/>
                <w:szCs w:val="28"/>
              </w:rPr>
            </w:pPr>
            <w:r w:rsidRPr="004F6B38">
              <w:rPr>
                <w:rFonts w:ascii="Times New Roman" w:hAnsi="Times New Roman" w:cs="Times New Roman"/>
                <w:sz w:val="28"/>
                <w:szCs w:val="28"/>
              </w:rPr>
              <w:t>02.05</w:t>
            </w: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91"/>
        <w:gridCol w:w="4708"/>
      </w:tblGrid>
      <w:tr w:rsidR="00B96057" w:rsidRPr="003A4767" w:rsidTr="00775060">
        <w:tc>
          <w:tcPr>
            <w:tcW w:w="730" w:type="dxa"/>
          </w:tcPr>
          <w:p w:rsidR="00B96057" w:rsidRPr="003A4767" w:rsidRDefault="00B96057"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B96057" w:rsidRPr="003A4767" w:rsidRDefault="00B96057"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B96057" w:rsidRPr="003A4767" w:rsidRDefault="00B96057"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775060">
        <w:tc>
          <w:tcPr>
            <w:tcW w:w="730" w:type="dxa"/>
          </w:tcPr>
          <w:p w:rsidR="00B96057" w:rsidRDefault="00CE7D99"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27.04</w:t>
            </w:r>
          </w:p>
          <w:p w:rsidR="008E00BD" w:rsidRDefault="008E00BD"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28.04</w:t>
            </w:r>
          </w:p>
          <w:p w:rsidR="00C749FB" w:rsidRPr="003A4767" w:rsidRDefault="00C749FB"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29.04</w:t>
            </w:r>
          </w:p>
        </w:tc>
        <w:tc>
          <w:tcPr>
            <w:tcW w:w="3912"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tcPr>
          <w:p w:rsidR="005B5AD5" w:rsidRPr="000A4957" w:rsidRDefault="005B5AD5" w:rsidP="005B5AD5">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1) Инфракрасное облучение</w:t>
            </w:r>
          </w:p>
          <w:p w:rsidR="005B5AD5" w:rsidRP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Инфракрасное излучение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5B5AD5" w:rsidRP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Этот вид облучения не достигает тканей и органов, находящихся глубже в организме. Источник инфракрасного излучения — любой предмет, который нагрели.</w:t>
            </w:r>
          </w:p>
          <w:p w:rsidR="005B5AD5" w:rsidRP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5B5AD5" w:rsidRPr="000A4957" w:rsidRDefault="005B5AD5" w:rsidP="005B5AD5">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2) Ультрафиолетовое</w:t>
            </w:r>
          </w:p>
          <w:p w:rsidR="00B96057"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Светолечение ультрафиолетом имеет высокую активность и энергию, но лучи проникают только до 1 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процессы, функции внешнего дыхания.</w:t>
            </w:r>
          </w:p>
          <w:p w:rsidR="005B5AD5" w:rsidRPr="000A4957" w:rsidRDefault="005B5AD5" w:rsidP="005B5AD5">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3) Лазерное</w:t>
            </w:r>
          </w:p>
          <w:p w:rsid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Метод лечения квантовой или лазерной терапией заключается в использовании пучков лазерного излучения. Лазеры применяют в хирургической области, в виде «светового скальпеля».</w:t>
            </w:r>
          </w:p>
          <w:p w:rsidR="005B5AD5" w:rsidRPr="005B5AD5" w:rsidRDefault="005B5AD5" w:rsidP="005B5AD5">
            <w:pPr>
              <w:spacing w:after="0" w:line="240" w:lineRule="auto"/>
              <w:rPr>
                <w:rFonts w:ascii="Times New Roman" w:hAnsi="Times New Roman" w:cs="Times New Roman"/>
                <w:sz w:val="24"/>
                <w:szCs w:val="24"/>
              </w:rPr>
            </w:pPr>
            <w:r w:rsidRPr="000A4957">
              <w:rPr>
                <w:rFonts w:ascii="Times New Roman" w:hAnsi="Times New Roman" w:cs="Times New Roman"/>
                <w:b/>
                <w:sz w:val="24"/>
                <w:szCs w:val="24"/>
              </w:rPr>
              <w:t>4) Согревающие компрессы</w:t>
            </w:r>
          </w:p>
          <w:p w:rsidR="005B5AD5" w:rsidRP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 xml:space="preserve">Согревающие компрессы применяют при лечении местных инфильтратов, </w:t>
            </w:r>
            <w:r w:rsidRPr="005B5AD5">
              <w:rPr>
                <w:rFonts w:ascii="Times New Roman" w:hAnsi="Times New Roman" w:cs="Times New Roman"/>
                <w:sz w:val="24"/>
                <w:szCs w:val="24"/>
              </w:rPr>
              <w:lastRenderedPageBreak/>
              <w:t xml:space="preserve">поражении </w:t>
            </w:r>
            <w:proofErr w:type="gramStart"/>
            <w:r w:rsidRPr="005B5AD5">
              <w:rPr>
                <w:rFonts w:ascii="Times New Roman" w:hAnsi="Times New Roman" w:cs="Times New Roman"/>
                <w:sz w:val="24"/>
                <w:szCs w:val="24"/>
              </w:rPr>
              <w:t xml:space="preserve">мы- </w:t>
            </w:r>
            <w:proofErr w:type="spellStart"/>
            <w:r w:rsidRPr="005B5AD5">
              <w:rPr>
                <w:rFonts w:ascii="Times New Roman" w:hAnsi="Times New Roman" w:cs="Times New Roman"/>
                <w:sz w:val="24"/>
                <w:szCs w:val="24"/>
              </w:rPr>
              <w:t>шечно</w:t>
            </w:r>
            <w:proofErr w:type="spellEnd"/>
            <w:proofErr w:type="gramEnd"/>
            <w:r w:rsidRPr="005B5AD5">
              <w:rPr>
                <w:rFonts w:ascii="Times New Roman" w:hAnsi="Times New Roman" w:cs="Times New Roman"/>
                <w:sz w:val="24"/>
                <w:szCs w:val="24"/>
              </w:rPr>
              <w:t>-суставного аппарата. Виды компрессов:</w:t>
            </w:r>
          </w:p>
          <w:p w:rsidR="005B5AD5" w:rsidRPr="005B5AD5" w:rsidRDefault="005B5AD5" w:rsidP="005B5AD5">
            <w:pPr>
              <w:spacing w:after="0" w:line="240" w:lineRule="auto"/>
              <w:rPr>
                <w:rFonts w:ascii="Times New Roman" w:hAnsi="Times New Roman" w:cs="Times New Roman"/>
                <w:sz w:val="24"/>
                <w:szCs w:val="24"/>
              </w:rPr>
            </w:pPr>
            <w:r>
              <w:rPr>
                <w:rFonts w:ascii="Times New Roman" w:hAnsi="Times New Roman" w:cs="Times New Roman"/>
                <w:sz w:val="24"/>
                <w:szCs w:val="24"/>
              </w:rPr>
              <w:t>•сухой согревающий компресс;</w:t>
            </w:r>
          </w:p>
          <w:p w:rsidR="005B5AD5" w:rsidRPr="005B5AD5" w:rsidRDefault="005B5AD5" w:rsidP="005B5AD5">
            <w:pPr>
              <w:spacing w:after="0" w:line="240" w:lineRule="auto"/>
              <w:rPr>
                <w:rFonts w:ascii="Times New Roman" w:hAnsi="Times New Roman" w:cs="Times New Roman"/>
                <w:sz w:val="24"/>
                <w:szCs w:val="24"/>
              </w:rPr>
            </w:pPr>
            <w:r>
              <w:rPr>
                <w:rFonts w:ascii="Times New Roman" w:hAnsi="Times New Roman" w:cs="Times New Roman"/>
                <w:sz w:val="24"/>
                <w:szCs w:val="24"/>
              </w:rPr>
              <w:t>•влажный согревающий компресс;</w:t>
            </w:r>
          </w:p>
          <w:p w:rsidR="005B5AD5" w:rsidRPr="005B5AD5" w:rsidRDefault="005B5AD5" w:rsidP="005B5AD5">
            <w:pPr>
              <w:spacing w:after="0" w:line="240" w:lineRule="auto"/>
              <w:rPr>
                <w:rFonts w:ascii="Times New Roman" w:hAnsi="Times New Roman" w:cs="Times New Roman"/>
                <w:sz w:val="24"/>
                <w:szCs w:val="24"/>
              </w:rPr>
            </w:pPr>
            <w:r>
              <w:rPr>
                <w:rFonts w:ascii="Times New Roman" w:hAnsi="Times New Roman" w:cs="Times New Roman"/>
                <w:sz w:val="24"/>
                <w:szCs w:val="24"/>
              </w:rPr>
              <w:t>•влажный горячий компресс.</w:t>
            </w:r>
          </w:p>
          <w:p w:rsidR="005B5AD5" w:rsidRPr="000A4957" w:rsidRDefault="005B5AD5" w:rsidP="005B5AD5">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Сухой компресс (согревающий)</w:t>
            </w:r>
          </w:p>
          <w:p w:rsid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Сухой компресс применяют для согревания и защиты определённых участков тела (шея, ухо и др.) от холода.</w:t>
            </w:r>
          </w:p>
          <w:p w:rsidR="005B5AD5" w:rsidRPr="000A4957" w:rsidRDefault="005B5AD5" w:rsidP="005B5AD5">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Влажный согревающий компресс</w:t>
            </w:r>
          </w:p>
          <w:p w:rsidR="005B5AD5" w:rsidRP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 xml:space="preserve">Показания: местные воспалительные процессы в коже и подкожной клетчатке, </w:t>
            </w:r>
            <w:proofErr w:type="spellStart"/>
            <w:r w:rsidRPr="005B5AD5">
              <w:rPr>
                <w:rFonts w:ascii="Times New Roman" w:hAnsi="Times New Roman" w:cs="Times New Roman"/>
                <w:sz w:val="24"/>
                <w:szCs w:val="24"/>
              </w:rPr>
              <w:t>постинъекционны</w:t>
            </w:r>
            <w:r>
              <w:rPr>
                <w:rFonts w:ascii="Times New Roman" w:hAnsi="Times New Roman" w:cs="Times New Roman"/>
                <w:sz w:val="24"/>
                <w:szCs w:val="24"/>
              </w:rPr>
              <w:t>е</w:t>
            </w:r>
            <w:proofErr w:type="spellEnd"/>
            <w:r>
              <w:rPr>
                <w:rFonts w:ascii="Times New Roman" w:hAnsi="Times New Roman" w:cs="Times New Roman"/>
                <w:sz w:val="24"/>
                <w:szCs w:val="24"/>
              </w:rPr>
              <w:t xml:space="preserve"> инфильтраты, артриты, травмы.</w:t>
            </w:r>
          </w:p>
          <w:p w:rsidR="005B5AD5" w:rsidRDefault="005B5AD5" w:rsidP="005B5AD5">
            <w:pPr>
              <w:spacing w:after="0" w:line="240" w:lineRule="auto"/>
              <w:rPr>
                <w:rFonts w:ascii="Times New Roman" w:hAnsi="Times New Roman" w:cs="Times New Roman"/>
                <w:sz w:val="24"/>
                <w:szCs w:val="24"/>
              </w:rPr>
            </w:pPr>
            <w:r w:rsidRPr="005B5AD5">
              <w:rPr>
                <w:rFonts w:ascii="Times New Roman" w:hAnsi="Times New Roman" w:cs="Times New Roman"/>
                <w:sz w:val="24"/>
                <w:szCs w:val="24"/>
              </w:rPr>
              <w:t>Противопоказания: кожные заболевания (дерматит, гнойничковые и аллергические высыпания), высокая лихорадка, злокачественные новообразования, нарушение целостности кожных покровов.</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Влажный горячий компресс</w:t>
            </w: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Иногда с целью местного обезболивающего эффекта применяют влажный горячий компресс.</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5) Припарки</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Припарки - лечебная процедура, заключающаяся в прогревании участка тела путём прикладывания нагретого сыпучего или кашицеобразного вещества, помещённого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распаренного льняного семени, насыпанных в мешочки) и влажные (отруби и овёс, льняное семя, исландский мох и др., разбавленные кипятком до кашицеобразного состояния). При сухих припарках разогретый полотняный мешочек прикладывают к телу, закрывают клеёнкой, фикси</w:t>
            </w:r>
            <w:r>
              <w:rPr>
                <w:rFonts w:ascii="Times New Roman" w:hAnsi="Times New Roman" w:cs="Times New Roman"/>
                <w:sz w:val="24"/>
                <w:szCs w:val="24"/>
              </w:rPr>
              <w:t>руют, накрывают сверху одеялом.</w:t>
            </w: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Противопоказания: неясные боли в животе, злокачественные опухоли, первые сутки после травмы, наружные и внутренние кровотечения, нарушенная кожная чувствительность, бессознательное состояние больного.</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6) Грелка</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 xml:space="preserve">Грелку относят к сухим тепловым процедурам; она оказывает местное </w:t>
            </w:r>
            <w:r w:rsidRPr="000A4957">
              <w:rPr>
                <w:rFonts w:ascii="Times New Roman" w:hAnsi="Times New Roman" w:cs="Times New Roman"/>
                <w:sz w:val="24"/>
                <w:szCs w:val="24"/>
              </w:rPr>
              <w:lastRenderedPageBreak/>
              <w:t xml:space="preserve">согревающее воздействие. Грелку применяют как болеутоляющее и спазмолитическое средство. </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Показания: воспалительные и</w:t>
            </w:r>
            <w:r>
              <w:rPr>
                <w:rFonts w:ascii="Times New Roman" w:hAnsi="Times New Roman" w:cs="Times New Roman"/>
                <w:sz w:val="24"/>
                <w:szCs w:val="24"/>
              </w:rPr>
              <w:t>нфильтраты, невриты, невралгии.</w:t>
            </w: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Противопоказания: острая боль в животе неясного происхождения, острые процессы в брюшной полости (аппендицит, панкреатит, холецистит и др.), злокачественные новообразования, первые сутки после травмы, кровотечения, инфицированная рана, повреждение кожных покровов, бессознательное состояние.</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7) Обливания</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Разли</w:t>
            </w:r>
            <w:r>
              <w:rPr>
                <w:rFonts w:ascii="Times New Roman" w:hAnsi="Times New Roman" w:cs="Times New Roman"/>
                <w:sz w:val="24"/>
                <w:szCs w:val="24"/>
              </w:rPr>
              <w:t>чают общее и местное обливание.</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 xml:space="preserve">При общем </w:t>
            </w:r>
            <w:proofErr w:type="gramStart"/>
            <w:r w:rsidRPr="000A4957">
              <w:rPr>
                <w:rFonts w:ascii="Times New Roman" w:hAnsi="Times New Roman" w:cs="Times New Roman"/>
                <w:sz w:val="24"/>
                <w:szCs w:val="24"/>
              </w:rPr>
              <w:t>обливании)обнаженного</w:t>
            </w:r>
            <w:proofErr w:type="gramEnd"/>
            <w:r w:rsidRPr="000A4957">
              <w:rPr>
                <w:rFonts w:ascii="Times New Roman" w:hAnsi="Times New Roman" w:cs="Times New Roman"/>
                <w:sz w:val="24"/>
                <w:szCs w:val="24"/>
              </w:rPr>
              <w:t xml:space="preserve"> больного, 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34-33˚С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w:t>
            </w:r>
            <w:r>
              <w:rPr>
                <w:rFonts w:ascii="Times New Roman" w:hAnsi="Times New Roman" w:cs="Times New Roman"/>
                <w:sz w:val="24"/>
                <w:szCs w:val="24"/>
              </w:rPr>
              <w:t xml:space="preserve"> действие на организм человека.</w:t>
            </w: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Местное (частичное) обливание (Рисунок 33</w:t>
            </w:r>
            <w:proofErr w:type="gramStart"/>
            <w:r w:rsidRPr="000A4957">
              <w:rPr>
                <w:rFonts w:ascii="Times New Roman" w:hAnsi="Times New Roman" w:cs="Times New Roman"/>
                <w:sz w:val="24"/>
                <w:szCs w:val="24"/>
              </w:rPr>
              <w:t>. )</w:t>
            </w:r>
            <w:proofErr w:type="gramEnd"/>
            <w:r w:rsidRPr="000A4957">
              <w:rPr>
                <w:rFonts w:ascii="Times New Roman" w:hAnsi="Times New Roman" w:cs="Times New Roman"/>
                <w:sz w:val="24"/>
                <w:szCs w:val="24"/>
              </w:rPr>
              <w:t xml:space="preserve"> проводят из резинового шланга или кувшина чаще холодной (16-20˚С) водой. Обливают не все тело, а лишь какую-нибудь его часть.</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8) Укутывания</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Влажное укутывание – 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w:t>
            </w:r>
          </w:p>
          <w:p w:rsidR="000A4957" w:rsidRPr="000A4957" w:rsidRDefault="000A4957" w:rsidP="000A4957">
            <w:pPr>
              <w:spacing w:after="0" w:line="240" w:lineRule="auto"/>
              <w:rPr>
                <w:rFonts w:ascii="Times New Roman" w:hAnsi="Times New Roman" w:cs="Times New Roman"/>
                <w:sz w:val="24"/>
                <w:szCs w:val="24"/>
              </w:rPr>
            </w:pP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lastRenderedPageBreak/>
              <w:t xml:space="preserve">При общем влажном 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25-30˚С и хорошо отжатой. Затем </w:t>
            </w:r>
            <w:proofErr w:type="gramStart"/>
            <w:r w:rsidRPr="000A4957">
              <w:rPr>
                <w:rFonts w:ascii="Times New Roman" w:hAnsi="Times New Roman" w:cs="Times New Roman"/>
                <w:sz w:val="24"/>
                <w:szCs w:val="24"/>
              </w:rPr>
              <w:t>его  заворачивают</w:t>
            </w:r>
            <w:proofErr w:type="gramEnd"/>
            <w:r w:rsidRPr="000A4957">
              <w:rPr>
                <w:rFonts w:ascii="Times New Roman" w:hAnsi="Times New Roman" w:cs="Times New Roman"/>
                <w:sz w:val="24"/>
                <w:szCs w:val="24"/>
              </w:rPr>
              <w:t xml:space="preserve">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w:t>
            </w:r>
            <w:proofErr w:type="spellStart"/>
            <w:r w:rsidRPr="000A4957">
              <w:rPr>
                <w:rFonts w:ascii="Times New Roman" w:hAnsi="Times New Roman" w:cs="Times New Roman"/>
                <w:sz w:val="24"/>
                <w:szCs w:val="24"/>
              </w:rPr>
              <w:t>гиперстенической</w:t>
            </w:r>
            <w:proofErr w:type="spellEnd"/>
            <w:r w:rsidRPr="000A4957">
              <w:rPr>
                <w:rFonts w:ascii="Times New Roman" w:hAnsi="Times New Roman" w:cs="Times New Roman"/>
                <w:sz w:val="24"/>
                <w:szCs w:val="24"/>
              </w:rPr>
              <w:t xml:space="preserve"> форме неврастении, при бессоннице, в начальных стадиях гипертонической болезни – 30-40 мин; для потогонного действия при нарушениях обмена веществ и с целью </w:t>
            </w:r>
            <w:proofErr w:type="spellStart"/>
            <w:r w:rsidRPr="000A4957">
              <w:rPr>
                <w:rFonts w:ascii="Times New Roman" w:hAnsi="Times New Roman" w:cs="Times New Roman"/>
                <w:sz w:val="24"/>
                <w:szCs w:val="24"/>
              </w:rPr>
              <w:t>дезинтоксикации</w:t>
            </w:r>
            <w:proofErr w:type="spellEnd"/>
            <w:r w:rsidRPr="000A4957">
              <w:rPr>
                <w:rFonts w:ascii="Times New Roman" w:hAnsi="Times New Roman" w:cs="Times New Roman"/>
                <w:sz w:val="24"/>
                <w:szCs w:val="24"/>
              </w:rPr>
              <w:t xml:space="preserve"> – 50-60 мин и более. Курс лечения составляет 15-20 процедур.</w:t>
            </w:r>
          </w:p>
          <w:p w:rsidR="000A4957" w:rsidRPr="000A4957" w:rsidRDefault="000A4957" w:rsidP="000A4957">
            <w:pPr>
              <w:spacing w:after="0" w:line="240" w:lineRule="auto"/>
              <w:rPr>
                <w:rFonts w:ascii="Times New Roman" w:hAnsi="Times New Roman" w:cs="Times New Roman"/>
                <w:b/>
                <w:sz w:val="24"/>
                <w:szCs w:val="24"/>
              </w:rPr>
            </w:pPr>
            <w:r w:rsidRPr="000A4957">
              <w:rPr>
                <w:rFonts w:ascii="Times New Roman" w:hAnsi="Times New Roman" w:cs="Times New Roman"/>
                <w:b/>
                <w:sz w:val="24"/>
                <w:szCs w:val="24"/>
              </w:rPr>
              <w:t>9) Души</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Души представляют собой водолечебные процедуры, при которых на организм воздействуют струями воды различной формы, напра</w:t>
            </w:r>
            <w:r>
              <w:rPr>
                <w:rFonts w:ascii="Times New Roman" w:hAnsi="Times New Roman" w:cs="Times New Roman"/>
                <w:sz w:val="24"/>
                <w:szCs w:val="24"/>
              </w:rPr>
              <w:t>вления, температуры и давления.</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w:t>
            </w:r>
            <w:r>
              <w:rPr>
                <w:rFonts w:ascii="Times New Roman" w:hAnsi="Times New Roman" w:cs="Times New Roman"/>
                <w:sz w:val="24"/>
                <w:szCs w:val="24"/>
              </w:rPr>
              <w:t xml:space="preserve"> продолжительности температуры.</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w:t>
            </w:r>
            <w:proofErr w:type="spellStart"/>
            <w:r w:rsidRPr="000A4957">
              <w:rPr>
                <w:rFonts w:ascii="Times New Roman" w:hAnsi="Times New Roman" w:cs="Times New Roman"/>
                <w:sz w:val="24"/>
                <w:szCs w:val="24"/>
              </w:rPr>
              <w:t>механорецепторов</w:t>
            </w:r>
            <w:proofErr w:type="spellEnd"/>
            <w:r w:rsidRPr="000A4957">
              <w:rPr>
                <w:rFonts w:ascii="Times New Roman" w:hAnsi="Times New Roman" w:cs="Times New Roman"/>
                <w:sz w:val="24"/>
                <w:szCs w:val="24"/>
              </w:rPr>
              <w:t xml:space="preserve"> и термочувствительных </w:t>
            </w:r>
            <w:r w:rsidRPr="000A4957">
              <w:rPr>
                <w:rFonts w:ascii="Times New Roman" w:hAnsi="Times New Roman" w:cs="Times New Roman"/>
                <w:sz w:val="24"/>
                <w:szCs w:val="24"/>
              </w:rPr>
              <w:lastRenderedPageBreak/>
              <w:t xml:space="preserve">структур. Вследствие чего в коже нарастает содержание гистамина, </w:t>
            </w:r>
            <w:proofErr w:type="spellStart"/>
            <w:r w:rsidRPr="000A4957">
              <w:rPr>
                <w:rFonts w:ascii="Times New Roman" w:hAnsi="Times New Roman" w:cs="Times New Roman"/>
                <w:sz w:val="24"/>
                <w:szCs w:val="24"/>
              </w:rPr>
              <w:t>брадикинина</w:t>
            </w:r>
            <w:proofErr w:type="spellEnd"/>
            <w:r w:rsidRPr="000A4957">
              <w:rPr>
                <w:rFonts w:ascii="Times New Roman" w:hAnsi="Times New Roman" w:cs="Times New Roman"/>
                <w:sz w:val="24"/>
                <w:szCs w:val="24"/>
              </w:rPr>
              <w:t xml:space="preserve">, простагландинов, которые, в зависимости от температуры падающей воды, вызывают кратковременные изменения тонуса артериол, </w:t>
            </w:r>
            <w:proofErr w:type="spellStart"/>
            <w:r w:rsidRPr="000A4957">
              <w:rPr>
                <w:rFonts w:ascii="Times New Roman" w:hAnsi="Times New Roman" w:cs="Times New Roman"/>
                <w:sz w:val="24"/>
                <w:szCs w:val="24"/>
              </w:rPr>
              <w:t>подсосочкового</w:t>
            </w:r>
            <w:proofErr w:type="spellEnd"/>
            <w:r w:rsidRPr="000A4957">
              <w:rPr>
                <w:rFonts w:ascii="Times New Roman" w:hAnsi="Times New Roman" w:cs="Times New Roman"/>
                <w:sz w:val="24"/>
                <w:szCs w:val="24"/>
              </w:rPr>
              <w:t xml:space="preserve"> слоя дермы и расположенных глубже лимфатическ</w:t>
            </w:r>
            <w:r>
              <w:rPr>
                <w:rFonts w:ascii="Times New Roman" w:hAnsi="Times New Roman" w:cs="Times New Roman"/>
                <w:sz w:val="24"/>
                <w:szCs w:val="24"/>
              </w:rPr>
              <w:t>их сосудов кожи.</w:t>
            </w:r>
          </w:p>
          <w:p w:rsidR="000A4957" w:rsidRP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 xml:space="preserve">Горячие и кратковременные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гипоталамо- гипофизарную систему и трофические процессы во внутренних органах, оказывают тренирующее действие на сердечно- сосудистую и мышечную </w:t>
            </w:r>
            <w:r>
              <w:rPr>
                <w:rFonts w:ascii="Times New Roman" w:hAnsi="Times New Roman" w:cs="Times New Roman"/>
                <w:sz w:val="24"/>
                <w:szCs w:val="24"/>
              </w:rPr>
              <w:t>системы организма.</w:t>
            </w:r>
          </w:p>
          <w:p w:rsidR="000A4957" w:rsidRDefault="000A4957" w:rsidP="000A4957">
            <w:pPr>
              <w:spacing w:after="0" w:line="240" w:lineRule="auto"/>
              <w:rPr>
                <w:rFonts w:ascii="Times New Roman" w:hAnsi="Times New Roman" w:cs="Times New Roman"/>
                <w:sz w:val="24"/>
                <w:szCs w:val="24"/>
              </w:rPr>
            </w:pPr>
            <w:r w:rsidRPr="000A4957">
              <w:rPr>
                <w:rFonts w:ascii="Times New Roman" w:hAnsi="Times New Roman" w:cs="Times New Roman"/>
                <w:sz w:val="24"/>
                <w:szCs w:val="24"/>
              </w:rPr>
              <w:t xml:space="preserve">Теплые и прохладные души снижают тонус сосудов, уменьшают артериальное давление и </w:t>
            </w:r>
            <w:proofErr w:type="gramStart"/>
            <w:r w:rsidRPr="000A4957">
              <w:rPr>
                <w:rFonts w:ascii="Times New Roman" w:hAnsi="Times New Roman" w:cs="Times New Roman"/>
                <w:sz w:val="24"/>
                <w:szCs w:val="24"/>
              </w:rPr>
              <w:t>индуцируют  иммунные</w:t>
            </w:r>
            <w:proofErr w:type="gramEnd"/>
            <w:r w:rsidRPr="000A4957">
              <w:rPr>
                <w:rFonts w:ascii="Times New Roman" w:hAnsi="Times New Roman" w:cs="Times New Roman"/>
                <w:sz w:val="24"/>
                <w:szCs w:val="24"/>
              </w:rPr>
              <w:t xml:space="preserve"> процессы в коже, активируют тормозные процессы в коре и ограничивают приток сенсорной информации из болевого очага.</w:t>
            </w:r>
          </w:p>
          <w:p w:rsidR="003C55EA" w:rsidRPr="003C55EA" w:rsidRDefault="003C55EA" w:rsidP="003C55EA">
            <w:pPr>
              <w:spacing w:after="0" w:line="240" w:lineRule="auto"/>
              <w:rPr>
                <w:rFonts w:ascii="Times New Roman" w:hAnsi="Times New Roman" w:cs="Times New Roman"/>
                <w:b/>
                <w:sz w:val="24"/>
                <w:szCs w:val="24"/>
              </w:rPr>
            </w:pPr>
            <w:r w:rsidRPr="003C55EA">
              <w:rPr>
                <w:rFonts w:ascii="Times New Roman" w:hAnsi="Times New Roman" w:cs="Times New Roman"/>
                <w:b/>
                <w:sz w:val="24"/>
                <w:szCs w:val="24"/>
              </w:rPr>
              <w:t>10) Ванны</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Ванны являются наиболее распространенными гид</w:t>
            </w:r>
            <w:r>
              <w:rPr>
                <w:rFonts w:ascii="Times New Roman" w:hAnsi="Times New Roman" w:cs="Times New Roman"/>
                <w:sz w:val="24"/>
                <w:szCs w:val="24"/>
              </w:rPr>
              <w:t>ротерапевтическими процедурами.</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В зависимости от воздействия на весь организм пациента они разделяются на общие ванны, поясные</w:t>
            </w:r>
            <w:r>
              <w:rPr>
                <w:rFonts w:ascii="Times New Roman" w:hAnsi="Times New Roman" w:cs="Times New Roman"/>
                <w:sz w:val="24"/>
                <w:szCs w:val="24"/>
              </w:rPr>
              <w:t xml:space="preserve"> или полуванны и местные ванны.</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В зависимости от используемой температуры воды различают холодные (ниже 20˚С), прохладные (20-30˚С), индифферентные (34-37˚С), теплые (38-39˚С) и горячие (40˚С и выше) ванны. По составу воды ванны разделяют на пресные, ароматические, лекар</w:t>
            </w:r>
            <w:r>
              <w:rPr>
                <w:rFonts w:ascii="Times New Roman" w:hAnsi="Times New Roman" w:cs="Times New Roman"/>
                <w:sz w:val="24"/>
                <w:szCs w:val="24"/>
              </w:rPr>
              <w:t>ственные, минеральные, газовые.</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Общие холодные и прохладные ванны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w:t>
            </w:r>
            <w:r w:rsidRPr="003C55EA">
              <w:rPr>
                <w:rFonts w:ascii="Times New Roman" w:hAnsi="Times New Roman" w:cs="Times New Roman"/>
                <w:sz w:val="24"/>
                <w:szCs w:val="24"/>
              </w:rPr>
              <w:lastRenderedPageBreak/>
              <w:t>организм, активируют обмен веществ, тренируют адаптационно-приспособительные механизмы, понижают чувствительность к холоду. Холодные и прохладные ванны противопоказаны пациентам с заболеваниями орг</w:t>
            </w:r>
            <w:r>
              <w:rPr>
                <w:rFonts w:ascii="Times New Roman" w:hAnsi="Times New Roman" w:cs="Times New Roman"/>
                <w:sz w:val="24"/>
                <w:szCs w:val="24"/>
              </w:rPr>
              <w:t>анов дыхания, почек и суставов.</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Ванны индифферентной температуры обладают седати</w:t>
            </w:r>
            <w:r>
              <w:rPr>
                <w:rFonts w:ascii="Times New Roman" w:hAnsi="Times New Roman" w:cs="Times New Roman"/>
                <w:sz w:val="24"/>
                <w:szCs w:val="24"/>
              </w:rPr>
              <w:t xml:space="preserve">вным и </w:t>
            </w:r>
            <w:proofErr w:type="spellStart"/>
            <w:r>
              <w:rPr>
                <w:rFonts w:ascii="Times New Roman" w:hAnsi="Times New Roman" w:cs="Times New Roman"/>
                <w:sz w:val="24"/>
                <w:szCs w:val="24"/>
              </w:rPr>
              <w:t>противозудным</w:t>
            </w:r>
            <w:proofErr w:type="spellEnd"/>
            <w:r>
              <w:rPr>
                <w:rFonts w:ascii="Times New Roman" w:hAnsi="Times New Roman" w:cs="Times New Roman"/>
                <w:sz w:val="24"/>
                <w:szCs w:val="24"/>
              </w:rPr>
              <w:t xml:space="preserve"> эффектами.</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Теплые ванны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w:t>
            </w:r>
            <w:r>
              <w:rPr>
                <w:rFonts w:ascii="Times New Roman" w:hAnsi="Times New Roman" w:cs="Times New Roman"/>
                <w:sz w:val="24"/>
                <w:szCs w:val="24"/>
              </w:rPr>
              <w:t>нн обычно составляет 10-20 мин.</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Горячие ванны улучшают капиллярное кровообращение, повышают скорость обменных процессов, действуют </w:t>
            </w:r>
            <w:proofErr w:type="spellStart"/>
            <w:r w:rsidRPr="003C55EA">
              <w:rPr>
                <w:rFonts w:ascii="Times New Roman" w:hAnsi="Times New Roman" w:cs="Times New Roman"/>
                <w:sz w:val="24"/>
                <w:szCs w:val="24"/>
              </w:rPr>
              <w:t>анальгезирующе</w:t>
            </w:r>
            <w:proofErr w:type="spellEnd"/>
            <w:r w:rsidRPr="003C55EA">
              <w:rPr>
                <w:rFonts w:ascii="Times New Roman" w:hAnsi="Times New Roman" w:cs="Times New Roman"/>
                <w:sz w:val="24"/>
                <w:szCs w:val="24"/>
              </w:rPr>
              <w:t xml:space="preserve"> и </w:t>
            </w:r>
            <w:proofErr w:type="spellStart"/>
            <w:r w:rsidRPr="003C55EA">
              <w:rPr>
                <w:rFonts w:ascii="Times New Roman" w:hAnsi="Times New Roman" w:cs="Times New Roman"/>
                <w:sz w:val="24"/>
                <w:szCs w:val="24"/>
              </w:rPr>
              <w:t>антиспастически</w:t>
            </w:r>
            <w:proofErr w:type="spellEnd"/>
            <w:r w:rsidRPr="003C55EA">
              <w:rPr>
                <w:rFonts w:ascii="Times New Roman" w:hAnsi="Times New Roman" w:cs="Times New Roman"/>
                <w:sz w:val="24"/>
                <w:szCs w:val="24"/>
              </w:rPr>
              <w:t>. Горячие ванны являются более интенсивным раздражителем, их проводят в течение 2-5 мин. Общие ванны с постепенно повышаемой от 37 до 42˚С) температурой и 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w:t>
            </w:r>
            <w:r>
              <w:rPr>
                <w:rFonts w:ascii="Times New Roman" w:hAnsi="Times New Roman" w:cs="Times New Roman"/>
                <w:sz w:val="24"/>
                <w:szCs w:val="24"/>
              </w:rPr>
              <w:t>менности, при сахарном диабете.</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Контрастные ванны проводят в двух ваннах большой емкости или в небольших бассейнах. </w:t>
            </w:r>
            <w:proofErr w:type="gramStart"/>
            <w:r w:rsidRPr="003C55EA">
              <w:rPr>
                <w:rFonts w:ascii="Times New Roman" w:hAnsi="Times New Roman" w:cs="Times New Roman"/>
                <w:sz w:val="24"/>
                <w:szCs w:val="24"/>
              </w:rPr>
              <w:t>Температура  воды</w:t>
            </w:r>
            <w:proofErr w:type="gramEnd"/>
            <w:r w:rsidRPr="003C55EA">
              <w:rPr>
                <w:rFonts w:ascii="Times New Roman" w:hAnsi="Times New Roman" w:cs="Times New Roman"/>
                <w:sz w:val="24"/>
                <w:szCs w:val="24"/>
              </w:rPr>
              <w:t xml:space="preserve"> в одном из бассейнов может достигать 38-42˚С,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w:t>
            </w:r>
            <w:r>
              <w:rPr>
                <w:rFonts w:ascii="Times New Roman" w:hAnsi="Times New Roman" w:cs="Times New Roman"/>
                <w:sz w:val="24"/>
                <w:szCs w:val="24"/>
              </w:rPr>
              <w:t>фект должен быть успокаивающим.</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Местные ванны различных температур применяют более продолжительно: холодные и прохладные – 3-6 мин, т</w:t>
            </w:r>
            <w:r>
              <w:rPr>
                <w:rFonts w:ascii="Times New Roman" w:hAnsi="Times New Roman" w:cs="Times New Roman"/>
                <w:sz w:val="24"/>
                <w:szCs w:val="24"/>
              </w:rPr>
              <w:t>еплые и горячие – 20-30 мин.</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Пресные ванны. Обычные пресные ванны оказывают на организм главным образом </w:t>
            </w:r>
            <w:r w:rsidRPr="003C55EA">
              <w:rPr>
                <w:rFonts w:ascii="Times New Roman" w:hAnsi="Times New Roman" w:cs="Times New Roman"/>
                <w:sz w:val="24"/>
                <w:szCs w:val="24"/>
              </w:rPr>
              <w:lastRenderedPageBreak/>
              <w:t>термическое воздействие, механический фак</w:t>
            </w:r>
            <w:r>
              <w:rPr>
                <w:rFonts w:ascii="Times New Roman" w:hAnsi="Times New Roman" w:cs="Times New Roman"/>
                <w:sz w:val="24"/>
                <w:szCs w:val="24"/>
              </w:rPr>
              <w:t>тор большого значения не имеет.</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Продолжительность общих и частичных пресных ванн зависит от их температуры. Холодные и горячие ванны проводятся </w:t>
            </w:r>
            <w:proofErr w:type="gramStart"/>
            <w:r w:rsidRPr="003C55EA">
              <w:rPr>
                <w:rFonts w:ascii="Times New Roman" w:hAnsi="Times New Roman" w:cs="Times New Roman"/>
                <w:sz w:val="24"/>
                <w:szCs w:val="24"/>
              </w:rPr>
              <w:t>кратковременно ,</w:t>
            </w:r>
            <w:proofErr w:type="gramEnd"/>
            <w:r w:rsidRPr="003C55EA">
              <w:rPr>
                <w:rFonts w:ascii="Times New Roman" w:hAnsi="Times New Roman" w:cs="Times New Roman"/>
                <w:sz w:val="24"/>
                <w:szCs w:val="24"/>
              </w:rPr>
              <w:t xml:space="preserve"> 2 – 5 мин. Продолжительность теплых и индифферентных ванн составляет от 10 – 15 до 20 – 30 мин. Процедуры проводят ежедневно или через </w:t>
            </w:r>
            <w:r>
              <w:rPr>
                <w:rFonts w:ascii="Times New Roman" w:hAnsi="Times New Roman" w:cs="Times New Roman"/>
                <w:sz w:val="24"/>
                <w:szCs w:val="24"/>
              </w:rPr>
              <w:t>день. На курс 15 – 20 процедур.</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Терапевтическое действие пресных ванн может быть усилено действием химического фактора при добавлении в воду аромати</w:t>
            </w:r>
            <w:r>
              <w:rPr>
                <w:rFonts w:ascii="Times New Roman" w:hAnsi="Times New Roman" w:cs="Times New Roman"/>
                <w:sz w:val="24"/>
                <w:szCs w:val="24"/>
              </w:rPr>
              <w:t>ческих и лекарственных веществ.</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Ароматические ванны – это лечебное воздействие на пациента, погруженного в пресную воду с растворенными в</w:t>
            </w:r>
            <w:r>
              <w:rPr>
                <w:rFonts w:ascii="Times New Roman" w:hAnsi="Times New Roman" w:cs="Times New Roman"/>
                <w:sz w:val="24"/>
                <w:szCs w:val="24"/>
              </w:rPr>
              <w:t xml:space="preserve"> ней ароматическими веществами.</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При таких ваннах на пациента вместе с термическим и механическим факторами оказывает действие химический фактор в виде растворенных в воде веществ растительного происхождения. Ароматические вещества, проникая через кожу в организм пациента, могут оказывать специфическое действие. Раздражающие средства и пенообразователи усиливают психофизиологический эффект тепловых факторов, тогда как вяжущие, ослабляют его и снижают тактильную чувствительность кожи. Пары растворенных летучих ароматических веществ и эфирных масел возбуждают обонятельные рецепторы полости носа и вызывают ответную реакцию в коре </w:t>
            </w:r>
            <w:proofErr w:type="gramStart"/>
            <w:r w:rsidRPr="003C55EA">
              <w:rPr>
                <w:rFonts w:ascii="Times New Roman" w:hAnsi="Times New Roman" w:cs="Times New Roman"/>
                <w:sz w:val="24"/>
                <w:szCs w:val="24"/>
              </w:rPr>
              <w:t>головного  мозга</w:t>
            </w:r>
            <w:proofErr w:type="gramEnd"/>
            <w:r w:rsidRPr="003C55EA">
              <w:rPr>
                <w:rFonts w:ascii="Times New Roman" w:hAnsi="Times New Roman" w:cs="Times New Roman"/>
                <w:sz w:val="24"/>
                <w:szCs w:val="24"/>
              </w:rPr>
              <w:t>, которая зависит от действия аромата. Издаваемый некоторыми из этих веществ специфический аромат обусловливает выраженн</w:t>
            </w:r>
            <w:r>
              <w:rPr>
                <w:rFonts w:ascii="Times New Roman" w:hAnsi="Times New Roman" w:cs="Times New Roman"/>
                <w:sz w:val="24"/>
                <w:szCs w:val="24"/>
              </w:rPr>
              <w:t>ый психотерапевтический эффект.</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Показаниями для назначения ароматических ванн являются заболевания и последствия травм </w:t>
            </w:r>
            <w:proofErr w:type="spellStart"/>
            <w:r w:rsidRPr="003C55EA">
              <w:rPr>
                <w:rFonts w:ascii="Times New Roman" w:hAnsi="Times New Roman" w:cs="Times New Roman"/>
                <w:sz w:val="24"/>
                <w:szCs w:val="24"/>
              </w:rPr>
              <w:t>опорно</w:t>
            </w:r>
            <w:proofErr w:type="spellEnd"/>
            <w:r w:rsidRPr="003C55EA">
              <w:rPr>
                <w:rFonts w:ascii="Times New Roman" w:hAnsi="Times New Roman" w:cs="Times New Roman"/>
                <w:sz w:val="24"/>
                <w:szCs w:val="24"/>
              </w:rPr>
              <w:t xml:space="preserve"> – двигательного аппарата, заболевания периферической нервной системы, такие как, миозит, </w:t>
            </w:r>
            <w:proofErr w:type="spellStart"/>
            <w:r w:rsidRPr="003C55EA">
              <w:rPr>
                <w:rFonts w:ascii="Times New Roman" w:hAnsi="Times New Roman" w:cs="Times New Roman"/>
                <w:sz w:val="24"/>
                <w:szCs w:val="24"/>
              </w:rPr>
              <w:t>пояснично</w:t>
            </w:r>
            <w:proofErr w:type="spellEnd"/>
            <w:r w:rsidRPr="003C55EA">
              <w:rPr>
                <w:rFonts w:ascii="Times New Roman" w:hAnsi="Times New Roman" w:cs="Times New Roman"/>
                <w:sz w:val="24"/>
                <w:szCs w:val="24"/>
              </w:rPr>
              <w:t xml:space="preserve"> – крестцовый радикулит, </w:t>
            </w:r>
            <w:proofErr w:type="gramStart"/>
            <w:r w:rsidRPr="003C55EA">
              <w:rPr>
                <w:rFonts w:ascii="Times New Roman" w:hAnsi="Times New Roman" w:cs="Times New Roman"/>
                <w:sz w:val="24"/>
                <w:szCs w:val="24"/>
              </w:rPr>
              <w:t>неврастения ,</w:t>
            </w:r>
            <w:proofErr w:type="gramEnd"/>
            <w:r w:rsidRPr="003C55EA">
              <w:rPr>
                <w:rFonts w:ascii="Times New Roman" w:hAnsi="Times New Roman" w:cs="Times New Roman"/>
                <w:sz w:val="24"/>
                <w:szCs w:val="24"/>
              </w:rPr>
              <w:t xml:space="preserve"> заболевания сосудов, хронический простатит, зудящие </w:t>
            </w:r>
            <w:r w:rsidRPr="003C55EA">
              <w:rPr>
                <w:rFonts w:ascii="Times New Roman" w:hAnsi="Times New Roman" w:cs="Times New Roman"/>
                <w:sz w:val="24"/>
                <w:szCs w:val="24"/>
              </w:rPr>
              <w:lastRenderedPageBreak/>
              <w:t>дерматозы, хронические заболевания женских половых</w:t>
            </w:r>
            <w:r>
              <w:rPr>
                <w:rFonts w:ascii="Times New Roman" w:hAnsi="Times New Roman" w:cs="Times New Roman"/>
                <w:sz w:val="24"/>
                <w:szCs w:val="24"/>
              </w:rPr>
              <w:t xml:space="preserve"> органов, утомление, депрессия.</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Противопоказания: острые воспалительные заболевания, </w:t>
            </w:r>
            <w:proofErr w:type="gramStart"/>
            <w:r w:rsidRPr="003C55EA">
              <w:rPr>
                <w:rFonts w:ascii="Times New Roman" w:hAnsi="Times New Roman" w:cs="Times New Roman"/>
                <w:sz w:val="24"/>
                <w:szCs w:val="24"/>
              </w:rPr>
              <w:t>истерия ,мокнущие</w:t>
            </w:r>
            <w:proofErr w:type="gramEnd"/>
            <w:r w:rsidRPr="003C55EA">
              <w:rPr>
                <w:rFonts w:ascii="Times New Roman" w:hAnsi="Times New Roman" w:cs="Times New Roman"/>
                <w:sz w:val="24"/>
                <w:szCs w:val="24"/>
              </w:rPr>
              <w:t xml:space="preserve"> дерматиты, декомпенсация работы внутренних органов, хронический </w:t>
            </w:r>
            <w:proofErr w:type="spellStart"/>
            <w:r w:rsidRPr="003C55EA">
              <w:rPr>
                <w:rFonts w:ascii="Times New Roman" w:hAnsi="Times New Roman" w:cs="Times New Roman"/>
                <w:sz w:val="24"/>
                <w:szCs w:val="24"/>
              </w:rPr>
              <w:t>гломерулонефрит</w:t>
            </w:r>
            <w:proofErr w:type="spellEnd"/>
            <w:r w:rsidRPr="003C55EA">
              <w:rPr>
                <w:rFonts w:ascii="Times New Roman" w:hAnsi="Times New Roman" w:cs="Times New Roman"/>
                <w:sz w:val="24"/>
                <w:szCs w:val="24"/>
              </w:rPr>
              <w:t>, хронический гепатит, цирроз печени, рецидивирующий тромбофлебит, сахарный диабет, тиреотоксикоз, эпилепсия, грибковые заболевания кожи, повышенная чувствительн</w:t>
            </w:r>
            <w:r>
              <w:rPr>
                <w:rFonts w:ascii="Times New Roman" w:hAnsi="Times New Roman" w:cs="Times New Roman"/>
                <w:sz w:val="24"/>
                <w:szCs w:val="24"/>
              </w:rPr>
              <w:t>ость к ароматическому веществу.</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Хвойные ванны готовят путем добавления в пресную ванну порошкообразного или жидкого хвойного экстракта. Они оказывают седативное, болеутоляющее, антиспастическое и сосудорасширяющее действие. Применяются при неврозах, нейроциркулярной дистонии, гипертонической болезни, последствиях </w:t>
            </w:r>
            <w:proofErr w:type="spellStart"/>
            <w:r w:rsidRPr="003C55EA">
              <w:rPr>
                <w:rFonts w:ascii="Times New Roman" w:hAnsi="Times New Roman" w:cs="Times New Roman"/>
                <w:sz w:val="24"/>
                <w:szCs w:val="24"/>
              </w:rPr>
              <w:t>черепно</w:t>
            </w:r>
            <w:proofErr w:type="spellEnd"/>
            <w:r w:rsidRPr="003C55EA">
              <w:rPr>
                <w:rFonts w:ascii="Times New Roman" w:hAnsi="Times New Roman" w:cs="Times New Roman"/>
                <w:sz w:val="24"/>
                <w:szCs w:val="24"/>
              </w:rPr>
              <w:t xml:space="preserve"> – мозговой травмы, язве</w:t>
            </w:r>
            <w:r>
              <w:rPr>
                <w:rFonts w:ascii="Times New Roman" w:hAnsi="Times New Roman" w:cs="Times New Roman"/>
                <w:sz w:val="24"/>
                <w:szCs w:val="24"/>
              </w:rPr>
              <w:t>нной болезни.</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Температура воды индифферентная – 35 – 37ºС, время приема ванны – 10 – 15 минут. На курс лечения 10 – 15</w:t>
            </w:r>
            <w:r>
              <w:rPr>
                <w:rFonts w:ascii="Times New Roman" w:hAnsi="Times New Roman" w:cs="Times New Roman"/>
                <w:sz w:val="24"/>
                <w:szCs w:val="24"/>
              </w:rPr>
              <w:t xml:space="preserve"> ванн ежедневно или через день.</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Шалфейные ванны приготавливают, растворяя в воде жидкий конденсат мускатного шалфея в количестве 250 – 300 мл на ванну. Шалфейные ванны оказывают обезболивающее и успокаивающее действие. Их применяют при заболеваниях и последствиях травм нервной системы и </w:t>
            </w:r>
            <w:proofErr w:type="spellStart"/>
            <w:r w:rsidRPr="003C55EA">
              <w:rPr>
                <w:rFonts w:ascii="Times New Roman" w:hAnsi="Times New Roman" w:cs="Times New Roman"/>
                <w:sz w:val="24"/>
                <w:szCs w:val="24"/>
              </w:rPr>
              <w:t>опорно</w:t>
            </w:r>
            <w:proofErr w:type="spellEnd"/>
            <w:r w:rsidRPr="003C55EA">
              <w:rPr>
                <w:rFonts w:ascii="Times New Roman" w:hAnsi="Times New Roman" w:cs="Times New Roman"/>
                <w:sz w:val="24"/>
                <w:szCs w:val="24"/>
              </w:rPr>
              <w:t xml:space="preserve"> – двигательного аппарата, при хронических воспалительных заболеваниях женских половых органов, дерматологических заболеваниях. Температура воды 35 – 37 ºС, продолжительность ванны 8 – 15 минут. Курс лечения 12 – 15 процедур. Процедур</w:t>
            </w:r>
            <w:r>
              <w:rPr>
                <w:rFonts w:ascii="Times New Roman" w:hAnsi="Times New Roman" w:cs="Times New Roman"/>
                <w:sz w:val="24"/>
                <w:szCs w:val="24"/>
              </w:rPr>
              <w:t>ы проводят 2 – 3 раза в неделю.</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Горчичные ванны могут </w:t>
            </w:r>
            <w:proofErr w:type="gramStart"/>
            <w:r w:rsidRPr="003C55EA">
              <w:rPr>
                <w:rFonts w:ascii="Times New Roman" w:hAnsi="Times New Roman" w:cs="Times New Roman"/>
                <w:sz w:val="24"/>
                <w:szCs w:val="24"/>
              </w:rPr>
              <w:t>быть  местными</w:t>
            </w:r>
            <w:proofErr w:type="gramEnd"/>
            <w:r w:rsidRPr="003C55EA">
              <w:rPr>
                <w:rFonts w:ascii="Times New Roman" w:hAnsi="Times New Roman" w:cs="Times New Roman"/>
                <w:sz w:val="24"/>
                <w:szCs w:val="24"/>
              </w:rPr>
              <w:t xml:space="preserve"> о общими. Для приготовления горчичной ванны сухую горчицу из расчета от 100 до 200 г на общую (200 л пресной воды) или от 10 до 15 г на местную (10-15 л пресной воды) процедуры предварительно разводят в теплой (38-40 ºС) воде до консистенции жидкой сметаны. После чего необходимую порцию горчицы вливают в </w:t>
            </w:r>
            <w:r w:rsidRPr="003C55EA">
              <w:rPr>
                <w:rFonts w:ascii="Times New Roman" w:hAnsi="Times New Roman" w:cs="Times New Roman"/>
                <w:sz w:val="24"/>
                <w:szCs w:val="24"/>
              </w:rPr>
              <w:lastRenderedPageBreak/>
              <w:t>предварительно налитую ванну и производят тщательное размешивание. Температура общих горничных ванн должна составлять 36-38ºС, местных – до 39-40ºС, продолжительность процедур соответственно 5-10 и 10-15 мин. Для усиления терапевтического эффекта ванну во время процедуры нужно покрывать плотной простыней или одеялом. После ванны больного обмывают теплой водой и укутывают одеялом на 30-60 мин. Общие горчичные ванны применяются при хронической пневмонии, хроническом бронхите.  Местные ванны используют при острых респираторных заболеваниях, особенно у детей, брон</w:t>
            </w:r>
            <w:r>
              <w:rPr>
                <w:rFonts w:ascii="Times New Roman" w:hAnsi="Times New Roman" w:cs="Times New Roman"/>
                <w:sz w:val="24"/>
                <w:szCs w:val="24"/>
              </w:rPr>
              <w:t xml:space="preserve">хиальной астме, ИБС, неврозах. </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Скипидарные ванны готовят путем разбавления в пресной воде чистого скипидара или </w:t>
            </w:r>
            <w:proofErr w:type="gramStart"/>
            <w:r w:rsidRPr="003C55EA">
              <w:rPr>
                <w:rFonts w:ascii="Times New Roman" w:hAnsi="Times New Roman" w:cs="Times New Roman"/>
                <w:sz w:val="24"/>
                <w:szCs w:val="24"/>
              </w:rPr>
              <w:t>скипидарной  «</w:t>
            </w:r>
            <w:proofErr w:type="gramEnd"/>
            <w:r w:rsidRPr="003C55EA">
              <w:rPr>
                <w:rFonts w:ascii="Times New Roman" w:hAnsi="Times New Roman" w:cs="Times New Roman"/>
                <w:sz w:val="24"/>
                <w:szCs w:val="24"/>
              </w:rPr>
              <w:t xml:space="preserve">белой эмульсии» или « желтого </w:t>
            </w:r>
            <w:proofErr w:type="spellStart"/>
            <w:r w:rsidRPr="003C55EA">
              <w:rPr>
                <w:rFonts w:ascii="Times New Roman" w:hAnsi="Times New Roman" w:cs="Times New Roman"/>
                <w:sz w:val="24"/>
                <w:szCs w:val="24"/>
              </w:rPr>
              <w:t>раствора».для</w:t>
            </w:r>
            <w:proofErr w:type="spellEnd"/>
            <w:r w:rsidRPr="003C55EA">
              <w:rPr>
                <w:rFonts w:ascii="Times New Roman" w:hAnsi="Times New Roman" w:cs="Times New Roman"/>
                <w:sz w:val="24"/>
                <w:szCs w:val="24"/>
              </w:rPr>
              <w:t xml:space="preserve"> приготовления ванны заданное количество «белой эмульсии» или «желтого раствора» тщательно размешивают в небольшом количестве воды в отдельном сосуде с горячей водой и вливают , тщательно размешивая , в ванну с температурой воды 36 – 38ºС до полного растворения эмульсии или раствора.</w:t>
            </w:r>
          </w:p>
          <w:p w:rsidR="003C55EA" w:rsidRPr="003C55EA" w:rsidRDefault="003C55EA" w:rsidP="003C55EA">
            <w:pPr>
              <w:spacing w:after="0" w:line="240" w:lineRule="auto"/>
              <w:rPr>
                <w:rFonts w:ascii="Times New Roman" w:hAnsi="Times New Roman" w:cs="Times New Roman"/>
                <w:sz w:val="24"/>
                <w:szCs w:val="24"/>
              </w:rPr>
            </w:pP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Перед приемом ванны пациенту рекомендуется отдохнуть в течении 20 – 30 минут. Перед погружением в ванну пациент смазывает вазелином </w:t>
            </w:r>
            <w:proofErr w:type="spellStart"/>
            <w:r w:rsidRPr="003C55EA">
              <w:rPr>
                <w:rFonts w:ascii="Times New Roman" w:hAnsi="Times New Roman" w:cs="Times New Roman"/>
                <w:sz w:val="24"/>
                <w:szCs w:val="24"/>
              </w:rPr>
              <w:t>облать</w:t>
            </w:r>
            <w:proofErr w:type="spellEnd"/>
            <w:r w:rsidRPr="003C55EA">
              <w:rPr>
                <w:rFonts w:ascii="Times New Roman" w:hAnsi="Times New Roman" w:cs="Times New Roman"/>
                <w:sz w:val="24"/>
                <w:szCs w:val="24"/>
              </w:rPr>
              <w:t xml:space="preserve"> промежности и половые органы. После погружения в </w:t>
            </w:r>
            <w:proofErr w:type="gramStart"/>
            <w:r w:rsidRPr="003C55EA">
              <w:rPr>
                <w:rFonts w:ascii="Times New Roman" w:hAnsi="Times New Roman" w:cs="Times New Roman"/>
                <w:sz w:val="24"/>
                <w:szCs w:val="24"/>
              </w:rPr>
              <w:t>ванну  температуру</w:t>
            </w:r>
            <w:proofErr w:type="gramEnd"/>
            <w:r w:rsidRPr="003C55EA">
              <w:rPr>
                <w:rFonts w:ascii="Times New Roman" w:hAnsi="Times New Roman" w:cs="Times New Roman"/>
                <w:sz w:val="24"/>
                <w:szCs w:val="24"/>
              </w:rPr>
              <w:t xml:space="preserve"> воды в ванне медленно доводят до 38 – 39 ºС, добавляя горячую воду. Продолжительность приема ванны 8 – 15 минут. Скипидарные ванны обладают выраженным раздражающим и местным обезболивающим действием. Они применяются при хронических заболеваниях и травмах </w:t>
            </w:r>
            <w:proofErr w:type="spellStart"/>
            <w:r w:rsidRPr="003C55EA">
              <w:rPr>
                <w:rFonts w:ascii="Times New Roman" w:hAnsi="Times New Roman" w:cs="Times New Roman"/>
                <w:sz w:val="24"/>
                <w:szCs w:val="24"/>
              </w:rPr>
              <w:t>опорно</w:t>
            </w:r>
            <w:proofErr w:type="spellEnd"/>
            <w:r w:rsidRPr="003C55EA">
              <w:rPr>
                <w:rFonts w:ascii="Times New Roman" w:hAnsi="Times New Roman" w:cs="Times New Roman"/>
                <w:sz w:val="24"/>
                <w:szCs w:val="24"/>
              </w:rPr>
              <w:t xml:space="preserve"> – двигательного аппарата, периферической нер</w:t>
            </w:r>
            <w:r>
              <w:rPr>
                <w:rFonts w:ascii="Times New Roman" w:hAnsi="Times New Roman" w:cs="Times New Roman"/>
                <w:sz w:val="24"/>
                <w:szCs w:val="24"/>
              </w:rPr>
              <w:t>вной системы.</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Жемчужные ванны бывают только искусственными. Их приготавливают путем насыщения пресной воды атмосферным воздухом под давлением 0,5 – 1,5 </w:t>
            </w:r>
            <w:proofErr w:type="spellStart"/>
            <w:r w:rsidRPr="003C55EA">
              <w:rPr>
                <w:rFonts w:ascii="Times New Roman" w:hAnsi="Times New Roman" w:cs="Times New Roman"/>
                <w:sz w:val="24"/>
                <w:szCs w:val="24"/>
              </w:rPr>
              <w:t>ат</w:t>
            </w:r>
            <w:proofErr w:type="spellEnd"/>
            <w:r w:rsidRPr="003C55EA">
              <w:rPr>
                <w:rFonts w:ascii="Times New Roman" w:hAnsi="Times New Roman" w:cs="Times New Roman"/>
                <w:sz w:val="24"/>
                <w:szCs w:val="24"/>
              </w:rPr>
              <w:t xml:space="preserve">. Воздух с помощью компрессора поступает в ванну через отверстия в </w:t>
            </w:r>
            <w:r w:rsidRPr="003C55EA">
              <w:rPr>
                <w:rFonts w:ascii="Times New Roman" w:hAnsi="Times New Roman" w:cs="Times New Roman"/>
                <w:sz w:val="24"/>
                <w:szCs w:val="24"/>
              </w:rPr>
              <w:lastRenderedPageBreak/>
              <w:t xml:space="preserve">системе трубок, вмонтированную в раму, размещенную на дне ванны. В результате этого пациент находится в </w:t>
            </w:r>
            <w:proofErr w:type="gramStart"/>
            <w:r w:rsidRPr="003C55EA">
              <w:rPr>
                <w:rFonts w:ascii="Times New Roman" w:hAnsi="Times New Roman" w:cs="Times New Roman"/>
                <w:sz w:val="24"/>
                <w:szCs w:val="24"/>
              </w:rPr>
              <w:t>ванне ,</w:t>
            </w:r>
            <w:proofErr w:type="gramEnd"/>
            <w:r w:rsidRPr="003C55EA">
              <w:rPr>
                <w:rFonts w:ascii="Times New Roman" w:hAnsi="Times New Roman" w:cs="Times New Roman"/>
                <w:sz w:val="24"/>
                <w:szCs w:val="24"/>
              </w:rPr>
              <w:t xml:space="preserve"> в которой вода бурлит огромным количеством движущихс</w:t>
            </w:r>
            <w:r>
              <w:rPr>
                <w:rFonts w:ascii="Times New Roman" w:hAnsi="Times New Roman" w:cs="Times New Roman"/>
                <w:sz w:val="24"/>
                <w:szCs w:val="24"/>
              </w:rPr>
              <w:t>я пузырьков различного размера.</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Жемчужные ванны нормализуют возбудимость нервной системы, тонус мышц, оказывают тренирующее действие на механизмы регуляции гемодинамики. Ванны применяются при неврастении, астенических синдромах различного происхождения, нейроциркуляторной дистонии, гипертонической</w:t>
            </w:r>
            <w:r>
              <w:rPr>
                <w:rFonts w:ascii="Times New Roman" w:hAnsi="Times New Roman" w:cs="Times New Roman"/>
                <w:sz w:val="24"/>
                <w:szCs w:val="24"/>
              </w:rPr>
              <w:t xml:space="preserve"> болезни, ДЦП, общем утомлении.</w:t>
            </w:r>
          </w:p>
          <w:p w:rsid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Ванны проводят ежедневно или через день при температуре 36 – 34ºС. Продолжительность процедур составляет 10 – 15 мин, курс лечения 10 – </w:t>
            </w:r>
            <w:proofErr w:type="gramStart"/>
            <w:r w:rsidRPr="003C55EA">
              <w:rPr>
                <w:rFonts w:ascii="Times New Roman" w:hAnsi="Times New Roman" w:cs="Times New Roman"/>
                <w:sz w:val="24"/>
                <w:szCs w:val="24"/>
              </w:rPr>
              <w:t>15  процедур</w:t>
            </w:r>
            <w:proofErr w:type="gramEnd"/>
            <w:r w:rsidRPr="003C55EA">
              <w:rPr>
                <w:rFonts w:ascii="Times New Roman" w:hAnsi="Times New Roman" w:cs="Times New Roman"/>
                <w:sz w:val="24"/>
                <w:szCs w:val="24"/>
              </w:rPr>
              <w:t>.</w:t>
            </w:r>
          </w:p>
          <w:p w:rsid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b/>
                <w:sz w:val="24"/>
                <w:szCs w:val="24"/>
              </w:rPr>
              <w:t xml:space="preserve">11) </w:t>
            </w:r>
            <w:proofErr w:type="spellStart"/>
            <w:r w:rsidRPr="003C55EA">
              <w:rPr>
                <w:rFonts w:ascii="Times New Roman" w:hAnsi="Times New Roman" w:cs="Times New Roman"/>
                <w:b/>
                <w:sz w:val="24"/>
                <w:szCs w:val="24"/>
              </w:rPr>
              <w:t>Небулайзерная</w:t>
            </w:r>
            <w:proofErr w:type="spellEnd"/>
            <w:r w:rsidRPr="003C55EA">
              <w:rPr>
                <w:rFonts w:ascii="Times New Roman" w:hAnsi="Times New Roman" w:cs="Times New Roman"/>
                <w:b/>
                <w:sz w:val="24"/>
                <w:szCs w:val="24"/>
              </w:rPr>
              <w:t xml:space="preserve"> терапия</w:t>
            </w:r>
            <w:r w:rsidRPr="003C55EA">
              <w:rPr>
                <w:rFonts w:ascii="Times New Roman" w:hAnsi="Times New Roman" w:cs="Times New Roman"/>
                <w:sz w:val="24"/>
                <w:szCs w:val="24"/>
              </w:rPr>
              <w:t xml:space="preserve"> - является одним из видов </w:t>
            </w:r>
            <w:proofErr w:type="gramStart"/>
            <w:r w:rsidRPr="003C55EA">
              <w:rPr>
                <w:rFonts w:ascii="Times New Roman" w:hAnsi="Times New Roman" w:cs="Times New Roman"/>
                <w:sz w:val="24"/>
                <w:szCs w:val="24"/>
              </w:rPr>
              <w:t>ингаляционной терапии</w:t>
            </w:r>
            <w:proofErr w:type="gramEnd"/>
            <w:r w:rsidRPr="003C55EA">
              <w:rPr>
                <w:rFonts w:ascii="Times New Roman" w:hAnsi="Times New Roman" w:cs="Times New Roman"/>
                <w:sz w:val="24"/>
                <w:szCs w:val="24"/>
              </w:rPr>
              <w:t xml:space="preserve"> применяемой при заболеваниях органов дыхания. Наиболее широкое применение </w:t>
            </w:r>
            <w:proofErr w:type="spellStart"/>
            <w:r w:rsidRPr="003C55EA">
              <w:rPr>
                <w:rFonts w:ascii="Times New Roman" w:hAnsi="Times New Roman" w:cs="Times New Roman"/>
                <w:sz w:val="24"/>
                <w:szCs w:val="24"/>
              </w:rPr>
              <w:t>небулайзерная</w:t>
            </w:r>
            <w:proofErr w:type="spellEnd"/>
            <w:r w:rsidRPr="003C55EA">
              <w:rPr>
                <w:rFonts w:ascii="Times New Roman" w:hAnsi="Times New Roman" w:cs="Times New Roman"/>
                <w:sz w:val="24"/>
                <w:szCs w:val="24"/>
              </w:rPr>
              <w:t xml:space="preserve">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rsid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Диспергирование лекарственного препарата, происходящее при образовании аэрозоля, увеличивает общий объем лекарственной взвеси, поверхность её контакта с пораженными участками тканей, что существенно повышает эффективность воздействия. Некоторые медикаменты плохо абсорбируются из желудочно-кишечного тракта или подвергаются значительно выраженному эффекту первого прохождения через печень. В таких случаях местное назначение, а в данном случае ингаляционный путь является единственно возможным.</w:t>
            </w:r>
          </w:p>
          <w:p w:rsidR="003C55EA" w:rsidRPr="003C55EA" w:rsidRDefault="003C55EA" w:rsidP="003C55EA">
            <w:p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Задачи </w:t>
            </w:r>
            <w:proofErr w:type="spellStart"/>
            <w:r w:rsidRPr="003C55EA">
              <w:rPr>
                <w:rFonts w:ascii="Times New Roman" w:hAnsi="Times New Roman" w:cs="Times New Roman"/>
                <w:sz w:val="24"/>
                <w:szCs w:val="24"/>
              </w:rPr>
              <w:t>небулайзерной</w:t>
            </w:r>
            <w:proofErr w:type="spellEnd"/>
            <w:r w:rsidRPr="003C55EA">
              <w:rPr>
                <w:rFonts w:ascii="Times New Roman" w:hAnsi="Times New Roman" w:cs="Times New Roman"/>
                <w:sz w:val="24"/>
                <w:szCs w:val="24"/>
              </w:rPr>
              <w:t xml:space="preserve"> терапии Основными задачами </w:t>
            </w:r>
            <w:proofErr w:type="spellStart"/>
            <w:r w:rsidRPr="003C55EA">
              <w:rPr>
                <w:rFonts w:ascii="Times New Roman" w:hAnsi="Times New Roman" w:cs="Times New Roman"/>
                <w:sz w:val="24"/>
                <w:szCs w:val="24"/>
              </w:rPr>
              <w:t>небулайзерной</w:t>
            </w:r>
            <w:proofErr w:type="spellEnd"/>
            <w:r w:rsidRPr="003C55EA">
              <w:rPr>
                <w:rFonts w:ascii="Times New Roman" w:hAnsi="Times New Roman" w:cs="Times New Roman"/>
                <w:sz w:val="24"/>
                <w:szCs w:val="24"/>
              </w:rPr>
              <w:t xml:space="preserve"> терапии являются:</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 xml:space="preserve">Уменьшение </w:t>
            </w:r>
            <w:proofErr w:type="spellStart"/>
            <w:r w:rsidRPr="003C55EA">
              <w:rPr>
                <w:rFonts w:ascii="Times New Roman" w:hAnsi="Times New Roman" w:cs="Times New Roman"/>
                <w:sz w:val="24"/>
                <w:szCs w:val="24"/>
              </w:rPr>
              <w:t>бронхоспазма</w:t>
            </w:r>
            <w:proofErr w:type="spellEnd"/>
            <w:r w:rsidRPr="003C55EA">
              <w:rPr>
                <w:rFonts w:ascii="Times New Roman" w:hAnsi="Times New Roman" w:cs="Times New Roman"/>
                <w:sz w:val="24"/>
                <w:szCs w:val="24"/>
              </w:rPr>
              <w:t>.</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Улучшение дренажной функции дыхательных путей.</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Санация верхних дыхательных путей и бронхиального дерева.</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lastRenderedPageBreak/>
              <w:t>Уменьшение отека слизистой.</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Уменьшение активности воспалительного процесса.</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Воздействие на местные иммунные реакции.</w:t>
            </w:r>
          </w:p>
          <w:p w:rsidR="003C55EA" w:rsidRP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Улучшение микроциркуляции.</w:t>
            </w:r>
          </w:p>
          <w:p w:rsidR="003C55EA" w:rsidRDefault="003C55EA" w:rsidP="003C55EA">
            <w:pPr>
              <w:pStyle w:val="a3"/>
              <w:numPr>
                <w:ilvl w:val="0"/>
                <w:numId w:val="6"/>
              </w:numPr>
              <w:spacing w:after="0" w:line="240" w:lineRule="auto"/>
              <w:rPr>
                <w:rFonts w:ascii="Times New Roman" w:hAnsi="Times New Roman" w:cs="Times New Roman"/>
                <w:sz w:val="24"/>
                <w:szCs w:val="24"/>
              </w:rPr>
            </w:pPr>
            <w:r w:rsidRPr="003C55EA">
              <w:rPr>
                <w:rFonts w:ascii="Times New Roman" w:hAnsi="Times New Roman" w:cs="Times New Roman"/>
                <w:sz w:val="24"/>
                <w:szCs w:val="24"/>
              </w:rPr>
              <w:t>Защита слизистой оболочки от действия аллергенов и производственных аэрозолей.</w:t>
            </w:r>
          </w:p>
          <w:p w:rsidR="00B01387" w:rsidRPr="00B01387" w:rsidRDefault="00B01387" w:rsidP="00B01387">
            <w:pPr>
              <w:spacing w:after="0" w:line="240" w:lineRule="auto"/>
              <w:ind w:left="360"/>
              <w:rPr>
                <w:rFonts w:ascii="Times New Roman" w:hAnsi="Times New Roman" w:cs="Times New Roman"/>
                <w:b/>
                <w:sz w:val="24"/>
                <w:szCs w:val="24"/>
              </w:rPr>
            </w:pPr>
            <w:r w:rsidRPr="00B01387">
              <w:rPr>
                <w:rFonts w:ascii="Times New Roman" w:hAnsi="Times New Roman" w:cs="Times New Roman"/>
                <w:b/>
                <w:sz w:val="24"/>
                <w:szCs w:val="24"/>
              </w:rPr>
              <w:t>Устройство, оборудование, оснащение и физиотерапевтического подразделения</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Для оказания физиотерапевтической помощи во всех лечебно-профилактических, санаторно-курортных учреждениях и реабилитационных центрах организуются физиотерапе</w:t>
            </w:r>
            <w:r>
              <w:rPr>
                <w:rFonts w:ascii="Times New Roman" w:hAnsi="Times New Roman" w:cs="Times New Roman"/>
                <w:sz w:val="24"/>
                <w:szCs w:val="24"/>
              </w:rPr>
              <w:t>втические отделения (кабинеты).</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В зависимости от мощности лечебно-профилактического учреждения в нем могут либо использоваться отдельные аппараты для </w:t>
            </w:r>
            <w:proofErr w:type="spellStart"/>
            <w:r w:rsidRPr="00B01387">
              <w:rPr>
                <w:rFonts w:ascii="Times New Roman" w:hAnsi="Times New Roman" w:cs="Times New Roman"/>
                <w:sz w:val="24"/>
                <w:szCs w:val="24"/>
              </w:rPr>
              <w:t>физиолечения</w:t>
            </w:r>
            <w:proofErr w:type="spellEnd"/>
            <w:r w:rsidRPr="00B01387">
              <w:rPr>
                <w:rFonts w:ascii="Times New Roman" w:hAnsi="Times New Roman" w:cs="Times New Roman"/>
                <w:sz w:val="24"/>
                <w:szCs w:val="24"/>
              </w:rPr>
              <w:t>, либо создаваться физиотерапевтические кабинеты или отделения физиотерапии. Физиотерапевтические кабинеты предназначены для проведения основных видов электролечения, светолечения и теплолечения. Физиотерапевтические отделения создаются на базе крупных многопрофильных больниц, поликлиник, реабилитационных центров, санаторных учреждений и способны оказывать весь объем физиотерапевтической помощи. В них также обычно включаются кабинеты рефлексотерапии</w:t>
            </w:r>
            <w:r>
              <w:rPr>
                <w:rFonts w:ascii="Times New Roman" w:hAnsi="Times New Roman" w:cs="Times New Roman"/>
                <w:sz w:val="24"/>
                <w:szCs w:val="24"/>
              </w:rPr>
              <w:t>, массажа и мануальной терапии.</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Согласно этому стандарту, площадь кабинетов электро- и светолечения должна быть не менее 6 м2 на одну кушетку, при наличии одной кушетки - не менее 12 м2. Пол должен быть деревянным или покрытым специальным линолеумом, не образующим статического электричества. Стены помещений окрашиваются масляной краской светлых тонов на высоту 2 м, для остальной части стен и потолка используют клеевую краску. Облицовка </w:t>
            </w:r>
            <w:r w:rsidRPr="00B01387">
              <w:rPr>
                <w:rFonts w:ascii="Times New Roman" w:hAnsi="Times New Roman" w:cs="Times New Roman"/>
                <w:sz w:val="24"/>
                <w:szCs w:val="24"/>
              </w:rPr>
              <w:lastRenderedPageBreak/>
              <w:t>стен керамичес</w:t>
            </w:r>
            <w:r>
              <w:rPr>
                <w:rFonts w:ascii="Times New Roman" w:hAnsi="Times New Roman" w:cs="Times New Roman"/>
                <w:sz w:val="24"/>
                <w:szCs w:val="24"/>
              </w:rPr>
              <w:t xml:space="preserve">кой плиткой </w:t>
            </w:r>
            <w:proofErr w:type="gramStart"/>
            <w:r>
              <w:rPr>
                <w:rFonts w:ascii="Times New Roman" w:hAnsi="Times New Roman" w:cs="Times New Roman"/>
                <w:sz w:val="24"/>
                <w:szCs w:val="24"/>
              </w:rPr>
              <w:t>запрещается .</w:t>
            </w:r>
            <w:proofErr w:type="gramEnd"/>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Для проведения лечебных процедур оборудуются кабины, каркасы которых выполняются из пластмассовых или хорошо отполированных деревянных стоек либо из металлических (никелированных или покрытых масляной краской) труб. В последнем случае металлические конструкции должны быть изолированы от каменных стен и полов путем установки фланцев из изолирующего материала. Размеры кабин: высота - 2 м, длина - 2,2 м, ширина - 1,8-2,0 м. В каждой кабине должен устанавливаться только один стационарный физиотерапевтический аппарат; переносных небольших аппаратов может быть несколько. Стационарные аппараты для УВЧ- и СВЧ-терапии размещаются в специально оборудованных экранир</w:t>
            </w:r>
            <w:r>
              <w:rPr>
                <w:rFonts w:ascii="Times New Roman" w:hAnsi="Times New Roman" w:cs="Times New Roman"/>
                <w:sz w:val="24"/>
                <w:szCs w:val="24"/>
              </w:rPr>
              <w:t>ованных помещениях или кабинах.</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В электролечебном кабинете должен быть выделен специальный изолированный бокс площадью не менее 8 м2 для подготовительных работ, хранения и обработки прокладок, приготовления лекарственных растворов и т. п., оборудованный сушильно-вытяжным шкафом, моечными раковинами, рабочим столом, медицинским шкафом, дезинфекционными кипя</w:t>
            </w:r>
            <w:r>
              <w:rPr>
                <w:rFonts w:ascii="Times New Roman" w:hAnsi="Times New Roman" w:cs="Times New Roman"/>
                <w:sz w:val="24"/>
                <w:szCs w:val="24"/>
              </w:rPr>
              <w:t>тильниками, стиральной машиной.</w:t>
            </w:r>
          </w:p>
          <w:p w:rsidR="008E00BD"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В каждом помещении для </w:t>
            </w:r>
            <w:proofErr w:type="spellStart"/>
            <w:r w:rsidRPr="00B01387">
              <w:rPr>
                <w:rFonts w:ascii="Times New Roman" w:hAnsi="Times New Roman" w:cs="Times New Roman"/>
                <w:sz w:val="24"/>
                <w:szCs w:val="24"/>
              </w:rPr>
              <w:t>электросветолечения</w:t>
            </w:r>
            <w:proofErr w:type="spellEnd"/>
            <w:r w:rsidRPr="00B01387">
              <w:rPr>
                <w:rFonts w:ascii="Times New Roman" w:hAnsi="Times New Roman" w:cs="Times New Roman"/>
                <w:sz w:val="24"/>
                <w:szCs w:val="24"/>
              </w:rPr>
              <w:t xml:space="preserve"> в легкодоступном месте устанавливают групповой щит с общим рубильником или пускателем, имеющим обозначенное положение «включено - выключено». В каждой процедурной кабине для подключения аппаратов на высоте 1,6 м от уровня пола устанавливается пусковой щиток. Провода, служащие для подключения аппаратов к сети, должны быть изготовлены из гибкого кабеля. Провода, отходящие от аппарата к больному, должны иметь высококачественную изоляцию, а ее целостность необходимо проверять </w:t>
            </w:r>
            <w:r w:rsidRPr="00B01387">
              <w:rPr>
                <w:rFonts w:ascii="Times New Roman" w:hAnsi="Times New Roman" w:cs="Times New Roman"/>
                <w:sz w:val="24"/>
                <w:szCs w:val="24"/>
              </w:rPr>
              <w:lastRenderedPageBreak/>
              <w:t>перед каждой эксплуатацией. Электрическая проводка и пусковые устройства в помещениях, связанных с проведением водных процедур, изготавливаются из специальных материалов, обеспечивающих герметичность. К каждому из помещений, используемых для проведения процедур, предъявляются определенные требования. Они касаются размеров помещения, устройства приточно-вытяжной вентиляции, размещения аппаратов и т.д. Все аппараты, имеющие 01 и I класс электробезопасности, подлежат обязательному заземлению (</w:t>
            </w:r>
            <w:proofErr w:type="spellStart"/>
            <w:r w:rsidRPr="00B01387">
              <w:rPr>
                <w:rFonts w:ascii="Times New Roman" w:hAnsi="Times New Roman" w:cs="Times New Roman"/>
                <w:sz w:val="24"/>
                <w:szCs w:val="24"/>
              </w:rPr>
              <w:t>занулению</w:t>
            </w:r>
            <w:proofErr w:type="spellEnd"/>
            <w:r w:rsidRPr="00B01387">
              <w:rPr>
                <w:rFonts w:ascii="Times New Roman" w:hAnsi="Times New Roman" w:cs="Times New Roman"/>
                <w:sz w:val="24"/>
                <w:szCs w:val="24"/>
              </w:rPr>
              <w:t>).</w:t>
            </w:r>
          </w:p>
          <w:p w:rsidR="00B01387" w:rsidRPr="00B01387" w:rsidRDefault="00B01387" w:rsidP="00B01387">
            <w:pPr>
              <w:spacing w:after="0" w:line="240" w:lineRule="auto"/>
              <w:ind w:left="360"/>
              <w:rPr>
                <w:rFonts w:ascii="Times New Roman" w:hAnsi="Times New Roman" w:cs="Times New Roman"/>
                <w:b/>
                <w:sz w:val="24"/>
                <w:szCs w:val="24"/>
              </w:rPr>
            </w:pPr>
            <w:r w:rsidRPr="00B01387">
              <w:rPr>
                <w:rFonts w:ascii="Times New Roman" w:hAnsi="Times New Roman" w:cs="Times New Roman"/>
                <w:b/>
                <w:sz w:val="24"/>
                <w:szCs w:val="24"/>
              </w:rPr>
              <w:t>Техника безопасности при работе в</w:t>
            </w:r>
            <w:r>
              <w:rPr>
                <w:rFonts w:ascii="Times New Roman" w:hAnsi="Times New Roman" w:cs="Times New Roman"/>
                <w:b/>
                <w:sz w:val="24"/>
                <w:szCs w:val="24"/>
              </w:rPr>
              <w:t xml:space="preserve"> физиотерапевтическом отделении</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Перед началом работы в физи</w:t>
            </w:r>
            <w:r>
              <w:rPr>
                <w:rFonts w:ascii="Times New Roman" w:hAnsi="Times New Roman" w:cs="Times New Roman"/>
                <w:sz w:val="24"/>
                <w:szCs w:val="24"/>
              </w:rPr>
              <w:t>отерапевтическом отделении [8]:</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w:t>
            </w:r>
            <w:r>
              <w:rPr>
                <w:rFonts w:ascii="Times New Roman" w:hAnsi="Times New Roman" w:cs="Times New Roman"/>
                <w:sz w:val="24"/>
                <w:szCs w:val="24"/>
              </w:rPr>
              <w:t xml:space="preserve"> надеть спецодежду и </w:t>
            </w:r>
            <w:proofErr w:type="spellStart"/>
            <w:r>
              <w:rPr>
                <w:rFonts w:ascii="Times New Roman" w:hAnsi="Times New Roman" w:cs="Times New Roman"/>
                <w:sz w:val="24"/>
                <w:szCs w:val="24"/>
              </w:rPr>
              <w:t>спецобувь</w:t>
            </w:r>
            <w:proofErr w:type="spellEnd"/>
            <w:r>
              <w:rPr>
                <w:rFonts w:ascii="Times New Roman" w:hAnsi="Times New Roman" w:cs="Times New Roman"/>
                <w:sz w:val="24"/>
                <w:szCs w:val="24"/>
              </w:rPr>
              <w:t>;</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проверить в соответствующем журнале устранение техн</w:t>
            </w:r>
            <w:r>
              <w:rPr>
                <w:rFonts w:ascii="Times New Roman" w:hAnsi="Times New Roman" w:cs="Times New Roman"/>
                <w:sz w:val="24"/>
                <w:szCs w:val="24"/>
              </w:rPr>
              <w:t>иком ранее записанных дефектов;</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 убедиться в исправности аппаратов, ограждений, блокировок, заземляющих устройств и в случае обнаружения дефектов немедленно сообщить об этом заведующему отделением, кабинетом физиотерапии, сделав соответствующую запись в специальный журнал для отметки о проведении текущего ремонта аппаратуры </w:t>
            </w:r>
            <w:r>
              <w:rPr>
                <w:rFonts w:ascii="Times New Roman" w:hAnsi="Times New Roman" w:cs="Times New Roman"/>
                <w:sz w:val="24"/>
                <w:szCs w:val="24"/>
              </w:rPr>
              <w:t>и ее профилактического осмотра;</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все контрольно-измерительные приборы аппаратов подвергнуть проверке в соответ</w:t>
            </w:r>
            <w:r>
              <w:rPr>
                <w:rFonts w:ascii="Times New Roman" w:hAnsi="Times New Roman" w:cs="Times New Roman"/>
                <w:sz w:val="24"/>
                <w:szCs w:val="24"/>
              </w:rPr>
              <w:t>ствии с установленным порядком;</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проверить исправность и эффективность работы приточно-вытяжной ве</w:t>
            </w:r>
            <w:r>
              <w:rPr>
                <w:rFonts w:ascii="Times New Roman" w:hAnsi="Times New Roman" w:cs="Times New Roman"/>
                <w:sz w:val="24"/>
                <w:szCs w:val="24"/>
              </w:rPr>
              <w:t>нтиляции и включить вентиляцию;</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 удалить пыль с аппаратов сухой тряпкой, ртутно-кварцевые лампы протереть влажной тряпкой, </w:t>
            </w:r>
            <w:r>
              <w:rPr>
                <w:rFonts w:ascii="Times New Roman" w:hAnsi="Times New Roman" w:cs="Times New Roman"/>
                <w:sz w:val="24"/>
                <w:szCs w:val="24"/>
              </w:rPr>
              <w:t>смоченной спиртом-ректификатом;</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 проверить состояние проводов. Провода, служащие для подключения аппаратов к сети, должны быть изготовлены из гибкого кабеля, а при </w:t>
            </w:r>
            <w:r w:rsidRPr="00B01387">
              <w:rPr>
                <w:rFonts w:ascii="Times New Roman" w:hAnsi="Times New Roman" w:cs="Times New Roman"/>
                <w:sz w:val="24"/>
                <w:szCs w:val="24"/>
              </w:rPr>
              <w:lastRenderedPageBreak/>
              <w:t>его отсутствии - из гибких проводов, заключенных в резиновую трубку. Провода, отходящие от аппаратов к больному, должны иметь качественную изоляцию, целостность проводов необходимо</w:t>
            </w:r>
            <w:r>
              <w:rPr>
                <w:rFonts w:ascii="Times New Roman" w:hAnsi="Times New Roman" w:cs="Times New Roman"/>
                <w:sz w:val="24"/>
                <w:szCs w:val="24"/>
              </w:rPr>
              <w:t xml:space="preserve"> проверять перед эксплуатацией.</w:t>
            </w:r>
          </w:p>
          <w:p w:rsidR="00B01387" w:rsidRPr="00B01387" w:rsidRDefault="00B01387" w:rsidP="00B01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1387">
              <w:rPr>
                <w:rFonts w:ascii="Times New Roman" w:hAnsi="Times New Roman" w:cs="Times New Roman"/>
                <w:i/>
                <w:sz w:val="24"/>
                <w:szCs w:val="24"/>
              </w:rPr>
              <w:t>Во время работы в физиотерапевтическом отделении:</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 Нельзя оставлять без присмотра аппараты, приборы, устройства, включенные в электрическую сеть, электронагревательные приборы, держать вблизи них вату, спирт и другие </w:t>
            </w:r>
            <w:r>
              <w:rPr>
                <w:rFonts w:ascii="Times New Roman" w:hAnsi="Times New Roman" w:cs="Times New Roman"/>
                <w:sz w:val="24"/>
                <w:szCs w:val="24"/>
              </w:rPr>
              <w:t>легковоспламеняющиеся вещества</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При использовании ультрафиолетовых облучателей глаза больных и обслуживающего персонала необходимо защищать очками с темной окраской стекол с боковой защитой (кожаная и</w:t>
            </w:r>
            <w:r>
              <w:rPr>
                <w:rFonts w:ascii="Times New Roman" w:hAnsi="Times New Roman" w:cs="Times New Roman"/>
                <w:sz w:val="24"/>
                <w:szCs w:val="24"/>
              </w:rPr>
              <w:t>ли резиновая оправа);</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xml:space="preserve">- При работе с лазерными физиотерапевтическими установками глаза медицинского персонала должны быть защищены очками во всех случаях, когда есть вероятность поражения глаз прямым, отраженным или </w:t>
            </w:r>
            <w:r>
              <w:rPr>
                <w:rFonts w:ascii="Times New Roman" w:hAnsi="Times New Roman" w:cs="Times New Roman"/>
                <w:sz w:val="24"/>
                <w:szCs w:val="24"/>
              </w:rPr>
              <w:t>рассеянным лазерным излучением;</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Парафин и озокерит следует подогревать на водяной бане в вытяжном шка</w:t>
            </w:r>
            <w:r>
              <w:rPr>
                <w:rFonts w:ascii="Times New Roman" w:hAnsi="Times New Roman" w:cs="Times New Roman"/>
                <w:sz w:val="24"/>
                <w:szCs w:val="24"/>
              </w:rPr>
              <w:t>фу или под колпаком с вытяжкой.</w:t>
            </w:r>
          </w:p>
          <w:p w:rsidR="00B01387" w:rsidRPr="00B01387" w:rsidRDefault="00B01387" w:rsidP="00B01387">
            <w:pPr>
              <w:spacing w:after="0" w:line="240" w:lineRule="auto"/>
              <w:ind w:left="360"/>
              <w:rPr>
                <w:rFonts w:ascii="Times New Roman" w:hAnsi="Times New Roman" w:cs="Times New Roman"/>
                <w:i/>
                <w:sz w:val="24"/>
                <w:szCs w:val="24"/>
              </w:rPr>
            </w:pPr>
            <w:r w:rsidRPr="00B01387">
              <w:rPr>
                <w:rFonts w:ascii="Times New Roman" w:hAnsi="Times New Roman" w:cs="Times New Roman"/>
                <w:i/>
                <w:sz w:val="24"/>
                <w:szCs w:val="24"/>
              </w:rPr>
              <w:t>По окончании работы в физиотерапевтическом отделении:</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w:t>
            </w:r>
            <w:r>
              <w:rPr>
                <w:rFonts w:ascii="Times New Roman" w:hAnsi="Times New Roman" w:cs="Times New Roman"/>
                <w:sz w:val="24"/>
                <w:szCs w:val="24"/>
              </w:rPr>
              <w:t>ивести в порядок рабочее место;</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аппараты привести в исходное положение, отключить или перевести в режим, оговоренн</w:t>
            </w:r>
            <w:r>
              <w:rPr>
                <w:rFonts w:ascii="Times New Roman" w:hAnsi="Times New Roman" w:cs="Times New Roman"/>
                <w:sz w:val="24"/>
                <w:szCs w:val="24"/>
              </w:rPr>
              <w:t>ый инструкцией по эксплуатации;</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про</w:t>
            </w:r>
            <w:r>
              <w:rPr>
                <w:rFonts w:ascii="Times New Roman" w:hAnsi="Times New Roman" w:cs="Times New Roman"/>
                <w:sz w:val="24"/>
                <w:szCs w:val="24"/>
              </w:rPr>
              <w:t>вести влажную уборку помещений;</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проверить выключен</w:t>
            </w:r>
            <w:r>
              <w:rPr>
                <w:rFonts w:ascii="Times New Roman" w:hAnsi="Times New Roman" w:cs="Times New Roman"/>
                <w:sz w:val="24"/>
                <w:szCs w:val="24"/>
              </w:rPr>
              <w:t>ие электросети и водоснабжения;</w:t>
            </w:r>
          </w:p>
          <w:p w:rsid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опечатать кабинеты, в которых находятся источники излучения.</w:t>
            </w:r>
          </w:p>
          <w:p w:rsidR="00B01387" w:rsidRPr="00B01387" w:rsidRDefault="00B01387" w:rsidP="00B01387">
            <w:pPr>
              <w:spacing w:after="0" w:line="240" w:lineRule="auto"/>
              <w:ind w:left="360"/>
              <w:rPr>
                <w:rFonts w:ascii="Times New Roman" w:hAnsi="Times New Roman" w:cs="Times New Roman"/>
                <w:b/>
                <w:sz w:val="24"/>
                <w:szCs w:val="24"/>
              </w:rPr>
            </w:pPr>
            <w:r w:rsidRPr="00B01387">
              <w:rPr>
                <w:rFonts w:ascii="Times New Roman" w:hAnsi="Times New Roman" w:cs="Times New Roman"/>
                <w:b/>
                <w:sz w:val="24"/>
                <w:szCs w:val="24"/>
              </w:rPr>
              <w:t>Первая помощь при</w:t>
            </w:r>
            <w:r>
              <w:rPr>
                <w:rFonts w:ascii="Times New Roman" w:hAnsi="Times New Roman" w:cs="Times New Roman"/>
                <w:b/>
                <w:sz w:val="24"/>
                <w:szCs w:val="24"/>
              </w:rPr>
              <w:t xml:space="preserve"> поражении электрическим током:</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отключить источник питания электрического тока;</w:t>
            </w:r>
          </w:p>
          <w:p w:rsidR="00B01387" w:rsidRPr="00B01387" w:rsidRDefault="00B01387" w:rsidP="00B01387">
            <w:pPr>
              <w:spacing w:after="0" w:line="240" w:lineRule="auto"/>
              <w:ind w:left="360"/>
              <w:rPr>
                <w:rFonts w:ascii="Times New Roman" w:hAnsi="Times New Roman" w:cs="Times New Roman"/>
                <w:sz w:val="24"/>
                <w:szCs w:val="24"/>
              </w:rPr>
            </w:pP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lastRenderedPageBreak/>
              <w:t>- вынести пострадавшего из зон</w:t>
            </w:r>
            <w:r>
              <w:rPr>
                <w:rFonts w:ascii="Times New Roman" w:hAnsi="Times New Roman" w:cs="Times New Roman"/>
                <w:sz w:val="24"/>
                <w:szCs w:val="24"/>
              </w:rPr>
              <w:t>ы действия электрического тока;</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реанимационные мероприятия</w:t>
            </w:r>
            <w:r>
              <w:rPr>
                <w:rFonts w:ascii="Times New Roman" w:hAnsi="Times New Roman" w:cs="Times New Roman"/>
                <w:sz w:val="24"/>
                <w:szCs w:val="24"/>
              </w:rPr>
              <w:t>: ИВЛ и закрытый массаж сердца;</w:t>
            </w:r>
          </w:p>
          <w:p w:rsidR="00B01387" w:rsidRP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симптоматическая терапия (наложение асептической повязки на место травмы, доступ свежего воздуха, умыть пострадавшего прохладной водой, дать пон</w:t>
            </w:r>
            <w:r>
              <w:rPr>
                <w:rFonts w:ascii="Times New Roman" w:hAnsi="Times New Roman" w:cs="Times New Roman"/>
                <w:sz w:val="24"/>
                <w:szCs w:val="24"/>
              </w:rPr>
              <w:t>юхать нашатырный спирт и т.д.);</w:t>
            </w:r>
          </w:p>
          <w:p w:rsidR="00B01387" w:rsidRDefault="00B01387" w:rsidP="00B01387">
            <w:pPr>
              <w:spacing w:after="0" w:line="240" w:lineRule="auto"/>
              <w:ind w:left="360"/>
              <w:rPr>
                <w:rFonts w:ascii="Times New Roman" w:hAnsi="Times New Roman" w:cs="Times New Roman"/>
                <w:sz w:val="24"/>
                <w:szCs w:val="24"/>
              </w:rPr>
            </w:pPr>
            <w:r w:rsidRPr="00B01387">
              <w:rPr>
                <w:rFonts w:ascii="Times New Roman" w:hAnsi="Times New Roman" w:cs="Times New Roman"/>
                <w:sz w:val="24"/>
                <w:szCs w:val="24"/>
              </w:rPr>
              <w:t>- срочная госпитализация.</w:t>
            </w:r>
          </w:p>
          <w:p w:rsidR="00B01387" w:rsidRDefault="00B01387" w:rsidP="00B01387">
            <w:pPr>
              <w:spacing w:after="0" w:line="240" w:lineRule="auto"/>
              <w:ind w:left="360"/>
              <w:rPr>
                <w:rFonts w:ascii="Times New Roman" w:hAnsi="Times New Roman" w:cs="Times New Roman"/>
                <w:b/>
                <w:sz w:val="24"/>
                <w:szCs w:val="24"/>
              </w:rPr>
            </w:pPr>
            <w:r w:rsidRPr="00B01387">
              <w:rPr>
                <w:rFonts w:ascii="Times New Roman" w:hAnsi="Times New Roman" w:cs="Times New Roman"/>
                <w:b/>
                <w:sz w:val="24"/>
                <w:szCs w:val="24"/>
              </w:rPr>
              <w:t>Общие правила проведения физиотерапевтических процедур</w:t>
            </w: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1. Каждый процедурный кабинет должен иметь график работы, вывешиваемый на видном месте, в котором указывается:</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а) время приема больных врачом;</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б) время проведения процедур в кабинете;</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в) время проведения процедур в палате;</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г) если кабинет рассчитан на обслуживание стационарных и амбулаторных больных, указываются часы приема этих групп больных.</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 xml:space="preserve">4. Перед первой процедурой медицинская сестра подробно знакомит больного с правилами поведения </w:t>
            </w:r>
            <w:proofErr w:type="gramStart"/>
            <w:r w:rsidRPr="00362FB6">
              <w:rPr>
                <w:rFonts w:ascii="Times New Roman" w:hAnsi="Times New Roman" w:cs="Times New Roman"/>
                <w:sz w:val="24"/>
                <w:szCs w:val="24"/>
              </w:rPr>
              <w:t>во время</w:t>
            </w:r>
            <w:proofErr w:type="gramEnd"/>
            <w:r w:rsidRPr="00362FB6">
              <w:rPr>
                <w:rFonts w:ascii="Times New Roman" w:hAnsi="Times New Roman" w:cs="Times New Roman"/>
                <w:sz w:val="24"/>
                <w:szCs w:val="24"/>
              </w:rPr>
              <w:t xml:space="preserve"> и после процедуры и характером ощущений, которые у него будут возникать в процессе процедуры. Перед каждой следующей процедурой </w:t>
            </w:r>
            <w:r w:rsidRPr="00362FB6">
              <w:rPr>
                <w:rFonts w:ascii="Times New Roman" w:hAnsi="Times New Roman" w:cs="Times New Roman"/>
                <w:sz w:val="24"/>
                <w:szCs w:val="24"/>
              </w:rPr>
              <w:lastRenderedPageBreak/>
              <w:t>необходимо кратко напоминать больным эти правила.</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 xml:space="preserve">6. При проведении любой процедуры больному </w:t>
            </w:r>
            <w:proofErr w:type="spellStart"/>
            <w:proofErr w:type="gramStart"/>
            <w:r w:rsidRPr="00362FB6">
              <w:rPr>
                <w:rFonts w:ascii="Times New Roman" w:hAnsi="Times New Roman" w:cs="Times New Roman"/>
                <w:sz w:val="24"/>
                <w:szCs w:val="24"/>
              </w:rPr>
              <w:t>долж</w:t>
            </w:r>
            <w:proofErr w:type="spellEnd"/>
            <w:proofErr w:type="gramEnd"/>
            <w:r w:rsidRPr="00362FB6">
              <w:rPr>
                <w:rFonts w:ascii="Times New Roman" w:hAnsi="Times New Roman" w:cs="Times New Roman"/>
                <w:sz w:val="24"/>
                <w:szCs w:val="24"/>
              </w:rPr>
              <w:t xml:space="preserve">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9. Во время проведения процедур нельзя оставлять провода непосредственно на теле больного.</w:t>
            </w:r>
          </w:p>
          <w:p w:rsidR="00B01387" w:rsidRPr="00362FB6" w:rsidRDefault="00B01387" w:rsidP="00B01387">
            <w:pPr>
              <w:spacing w:after="0" w:line="240" w:lineRule="auto"/>
              <w:ind w:left="360"/>
              <w:rPr>
                <w:rFonts w:ascii="Times New Roman" w:hAnsi="Times New Roman" w:cs="Times New Roman"/>
                <w:sz w:val="24"/>
                <w:szCs w:val="24"/>
              </w:rPr>
            </w:pPr>
          </w:p>
          <w:p w:rsidR="00B01387" w:rsidRPr="00362FB6" w:rsidRDefault="00B01387" w:rsidP="00B01387">
            <w:pPr>
              <w:spacing w:after="0" w:line="240" w:lineRule="auto"/>
              <w:ind w:left="360"/>
              <w:rPr>
                <w:rFonts w:ascii="Times New Roman" w:hAnsi="Times New Roman" w:cs="Times New Roman"/>
                <w:sz w:val="24"/>
                <w:szCs w:val="24"/>
              </w:rPr>
            </w:pPr>
            <w:r w:rsidRPr="00362FB6">
              <w:rPr>
                <w:rFonts w:ascii="Times New Roman" w:hAnsi="Times New Roman" w:cs="Times New Roman"/>
                <w:sz w:val="24"/>
                <w:szCs w:val="24"/>
              </w:rPr>
              <w:t>10. После процедуры больные должны отдыхать в течение 20-30 минут.</w:t>
            </w: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C749FB"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30</w:t>
            </w:r>
            <w:r w:rsidR="00B7392D">
              <w:rPr>
                <w:rFonts w:ascii="Times New Roman" w:hAnsi="Times New Roman" w:cs="Times New Roman"/>
                <w:sz w:val="28"/>
                <w:szCs w:val="28"/>
              </w:rPr>
              <w:t>.04</w:t>
            </w:r>
          </w:p>
        </w:tc>
        <w:tc>
          <w:tcPr>
            <w:tcW w:w="3912"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Методы сестринского ухода в ЛФК:</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Это способы удовлетворения нарушенных потребностей пациента. К методам относятся: 1. Оказание психологической поддержки и помощи. 2.Выбор соответствующего варианта лечебного воздействия средствами ЛФК. 3.Определение соответствующего режима двигательной активности пациента. 4.Выполнение технических манипуляций (проведение лечебной гимнастики с психофизической тренировкой). 5.Мероприятия по профилактике осложнений и укреплению здоровья. 6.Организация обучения, консультирования пациентов и членов его семьи.</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Средства ЛФК:</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w:t>
            </w:r>
            <w:proofErr w:type="spellStart"/>
            <w:r w:rsidRPr="00C85103">
              <w:rPr>
                <w:rFonts w:ascii="Times New Roman" w:hAnsi="Times New Roman" w:cs="Times New Roman"/>
                <w:sz w:val="24"/>
                <w:szCs w:val="24"/>
              </w:rPr>
              <w:t>экономизации</w:t>
            </w:r>
            <w:proofErr w:type="spellEnd"/>
            <w:r w:rsidRPr="00C85103">
              <w:rPr>
                <w:rFonts w:ascii="Times New Roman" w:hAnsi="Times New Roman" w:cs="Times New Roman"/>
                <w:sz w:val="24"/>
                <w:szCs w:val="24"/>
              </w:rPr>
              <w:t xml:space="preserve"> дыхания, при необходимости – выполнение закаливания и самомассажа. Психологическая тренировка представляет собой выполнение </w:t>
            </w:r>
            <w:proofErr w:type="spellStart"/>
            <w:r w:rsidRPr="00C85103">
              <w:rPr>
                <w:rFonts w:ascii="Times New Roman" w:hAnsi="Times New Roman" w:cs="Times New Roman"/>
                <w:sz w:val="24"/>
                <w:szCs w:val="24"/>
              </w:rPr>
              <w:t>психопотенцирования</w:t>
            </w:r>
            <w:proofErr w:type="spellEnd"/>
            <w:r w:rsidRPr="00C85103">
              <w:rPr>
                <w:rFonts w:ascii="Times New Roman" w:hAnsi="Times New Roman" w:cs="Times New Roman"/>
                <w:sz w:val="24"/>
                <w:szCs w:val="24"/>
              </w:rPr>
              <w:t xml:space="preserve"> в различных лечебных вариантах: 1. Лечебная гимнастика. 2. Лечебная ходьба (имитация ходьбы, лечебная прогулка, ходьба на месте, подъем и спуск по лестнице). 3. Лечебный бег. 4. Лечебное плавание. 5. Трудотерапия.</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Документация сестринского процесса в ЛФК:</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история болезни;</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дневник работы медицинской сестры в форме № 39-1/У.</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Средства ЛФК с комплексной психофизической тренировкой:</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Психофизическая тренировка — это метод </w:t>
            </w:r>
            <w:proofErr w:type="spellStart"/>
            <w:r w:rsidRPr="00C85103">
              <w:rPr>
                <w:rFonts w:ascii="Times New Roman" w:hAnsi="Times New Roman" w:cs="Times New Roman"/>
                <w:sz w:val="24"/>
                <w:szCs w:val="24"/>
              </w:rPr>
              <w:t>самовоздействия</w:t>
            </w:r>
            <w:proofErr w:type="spellEnd"/>
            <w:r w:rsidRPr="00C85103">
              <w:rPr>
                <w:rFonts w:ascii="Times New Roman" w:hAnsi="Times New Roman" w:cs="Times New Roman"/>
                <w:sz w:val="24"/>
                <w:szCs w:val="24"/>
              </w:rPr>
              <w:t xml:space="preserve"> на организм при помощи смены мышечного тонуса, регулируемого дыхания, образного представления нормального функционирования органов, </w:t>
            </w:r>
            <w:r w:rsidRPr="00C85103">
              <w:rPr>
                <w:rFonts w:ascii="Times New Roman" w:hAnsi="Times New Roman" w:cs="Times New Roman"/>
                <w:sz w:val="24"/>
                <w:szCs w:val="24"/>
              </w:rPr>
              <w:lastRenderedPageBreak/>
              <w:t>словесного подкрепления с целью повышения психофизического потенциала и многое другое.</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 Для освоения техники дыхания используются следующие упражнения: "Погружение". Закрыв глаза, сконцентрировать внимание на дыхании и постараться ощутить его как движение по вертикали: вдох – подъём вверх, выдох– свободное падение вниз. "Погружайтесь" на выдохе всё глубже и глубже. «Дыхание по кругу". 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 "Восхождение". Закрыв глаза, сконцентрировать внимание на дыхании, 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 "Утреннее". дыхание, 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Освоив технику дыхательных упражнений, можно приступить к освоению приёмов мышечного расслабления в одной из следующих поз мышечной релаксации. Поза "кучера". 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w:t>
            </w:r>
            <w:r w:rsidRPr="00C85103">
              <w:rPr>
                <w:rFonts w:ascii="Times New Roman" w:hAnsi="Times New Roman" w:cs="Times New Roman"/>
                <w:sz w:val="24"/>
                <w:szCs w:val="24"/>
              </w:rPr>
              <w:lastRenderedPageBreak/>
              <w:t>мышцы и связки. При этом весь груз тела без мышечного напряжения переносится на связочный аппарат позвоночника. "Пассивная" поза -полулёжа в кресле с высоким подголовником, руки и ноги при этом не перекрещивать. Поза "лёжа на спине". 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 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Режимы энергетических затрат:</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определяется частотой сердечных 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C85103">
              <w:rPr>
                <w:rFonts w:ascii="Times New Roman" w:hAnsi="Times New Roman" w:cs="Times New Roman"/>
                <w:sz w:val="24"/>
                <w:szCs w:val="24"/>
              </w:rPr>
              <w:t>экономизации</w:t>
            </w:r>
            <w:proofErr w:type="spellEnd"/>
            <w:r w:rsidRPr="00C85103">
              <w:rPr>
                <w:rFonts w:ascii="Times New Roman" w:hAnsi="Times New Roman" w:cs="Times New Roman"/>
                <w:sz w:val="24"/>
                <w:szCs w:val="24"/>
              </w:rPr>
              <w:t xml:space="preserve">,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w:t>
            </w:r>
            <w:r w:rsidRPr="00C85103">
              <w:rPr>
                <w:rFonts w:ascii="Times New Roman" w:hAnsi="Times New Roman" w:cs="Times New Roman"/>
                <w:sz w:val="24"/>
                <w:szCs w:val="24"/>
              </w:rPr>
              <w:lastRenderedPageBreak/>
              <w:t xml:space="preserve">за 1 минуту по частоте сердечных сокращений. </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Режим средних 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ощущение бодрости, хорошего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w:t>
            </w:r>
            <w:proofErr w:type="gramStart"/>
            <w:r w:rsidRPr="00C85103">
              <w:rPr>
                <w:rFonts w:ascii="Times New Roman" w:hAnsi="Times New Roman" w:cs="Times New Roman"/>
                <w:sz w:val="24"/>
                <w:szCs w:val="24"/>
              </w:rPr>
              <w:t>Этот</w:t>
            </w:r>
            <w:proofErr w:type="gramEnd"/>
            <w:r w:rsidRPr="00C85103">
              <w:rPr>
                <w:rFonts w:ascii="Times New Roman" w:hAnsi="Times New Roman" w:cs="Times New Roman"/>
                <w:sz w:val="24"/>
                <w:szCs w:val="24"/>
              </w:rPr>
              <w:t xml:space="preserve">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Режим предельных энергетических затрат должен быть полностью исключен в комплексной психофизической тренировке пациентов. Из вышесказанного следует, что режим умеренных энергетических </w:t>
            </w:r>
            <w:r w:rsidRPr="00C85103">
              <w:rPr>
                <w:rFonts w:ascii="Times New Roman" w:hAnsi="Times New Roman" w:cs="Times New Roman"/>
                <w:sz w:val="24"/>
                <w:szCs w:val="24"/>
              </w:rPr>
              <w:lastRenderedPageBreak/>
              <w:t xml:space="preserve">затрат является благоприятным для использования его в целях лечения и реабилитации пациентов в различных периодах стационарного и </w:t>
            </w:r>
            <w:proofErr w:type="spellStart"/>
            <w:r w:rsidRPr="00C85103">
              <w:rPr>
                <w:rFonts w:ascii="Times New Roman" w:hAnsi="Times New Roman" w:cs="Times New Roman"/>
                <w:sz w:val="24"/>
                <w:szCs w:val="24"/>
              </w:rPr>
              <w:t>постстационарного</w:t>
            </w:r>
            <w:proofErr w:type="spellEnd"/>
            <w:r w:rsidRPr="00C85103">
              <w:rPr>
                <w:rFonts w:ascii="Times New Roman" w:hAnsi="Times New Roman" w:cs="Times New Roman"/>
                <w:sz w:val="24"/>
                <w:szCs w:val="24"/>
              </w:rPr>
              <w:t xml:space="preserve"> лечения.</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Средства комплексной психофизической тренировки:</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1.</w:t>
            </w:r>
            <w:r w:rsidRPr="00C85103">
              <w:rPr>
                <w:rFonts w:ascii="Times New Roman" w:hAnsi="Times New Roman" w:cs="Times New Roman"/>
                <w:sz w:val="24"/>
                <w:szCs w:val="24"/>
              </w:rPr>
              <w:tab/>
              <w:t xml:space="preserve">Физические упражнения.  2. Произвольная </w:t>
            </w:r>
            <w:proofErr w:type="spellStart"/>
            <w:r w:rsidRPr="00C85103">
              <w:rPr>
                <w:rFonts w:ascii="Times New Roman" w:hAnsi="Times New Roman" w:cs="Times New Roman"/>
                <w:sz w:val="24"/>
                <w:szCs w:val="24"/>
              </w:rPr>
              <w:t>экономизация</w:t>
            </w:r>
            <w:proofErr w:type="spellEnd"/>
            <w:r w:rsidRPr="00C85103">
              <w:rPr>
                <w:rFonts w:ascii="Times New Roman" w:hAnsi="Times New Roman" w:cs="Times New Roman"/>
                <w:sz w:val="24"/>
                <w:szCs w:val="24"/>
              </w:rPr>
              <w:t xml:space="preserve"> дыхания 3. Закаливание.  4. Самомассаж.  5. </w:t>
            </w:r>
            <w:proofErr w:type="spellStart"/>
            <w:r w:rsidRPr="00C85103">
              <w:rPr>
                <w:rFonts w:ascii="Times New Roman" w:hAnsi="Times New Roman" w:cs="Times New Roman"/>
                <w:sz w:val="24"/>
                <w:szCs w:val="24"/>
              </w:rPr>
              <w:t>Психопотенцирование</w:t>
            </w:r>
            <w:proofErr w:type="spellEnd"/>
            <w:r w:rsidRPr="00C85103">
              <w:rPr>
                <w:rFonts w:ascii="Times New Roman" w:hAnsi="Times New Roman" w:cs="Times New Roman"/>
                <w:sz w:val="24"/>
                <w:szCs w:val="24"/>
              </w:rPr>
              <w:t>.</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Классификация физических упражнений (динамические, изометрические, релаксационные, идеомоторные):</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Для практического применения наиболее удобна классификация, подразделяющая все физические упражнения на четыре вида: динамические; изометрические; релаксационные; идеомоторные. Комплексное применение всех видов физических упражнений в одном занятии лечебной физкультурой увеличивает неспецифическое и специальное воздействие физических упражнений на организм пациентов в несколько раз. Степень лечебного воздействия физических упражнений в комплексной психофизической тренировке зависит от соответствия интенсивности их выполнения состоянию пациентов и их двигательной активности. Достижение этого соответствия осуществляется путем подбора амплитуды движения, быстроты выполнения, с большим или меньшим усилием, напряжением, сочетающимся с релаксацией, временем непрерывного выполнения (от 10 секунд до 1 минуты). В процессе выполнения физических упражнений необходимо учитывать: дозировку, темп, интенсивность. </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Динамические физические упражнения — это чередование сокращения с последующим расслаблением мышц с изменением их длины. 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w:t>
            </w:r>
            <w:proofErr w:type="gramStart"/>
            <w:r w:rsidRPr="00C85103">
              <w:rPr>
                <w:rFonts w:ascii="Times New Roman" w:hAnsi="Times New Roman" w:cs="Times New Roman"/>
                <w:sz w:val="24"/>
                <w:szCs w:val="24"/>
              </w:rPr>
              <w:t>крупные мышечные группы</w:t>
            </w:r>
            <w:proofErr w:type="gramEnd"/>
            <w:r w:rsidRPr="00C85103">
              <w:rPr>
                <w:rFonts w:ascii="Times New Roman" w:hAnsi="Times New Roman" w:cs="Times New Roman"/>
                <w:sz w:val="24"/>
                <w:szCs w:val="24"/>
              </w:rPr>
              <w:t xml:space="preserve"> и суставы тела. Активные </w:t>
            </w:r>
            <w:r w:rsidRPr="00C85103">
              <w:rPr>
                <w:rFonts w:ascii="Times New Roman" w:hAnsi="Times New Roman" w:cs="Times New Roman"/>
                <w:sz w:val="24"/>
                <w:szCs w:val="24"/>
              </w:rPr>
              <w:lastRenderedPageBreak/>
              <w:t>динамические физические упражнения выполняются: без снарядов; на снарядах; со снарядами; с помощью здоровой конечности или медицинской сестры; с волевым усилием. Пассивные динамические физические упражнения выполняются медицинской сестрой при пассивном состоянии пациента, если он без сознания или медицинской сестрой под зрительным контролем и с волевым усилием пациента, когда у него отсутствуют активные движения. Динамические физические упражнения выполняются из исходных положений: с изменением площади опоры (лежа, сидя, стоя); изолирующих - локальное воздействие; облегчающих - уменьшающих нагрузку (вода).</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Изометрические физические упражнения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 В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 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переломов. Изометрические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организма. Выгодной особенностью изометрических физических упражнений является их экономичность. Изометрическое усилие требует, по сравнению с динамическими, меньше энергетических затрат, и тренирующий эффект достигается за меньшее время.</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lastRenderedPageBreak/>
              <w:t>Изометрические физические упражнения следует выполнять в трех вариантах: I вариант - без изменения исходного положения (лежа, сидя, стоя).</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В первом варианте в принятом исходном положении последовательно напрягаются и расслабляются мышцы рук, ног, спины, груди, живота, шеи. Каждая из этих групп мышц включается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усилие. Длительность каждого изометрического усилия составляет 2-4 секунды. Градация изометрического напряжения (слабое, среднее, сильное) индивидуальна. II вариант изометрических физических упражнений выполняется в виде кратковременной фиксации (от 5 до 12 секунд) различных поз из исходного положения сидя или стоя. В курс лечебной физкультуры достаточно включить кратковременную фиксацию семи поз. На протяжении одного занятия могут выполняться все семь изометрических поз, либо некоторые из них. III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ощущения боли. В начале занятий она наступает через 15-20 секунд с дальнейшим увеличением времени.</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Релаксационные физические упражнения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(при расслаблении мышечных групп, не участвующих в движении или напряжении). Расслабление мышц в покое оказывает многостороннее лечебное воздействие на организм. Под его влиянием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Создаются предпосылки душевного и физического комфорта, улучшается сон. У пациентов </w:t>
            </w:r>
            <w:r w:rsidRPr="00C85103">
              <w:rPr>
                <w:rFonts w:ascii="Times New Roman" w:hAnsi="Times New Roman" w:cs="Times New Roman"/>
                <w:sz w:val="24"/>
                <w:szCs w:val="24"/>
              </w:rPr>
              <w:lastRenderedPageBreak/>
              <w:t xml:space="preserve">наблюдается повышенный тонус скелетной мускулатуры, рефлекторно усиливающий тонус дыхательной мускулатуры, кровеносных сосудов, что ведет к возрастанию опасности </w:t>
            </w:r>
            <w:proofErr w:type="spellStart"/>
            <w:r w:rsidRPr="00C85103">
              <w:rPr>
                <w:rFonts w:ascii="Times New Roman" w:hAnsi="Times New Roman" w:cs="Times New Roman"/>
                <w:sz w:val="24"/>
                <w:szCs w:val="24"/>
              </w:rPr>
              <w:t>бронхоспазмов</w:t>
            </w:r>
            <w:proofErr w:type="spellEnd"/>
            <w:r w:rsidRPr="00C85103">
              <w:rPr>
                <w:rFonts w:ascii="Times New Roman" w:hAnsi="Times New Roman" w:cs="Times New Roman"/>
                <w:sz w:val="24"/>
                <w:szCs w:val="24"/>
              </w:rPr>
              <w:t>, гипертонических кризов. Релаксация обуславливает тенденцию к нормализации тонуса дыхательной мускулатуры и кровеносных сосудов. Динамические и изометрические усилия не позволяют достигнуть прироста физической работоспособности без мышечной релаксации. Наблюдения показывают, что большинство пациентов не умеет расслаблять свои мышцы. Повышенный мышечный тонус поддерживает излишнее возбуждение нервной системы и стимулирует мышечный тонус. Обучение релаксации: в комплексной психофизической тренировке. Степень расслабления мышц достигается выполнением первого и второго вариантов изометрических физических упражнений.</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Сильное 3-5-секундное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rsidR="00C85103" w:rsidRPr="00C85103"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 xml:space="preserve">Идеомоторные физические упражнения в большей степени являются психологическими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движения. Идеомоторные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 пациенты 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w:t>
            </w:r>
            <w:r w:rsidRPr="00C85103">
              <w:rPr>
                <w:rFonts w:ascii="Times New Roman" w:hAnsi="Times New Roman" w:cs="Times New Roman"/>
                <w:sz w:val="24"/>
                <w:szCs w:val="24"/>
              </w:rPr>
              <w:lastRenderedPageBreak/>
              <w:t xml:space="preserve">навыками </w:t>
            </w:r>
            <w:proofErr w:type="spellStart"/>
            <w:r w:rsidRPr="00C85103">
              <w:rPr>
                <w:rFonts w:ascii="Times New Roman" w:hAnsi="Times New Roman" w:cs="Times New Roman"/>
                <w:sz w:val="24"/>
                <w:szCs w:val="24"/>
              </w:rPr>
              <w:t>самопсихорегуляции</w:t>
            </w:r>
            <w:proofErr w:type="spellEnd"/>
            <w:r w:rsidRPr="00C85103">
              <w:rPr>
                <w:rFonts w:ascii="Times New Roman" w:hAnsi="Times New Roman" w:cs="Times New Roman"/>
                <w:sz w:val="24"/>
                <w:szCs w:val="24"/>
              </w:rPr>
              <w:t xml:space="preserve"> при выполнении физической деятельности. Для людей, систематически не занимавшихся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детализацией. В курс лечебной физкультуры включаются многочисленные варианты выполнения идеомоторных физических упражнений: предшествующие выполнению каждого из впервые усвоенных физических упражнений в лечебной гимнастике и в течение 10-15 секунд;</w:t>
            </w:r>
          </w:p>
          <w:p w:rsidR="003D5CD2" w:rsidRPr="009A18AC" w:rsidRDefault="00C85103" w:rsidP="00C85103">
            <w:pPr>
              <w:spacing w:after="0" w:line="240" w:lineRule="auto"/>
              <w:rPr>
                <w:rFonts w:ascii="Times New Roman" w:hAnsi="Times New Roman" w:cs="Times New Roman"/>
                <w:sz w:val="24"/>
                <w:szCs w:val="24"/>
              </w:rPr>
            </w:pPr>
            <w:r w:rsidRPr="00C85103">
              <w:rPr>
                <w:rFonts w:ascii="Times New Roman" w:hAnsi="Times New Roman" w:cs="Times New Roman"/>
                <w:sz w:val="24"/>
                <w:szCs w:val="24"/>
              </w:rPr>
              <w:t>идеомоторное выполнение лечебных вариантов: лечебной ходьбы, бега, физической работы и т. д.</w:t>
            </w:r>
          </w:p>
          <w:p w:rsidR="00B96057" w:rsidRPr="009A18AC" w:rsidRDefault="00B96057" w:rsidP="00B5716E">
            <w:pPr>
              <w:spacing w:after="0" w:line="240" w:lineRule="auto"/>
              <w:jc w:val="center"/>
              <w:rPr>
                <w:rFonts w:ascii="Times New Roman" w:hAnsi="Times New Roman" w:cs="Times New Roman"/>
                <w:sz w:val="24"/>
                <w:szCs w:val="24"/>
              </w:rPr>
            </w:pPr>
          </w:p>
          <w:p w:rsidR="00B96057" w:rsidRPr="009A18AC" w:rsidRDefault="00B96057" w:rsidP="00B5716E">
            <w:pPr>
              <w:spacing w:after="0" w:line="240" w:lineRule="auto"/>
              <w:jc w:val="center"/>
              <w:rPr>
                <w:rFonts w:ascii="Times New Roman" w:hAnsi="Times New Roman" w:cs="Times New Roman"/>
                <w:sz w:val="24"/>
                <w:szCs w:val="24"/>
              </w:rPr>
            </w:pPr>
          </w:p>
          <w:p w:rsidR="00B96057" w:rsidRPr="009A18AC" w:rsidRDefault="00B96057" w:rsidP="00B5716E">
            <w:pPr>
              <w:spacing w:after="0" w:line="240" w:lineRule="auto"/>
              <w:jc w:val="center"/>
              <w:rPr>
                <w:rFonts w:ascii="Times New Roman" w:hAnsi="Times New Roman" w:cs="Times New Roman"/>
                <w:sz w:val="24"/>
                <w:szCs w:val="24"/>
              </w:rPr>
            </w:pPr>
          </w:p>
          <w:p w:rsidR="00B96057" w:rsidRPr="009A18AC" w:rsidRDefault="00B96057" w:rsidP="00B5716E">
            <w:pPr>
              <w:spacing w:after="0" w:line="240" w:lineRule="auto"/>
              <w:jc w:val="center"/>
              <w:rPr>
                <w:rFonts w:ascii="Times New Roman" w:hAnsi="Times New Roman" w:cs="Times New Roman"/>
                <w:sz w:val="24"/>
                <w:szCs w:val="24"/>
              </w:rPr>
            </w:pPr>
          </w:p>
          <w:p w:rsidR="00B96057" w:rsidRPr="009A18AC" w:rsidRDefault="00B96057" w:rsidP="00B5716E">
            <w:pPr>
              <w:spacing w:after="0" w:line="240" w:lineRule="auto"/>
              <w:jc w:val="center"/>
              <w:rPr>
                <w:rFonts w:ascii="Times New Roman" w:hAnsi="Times New Roman" w:cs="Times New Roman"/>
                <w:sz w:val="24"/>
                <w:szCs w:val="24"/>
              </w:rPr>
            </w:pPr>
          </w:p>
        </w:tc>
      </w:tr>
      <w:tr w:rsidR="00B96057" w:rsidRPr="003A4767" w:rsidTr="00775060">
        <w:tc>
          <w:tcPr>
            <w:tcW w:w="730" w:type="dxa"/>
          </w:tcPr>
          <w:p w:rsidR="00B96057" w:rsidRPr="003A4767" w:rsidRDefault="00B96057" w:rsidP="00B5716E">
            <w:pPr>
              <w:spacing w:after="0" w:line="240" w:lineRule="auto"/>
              <w:jc w:val="both"/>
              <w:rPr>
                <w:rFonts w:ascii="Times New Roman" w:hAnsi="Times New Roman" w:cs="Times New Roman"/>
                <w:sz w:val="28"/>
                <w:szCs w:val="28"/>
              </w:rPr>
            </w:pPr>
          </w:p>
        </w:tc>
        <w:tc>
          <w:tcPr>
            <w:tcW w:w="3912"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Массаж – дозированное механическое воздействие на различные участки тела человека, производимые руками массажиста или специальными аппаратами. Слово «массаж» скорее всего происходит от греч. </w:t>
            </w:r>
            <w:proofErr w:type="spellStart"/>
            <w:r w:rsidRPr="004F6B38">
              <w:rPr>
                <w:rFonts w:ascii="Times New Roman" w:hAnsi="Times New Roman" w:cs="Times New Roman"/>
                <w:sz w:val="28"/>
                <w:szCs w:val="28"/>
              </w:rPr>
              <w:t>masso</w:t>
            </w:r>
            <w:proofErr w:type="spellEnd"/>
            <w:r w:rsidRPr="004F6B38">
              <w:rPr>
                <w:rFonts w:ascii="Times New Roman" w:hAnsi="Times New Roman" w:cs="Times New Roman"/>
                <w:sz w:val="28"/>
                <w:szCs w:val="28"/>
              </w:rPr>
              <w:t>, что означает сжимать, месить, мять, поглаживать. Массаж возник в глубокой древности и развивался наряду с другими видами народной медицины у всех народов и племен.</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Показания: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и последствия травм центральной и периферической нервной</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системы;</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и травмы опорно-двигательного аппарата;</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ССС;</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органов дыхания;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Хронические заболевания органов пищеварения;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lastRenderedPageBreak/>
              <w:t>• Заболевания органов малого таза у женщин и мужчин;</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кожи;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Болезни обмена веществ.</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Противопоказания: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Острые воспалительные процессы;</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Лихорадка;</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Кровотечения;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Гнойные процессы любой этиологии;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Заболевания кожи, ногтей, волосистой части головы инфекционной,</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грибковой и невыясненной этиологии;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Бородавки;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Различные кожные высыпания;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Трещины кожи, ссадины, трофические язвы;</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Острый тромбофлебит;</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Значительное варикозное расширение вен;</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Доброкачественные и злокачественные опухоли до их хирургического</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лечения;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Системные болезни крови;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Активный туберкулез;</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Выраженная сердечная и дыхательная недостаточность;</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ОРЗ и другие инфекции;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Кахексия.</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Организация лечебного процесса в кабинете массажа</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Помещение</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1.Для проведения лечебного массажа оборудуют отдельное помещение из расчета 8 м2 на рабочее место. Если массажист занимает отдельный кабинет, минимальная площадь его должна быть 12 м2. Смежные массажные кабинеты соединяются рабочим проходом. При работе в одном помещении нескольких массажистов рабочее место каждого </w:t>
            </w:r>
            <w:r w:rsidRPr="004F6B38">
              <w:rPr>
                <w:rFonts w:ascii="Times New Roman" w:hAnsi="Times New Roman" w:cs="Times New Roman"/>
                <w:sz w:val="28"/>
                <w:szCs w:val="28"/>
              </w:rPr>
              <w:lastRenderedPageBreak/>
              <w:t>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Оборудование.</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1.Для эффективного проведения лечебных методик массажа рекомендуется использование массажного стола 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w:t>
            </w:r>
            <w:proofErr w:type="spellStart"/>
            <w:r w:rsidRPr="004F6B38">
              <w:rPr>
                <w:rFonts w:ascii="Times New Roman" w:hAnsi="Times New Roman" w:cs="Times New Roman"/>
                <w:sz w:val="28"/>
                <w:szCs w:val="28"/>
              </w:rPr>
              <w:t>электроподогревом</w:t>
            </w:r>
            <w:proofErr w:type="spellEnd"/>
            <w:r w:rsidRPr="004F6B38">
              <w:rPr>
                <w:rFonts w:ascii="Times New Roman" w:hAnsi="Times New Roman" w:cs="Times New Roman"/>
                <w:sz w:val="28"/>
                <w:szCs w:val="28"/>
              </w:rPr>
              <w:t xml:space="preserve">. Параметры: </w:t>
            </w:r>
            <w:r w:rsidRPr="004F6B38">
              <w:rPr>
                <w:rFonts w:ascii="Times New Roman" w:hAnsi="Times New Roman" w:cs="Times New Roman"/>
                <w:sz w:val="28"/>
                <w:szCs w:val="28"/>
              </w:rPr>
              <w:lastRenderedPageBreak/>
              <w:t>длина – 1,85-2 м, ширина – 0,5-0,6 м, высота 0,5-0,7 м.</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3.Винтовые стулья или табуреты, ножные скамеечки.</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4.Шкаф для хранения чистых простыней, халатов, полотенец, мыла, массажных приборов.</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rsidR="004F6B38" w:rsidRPr="004F6B38" w:rsidRDefault="004F6B38" w:rsidP="004F6B38">
            <w:pPr>
              <w:spacing w:after="0" w:line="240" w:lineRule="auto"/>
              <w:rPr>
                <w:rFonts w:ascii="Times New Roman" w:hAnsi="Times New Roman" w:cs="Times New Roman"/>
                <w:sz w:val="28"/>
                <w:szCs w:val="28"/>
              </w:rPr>
            </w:pP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Гигиенические основы массажа, требования к </w:t>
            </w:r>
            <w:proofErr w:type="gramStart"/>
            <w:r w:rsidRPr="004F6B38">
              <w:rPr>
                <w:rFonts w:ascii="Times New Roman" w:hAnsi="Times New Roman" w:cs="Times New Roman"/>
                <w:sz w:val="28"/>
                <w:szCs w:val="28"/>
              </w:rPr>
              <w:t>пациенту :</w:t>
            </w:r>
            <w:proofErr w:type="gramEnd"/>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белье или применять кремы, эмульсии. Ссадины, расчесы, царапины и другие повреждения кожи нужно предварительно обработать.</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Требования к массажисту:</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Массажист</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 </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xml:space="preserve">должен следить за состоянием своих рук, здоровьем. Руки должны быть без ссадин, царапин, трещин и мозолей, ногти коротко острижены. </w:t>
            </w:r>
            <w:r w:rsidRPr="004F6B38">
              <w:rPr>
                <w:rFonts w:ascii="Times New Roman" w:hAnsi="Times New Roman" w:cs="Times New Roman"/>
                <w:sz w:val="28"/>
                <w:szCs w:val="28"/>
              </w:rPr>
              <w:lastRenderedPageBreak/>
              <w:t>Массажисту следует ухаживать за своими руками и перед каждой процедурой мыть их теплой водой с мылом. После окончания работы вымытые руки надо смазать кремом или смягчающей жидкостью. Если отмечается потливость рук, то их протирают 1%-м раствором формалина, моют холодной водой, припудривают тальком.</w:t>
            </w:r>
          </w:p>
          <w:p w:rsidR="004F6B38" w:rsidRPr="004F6B38"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Сухую кожу смазывают питательными кремами. Хорошо смягчает кожу рук такой состав: глицерин — 25 г, 3%-й водный раствор аммиака — 25 мл, этиловый спирт 96% — 5 г.</w:t>
            </w:r>
          </w:p>
          <w:p w:rsidR="00B96057" w:rsidRDefault="004F6B38" w:rsidP="004F6B38">
            <w:pPr>
              <w:spacing w:after="0" w:line="240" w:lineRule="auto"/>
              <w:rPr>
                <w:rFonts w:ascii="Times New Roman" w:hAnsi="Times New Roman" w:cs="Times New Roman"/>
                <w:sz w:val="28"/>
                <w:szCs w:val="28"/>
              </w:rPr>
            </w:pPr>
            <w:r w:rsidRPr="004F6B38">
              <w:rPr>
                <w:rFonts w:ascii="Times New Roman" w:hAnsi="Times New Roman" w:cs="Times New Roman"/>
                <w:sz w:val="28"/>
                <w:szCs w:val="28"/>
              </w:rPr>
              <w:t>• Массажист должен проводить массаж в чистом халате, легкой и свободной обуви. На руках не должно быть украшений, часов и т.д., которыми можно повредить кожу массируемого.</w:t>
            </w: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B96057" w:rsidP="00B5716E">
            <w:pPr>
              <w:spacing w:after="0" w:line="240" w:lineRule="auto"/>
              <w:jc w:val="both"/>
              <w:rPr>
                <w:rFonts w:ascii="Times New Roman" w:hAnsi="Times New Roman" w:cs="Times New Roman"/>
                <w:sz w:val="28"/>
                <w:szCs w:val="28"/>
              </w:rPr>
            </w:pPr>
          </w:p>
        </w:tc>
        <w:tc>
          <w:tcPr>
            <w:tcW w:w="3912" w:type="dxa"/>
          </w:tcPr>
          <w:p w:rsidR="00B96057" w:rsidRPr="003A4767" w:rsidRDefault="00775060"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Pr="003A4767" w:rsidRDefault="00B96057" w:rsidP="00B5716E">
            <w:pPr>
              <w:spacing w:after="0" w:line="240" w:lineRule="auto"/>
              <w:jc w:val="center"/>
              <w:rPr>
                <w:rFonts w:ascii="Times New Roman" w:hAnsi="Times New Roman" w:cs="Times New Roman"/>
                <w:sz w:val="28"/>
                <w:szCs w:val="28"/>
              </w:rPr>
            </w:pP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BC4E9E" w:rsidRDefault="00BC4E9E"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BC4E9E" w:rsidRDefault="00BC4E9E"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686"/>
        <w:gridCol w:w="4765"/>
        <w:gridCol w:w="1935"/>
        <w:gridCol w:w="1959"/>
      </w:tblGrid>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B5716E">
            <w:pPr>
              <w:jc w:val="both"/>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BC4E9E"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Pr="00BC4E9E">
        <w:rPr>
          <w:rFonts w:ascii="Times New Roman" w:hAnsi="Times New Roman" w:cs="Times New Roman"/>
          <w:sz w:val="28"/>
          <w:szCs w:val="28"/>
          <w:u w:val="single"/>
        </w:rPr>
        <w:t>_</w:t>
      </w:r>
      <w:r w:rsidR="00BC4E9E" w:rsidRPr="00BC4E9E">
        <w:rPr>
          <w:rFonts w:ascii="Times New Roman" w:hAnsi="Times New Roman" w:cs="Times New Roman"/>
          <w:sz w:val="28"/>
          <w:szCs w:val="28"/>
          <w:u w:val="single"/>
        </w:rPr>
        <w:t>Я теоретически ознакомилась со всеми манипуляциями</w:t>
      </w:r>
      <w:r w:rsidRPr="00BC4E9E">
        <w:rPr>
          <w:rFonts w:ascii="Times New Roman" w:hAnsi="Times New Roman" w:cs="Times New Roman"/>
          <w:sz w:val="20"/>
          <w:szCs w:val="20"/>
          <w:u w:val="single"/>
          <w:vertAlign w:val="superscript"/>
        </w:rPr>
        <w:t xml:space="preserve">                                                                                      </w:t>
      </w:r>
      <w:proofErr w:type="gramStart"/>
      <w:r w:rsidRPr="00BC4E9E">
        <w:rPr>
          <w:rFonts w:ascii="Times New Roman" w:hAnsi="Times New Roman" w:cs="Times New Roman"/>
          <w:sz w:val="20"/>
          <w:szCs w:val="20"/>
          <w:u w:val="single"/>
          <w:vertAlign w:val="superscript"/>
        </w:rPr>
        <w:t xml:space="preserve">   </w:t>
      </w:r>
      <w:r w:rsidR="00BC4E9E">
        <w:rPr>
          <w:rFonts w:ascii="Times New Roman" w:hAnsi="Times New Roman" w:cs="Times New Roman"/>
          <w:sz w:val="20"/>
          <w:szCs w:val="20"/>
          <w:u w:val="single"/>
          <w:vertAlign w:val="superscript"/>
        </w:rPr>
        <w:t>(</w:t>
      </w:r>
      <w:proofErr w:type="gramEnd"/>
      <w:r w:rsidRPr="00BC4E9E">
        <w:rPr>
          <w:rFonts w:ascii="Times New Roman" w:hAnsi="Times New Roman" w:cs="Times New Roman"/>
          <w:sz w:val="28"/>
          <w:szCs w:val="28"/>
          <w:vertAlign w:val="superscript"/>
        </w:rPr>
        <w:t xml:space="preserve">сан-просвет работы с указанием количества человек  </w:t>
      </w:r>
      <w:proofErr w:type="spellStart"/>
      <w:r w:rsidRPr="00BC4E9E">
        <w:rPr>
          <w:rFonts w:ascii="Times New Roman" w:hAnsi="Times New Roman" w:cs="Times New Roman"/>
          <w:sz w:val="28"/>
          <w:szCs w:val="28"/>
          <w:vertAlign w:val="superscript"/>
        </w:rPr>
        <w:t>курация</w:t>
      </w:r>
      <w:proofErr w:type="spellEnd"/>
      <w:r w:rsidRPr="00BC4E9E">
        <w:rPr>
          <w:rFonts w:ascii="Times New Roman" w:hAnsi="Times New Roman" w:cs="Times New Roman"/>
          <w:sz w:val="28"/>
          <w:szCs w:val="28"/>
          <w:vertAlign w:val="superscript"/>
        </w:rPr>
        <w:t>, беседы  с детьми, родителями</w:t>
      </w:r>
      <w:r w:rsidR="00BC4E9E">
        <w:rPr>
          <w:rFonts w:ascii="Times New Roman" w:hAnsi="Times New Roman" w:cs="Times New Roman"/>
          <w:sz w:val="28"/>
          <w:szCs w:val="28"/>
          <w:vertAlign w:val="superscript"/>
        </w:rPr>
        <w:t>)</w:t>
      </w:r>
    </w:p>
    <w:p w:rsidR="00361A87" w:rsidRPr="00D01B0F" w:rsidRDefault="00394A6A" w:rsidP="00394A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хорошо овладел(ла) умениями: </w:t>
      </w:r>
      <w:r w:rsidRPr="00394A6A">
        <w:rPr>
          <w:rFonts w:ascii="Times New Roman" w:hAnsi="Times New Roman" w:cs="Times New Roman"/>
          <w:sz w:val="28"/>
          <w:szCs w:val="28"/>
          <w:u w:val="single"/>
        </w:rPr>
        <w:t xml:space="preserve">Измерение артериального давления, подсчет пульса, </w:t>
      </w:r>
      <w:proofErr w:type="spellStart"/>
      <w:r w:rsidRPr="00394A6A">
        <w:rPr>
          <w:rFonts w:ascii="Times New Roman" w:hAnsi="Times New Roman" w:cs="Times New Roman"/>
          <w:sz w:val="28"/>
          <w:szCs w:val="28"/>
          <w:u w:val="single"/>
        </w:rPr>
        <w:t>поставление</w:t>
      </w:r>
      <w:proofErr w:type="spellEnd"/>
      <w:r w:rsidRPr="00394A6A">
        <w:rPr>
          <w:rFonts w:ascii="Times New Roman" w:hAnsi="Times New Roman" w:cs="Times New Roman"/>
          <w:sz w:val="28"/>
          <w:szCs w:val="28"/>
          <w:u w:val="single"/>
        </w:rPr>
        <w:t xml:space="preserve"> грелки, термометрия, подсчет частоты дыхания</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w:t>
      </w:r>
      <w:r w:rsidR="00394A6A">
        <w:rPr>
          <w:rFonts w:ascii="Times New Roman" w:hAnsi="Times New Roman" w:cs="Times New Roman"/>
          <w:sz w:val="28"/>
          <w:szCs w:val="28"/>
        </w:rPr>
        <w:t xml:space="preserve">ии практики: </w:t>
      </w:r>
      <w:r w:rsidR="00394A6A" w:rsidRPr="00394A6A">
        <w:rPr>
          <w:rFonts w:ascii="Times New Roman" w:hAnsi="Times New Roman" w:cs="Times New Roman"/>
          <w:sz w:val="28"/>
          <w:szCs w:val="28"/>
          <w:u w:val="single"/>
        </w:rPr>
        <w:t xml:space="preserve">Изучать методы </w:t>
      </w:r>
      <w:proofErr w:type="gramStart"/>
      <w:r w:rsidR="00394A6A" w:rsidRPr="00394A6A">
        <w:rPr>
          <w:rFonts w:ascii="Times New Roman" w:hAnsi="Times New Roman" w:cs="Times New Roman"/>
          <w:sz w:val="28"/>
          <w:szCs w:val="28"/>
          <w:u w:val="single"/>
        </w:rPr>
        <w:t>массажа ,виды</w:t>
      </w:r>
      <w:proofErr w:type="gramEnd"/>
      <w:r w:rsidR="00394A6A" w:rsidRPr="00394A6A">
        <w:rPr>
          <w:rFonts w:ascii="Times New Roman" w:hAnsi="Times New Roman" w:cs="Times New Roman"/>
          <w:sz w:val="28"/>
          <w:szCs w:val="28"/>
          <w:u w:val="single"/>
        </w:rPr>
        <w:t xml:space="preserve"> массажа и какое он оказывает действие на организм</w:t>
      </w:r>
    </w:p>
    <w:p w:rsidR="00361A87" w:rsidRPr="00394A6A" w:rsidRDefault="00BC4E9E" w:rsidP="00394A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Недостаточно освоены: </w:t>
      </w:r>
      <w:r w:rsidR="00394A6A" w:rsidRPr="00394A6A">
        <w:rPr>
          <w:rFonts w:ascii="Times New Roman" w:hAnsi="Times New Roman" w:cs="Times New Roman"/>
          <w:sz w:val="28"/>
          <w:szCs w:val="28"/>
          <w:u w:val="single"/>
        </w:rPr>
        <w:t>Электростимуляция мышц</w:t>
      </w:r>
    </w:p>
    <w:p w:rsidR="00361A87" w:rsidRPr="00D01B0F" w:rsidRDefault="00361A87" w:rsidP="00361A87">
      <w:pPr>
        <w:spacing w:line="240" w:lineRule="auto"/>
        <w:jc w:val="both"/>
        <w:rPr>
          <w:rFonts w:ascii="Times New Roman" w:hAnsi="Times New Roman" w:cs="Times New Roman"/>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w:t>
      </w:r>
      <w:r w:rsidR="00BC4E9E">
        <w:rPr>
          <w:color w:val="auto"/>
          <w:sz w:val="28"/>
          <w:szCs w:val="28"/>
        </w:rPr>
        <w:t xml:space="preserve">ю практики: </w:t>
      </w:r>
      <w:r w:rsidR="00BC4E9E" w:rsidRPr="00BC4E9E">
        <w:rPr>
          <w:color w:val="auto"/>
          <w:sz w:val="28"/>
          <w:szCs w:val="28"/>
          <w:u w:val="single"/>
        </w:rPr>
        <w:t>отсутствуют</w:t>
      </w: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394A6A" w:rsidRPr="00394A6A">
        <w:rPr>
          <w:rFonts w:ascii="Times New Roman" w:hAnsi="Times New Roman" w:cs="Times New Roman"/>
          <w:b/>
          <w:bCs/>
          <w:sz w:val="28"/>
          <w:szCs w:val="28"/>
        </w:rPr>
        <w:drawing>
          <wp:inline distT="0" distB="0" distL="0" distR="0">
            <wp:extent cx="925033" cy="859155"/>
            <wp:effectExtent l="0" t="0" r="8890" b="0"/>
            <wp:docPr id="1" name="Рисунок 1" descr="https://sun9-3.userapi.com/c813024/v813024603/a3622/EKuZ34G4B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userapi.com/c813024/v813024603/a3622/EKuZ34G4Bw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037987" cy="964065"/>
                    </a:xfrm>
                    <a:prstGeom prst="rect">
                      <a:avLst/>
                    </a:prstGeom>
                    <a:noFill/>
                    <a:ln>
                      <a:noFill/>
                    </a:ln>
                  </pic:spPr>
                </pic:pic>
              </a:graphicData>
            </a:graphic>
          </wp:inline>
        </w:drawing>
      </w:r>
      <w:r w:rsidRPr="00D01B0F">
        <w:rPr>
          <w:rFonts w:ascii="Times New Roman" w:hAnsi="Times New Roman" w:cs="Times New Roman"/>
          <w:b/>
          <w:bCs/>
          <w:sz w:val="28"/>
          <w:szCs w:val="28"/>
        </w:rPr>
        <w:t xml:space="preserve">  </w:t>
      </w:r>
      <w:r w:rsidR="00394A6A">
        <w:rPr>
          <w:rFonts w:ascii="Times New Roman" w:hAnsi="Times New Roman" w:cs="Times New Roman"/>
          <w:b/>
          <w:bCs/>
          <w:sz w:val="28"/>
          <w:szCs w:val="28"/>
        </w:rPr>
        <w:t xml:space="preserve">        </w:t>
      </w:r>
      <w:bookmarkStart w:id="5" w:name="_GoBack"/>
      <w:bookmarkEnd w:id="5"/>
      <w:r w:rsidRPr="00D01B0F">
        <w:rPr>
          <w:rFonts w:ascii="Times New Roman" w:hAnsi="Times New Roman" w:cs="Times New Roman"/>
          <w:b/>
          <w:bCs/>
          <w:sz w:val="28"/>
          <w:szCs w:val="28"/>
        </w:rPr>
        <w:t>__</w:t>
      </w:r>
      <w:r w:rsidR="00394A6A">
        <w:rPr>
          <w:rFonts w:ascii="Times New Roman" w:hAnsi="Times New Roman" w:cs="Times New Roman"/>
          <w:bCs/>
          <w:sz w:val="28"/>
          <w:szCs w:val="28"/>
        </w:rPr>
        <w:t>Кирюхина А.А.</w:t>
      </w:r>
      <w:r w:rsidRPr="00D01B0F">
        <w:rPr>
          <w:rFonts w:ascii="Times New Roman" w:hAnsi="Times New Roman" w:cs="Times New Roman"/>
          <w:b/>
          <w:bCs/>
          <w:sz w:val="28"/>
          <w:szCs w:val="28"/>
        </w:rPr>
        <w:t xml:space="preserve">__________________  </w:t>
      </w:r>
      <w:r w:rsidRPr="00D01B0F">
        <w:rPr>
          <w:rFonts w:ascii="Times New Roman" w:hAnsi="Times New Roman" w:cs="Times New Roman"/>
          <w:bCs/>
          <w:sz w:val="28"/>
          <w:szCs w:val="28"/>
        </w:rPr>
        <w:t xml:space="preserve">                    </w:t>
      </w:r>
    </w:p>
    <w:p w:rsidR="00361A87" w:rsidRPr="00D01B0F" w:rsidRDefault="00361A87" w:rsidP="00361A8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r w:rsidR="00394A6A">
        <w:rPr>
          <w:rFonts w:ascii="Times New Roman" w:hAnsi="Times New Roman" w:cs="Times New Roman"/>
          <w:bCs/>
          <w:sz w:val="20"/>
          <w:szCs w:val="20"/>
          <w:vertAlign w:val="superscript"/>
        </w:rPr>
        <w:t xml:space="preserve">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r w:rsidR="00394A6A">
        <w:rPr>
          <w:rFonts w:ascii="Times New Roman" w:hAnsi="Times New Roman" w:cs="Times New Roman"/>
          <w:bCs/>
          <w:sz w:val="20"/>
          <w:szCs w:val="20"/>
          <w:vertAlign w:val="superscript"/>
        </w:rPr>
        <w:t>)</w:t>
      </w:r>
    </w:p>
    <w:p w:rsidR="00361A87" w:rsidRPr="00D01B0F" w:rsidRDefault="00361A87" w:rsidP="00361A8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361A87" w:rsidRDefault="00361A87" w:rsidP="00361A87">
      <w:pPr>
        <w:rPr>
          <w:rFonts w:ascii="Times New Roman" w:hAnsi="Times New Roman" w:cs="Times New Roman"/>
          <w:sz w:val="28"/>
          <w:szCs w:val="28"/>
        </w:rPr>
      </w:pPr>
    </w:p>
    <w:p w:rsidR="00361A87" w:rsidRDefault="00361A87" w:rsidP="00361A87">
      <w:pPr>
        <w:rPr>
          <w:rFonts w:ascii="Times New Roman" w:hAnsi="Times New Roman" w:cs="Times New Roman"/>
          <w:sz w:val="28"/>
          <w:szCs w:val="28"/>
        </w:rPr>
      </w:pPr>
    </w:p>
    <w:p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9D22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AB" w:rsidRDefault="00D435AB">
      <w:pPr>
        <w:spacing w:after="0" w:line="240" w:lineRule="auto"/>
      </w:pPr>
      <w:r>
        <w:separator/>
      </w:r>
    </w:p>
  </w:endnote>
  <w:endnote w:type="continuationSeparator" w:id="0">
    <w:p w:rsidR="00D435AB" w:rsidRDefault="00D4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7E3" w:rsidRDefault="00D435AB" w:rsidP="00616AF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4A6A">
      <w:rPr>
        <w:rStyle w:val="a7"/>
        <w:noProof/>
      </w:rPr>
      <w:t>32</w:t>
    </w:r>
    <w:r>
      <w:rPr>
        <w:rStyle w:val="a7"/>
      </w:rPr>
      <w:fldChar w:fldCharType="end"/>
    </w:r>
  </w:p>
  <w:p w:rsidR="002027E3" w:rsidRDefault="00D435AB" w:rsidP="00616AF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AB" w:rsidRDefault="00D435AB">
      <w:pPr>
        <w:spacing w:after="0" w:line="240" w:lineRule="auto"/>
      </w:pPr>
      <w:r>
        <w:separator/>
      </w:r>
    </w:p>
  </w:footnote>
  <w:footnote w:type="continuationSeparator" w:id="0">
    <w:p w:rsidR="00D435AB" w:rsidRDefault="00D4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F3AA4"/>
    <w:multiLevelType w:val="hybridMultilevel"/>
    <w:tmpl w:val="B998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36104"/>
    <w:rsid w:val="00063860"/>
    <w:rsid w:val="000662F8"/>
    <w:rsid w:val="000A4957"/>
    <w:rsid w:val="000C3918"/>
    <w:rsid w:val="001E0F1A"/>
    <w:rsid w:val="00253445"/>
    <w:rsid w:val="00264A82"/>
    <w:rsid w:val="00304900"/>
    <w:rsid w:val="00361A87"/>
    <w:rsid w:val="00362FB6"/>
    <w:rsid w:val="00394618"/>
    <w:rsid w:val="00394A6A"/>
    <w:rsid w:val="003C55EA"/>
    <w:rsid w:val="003D5CD2"/>
    <w:rsid w:val="004F6B38"/>
    <w:rsid w:val="0056701B"/>
    <w:rsid w:val="00596283"/>
    <w:rsid w:val="005B5AD5"/>
    <w:rsid w:val="006256C6"/>
    <w:rsid w:val="00775060"/>
    <w:rsid w:val="00790AAF"/>
    <w:rsid w:val="007B369F"/>
    <w:rsid w:val="007B6075"/>
    <w:rsid w:val="008E00BD"/>
    <w:rsid w:val="0090075E"/>
    <w:rsid w:val="009A18AC"/>
    <w:rsid w:val="009B76D3"/>
    <w:rsid w:val="009D2285"/>
    <w:rsid w:val="00A8030E"/>
    <w:rsid w:val="00B01387"/>
    <w:rsid w:val="00B354DF"/>
    <w:rsid w:val="00B7392D"/>
    <w:rsid w:val="00B96057"/>
    <w:rsid w:val="00BC4E9E"/>
    <w:rsid w:val="00C1284B"/>
    <w:rsid w:val="00C749FB"/>
    <w:rsid w:val="00C85103"/>
    <w:rsid w:val="00C92054"/>
    <w:rsid w:val="00C94B2A"/>
    <w:rsid w:val="00CE7D99"/>
    <w:rsid w:val="00D435AB"/>
    <w:rsid w:val="00D708BD"/>
    <w:rsid w:val="00D76226"/>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F53E"/>
  <w15:docId w15:val="{74A8793B-A095-4CB6-AC6B-EAE58B05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34</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User</cp:lastModifiedBy>
  <cp:revision>11</cp:revision>
  <dcterms:created xsi:type="dcterms:W3CDTF">2020-04-27T10:42:00Z</dcterms:created>
  <dcterms:modified xsi:type="dcterms:W3CDTF">2020-05-02T12:37:00Z</dcterms:modified>
</cp:coreProperties>
</file>