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pptx" ContentType="application/vnd.openxmlformats-officedocument.presentationml.presentation"/>
  <Default Extension="rels" ContentType="application/vnd.openxmlformats-package.relationships+xml"/>
  <Default Extension="sldx" ContentType="application/vnd.openxmlformats-officedocument.presentationml.slide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3F44ACF" w14:textId="77777777" w:rsidR="0083283E" w:rsidRPr="00FC2856" w:rsidRDefault="00B230B6" w:rsidP="00833CB4">
      <w:pPr>
        <w:spacing w:after="0" w:line="240" w:lineRule="auto"/>
        <w:jc w:val="center"/>
        <w:rPr>
          <w:rFonts w:ascii="Times New Roman" w:hAnsi="Times New Roman"/>
          <w:bCs/>
          <w:iCs/>
          <w:sz w:val="28"/>
          <w:szCs w:val="24"/>
        </w:rPr>
      </w:pPr>
      <w:r w:rsidRPr="00FC2856">
        <w:rPr>
          <w:rFonts w:ascii="Times New Roman" w:hAnsi="Times New Roman"/>
          <w:bCs/>
          <w:iCs/>
          <w:sz w:val="28"/>
          <w:szCs w:val="24"/>
        </w:rPr>
        <w:t>Федеральное г</w:t>
      </w:r>
      <w:r w:rsidR="0083283E" w:rsidRPr="00FC2856">
        <w:rPr>
          <w:rFonts w:ascii="Times New Roman" w:hAnsi="Times New Roman"/>
          <w:bCs/>
          <w:iCs/>
          <w:sz w:val="28"/>
          <w:szCs w:val="24"/>
        </w:rPr>
        <w:t xml:space="preserve">осударственное бюджетное образовательное учреждение </w:t>
      </w:r>
    </w:p>
    <w:p w14:paraId="6DE6BAE4" w14:textId="77777777" w:rsidR="0083283E" w:rsidRPr="00FC2856" w:rsidRDefault="0083283E" w:rsidP="00833CB4">
      <w:pPr>
        <w:spacing w:after="0" w:line="240" w:lineRule="auto"/>
        <w:jc w:val="center"/>
        <w:rPr>
          <w:rFonts w:ascii="Times New Roman" w:hAnsi="Times New Roman"/>
          <w:sz w:val="28"/>
          <w:szCs w:val="24"/>
        </w:rPr>
      </w:pPr>
      <w:r w:rsidRPr="00FC2856">
        <w:rPr>
          <w:rFonts w:ascii="Times New Roman" w:hAnsi="Times New Roman"/>
          <w:bCs/>
          <w:iCs/>
          <w:sz w:val="28"/>
          <w:szCs w:val="24"/>
        </w:rPr>
        <w:t xml:space="preserve">высшего образования «Красноярский государственный медицинский университет </w:t>
      </w:r>
      <w:r w:rsidRPr="00FC2856">
        <w:rPr>
          <w:rFonts w:ascii="Times New Roman" w:hAnsi="Times New Roman"/>
          <w:sz w:val="28"/>
          <w:szCs w:val="24"/>
        </w:rPr>
        <w:t>имени профессора В.Ф. Войно-Ясенецкого</w:t>
      </w:r>
      <w:r w:rsidRPr="00FC2856">
        <w:rPr>
          <w:rFonts w:ascii="Times New Roman" w:hAnsi="Times New Roman"/>
          <w:bCs/>
          <w:iCs/>
          <w:sz w:val="28"/>
          <w:szCs w:val="24"/>
        </w:rPr>
        <w:t>»</w:t>
      </w:r>
    </w:p>
    <w:p w14:paraId="479CB8E9" w14:textId="77777777" w:rsidR="0083283E" w:rsidRPr="00FC2856" w:rsidRDefault="0083283E" w:rsidP="00833CB4">
      <w:pPr>
        <w:pStyle w:val="22"/>
        <w:spacing w:after="0" w:line="240" w:lineRule="auto"/>
        <w:jc w:val="center"/>
        <w:rPr>
          <w:bCs/>
          <w:iCs/>
          <w:sz w:val="28"/>
        </w:rPr>
      </w:pPr>
      <w:r w:rsidRPr="00FC2856">
        <w:rPr>
          <w:bCs/>
          <w:iCs/>
          <w:sz w:val="28"/>
        </w:rPr>
        <w:t>Министерства здравоохранения Российской Федерации</w:t>
      </w:r>
    </w:p>
    <w:p w14:paraId="626E94B0" w14:textId="77777777" w:rsidR="0083283E" w:rsidRPr="00FC2856" w:rsidRDefault="0083283E" w:rsidP="00833CB4">
      <w:pPr>
        <w:pStyle w:val="22"/>
        <w:spacing w:after="0" w:line="240" w:lineRule="auto"/>
        <w:jc w:val="center"/>
        <w:rPr>
          <w:bCs/>
          <w:iCs/>
          <w:sz w:val="28"/>
        </w:rPr>
      </w:pPr>
      <w:r w:rsidRPr="00FC2856">
        <w:rPr>
          <w:bCs/>
          <w:iCs/>
          <w:sz w:val="28"/>
        </w:rPr>
        <w:t>Фармацевтический колледж</w:t>
      </w:r>
    </w:p>
    <w:p w14:paraId="474B202B" w14:textId="77777777" w:rsidR="0083283E" w:rsidRPr="000F363D" w:rsidRDefault="0083283E" w:rsidP="00833CB4">
      <w:pPr>
        <w:pStyle w:val="ac"/>
        <w:spacing w:after="0"/>
        <w:jc w:val="center"/>
        <w:rPr>
          <w:sz w:val="28"/>
          <w:szCs w:val="28"/>
        </w:rPr>
      </w:pPr>
    </w:p>
    <w:p w14:paraId="281DF19B" w14:textId="77777777" w:rsidR="0083283E" w:rsidRPr="000F363D" w:rsidRDefault="0083283E" w:rsidP="00833CB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1FCA94F0" w14:textId="77777777" w:rsidR="0083283E" w:rsidRPr="000F363D" w:rsidRDefault="0083283E" w:rsidP="00833CB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39C0758F" w14:textId="77777777" w:rsidR="0083283E" w:rsidRPr="000F363D" w:rsidRDefault="0083283E" w:rsidP="00833CB4">
      <w:pPr>
        <w:pStyle w:val="3"/>
        <w:spacing w:line="240" w:lineRule="auto"/>
        <w:rPr>
          <w:color w:val="auto"/>
          <w:sz w:val="32"/>
          <w:szCs w:val="28"/>
        </w:rPr>
      </w:pPr>
      <w:r w:rsidRPr="000F363D">
        <w:rPr>
          <w:color w:val="auto"/>
          <w:sz w:val="32"/>
          <w:szCs w:val="28"/>
        </w:rPr>
        <w:t>Дневник</w:t>
      </w:r>
    </w:p>
    <w:p w14:paraId="276AB589" w14:textId="77777777" w:rsidR="0083283E" w:rsidRPr="000F363D" w:rsidRDefault="0083283E" w:rsidP="00833CB4">
      <w:pPr>
        <w:spacing w:after="0" w:line="240" w:lineRule="auto"/>
        <w:rPr>
          <w:rFonts w:ascii="Times New Roman" w:hAnsi="Times New Roman"/>
          <w:sz w:val="32"/>
          <w:szCs w:val="28"/>
        </w:rPr>
      </w:pPr>
    </w:p>
    <w:p w14:paraId="43C3004B" w14:textId="77777777" w:rsidR="0083283E" w:rsidRPr="000F363D" w:rsidRDefault="000F363D" w:rsidP="00833CB4">
      <w:pPr>
        <w:spacing w:after="0" w:line="240" w:lineRule="auto"/>
        <w:jc w:val="center"/>
        <w:rPr>
          <w:rFonts w:ascii="Times New Roman" w:hAnsi="Times New Roman"/>
          <w:sz w:val="32"/>
          <w:szCs w:val="28"/>
        </w:rPr>
      </w:pPr>
      <w:r>
        <w:rPr>
          <w:rFonts w:ascii="Times New Roman" w:hAnsi="Times New Roman"/>
          <w:sz w:val="32"/>
          <w:szCs w:val="28"/>
        </w:rPr>
        <w:t>учебной</w:t>
      </w:r>
      <w:r w:rsidR="0083283E" w:rsidRPr="000F363D">
        <w:rPr>
          <w:rFonts w:ascii="Times New Roman" w:hAnsi="Times New Roman"/>
          <w:sz w:val="32"/>
          <w:szCs w:val="28"/>
        </w:rPr>
        <w:t xml:space="preserve"> практики </w:t>
      </w:r>
    </w:p>
    <w:p w14:paraId="2AEF0794" w14:textId="77777777" w:rsidR="0083283E" w:rsidRPr="000F363D" w:rsidRDefault="0083283E" w:rsidP="00833CB4">
      <w:pPr>
        <w:spacing w:after="0" w:line="240" w:lineRule="auto"/>
        <w:jc w:val="center"/>
        <w:rPr>
          <w:rFonts w:ascii="Times New Roman" w:hAnsi="Times New Roman"/>
          <w:b/>
          <w:sz w:val="32"/>
          <w:szCs w:val="28"/>
        </w:rPr>
      </w:pPr>
      <w:r w:rsidRPr="000F363D">
        <w:rPr>
          <w:rFonts w:ascii="Times New Roman" w:hAnsi="Times New Roman"/>
          <w:sz w:val="32"/>
          <w:szCs w:val="28"/>
        </w:rPr>
        <w:t xml:space="preserve">по </w:t>
      </w:r>
      <w:r w:rsidR="000F363D" w:rsidRPr="00931638">
        <w:rPr>
          <w:rFonts w:ascii="Times New Roman" w:hAnsi="Times New Roman"/>
          <w:b/>
          <w:sz w:val="28"/>
          <w:szCs w:val="28"/>
        </w:rPr>
        <w:t>МДК 07</w:t>
      </w:r>
      <w:r w:rsidRPr="00931638">
        <w:rPr>
          <w:rFonts w:ascii="Times New Roman" w:hAnsi="Times New Roman"/>
          <w:b/>
          <w:sz w:val="28"/>
          <w:szCs w:val="28"/>
        </w:rPr>
        <w:t>.</w:t>
      </w:r>
      <w:r w:rsidR="00526840" w:rsidRPr="00931638">
        <w:rPr>
          <w:rFonts w:ascii="Times New Roman" w:hAnsi="Times New Roman"/>
          <w:b/>
          <w:sz w:val="28"/>
          <w:szCs w:val="28"/>
        </w:rPr>
        <w:t>03</w:t>
      </w:r>
      <w:r w:rsidR="00931638" w:rsidRPr="00931638">
        <w:rPr>
          <w:rFonts w:ascii="Times New Roman" w:hAnsi="Times New Roman"/>
          <w:b/>
          <w:sz w:val="28"/>
          <w:szCs w:val="28"/>
        </w:rPr>
        <w:t xml:space="preserve"> </w:t>
      </w:r>
      <w:r w:rsidRPr="000F363D">
        <w:rPr>
          <w:rFonts w:ascii="Times New Roman" w:hAnsi="Times New Roman"/>
          <w:b/>
          <w:sz w:val="32"/>
          <w:szCs w:val="28"/>
        </w:rPr>
        <w:t>«</w:t>
      </w:r>
      <w:r w:rsidR="00931638">
        <w:rPr>
          <w:rFonts w:ascii="Times New Roman" w:hAnsi="Times New Roman"/>
          <w:sz w:val="28"/>
          <w:szCs w:val="28"/>
          <w:u w:val="single"/>
        </w:rPr>
        <w:t xml:space="preserve">Теория и практика </w:t>
      </w:r>
      <w:r w:rsidR="000F363D">
        <w:rPr>
          <w:rFonts w:ascii="Times New Roman" w:hAnsi="Times New Roman"/>
          <w:sz w:val="28"/>
          <w:szCs w:val="28"/>
          <w:u w:val="single"/>
        </w:rPr>
        <w:t>лабораторных иммун</w:t>
      </w:r>
      <w:r w:rsidRPr="000F363D">
        <w:rPr>
          <w:rFonts w:ascii="Times New Roman" w:hAnsi="Times New Roman"/>
          <w:sz w:val="28"/>
          <w:szCs w:val="28"/>
          <w:u w:val="single"/>
        </w:rPr>
        <w:t>ологических исследований</w:t>
      </w:r>
      <w:r w:rsidRPr="000F363D">
        <w:rPr>
          <w:rFonts w:ascii="Times New Roman" w:hAnsi="Times New Roman"/>
          <w:b/>
          <w:sz w:val="32"/>
          <w:szCs w:val="28"/>
        </w:rPr>
        <w:t>»</w:t>
      </w:r>
    </w:p>
    <w:p w14:paraId="2F027370" w14:textId="77777777" w:rsidR="0083283E" w:rsidRPr="000F363D" w:rsidRDefault="0083283E" w:rsidP="00833CB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0C134BC9" w14:textId="77777777" w:rsidR="0083283E" w:rsidRPr="000F363D" w:rsidRDefault="0083283E" w:rsidP="00833CB4">
      <w:pPr>
        <w:pBdr>
          <w:bottom w:val="single" w:sz="12" w:space="1" w:color="auto"/>
        </w:pBd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5B4F050E" w14:textId="194DF59D" w:rsidR="0083283E" w:rsidRPr="00A476C5" w:rsidRDefault="00A476C5" w:rsidP="00833CB4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A476C5">
        <w:rPr>
          <w:rFonts w:ascii="Times New Roman" w:hAnsi="Times New Roman"/>
          <w:sz w:val="36"/>
          <w:szCs w:val="36"/>
        </w:rPr>
        <w:t>Чугунекова Полина Сергеевна</w:t>
      </w:r>
    </w:p>
    <w:p w14:paraId="0181DC48" w14:textId="77777777" w:rsidR="0083283E" w:rsidRPr="000F363D" w:rsidRDefault="0083283E" w:rsidP="00833CB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F363D">
        <w:rPr>
          <w:rFonts w:ascii="Times New Roman" w:hAnsi="Times New Roman"/>
          <w:sz w:val="28"/>
          <w:szCs w:val="28"/>
        </w:rPr>
        <w:t>ФИО</w:t>
      </w:r>
    </w:p>
    <w:p w14:paraId="07E077BD" w14:textId="77777777" w:rsidR="00A476C5" w:rsidRDefault="0083283E" w:rsidP="00A476C5">
      <w:pPr>
        <w:pBdr>
          <w:bottom w:val="single" w:sz="4" w:space="1" w:color="auto"/>
        </w:pBdr>
        <w:spacing w:line="240" w:lineRule="auto"/>
        <w:rPr>
          <w:rFonts w:ascii="Times New Roman" w:hAnsi="Times New Roman"/>
          <w:sz w:val="28"/>
          <w:szCs w:val="28"/>
        </w:rPr>
      </w:pPr>
      <w:r w:rsidRPr="000F363D">
        <w:rPr>
          <w:rFonts w:ascii="Times New Roman" w:hAnsi="Times New Roman"/>
          <w:sz w:val="28"/>
          <w:szCs w:val="28"/>
        </w:rPr>
        <w:t>Место прохождения практики</w:t>
      </w:r>
    </w:p>
    <w:p w14:paraId="6DEC62BC" w14:textId="495E4D46" w:rsidR="0083283E" w:rsidRPr="000F363D" w:rsidRDefault="00A476C5" w:rsidP="00A476C5">
      <w:pPr>
        <w:pBdr>
          <w:bottom w:val="single" w:sz="4" w:space="1" w:color="auto"/>
        </w:pBd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КГБУЗ «Красноярская краевая клиническая больница»</w:t>
      </w:r>
    </w:p>
    <w:p w14:paraId="2094C96D" w14:textId="77777777" w:rsidR="0083283E" w:rsidRPr="000F363D" w:rsidRDefault="0083283E" w:rsidP="00833CB4">
      <w:pPr>
        <w:spacing w:line="240" w:lineRule="auto"/>
        <w:rPr>
          <w:rFonts w:ascii="Times New Roman" w:hAnsi="Times New Roman"/>
          <w:sz w:val="28"/>
          <w:szCs w:val="28"/>
        </w:rPr>
      </w:pPr>
      <w:r w:rsidRPr="000F363D">
        <w:rPr>
          <w:rFonts w:ascii="Times New Roman" w:hAnsi="Times New Roman"/>
          <w:sz w:val="28"/>
          <w:szCs w:val="28"/>
        </w:rPr>
        <w:tab/>
      </w:r>
      <w:r w:rsidRPr="000F363D">
        <w:rPr>
          <w:rFonts w:ascii="Times New Roman" w:hAnsi="Times New Roman"/>
          <w:sz w:val="28"/>
          <w:szCs w:val="28"/>
        </w:rPr>
        <w:tab/>
        <w:t xml:space="preserve">            (медицинская организация, отделение)</w:t>
      </w:r>
    </w:p>
    <w:p w14:paraId="070014AC" w14:textId="77777777" w:rsidR="0083283E" w:rsidRPr="000F363D" w:rsidRDefault="0083283E" w:rsidP="00833CB4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2925B532" w14:textId="6D5DF5AC" w:rsidR="0083283E" w:rsidRPr="000F363D" w:rsidRDefault="0083283E" w:rsidP="00833CB4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0F363D">
        <w:rPr>
          <w:rFonts w:ascii="Times New Roman" w:hAnsi="Times New Roman"/>
          <w:sz w:val="28"/>
          <w:szCs w:val="28"/>
        </w:rPr>
        <w:t>с «</w:t>
      </w:r>
      <w:r w:rsidR="00A476C5">
        <w:rPr>
          <w:rFonts w:ascii="Times New Roman" w:hAnsi="Times New Roman"/>
          <w:sz w:val="28"/>
          <w:szCs w:val="28"/>
        </w:rPr>
        <w:t>30</w:t>
      </w:r>
      <w:r w:rsidRPr="000F363D">
        <w:rPr>
          <w:rFonts w:ascii="Times New Roman" w:hAnsi="Times New Roman"/>
          <w:sz w:val="28"/>
          <w:szCs w:val="28"/>
        </w:rPr>
        <w:t xml:space="preserve">» </w:t>
      </w:r>
      <w:r w:rsidR="00A476C5">
        <w:rPr>
          <w:rFonts w:ascii="Times New Roman" w:hAnsi="Times New Roman"/>
          <w:sz w:val="28"/>
          <w:szCs w:val="28"/>
        </w:rPr>
        <w:t xml:space="preserve">Марта </w:t>
      </w:r>
      <w:r w:rsidRPr="000F363D">
        <w:rPr>
          <w:rFonts w:ascii="Times New Roman" w:hAnsi="Times New Roman"/>
          <w:sz w:val="28"/>
          <w:szCs w:val="28"/>
        </w:rPr>
        <w:t>20</w:t>
      </w:r>
      <w:r w:rsidR="00A476C5">
        <w:rPr>
          <w:rFonts w:ascii="Times New Roman" w:hAnsi="Times New Roman"/>
          <w:sz w:val="28"/>
          <w:szCs w:val="28"/>
        </w:rPr>
        <w:t>20</w:t>
      </w:r>
      <w:r w:rsidRPr="000F363D">
        <w:rPr>
          <w:rFonts w:ascii="Times New Roman" w:hAnsi="Times New Roman"/>
          <w:sz w:val="28"/>
          <w:szCs w:val="28"/>
        </w:rPr>
        <w:t xml:space="preserve"> г.   по «</w:t>
      </w:r>
      <w:r w:rsidR="00A476C5">
        <w:rPr>
          <w:rFonts w:ascii="Times New Roman" w:hAnsi="Times New Roman"/>
          <w:sz w:val="28"/>
          <w:szCs w:val="28"/>
        </w:rPr>
        <w:t>04</w:t>
      </w:r>
      <w:r w:rsidRPr="000F363D">
        <w:rPr>
          <w:rFonts w:ascii="Times New Roman" w:hAnsi="Times New Roman"/>
          <w:sz w:val="28"/>
          <w:szCs w:val="28"/>
        </w:rPr>
        <w:t xml:space="preserve">» </w:t>
      </w:r>
      <w:r w:rsidR="00A476C5">
        <w:rPr>
          <w:rFonts w:ascii="Times New Roman" w:hAnsi="Times New Roman"/>
          <w:sz w:val="28"/>
          <w:szCs w:val="28"/>
        </w:rPr>
        <w:t xml:space="preserve">Апреля </w:t>
      </w:r>
      <w:r w:rsidRPr="000F363D">
        <w:rPr>
          <w:rFonts w:ascii="Times New Roman" w:hAnsi="Times New Roman"/>
          <w:sz w:val="28"/>
          <w:szCs w:val="28"/>
        </w:rPr>
        <w:t>20</w:t>
      </w:r>
      <w:r w:rsidR="00A476C5">
        <w:rPr>
          <w:rFonts w:ascii="Times New Roman" w:hAnsi="Times New Roman"/>
          <w:sz w:val="28"/>
          <w:szCs w:val="28"/>
        </w:rPr>
        <w:t>20</w:t>
      </w:r>
      <w:r w:rsidRPr="000F363D">
        <w:rPr>
          <w:rFonts w:ascii="Times New Roman" w:hAnsi="Times New Roman"/>
          <w:sz w:val="28"/>
          <w:szCs w:val="28"/>
        </w:rPr>
        <w:t xml:space="preserve"> г.</w:t>
      </w:r>
    </w:p>
    <w:p w14:paraId="26A5072C" w14:textId="77777777" w:rsidR="0083283E" w:rsidRPr="000F363D" w:rsidRDefault="0083283E" w:rsidP="00833CB4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2410EBD1" w14:textId="77777777" w:rsidR="0083283E" w:rsidRDefault="00D415FC" w:rsidP="00833CB4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Руководитель</w:t>
      </w:r>
      <w:r w:rsidR="0083283E" w:rsidRPr="000F363D">
        <w:rPr>
          <w:rFonts w:ascii="Times New Roman" w:hAnsi="Times New Roman"/>
          <w:sz w:val="28"/>
          <w:szCs w:val="28"/>
        </w:rPr>
        <w:t xml:space="preserve"> практики:</w:t>
      </w:r>
    </w:p>
    <w:p w14:paraId="383379AF" w14:textId="77777777" w:rsidR="00775FDE" w:rsidRPr="00F23FD1" w:rsidRDefault="00775FDE" w:rsidP="00775FDE">
      <w:pPr>
        <w:rPr>
          <w:rFonts w:ascii="Times New Roman" w:hAnsi="Times New Roman"/>
          <w:sz w:val="28"/>
          <w:szCs w:val="28"/>
        </w:rPr>
      </w:pPr>
      <w:r w:rsidRPr="00F23FD1">
        <w:rPr>
          <w:rFonts w:ascii="Times New Roman" w:hAnsi="Times New Roman"/>
          <w:sz w:val="28"/>
          <w:szCs w:val="28"/>
        </w:rPr>
        <w:t>Общий – Ф.И.О. (его должность) _____________________________________</w:t>
      </w:r>
    </w:p>
    <w:p w14:paraId="29CFF05D" w14:textId="77777777" w:rsidR="00775FDE" w:rsidRPr="00F23FD1" w:rsidRDefault="00775FDE" w:rsidP="00775FDE">
      <w:pPr>
        <w:rPr>
          <w:rFonts w:ascii="Times New Roman" w:hAnsi="Times New Roman"/>
          <w:sz w:val="28"/>
          <w:szCs w:val="28"/>
        </w:rPr>
      </w:pPr>
      <w:r w:rsidRPr="00F23FD1">
        <w:rPr>
          <w:rFonts w:ascii="Times New Roman" w:hAnsi="Times New Roman"/>
          <w:sz w:val="28"/>
          <w:szCs w:val="28"/>
        </w:rPr>
        <w:t>Непосредственный – Ф.И.О. (его должность) ___________________________</w:t>
      </w:r>
    </w:p>
    <w:p w14:paraId="2944E5B2" w14:textId="77777777" w:rsidR="00775FDE" w:rsidRPr="00F23FD1" w:rsidRDefault="00775FDE" w:rsidP="00775FDE">
      <w:pPr>
        <w:rPr>
          <w:rFonts w:ascii="Times New Roman" w:hAnsi="Times New Roman"/>
          <w:sz w:val="28"/>
          <w:szCs w:val="28"/>
        </w:rPr>
      </w:pPr>
      <w:r w:rsidRPr="00F23FD1">
        <w:rPr>
          <w:rFonts w:ascii="Times New Roman" w:hAnsi="Times New Roman"/>
          <w:sz w:val="28"/>
          <w:szCs w:val="28"/>
        </w:rPr>
        <w:t>Методический – Ф.И.О. (его должность) ______________________________</w:t>
      </w:r>
    </w:p>
    <w:p w14:paraId="532CA332" w14:textId="77777777" w:rsidR="00775FDE" w:rsidRPr="000F363D" w:rsidRDefault="00775FDE" w:rsidP="00833CB4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727DA494" w14:textId="77777777" w:rsidR="0083283E" w:rsidRDefault="0083283E" w:rsidP="00833CB4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14:paraId="591FC5CA" w14:textId="77777777" w:rsidR="00775FDE" w:rsidRDefault="00775FDE" w:rsidP="00FC2856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32F3B252" w14:textId="77777777" w:rsidR="00775FDE" w:rsidRDefault="00775FDE" w:rsidP="00833CB4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14:paraId="4A0CC8C2" w14:textId="505B0A6B" w:rsidR="0083283E" w:rsidRPr="000F363D" w:rsidRDefault="002B1A09" w:rsidP="00833CB4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Красноярск, </w:t>
      </w:r>
      <w:r w:rsidRPr="000F363D">
        <w:rPr>
          <w:rFonts w:ascii="Times New Roman" w:hAnsi="Times New Roman"/>
          <w:sz w:val="28"/>
          <w:szCs w:val="28"/>
        </w:rPr>
        <w:t>20</w:t>
      </w:r>
      <w:r w:rsidR="00A476C5">
        <w:rPr>
          <w:rFonts w:ascii="Times New Roman" w:hAnsi="Times New Roman"/>
          <w:sz w:val="28"/>
          <w:szCs w:val="28"/>
        </w:rPr>
        <w:t>20</w:t>
      </w:r>
      <w:r w:rsidRPr="000F363D">
        <w:rPr>
          <w:rFonts w:ascii="Times New Roman" w:hAnsi="Times New Roman"/>
          <w:sz w:val="28"/>
          <w:szCs w:val="28"/>
        </w:rPr>
        <w:t xml:space="preserve"> г.</w:t>
      </w:r>
    </w:p>
    <w:p w14:paraId="677E9390" w14:textId="77777777" w:rsidR="0083283E" w:rsidRPr="000F363D" w:rsidRDefault="0083283E" w:rsidP="00833CB4">
      <w:pPr>
        <w:pStyle w:val="20"/>
        <w:ind w:firstLine="0"/>
        <w:jc w:val="center"/>
        <w:rPr>
          <w:b/>
          <w:sz w:val="28"/>
          <w:szCs w:val="28"/>
        </w:rPr>
      </w:pPr>
      <w:bookmarkStart w:id="0" w:name="_Toc358385187"/>
      <w:bookmarkStart w:id="1" w:name="_Toc358385532"/>
      <w:bookmarkStart w:id="2" w:name="_Toc358385861"/>
      <w:bookmarkStart w:id="3" w:name="_Toc359316870"/>
      <w:r w:rsidRPr="000F363D">
        <w:rPr>
          <w:b/>
          <w:sz w:val="28"/>
          <w:szCs w:val="28"/>
        </w:rPr>
        <w:lastRenderedPageBreak/>
        <w:t>Содержание</w:t>
      </w:r>
      <w:bookmarkEnd w:id="0"/>
      <w:bookmarkEnd w:id="1"/>
      <w:bookmarkEnd w:id="2"/>
      <w:bookmarkEnd w:id="3"/>
    </w:p>
    <w:p w14:paraId="7DEFFA63" w14:textId="77777777" w:rsidR="0083283E" w:rsidRPr="000F363D" w:rsidRDefault="0083283E" w:rsidP="00833CB4">
      <w:pPr>
        <w:pStyle w:val="20"/>
        <w:ind w:firstLine="0"/>
        <w:jc w:val="center"/>
        <w:rPr>
          <w:b/>
          <w:sz w:val="28"/>
          <w:szCs w:val="28"/>
        </w:rPr>
      </w:pPr>
    </w:p>
    <w:p w14:paraId="7A65AA90" w14:textId="77777777" w:rsidR="0083283E" w:rsidRPr="000F363D" w:rsidRDefault="0083283E" w:rsidP="00833CB4">
      <w:pPr>
        <w:pStyle w:val="20"/>
        <w:spacing w:before="100" w:beforeAutospacing="1" w:after="100" w:afterAutospacing="1"/>
        <w:ind w:firstLine="0"/>
        <w:jc w:val="left"/>
        <w:rPr>
          <w:sz w:val="28"/>
          <w:szCs w:val="28"/>
        </w:rPr>
      </w:pPr>
      <w:bookmarkStart w:id="4" w:name="_Toc358385188"/>
      <w:bookmarkStart w:id="5" w:name="_Toc358385533"/>
      <w:bookmarkStart w:id="6" w:name="_Toc358385862"/>
      <w:bookmarkStart w:id="7" w:name="_Toc359316871"/>
      <w:r w:rsidRPr="000F363D">
        <w:rPr>
          <w:sz w:val="28"/>
          <w:szCs w:val="28"/>
        </w:rPr>
        <w:t>1. Цели и задачи практики</w:t>
      </w:r>
      <w:bookmarkEnd w:id="4"/>
      <w:bookmarkEnd w:id="5"/>
      <w:bookmarkEnd w:id="6"/>
      <w:bookmarkEnd w:id="7"/>
    </w:p>
    <w:p w14:paraId="294D473B" w14:textId="77777777" w:rsidR="0083283E" w:rsidRPr="000F363D" w:rsidRDefault="0083283E" w:rsidP="00833CB4">
      <w:pPr>
        <w:pStyle w:val="20"/>
        <w:spacing w:before="100" w:beforeAutospacing="1" w:after="100" w:afterAutospacing="1"/>
        <w:ind w:firstLine="0"/>
        <w:jc w:val="left"/>
        <w:rPr>
          <w:sz w:val="28"/>
          <w:szCs w:val="28"/>
        </w:rPr>
      </w:pPr>
      <w:bookmarkStart w:id="8" w:name="_Toc358385189"/>
      <w:bookmarkStart w:id="9" w:name="_Toc358385534"/>
      <w:bookmarkStart w:id="10" w:name="_Toc358385863"/>
      <w:bookmarkStart w:id="11" w:name="_Toc359316872"/>
      <w:r w:rsidRPr="000F363D">
        <w:rPr>
          <w:sz w:val="28"/>
          <w:szCs w:val="28"/>
        </w:rPr>
        <w:t>2. Знания, умения, практический опыт, которыми должен овладеть студент после прохождения практики</w:t>
      </w:r>
      <w:bookmarkEnd w:id="8"/>
      <w:bookmarkEnd w:id="9"/>
      <w:bookmarkEnd w:id="10"/>
      <w:bookmarkEnd w:id="11"/>
    </w:p>
    <w:p w14:paraId="14B27216" w14:textId="77777777" w:rsidR="0083283E" w:rsidRPr="000F363D" w:rsidRDefault="0083283E" w:rsidP="00833CB4">
      <w:pPr>
        <w:pStyle w:val="20"/>
        <w:spacing w:before="100" w:beforeAutospacing="1" w:after="100" w:afterAutospacing="1"/>
        <w:ind w:firstLine="0"/>
        <w:jc w:val="left"/>
        <w:rPr>
          <w:sz w:val="28"/>
          <w:szCs w:val="28"/>
        </w:rPr>
      </w:pPr>
      <w:bookmarkStart w:id="12" w:name="_Toc358385190"/>
      <w:bookmarkStart w:id="13" w:name="_Toc358385535"/>
      <w:bookmarkStart w:id="14" w:name="_Toc358385864"/>
      <w:bookmarkStart w:id="15" w:name="_Toc359316873"/>
      <w:r w:rsidRPr="000F363D">
        <w:rPr>
          <w:sz w:val="28"/>
          <w:szCs w:val="28"/>
        </w:rPr>
        <w:t>3. Тематический план</w:t>
      </w:r>
      <w:bookmarkEnd w:id="12"/>
      <w:bookmarkEnd w:id="13"/>
      <w:bookmarkEnd w:id="14"/>
      <w:bookmarkEnd w:id="15"/>
    </w:p>
    <w:p w14:paraId="1CCF6CB1" w14:textId="77777777" w:rsidR="0083283E" w:rsidRPr="000F363D" w:rsidRDefault="0083283E" w:rsidP="00833CB4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</w:rPr>
      </w:pPr>
      <w:r w:rsidRPr="000F363D">
        <w:rPr>
          <w:rFonts w:ascii="Times New Roman" w:hAnsi="Times New Roman"/>
          <w:sz w:val="28"/>
          <w:szCs w:val="28"/>
        </w:rPr>
        <w:t>4. График прохождения практики</w:t>
      </w:r>
    </w:p>
    <w:p w14:paraId="5C898CB4" w14:textId="77777777" w:rsidR="0083283E" w:rsidRPr="000F363D" w:rsidRDefault="0083283E" w:rsidP="00833CB4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</w:rPr>
      </w:pPr>
      <w:r w:rsidRPr="000F363D">
        <w:rPr>
          <w:rFonts w:ascii="Times New Roman" w:hAnsi="Times New Roman"/>
          <w:sz w:val="28"/>
          <w:szCs w:val="28"/>
        </w:rPr>
        <w:t>5. Инструктаж по технике безопасности</w:t>
      </w:r>
    </w:p>
    <w:p w14:paraId="23E7BD65" w14:textId="77777777" w:rsidR="0083283E" w:rsidRPr="000F363D" w:rsidRDefault="0083283E" w:rsidP="00833CB4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</w:rPr>
      </w:pPr>
      <w:r w:rsidRPr="000F363D">
        <w:rPr>
          <w:rFonts w:ascii="Times New Roman" w:hAnsi="Times New Roman"/>
          <w:sz w:val="28"/>
          <w:szCs w:val="28"/>
        </w:rPr>
        <w:t>6.  Содержание и объем проведенной работы</w:t>
      </w:r>
    </w:p>
    <w:p w14:paraId="0C5983AB" w14:textId="77777777" w:rsidR="0083283E" w:rsidRPr="000F363D" w:rsidRDefault="0083283E" w:rsidP="00833CB4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</w:rPr>
      </w:pPr>
      <w:r w:rsidRPr="000F363D">
        <w:rPr>
          <w:rFonts w:ascii="Times New Roman" w:hAnsi="Times New Roman"/>
          <w:sz w:val="28"/>
          <w:szCs w:val="28"/>
        </w:rPr>
        <w:t>7. Манипуляционный лист (Лист лабораторных / химических исследований)</w:t>
      </w:r>
    </w:p>
    <w:p w14:paraId="611CDE88" w14:textId="77777777" w:rsidR="0083283E" w:rsidRPr="000F363D" w:rsidRDefault="0083283E" w:rsidP="00833CB4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</w:rPr>
      </w:pPr>
      <w:r w:rsidRPr="000F363D">
        <w:rPr>
          <w:rFonts w:ascii="Times New Roman" w:hAnsi="Times New Roman"/>
          <w:sz w:val="28"/>
          <w:szCs w:val="28"/>
        </w:rPr>
        <w:t>8. Отчет (цифровой, текстовой)</w:t>
      </w:r>
    </w:p>
    <w:p w14:paraId="2B91F614" w14:textId="77777777" w:rsidR="0083283E" w:rsidRPr="000F363D" w:rsidRDefault="0083283E" w:rsidP="00833CB4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</w:rPr>
      </w:pPr>
    </w:p>
    <w:p w14:paraId="199A1B9C" w14:textId="77777777" w:rsidR="0083283E" w:rsidRPr="000F363D" w:rsidRDefault="0083283E" w:rsidP="00833CB4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</w:rPr>
      </w:pPr>
    </w:p>
    <w:p w14:paraId="4821E7F1" w14:textId="77777777" w:rsidR="0083283E" w:rsidRPr="000F363D" w:rsidRDefault="0083283E" w:rsidP="00833CB4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</w:rPr>
      </w:pPr>
    </w:p>
    <w:p w14:paraId="57CBF233" w14:textId="77777777" w:rsidR="0083283E" w:rsidRPr="000F363D" w:rsidRDefault="0083283E" w:rsidP="00833CB4">
      <w:pPr>
        <w:pStyle w:val="20"/>
        <w:ind w:firstLine="0"/>
        <w:jc w:val="center"/>
        <w:rPr>
          <w:i/>
          <w:sz w:val="28"/>
          <w:szCs w:val="28"/>
        </w:rPr>
      </w:pPr>
    </w:p>
    <w:p w14:paraId="46176CB6" w14:textId="77777777" w:rsidR="0083283E" w:rsidRPr="000F363D" w:rsidRDefault="0083283E" w:rsidP="00833CB4">
      <w:pPr>
        <w:pStyle w:val="20"/>
        <w:ind w:firstLine="0"/>
        <w:jc w:val="center"/>
        <w:rPr>
          <w:i/>
          <w:sz w:val="28"/>
          <w:szCs w:val="28"/>
        </w:rPr>
      </w:pPr>
    </w:p>
    <w:p w14:paraId="0BB26853" w14:textId="77777777" w:rsidR="0083283E" w:rsidRPr="000F363D" w:rsidRDefault="0083283E" w:rsidP="00833CB4">
      <w:pPr>
        <w:pStyle w:val="20"/>
        <w:ind w:firstLine="0"/>
        <w:jc w:val="center"/>
        <w:rPr>
          <w:i/>
          <w:sz w:val="28"/>
          <w:szCs w:val="28"/>
        </w:rPr>
      </w:pPr>
    </w:p>
    <w:p w14:paraId="5658E256" w14:textId="77777777" w:rsidR="0083283E" w:rsidRPr="000F363D" w:rsidRDefault="0083283E" w:rsidP="00833CB4">
      <w:pPr>
        <w:pStyle w:val="20"/>
        <w:ind w:firstLine="0"/>
        <w:jc w:val="center"/>
        <w:rPr>
          <w:i/>
          <w:sz w:val="28"/>
          <w:szCs w:val="28"/>
        </w:rPr>
      </w:pPr>
    </w:p>
    <w:p w14:paraId="2AEFE133" w14:textId="77777777" w:rsidR="0083283E" w:rsidRPr="000F363D" w:rsidRDefault="0083283E" w:rsidP="00833CB4">
      <w:pPr>
        <w:pStyle w:val="20"/>
        <w:ind w:firstLine="0"/>
        <w:jc w:val="center"/>
        <w:rPr>
          <w:i/>
          <w:sz w:val="28"/>
          <w:szCs w:val="28"/>
        </w:rPr>
      </w:pPr>
    </w:p>
    <w:p w14:paraId="4F9F20D7" w14:textId="77777777" w:rsidR="0083283E" w:rsidRPr="000F363D" w:rsidRDefault="0083283E" w:rsidP="00833CB4">
      <w:pPr>
        <w:pStyle w:val="20"/>
        <w:ind w:firstLine="0"/>
        <w:jc w:val="center"/>
        <w:rPr>
          <w:i/>
          <w:sz w:val="28"/>
          <w:szCs w:val="28"/>
        </w:rPr>
      </w:pPr>
    </w:p>
    <w:p w14:paraId="26BBC49A" w14:textId="77777777" w:rsidR="0083283E" w:rsidRPr="000F363D" w:rsidRDefault="0083283E" w:rsidP="00833CB4">
      <w:pPr>
        <w:pStyle w:val="20"/>
        <w:ind w:firstLine="0"/>
        <w:jc w:val="center"/>
        <w:rPr>
          <w:i/>
          <w:sz w:val="28"/>
          <w:szCs w:val="28"/>
        </w:rPr>
      </w:pPr>
    </w:p>
    <w:p w14:paraId="0C722263" w14:textId="77777777" w:rsidR="0083283E" w:rsidRPr="000F363D" w:rsidRDefault="0083283E" w:rsidP="00833CB4">
      <w:pPr>
        <w:pStyle w:val="20"/>
        <w:ind w:firstLine="0"/>
        <w:jc w:val="center"/>
        <w:rPr>
          <w:i/>
          <w:sz w:val="28"/>
          <w:szCs w:val="28"/>
        </w:rPr>
      </w:pPr>
    </w:p>
    <w:p w14:paraId="119DECA9" w14:textId="77777777" w:rsidR="0083283E" w:rsidRPr="000F363D" w:rsidRDefault="0083283E" w:rsidP="00833CB4">
      <w:pPr>
        <w:pStyle w:val="20"/>
        <w:ind w:firstLine="0"/>
        <w:jc w:val="center"/>
        <w:rPr>
          <w:i/>
          <w:sz w:val="28"/>
          <w:szCs w:val="28"/>
        </w:rPr>
      </w:pPr>
    </w:p>
    <w:p w14:paraId="728CC7D0" w14:textId="77777777" w:rsidR="0083283E" w:rsidRPr="000F363D" w:rsidRDefault="0083283E" w:rsidP="00833CB4">
      <w:pPr>
        <w:pStyle w:val="20"/>
        <w:ind w:firstLine="0"/>
        <w:jc w:val="center"/>
        <w:rPr>
          <w:i/>
          <w:sz w:val="28"/>
          <w:szCs w:val="28"/>
        </w:rPr>
      </w:pPr>
    </w:p>
    <w:p w14:paraId="1DDA6E27" w14:textId="77777777" w:rsidR="0083283E" w:rsidRPr="000F363D" w:rsidRDefault="0083283E" w:rsidP="00833CB4">
      <w:pPr>
        <w:pStyle w:val="20"/>
        <w:ind w:firstLine="0"/>
        <w:jc w:val="center"/>
        <w:rPr>
          <w:i/>
          <w:sz w:val="28"/>
          <w:szCs w:val="28"/>
        </w:rPr>
      </w:pPr>
    </w:p>
    <w:p w14:paraId="5FC07DBF" w14:textId="77777777" w:rsidR="0083283E" w:rsidRPr="000F363D" w:rsidRDefault="0083283E" w:rsidP="00833CB4">
      <w:pPr>
        <w:pStyle w:val="20"/>
        <w:ind w:firstLine="0"/>
        <w:jc w:val="center"/>
        <w:rPr>
          <w:i/>
          <w:sz w:val="28"/>
          <w:szCs w:val="28"/>
        </w:rPr>
      </w:pPr>
    </w:p>
    <w:p w14:paraId="76A4EF56" w14:textId="75E969F1" w:rsidR="00D415FC" w:rsidRPr="000F363D" w:rsidRDefault="0083283E" w:rsidP="00D415FC">
      <w:pPr>
        <w:spacing w:line="240" w:lineRule="auto"/>
        <w:jc w:val="both"/>
        <w:rPr>
          <w:rFonts w:ascii="Times New Roman" w:hAnsi="Times New Roman"/>
          <w:spacing w:val="-4"/>
          <w:sz w:val="28"/>
          <w:szCs w:val="28"/>
        </w:rPr>
      </w:pPr>
      <w:r w:rsidRPr="000F363D">
        <w:rPr>
          <w:i/>
          <w:sz w:val="28"/>
          <w:szCs w:val="28"/>
        </w:rPr>
        <w:br w:type="page"/>
      </w:r>
      <w:r w:rsidR="00D415FC" w:rsidRPr="000F363D">
        <w:rPr>
          <w:rFonts w:ascii="Times New Roman" w:hAnsi="Times New Roman"/>
          <w:b/>
          <w:sz w:val="28"/>
          <w:szCs w:val="28"/>
        </w:rPr>
        <w:lastRenderedPageBreak/>
        <w:t xml:space="preserve">Цель </w:t>
      </w:r>
      <w:r w:rsidR="00D415FC">
        <w:rPr>
          <w:rFonts w:ascii="Times New Roman" w:hAnsi="Times New Roman"/>
          <w:sz w:val="28"/>
          <w:szCs w:val="28"/>
        </w:rPr>
        <w:t>учебной</w:t>
      </w:r>
      <w:r w:rsidR="00D415FC" w:rsidRPr="000F363D">
        <w:rPr>
          <w:rFonts w:ascii="Times New Roman" w:hAnsi="Times New Roman"/>
          <w:sz w:val="28"/>
          <w:szCs w:val="28"/>
        </w:rPr>
        <w:t xml:space="preserve"> практики «</w:t>
      </w:r>
      <w:r w:rsidR="00D415FC">
        <w:rPr>
          <w:rFonts w:ascii="Times New Roman" w:hAnsi="Times New Roman"/>
          <w:sz w:val="28"/>
          <w:szCs w:val="28"/>
          <w:u w:val="single"/>
        </w:rPr>
        <w:t xml:space="preserve">Теория и практика </w:t>
      </w:r>
      <w:r w:rsidR="00D415FC" w:rsidRPr="000F363D">
        <w:rPr>
          <w:rFonts w:ascii="Times New Roman" w:hAnsi="Times New Roman"/>
          <w:sz w:val="28"/>
          <w:szCs w:val="28"/>
          <w:u w:val="single"/>
        </w:rPr>
        <w:t>лабораторных иммунологических исследований</w:t>
      </w:r>
      <w:r w:rsidR="00D415FC" w:rsidRPr="000F363D">
        <w:rPr>
          <w:rFonts w:ascii="Times New Roman" w:hAnsi="Times New Roman"/>
          <w:sz w:val="28"/>
          <w:szCs w:val="28"/>
        </w:rPr>
        <w:t xml:space="preserve">» состоит в </w:t>
      </w:r>
      <w:r w:rsidR="00D415FC" w:rsidRPr="000F363D">
        <w:rPr>
          <w:rFonts w:ascii="Times New Roman" w:hAnsi="Times New Roman"/>
          <w:spacing w:val="-4"/>
          <w:sz w:val="28"/>
          <w:szCs w:val="28"/>
        </w:rPr>
        <w:t xml:space="preserve">закреплении и </w:t>
      </w:r>
      <w:r w:rsidR="00A476C5" w:rsidRPr="000F363D">
        <w:rPr>
          <w:rFonts w:ascii="Times New Roman" w:hAnsi="Times New Roman"/>
          <w:spacing w:val="-4"/>
          <w:sz w:val="28"/>
          <w:szCs w:val="28"/>
        </w:rPr>
        <w:t>углублении теоретической</w:t>
      </w:r>
      <w:r w:rsidR="00D415FC" w:rsidRPr="000F363D">
        <w:rPr>
          <w:rFonts w:ascii="Times New Roman" w:hAnsi="Times New Roman"/>
          <w:spacing w:val="-4"/>
          <w:sz w:val="28"/>
          <w:szCs w:val="28"/>
        </w:rPr>
        <w:t xml:space="preserve"> подготовки обучающегося, приобретении им </w:t>
      </w:r>
      <w:r w:rsidR="00A476C5" w:rsidRPr="000F363D">
        <w:rPr>
          <w:rFonts w:ascii="Times New Roman" w:hAnsi="Times New Roman"/>
          <w:spacing w:val="-4"/>
          <w:sz w:val="28"/>
          <w:szCs w:val="28"/>
        </w:rPr>
        <w:t>практических умений</w:t>
      </w:r>
      <w:r w:rsidR="00D415FC" w:rsidRPr="000F363D">
        <w:rPr>
          <w:rFonts w:ascii="Times New Roman" w:hAnsi="Times New Roman"/>
          <w:spacing w:val="-4"/>
          <w:sz w:val="28"/>
          <w:szCs w:val="28"/>
        </w:rPr>
        <w:t>, формировании компетенций, составляющих содержание профессиональной деятельности медицинского технолога</w:t>
      </w:r>
      <w:r w:rsidR="00D415FC">
        <w:rPr>
          <w:rFonts w:ascii="Times New Roman" w:hAnsi="Times New Roman"/>
          <w:spacing w:val="-4"/>
          <w:sz w:val="28"/>
          <w:szCs w:val="28"/>
        </w:rPr>
        <w:t>.</w:t>
      </w:r>
    </w:p>
    <w:p w14:paraId="307EA61D" w14:textId="77777777" w:rsidR="00D415FC" w:rsidRPr="000F363D" w:rsidRDefault="00D415FC" w:rsidP="00D415FC">
      <w:pPr>
        <w:widowControl w:val="0"/>
        <w:shd w:val="clear" w:color="auto" w:fill="FFFFFF"/>
        <w:spacing w:before="60" w:after="60" w:line="240" w:lineRule="auto"/>
        <w:jc w:val="both"/>
        <w:rPr>
          <w:rFonts w:ascii="Times New Roman" w:hAnsi="Times New Roman"/>
          <w:sz w:val="28"/>
          <w:szCs w:val="28"/>
        </w:rPr>
      </w:pPr>
      <w:r w:rsidRPr="000F363D">
        <w:rPr>
          <w:rFonts w:ascii="Times New Roman" w:hAnsi="Times New Roman"/>
          <w:b/>
          <w:sz w:val="28"/>
          <w:szCs w:val="28"/>
        </w:rPr>
        <w:t>Задачи</w:t>
      </w:r>
      <w:r w:rsidRPr="000F363D">
        <w:rPr>
          <w:rFonts w:ascii="Times New Roman" w:hAnsi="Times New Roman"/>
          <w:sz w:val="28"/>
          <w:szCs w:val="28"/>
        </w:rPr>
        <w:t xml:space="preserve">: </w:t>
      </w:r>
    </w:p>
    <w:p w14:paraId="05B7615C" w14:textId="4FAB829D" w:rsidR="00D415FC" w:rsidRPr="000F363D" w:rsidRDefault="00D415FC" w:rsidP="00D415FC">
      <w:pPr>
        <w:widowControl w:val="0"/>
        <w:shd w:val="clear" w:color="auto" w:fill="FFFFFF"/>
        <w:tabs>
          <w:tab w:val="left" w:pos="426"/>
          <w:tab w:val="left" w:pos="1134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</w:t>
      </w:r>
      <w:r w:rsidRPr="000F363D">
        <w:rPr>
          <w:rFonts w:ascii="Times New Roman" w:hAnsi="Times New Roman"/>
          <w:sz w:val="28"/>
          <w:szCs w:val="28"/>
        </w:rPr>
        <w:t xml:space="preserve">Ознакомление со структурой </w:t>
      </w:r>
      <w:r>
        <w:rPr>
          <w:rFonts w:ascii="Times New Roman" w:hAnsi="Times New Roman"/>
          <w:sz w:val="28"/>
          <w:szCs w:val="28"/>
        </w:rPr>
        <w:t xml:space="preserve">иммунологической </w:t>
      </w:r>
      <w:r w:rsidRPr="000F363D">
        <w:rPr>
          <w:rFonts w:ascii="Times New Roman" w:hAnsi="Times New Roman"/>
          <w:sz w:val="28"/>
          <w:szCs w:val="28"/>
        </w:rPr>
        <w:t>л</w:t>
      </w:r>
      <w:r>
        <w:rPr>
          <w:rFonts w:ascii="Times New Roman" w:hAnsi="Times New Roman"/>
          <w:sz w:val="28"/>
          <w:szCs w:val="28"/>
        </w:rPr>
        <w:t>аборатории и организацией рабочего места медицинского технолога</w:t>
      </w:r>
      <w:r w:rsidRPr="000F363D">
        <w:rPr>
          <w:rFonts w:ascii="Times New Roman" w:hAnsi="Times New Roman"/>
          <w:sz w:val="28"/>
          <w:szCs w:val="28"/>
        </w:rPr>
        <w:t>;</w:t>
      </w:r>
    </w:p>
    <w:p w14:paraId="671EAA16" w14:textId="77777777" w:rsidR="00D415FC" w:rsidRDefault="00D415FC" w:rsidP="00D415FC">
      <w:pPr>
        <w:pStyle w:val="ac"/>
        <w:widowControl w:val="0"/>
        <w:tabs>
          <w:tab w:val="left" w:pos="426"/>
          <w:tab w:val="left" w:pos="1134"/>
        </w:tabs>
        <w:spacing w:after="0"/>
        <w:jc w:val="both"/>
        <w:rPr>
          <w:sz w:val="28"/>
          <w:szCs w:val="28"/>
        </w:rPr>
      </w:pPr>
      <w:r>
        <w:rPr>
          <w:sz w:val="28"/>
          <w:szCs w:val="28"/>
        </w:rPr>
        <w:t>2.</w:t>
      </w:r>
      <w:r w:rsidRPr="008D59DC">
        <w:rPr>
          <w:sz w:val="28"/>
          <w:szCs w:val="28"/>
        </w:rPr>
        <w:t xml:space="preserve">Проведение основных и дополнительных лабораторных исследований для дифференциальной диагностики заболеваний иммунной системы; </w:t>
      </w:r>
    </w:p>
    <w:p w14:paraId="1E6FF984" w14:textId="77777777" w:rsidR="00D415FC" w:rsidRDefault="00D415FC" w:rsidP="00D415FC">
      <w:pPr>
        <w:pStyle w:val="130"/>
        <w:shd w:val="clear" w:color="auto" w:fill="auto"/>
        <w:spacing w:line="240" w:lineRule="auto"/>
        <w:ind w:right="100"/>
        <w:jc w:val="left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3.Проведение исследований </w:t>
      </w:r>
      <w:r w:rsidRPr="000F363D">
        <w:rPr>
          <w:color w:val="auto"/>
          <w:sz w:val="28"/>
          <w:szCs w:val="28"/>
        </w:rPr>
        <w:t>на современном лабораторном оборудовании;</w:t>
      </w:r>
    </w:p>
    <w:p w14:paraId="48C40988" w14:textId="77777777" w:rsidR="00D415FC" w:rsidRDefault="00D415FC" w:rsidP="00D415FC">
      <w:pPr>
        <w:pStyle w:val="ac"/>
        <w:widowControl w:val="0"/>
        <w:tabs>
          <w:tab w:val="left" w:pos="426"/>
          <w:tab w:val="left" w:pos="1134"/>
        </w:tabs>
        <w:spacing w:after="0"/>
        <w:jc w:val="both"/>
        <w:rPr>
          <w:sz w:val="28"/>
          <w:szCs w:val="28"/>
        </w:rPr>
      </w:pPr>
      <w:r>
        <w:rPr>
          <w:sz w:val="28"/>
          <w:szCs w:val="28"/>
        </w:rPr>
        <w:t>4.</w:t>
      </w:r>
      <w:r w:rsidRPr="008D59DC">
        <w:rPr>
          <w:sz w:val="28"/>
          <w:szCs w:val="28"/>
        </w:rPr>
        <w:t>Обучение студентов оформлению медицинской документации;</w:t>
      </w:r>
    </w:p>
    <w:p w14:paraId="23AE7250" w14:textId="77777777" w:rsidR="00D415FC" w:rsidRDefault="00D415FC" w:rsidP="00D415FC">
      <w:pPr>
        <w:widowControl w:val="0"/>
        <w:shd w:val="clear" w:color="auto" w:fill="FFFFFF"/>
        <w:tabs>
          <w:tab w:val="left" w:pos="426"/>
          <w:tab w:val="left" w:pos="1134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5.</w:t>
      </w:r>
      <w:r w:rsidRPr="000F363D">
        <w:rPr>
          <w:rFonts w:ascii="Times New Roman" w:hAnsi="Times New Roman"/>
          <w:sz w:val="28"/>
          <w:szCs w:val="28"/>
        </w:rPr>
        <w:t>Формирование основ социально-личностной компетенции путем приобретения студентом навыков межличностного общения с медицинским персоналом и пациентами;</w:t>
      </w:r>
    </w:p>
    <w:p w14:paraId="76641A9C" w14:textId="77777777" w:rsidR="0083283E" w:rsidRPr="00D415FC" w:rsidRDefault="0083283E" w:rsidP="00D415F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415FC">
        <w:rPr>
          <w:rFonts w:ascii="Times New Roman" w:hAnsi="Times New Roman" w:cs="Times New Roman"/>
          <w:b/>
          <w:sz w:val="28"/>
          <w:szCs w:val="28"/>
        </w:rPr>
        <w:t xml:space="preserve">Программа </w:t>
      </w:r>
      <w:r w:rsidR="00F96EE7" w:rsidRPr="00D415FC">
        <w:rPr>
          <w:rFonts w:ascii="Times New Roman" w:hAnsi="Times New Roman" w:cs="Times New Roman"/>
          <w:b/>
          <w:sz w:val="28"/>
          <w:szCs w:val="28"/>
        </w:rPr>
        <w:t xml:space="preserve">учебной </w:t>
      </w:r>
      <w:r w:rsidRPr="00D415FC">
        <w:rPr>
          <w:rFonts w:ascii="Times New Roman" w:hAnsi="Times New Roman" w:cs="Times New Roman"/>
          <w:b/>
          <w:sz w:val="28"/>
          <w:szCs w:val="28"/>
        </w:rPr>
        <w:t>практики.</w:t>
      </w:r>
    </w:p>
    <w:p w14:paraId="795DD1AC" w14:textId="77777777" w:rsidR="0083283E" w:rsidRPr="00D415FC" w:rsidRDefault="0083283E" w:rsidP="00833CB4">
      <w:pPr>
        <w:pStyle w:val="22"/>
        <w:spacing w:after="0" w:line="240" w:lineRule="auto"/>
        <w:rPr>
          <w:i/>
          <w:sz w:val="28"/>
          <w:szCs w:val="28"/>
        </w:rPr>
      </w:pPr>
      <w:r w:rsidRPr="00D415FC">
        <w:rPr>
          <w:sz w:val="28"/>
          <w:szCs w:val="28"/>
        </w:rPr>
        <w:t xml:space="preserve">    </w:t>
      </w:r>
      <w:r w:rsidRPr="00D415FC">
        <w:rPr>
          <w:i/>
          <w:sz w:val="28"/>
          <w:szCs w:val="28"/>
        </w:rPr>
        <w:t>В результате прохождения практики студенты должны уметь самостоятельно:</w:t>
      </w:r>
    </w:p>
    <w:p w14:paraId="1F41AF31" w14:textId="77777777" w:rsidR="0083283E" w:rsidRPr="000F363D" w:rsidRDefault="0083283E" w:rsidP="009F3DF7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415FC">
        <w:rPr>
          <w:rFonts w:ascii="Times New Roman" w:hAnsi="Times New Roman" w:cs="Times New Roman"/>
          <w:sz w:val="28"/>
          <w:szCs w:val="28"/>
        </w:rPr>
        <w:t>Организовать рабочее</w:t>
      </w:r>
      <w:r w:rsidRPr="000F363D">
        <w:rPr>
          <w:rFonts w:ascii="Times New Roman" w:hAnsi="Times New Roman"/>
          <w:sz w:val="28"/>
          <w:szCs w:val="28"/>
        </w:rPr>
        <w:t xml:space="preserve"> место для проведения лабораторных исследований.</w:t>
      </w:r>
    </w:p>
    <w:p w14:paraId="35EAC072" w14:textId="77777777" w:rsidR="0083283E" w:rsidRPr="000F363D" w:rsidRDefault="0083283E" w:rsidP="009F3DF7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F363D">
        <w:rPr>
          <w:rFonts w:ascii="Times New Roman" w:hAnsi="Times New Roman"/>
          <w:sz w:val="28"/>
          <w:szCs w:val="28"/>
        </w:rPr>
        <w:t>Подготовить лабораторную посуду, инструментарий и оборудование для анализов.</w:t>
      </w:r>
    </w:p>
    <w:p w14:paraId="09E5A07F" w14:textId="77777777" w:rsidR="0083283E" w:rsidRPr="000F363D" w:rsidRDefault="0083283E" w:rsidP="009F3DF7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F363D">
        <w:rPr>
          <w:rFonts w:ascii="Times New Roman" w:hAnsi="Times New Roman"/>
          <w:sz w:val="28"/>
          <w:szCs w:val="28"/>
        </w:rPr>
        <w:t>Приготовить растворы, реактивы, дезинфицирующие растворы.</w:t>
      </w:r>
    </w:p>
    <w:p w14:paraId="494ADBC3" w14:textId="77777777" w:rsidR="0083283E" w:rsidRPr="000F363D" w:rsidRDefault="0083283E" w:rsidP="009F3DF7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F363D">
        <w:rPr>
          <w:rFonts w:ascii="Times New Roman" w:hAnsi="Times New Roman"/>
          <w:sz w:val="28"/>
          <w:szCs w:val="28"/>
        </w:rPr>
        <w:t>Провести дезинфекцию биоматериала, отработанной посуды, стерилизацию инструментария и лабораторной посуды.</w:t>
      </w:r>
    </w:p>
    <w:p w14:paraId="57DDA772" w14:textId="77777777" w:rsidR="0083283E" w:rsidRPr="000F363D" w:rsidRDefault="0083283E" w:rsidP="009F3DF7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F363D">
        <w:rPr>
          <w:rFonts w:ascii="Times New Roman" w:hAnsi="Times New Roman"/>
          <w:sz w:val="28"/>
          <w:szCs w:val="28"/>
        </w:rPr>
        <w:t>Провести прием, маркировку, регистрацию и хранение поступившего биоматериала.</w:t>
      </w:r>
    </w:p>
    <w:p w14:paraId="6D6DB7EC" w14:textId="77777777" w:rsidR="0083283E" w:rsidRPr="000F363D" w:rsidRDefault="0083283E" w:rsidP="009F3DF7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F363D">
        <w:rPr>
          <w:rFonts w:ascii="Times New Roman" w:hAnsi="Times New Roman"/>
          <w:sz w:val="28"/>
          <w:szCs w:val="28"/>
        </w:rPr>
        <w:t>Регистрировать проведенные исследования.</w:t>
      </w:r>
    </w:p>
    <w:p w14:paraId="2535CE13" w14:textId="77777777" w:rsidR="0083283E" w:rsidRPr="000F363D" w:rsidRDefault="0083283E" w:rsidP="009F3DF7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F363D">
        <w:rPr>
          <w:rFonts w:ascii="Times New Roman" w:hAnsi="Times New Roman"/>
          <w:sz w:val="28"/>
          <w:szCs w:val="28"/>
        </w:rPr>
        <w:t>Вести учетно-отчетную документацию.</w:t>
      </w:r>
    </w:p>
    <w:p w14:paraId="1C2F73C4" w14:textId="77777777" w:rsidR="0083283E" w:rsidRPr="000F363D" w:rsidRDefault="0083283E" w:rsidP="009F3DF7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F363D">
        <w:rPr>
          <w:rFonts w:ascii="Times New Roman" w:hAnsi="Times New Roman"/>
          <w:sz w:val="28"/>
          <w:szCs w:val="28"/>
        </w:rPr>
        <w:t>Пользоваться приборами в лаборатории.</w:t>
      </w:r>
    </w:p>
    <w:p w14:paraId="6378D6E8" w14:textId="77777777" w:rsidR="0083283E" w:rsidRPr="000F363D" w:rsidRDefault="0083283E" w:rsidP="009F3DF7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F363D">
        <w:rPr>
          <w:rFonts w:ascii="Times New Roman" w:hAnsi="Times New Roman"/>
          <w:sz w:val="28"/>
          <w:szCs w:val="28"/>
        </w:rPr>
        <w:t>Выполнять методики определения веществ согласно алгоритмам</w:t>
      </w:r>
    </w:p>
    <w:p w14:paraId="2DD95EAB" w14:textId="77777777" w:rsidR="0083283E" w:rsidRPr="000F363D" w:rsidRDefault="0083283E" w:rsidP="00833CB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07119E8A" w14:textId="77777777" w:rsidR="0083283E" w:rsidRPr="000F363D" w:rsidRDefault="0083283E" w:rsidP="00833CB4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F363D">
        <w:rPr>
          <w:rFonts w:ascii="Times New Roman" w:hAnsi="Times New Roman"/>
          <w:b/>
          <w:sz w:val="28"/>
          <w:szCs w:val="28"/>
        </w:rPr>
        <w:t>По окончании практики студент должен</w:t>
      </w:r>
    </w:p>
    <w:p w14:paraId="49FBD47F" w14:textId="77777777" w:rsidR="0083283E" w:rsidRPr="000F363D" w:rsidRDefault="0083283E" w:rsidP="00833CB4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F363D">
        <w:rPr>
          <w:rFonts w:ascii="Times New Roman" w:hAnsi="Times New Roman"/>
          <w:b/>
          <w:sz w:val="28"/>
          <w:szCs w:val="28"/>
        </w:rPr>
        <w:t>представить в колледж следующие документы:</w:t>
      </w:r>
    </w:p>
    <w:p w14:paraId="5D13E719" w14:textId="77777777" w:rsidR="003D2418" w:rsidRDefault="00775FDE" w:rsidP="009F3DF7">
      <w:pPr>
        <w:numPr>
          <w:ilvl w:val="0"/>
          <w:numId w:val="3"/>
        </w:numPr>
        <w:spacing w:after="0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8"/>
        </w:rPr>
        <w:t xml:space="preserve">Дневник с оценкой за практику, </w:t>
      </w:r>
      <w:r w:rsidRPr="00F23FD1">
        <w:rPr>
          <w:rFonts w:ascii="Times New Roman" w:hAnsi="Times New Roman"/>
          <w:sz w:val="28"/>
          <w:szCs w:val="24"/>
        </w:rPr>
        <w:t>заверенный подписью общего руководителя и печатью ЛПУ.</w:t>
      </w:r>
    </w:p>
    <w:p w14:paraId="5F95978D" w14:textId="77777777" w:rsidR="00775FDE" w:rsidRPr="00F23FD1" w:rsidRDefault="00775FDE" w:rsidP="009F3DF7">
      <w:pPr>
        <w:numPr>
          <w:ilvl w:val="0"/>
          <w:numId w:val="3"/>
        </w:numPr>
        <w:spacing w:after="0"/>
        <w:jc w:val="both"/>
        <w:rPr>
          <w:rFonts w:ascii="Times New Roman" w:hAnsi="Times New Roman"/>
          <w:sz w:val="28"/>
          <w:szCs w:val="24"/>
        </w:rPr>
      </w:pPr>
      <w:r w:rsidRPr="00F23FD1">
        <w:rPr>
          <w:rFonts w:ascii="Times New Roman" w:hAnsi="Times New Roman"/>
          <w:sz w:val="28"/>
          <w:szCs w:val="24"/>
        </w:rPr>
        <w:t>Характеристику, заверенную подписью руководителя практики и печатью ЛПУ.</w:t>
      </w:r>
    </w:p>
    <w:p w14:paraId="08E3E487" w14:textId="77777777" w:rsidR="00775FDE" w:rsidRPr="00F23FD1" w:rsidRDefault="00775FDE" w:rsidP="009F3DF7">
      <w:pPr>
        <w:numPr>
          <w:ilvl w:val="0"/>
          <w:numId w:val="3"/>
        </w:numPr>
        <w:spacing w:after="0"/>
        <w:jc w:val="both"/>
        <w:rPr>
          <w:rFonts w:ascii="Times New Roman" w:hAnsi="Times New Roman"/>
          <w:sz w:val="28"/>
          <w:szCs w:val="24"/>
        </w:rPr>
      </w:pPr>
      <w:r w:rsidRPr="00F23FD1">
        <w:rPr>
          <w:rFonts w:ascii="Times New Roman" w:hAnsi="Times New Roman"/>
          <w:sz w:val="28"/>
          <w:szCs w:val="24"/>
        </w:rPr>
        <w:t>Текстовый отчет по практике (положительные и отрицательные стороны практики, предложения по улучшению подготовки в колледже, организации и проведению практики).</w:t>
      </w:r>
    </w:p>
    <w:p w14:paraId="29C2BC87" w14:textId="77777777" w:rsidR="00775FDE" w:rsidRPr="00F23FD1" w:rsidRDefault="00775FDE" w:rsidP="009F3DF7">
      <w:pPr>
        <w:numPr>
          <w:ilvl w:val="0"/>
          <w:numId w:val="3"/>
        </w:numPr>
        <w:spacing w:after="0"/>
        <w:jc w:val="both"/>
        <w:rPr>
          <w:rFonts w:ascii="Times New Roman" w:hAnsi="Times New Roman"/>
          <w:sz w:val="28"/>
          <w:szCs w:val="24"/>
        </w:rPr>
      </w:pPr>
      <w:r w:rsidRPr="00F23FD1">
        <w:rPr>
          <w:rFonts w:ascii="Times New Roman" w:hAnsi="Times New Roman"/>
          <w:sz w:val="28"/>
          <w:szCs w:val="24"/>
        </w:rPr>
        <w:t>Выполненную самостоятельную работу.</w:t>
      </w:r>
    </w:p>
    <w:p w14:paraId="2EC74456" w14:textId="77777777" w:rsidR="00775FDE" w:rsidRPr="00775FDE" w:rsidRDefault="00775FDE" w:rsidP="009F3DF7">
      <w:pPr>
        <w:numPr>
          <w:ilvl w:val="0"/>
          <w:numId w:val="3"/>
        </w:numPr>
        <w:spacing w:after="0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>Аттестационный лист.</w:t>
      </w:r>
    </w:p>
    <w:p w14:paraId="2D95610C" w14:textId="77777777" w:rsidR="0083283E" w:rsidRPr="003D2418" w:rsidRDefault="0083283E" w:rsidP="00E50DF5">
      <w:pPr>
        <w:widowControl w:val="0"/>
        <w:spacing w:before="240" w:after="120" w:line="240" w:lineRule="auto"/>
        <w:jc w:val="both"/>
        <w:rPr>
          <w:rFonts w:ascii="Times New Roman" w:hAnsi="Times New Roman"/>
          <w:b/>
          <w:bCs/>
          <w:sz w:val="28"/>
          <w:szCs w:val="28"/>
        </w:rPr>
      </w:pPr>
      <w:r w:rsidRPr="003D2418">
        <w:rPr>
          <w:rFonts w:ascii="Times New Roman" w:hAnsi="Times New Roman"/>
          <w:b/>
          <w:bCs/>
          <w:sz w:val="28"/>
          <w:szCs w:val="28"/>
        </w:rPr>
        <w:lastRenderedPageBreak/>
        <w:t xml:space="preserve">В результате </w:t>
      </w:r>
      <w:r w:rsidR="00F96EE7" w:rsidRPr="003D2418">
        <w:rPr>
          <w:rFonts w:ascii="Times New Roman" w:hAnsi="Times New Roman"/>
          <w:b/>
          <w:sz w:val="28"/>
          <w:szCs w:val="28"/>
        </w:rPr>
        <w:t xml:space="preserve">учебной </w:t>
      </w:r>
      <w:r w:rsidRPr="003D2418">
        <w:rPr>
          <w:rFonts w:ascii="Times New Roman" w:hAnsi="Times New Roman"/>
          <w:b/>
          <w:bCs/>
          <w:sz w:val="28"/>
          <w:szCs w:val="28"/>
        </w:rPr>
        <w:t>практики обучающийся должен:</w:t>
      </w:r>
    </w:p>
    <w:p w14:paraId="56B8DFFA" w14:textId="77777777" w:rsidR="00E50DF5" w:rsidRDefault="00E50DF5" w:rsidP="00833CB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14:paraId="0D7552C3" w14:textId="738F40A7" w:rsidR="00F72EF6" w:rsidRPr="000F363D" w:rsidRDefault="00E50DF5" w:rsidP="00833CB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  <w:r w:rsidR="00A476C5">
        <w:rPr>
          <w:rFonts w:ascii="Times New Roman" w:hAnsi="Times New Roman"/>
          <w:b/>
          <w:sz w:val="28"/>
          <w:szCs w:val="28"/>
        </w:rPr>
        <w:t xml:space="preserve">Приобрести </w:t>
      </w:r>
      <w:r w:rsidR="00A476C5" w:rsidRPr="000F363D">
        <w:rPr>
          <w:rFonts w:ascii="Times New Roman" w:hAnsi="Times New Roman"/>
          <w:b/>
          <w:sz w:val="28"/>
          <w:szCs w:val="28"/>
        </w:rPr>
        <w:t>практический</w:t>
      </w:r>
      <w:r w:rsidR="00F72EF6" w:rsidRPr="000F363D">
        <w:rPr>
          <w:rFonts w:ascii="Times New Roman" w:hAnsi="Times New Roman"/>
          <w:b/>
          <w:sz w:val="28"/>
          <w:szCs w:val="28"/>
        </w:rPr>
        <w:t xml:space="preserve"> опыт:</w:t>
      </w:r>
    </w:p>
    <w:p w14:paraId="68F4CD9E" w14:textId="77777777" w:rsidR="00E50DF5" w:rsidRPr="00CF301B" w:rsidRDefault="00E50DF5" w:rsidP="00E50DF5">
      <w:pPr>
        <w:pStyle w:val="ConsPlusNormal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F301B">
        <w:rPr>
          <w:rFonts w:ascii="Times New Roman" w:hAnsi="Times New Roman" w:cs="Times New Roman"/>
          <w:b/>
          <w:sz w:val="28"/>
          <w:szCs w:val="28"/>
        </w:rPr>
        <w:t>ПО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 w:rsidRPr="00CF301B">
        <w:rPr>
          <w:rFonts w:ascii="Times New Roman" w:hAnsi="Times New Roman" w:cs="Times New Roman"/>
          <w:b/>
          <w:sz w:val="28"/>
          <w:szCs w:val="28"/>
        </w:rPr>
        <w:t xml:space="preserve"> 2 </w:t>
      </w:r>
      <w:r w:rsidRPr="00CF301B">
        <w:rPr>
          <w:rFonts w:ascii="Times New Roman" w:hAnsi="Times New Roman" w:cs="Times New Roman"/>
          <w:sz w:val="28"/>
          <w:szCs w:val="28"/>
        </w:rPr>
        <w:t>Проведение основных и дополнительных лабораторных исследований для дифференциальной диагностики заболеваний органов кроветворения;</w:t>
      </w:r>
    </w:p>
    <w:p w14:paraId="12810AE1" w14:textId="77777777" w:rsidR="00E50DF5" w:rsidRPr="00A437FF" w:rsidRDefault="00E50DF5" w:rsidP="00E50DF5">
      <w:pPr>
        <w:pStyle w:val="ConsPlusNormal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F301B">
        <w:rPr>
          <w:rFonts w:ascii="Times New Roman" w:hAnsi="Times New Roman" w:cs="Times New Roman"/>
          <w:b/>
          <w:sz w:val="28"/>
          <w:szCs w:val="28"/>
        </w:rPr>
        <w:t>ПО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 w:rsidRPr="00CF301B">
        <w:rPr>
          <w:rFonts w:ascii="Times New Roman" w:hAnsi="Times New Roman" w:cs="Times New Roman"/>
          <w:b/>
          <w:sz w:val="28"/>
          <w:szCs w:val="28"/>
        </w:rPr>
        <w:t xml:space="preserve"> 3</w:t>
      </w:r>
      <w:r w:rsidRPr="00CF301B">
        <w:rPr>
          <w:rFonts w:ascii="Times New Roman" w:hAnsi="Times New Roman" w:cs="Times New Roman"/>
          <w:sz w:val="28"/>
          <w:szCs w:val="28"/>
        </w:rPr>
        <w:t xml:space="preserve"> Современные методы постановки оценки иммунного статуса;</w:t>
      </w:r>
    </w:p>
    <w:p w14:paraId="7B8B2377" w14:textId="77777777" w:rsidR="00E50DF5" w:rsidRDefault="00E50DF5" w:rsidP="00E50DF5">
      <w:pPr>
        <w:pStyle w:val="ConsPlusNormal"/>
        <w:spacing w:line="276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  <w:lang w:eastAsia="ar-SA"/>
        </w:rPr>
      </w:pPr>
    </w:p>
    <w:p w14:paraId="23DC823F" w14:textId="77777777" w:rsidR="00E50DF5" w:rsidRPr="00CF301B" w:rsidRDefault="00E50DF5" w:rsidP="00E50DF5">
      <w:pPr>
        <w:pStyle w:val="ConsPlusNormal"/>
        <w:spacing w:line="276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eastAsia="ar-SA"/>
        </w:rPr>
        <w:t>Умения</w:t>
      </w:r>
      <w:r w:rsidRPr="00CF301B">
        <w:rPr>
          <w:rFonts w:ascii="Times New Roman" w:hAnsi="Times New Roman" w:cs="Times New Roman"/>
          <w:b/>
          <w:sz w:val="28"/>
          <w:szCs w:val="28"/>
          <w:lang w:eastAsia="ar-SA"/>
        </w:rPr>
        <w:t>:</w:t>
      </w:r>
      <w:r w:rsidRPr="00CF301B">
        <w:rPr>
          <w:rFonts w:ascii="Times New Roman" w:hAnsi="Times New Roman" w:cs="Times New Roman"/>
          <w:b/>
          <w:sz w:val="28"/>
          <w:szCs w:val="28"/>
          <w:lang w:eastAsia="ar-SA"/>
        </w:rPr>
        <w:br/>
      </w:r>
      <w:r w:rsidRPr="00CF301B">
        <w:rPr>
          <w:rFonts w:ascii="Times New Roman" w:hAnsi="Times New Roman" w:cs="Times New Roman"/>
          <w:b/>
          <w:sz w:val="28"/>
          <w:szCs w:val="28"/>
        </w:rPr>
        <w:t>У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 w:rsidRPr="00CF301B">
        <w:rPr>
          <w:rFonts w:ascii="Times New Roman" w:hAnsi="Times New Roman" w:cs="Times New Roman"/>
          <w:b/>
          <w:sz w:val="28"/>
          <w:szCs w:val="28"/>
        </w:rPr>
        <w:t>7</w:t>
      </w:r>
      <w:r w:rsidRPr="00CF301B">
        <w:rPr>
          <w:rFonts w:ascii="Times New Roman" w:hAnsi="Times New Roman" w:cs="Times New Roman"/>
          <w:sz w:val="28"/>
          <w:szCs w:val="28"/>
        </w:rPr>
        <w:t xml:space="preserve"> дифференцировать патологические клетки крови при подсчете лейкоцитарной формулы;</w:t>
      </w:r>
    </w:p>
    <w:p w14:paraId="5D7D61A8" w14:textId="77777777" w:rsidR="00E50DF5" w:rsidRPr="00CF301B" w:rsidRDefault="00E50DF5" w:rsidP="00E50DF5">
      <w:pPr>
        <w:pStyle w:val="ConsPlusNormal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F301B">
        <w:rPr>
          <w:rFonts w:ascii="Times New Roman" w:hAnsi="Times New Roman" w:cs="Times New Roman"/>
          <w:b/>
          <w:sz w:val="28"/>
          <w:szCs w:val="28"/>
        </w:rPr>
        <w:t>У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 w:rsidRPr="00CF301B">
        <w:rPr>
          <w:rFonts w:ascii="Times New Roman" w:hAnsi="Times New Roman" w:cs="Times New Roman"/>
          <w:b/>
          <w:sz w:val="28"/>
          <w:szCs w:val="28"/>
        </w:rPr>
        <w:t>8</w:t>
      </w:r>
      <w:r w:rsidRPr="00CF301B">
        <w:rPr>
          <w:rFonts w:ascii="Times New Roman" w:hAnsi="Times New Roman" w:cs="Times New Roman"/>
          <w:sz w:val="28"/>
          <w:szCs w:val="28"/>
        </w:rPr>
        <w:t xml:space="preserve"> проводить контроль качества гематологических исследований;</w:t>
      </w:r>
    </w:p>
    <w:p w14:paraId="2E1861C5" w14:textId="77777777" w:rsidR="00E50DF5" w:rsidRPr="00CF301B" w:rsidRDefault="00E50DF5" w:rsidP="00E50DF5">
      <w:pPr>
        <w:pStyle w:val="ConsPlusNormal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F301B">
        <w:rPr>
          <w:rFonts w:ascii="Times New Roman" w:hAnsi="Times New Roman" w:cs="Times New Roman"/>
          <w:b/>
          <w:sz w:val="28"/>
          <w:szCs w:val="28"/>
        </w:rPr>
        <w:t>У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 w:rsidRPr="00CF301B">
        <w:rPr>
          <w:rFonts w:ascii="Times New Roman" w:hAnsi="Times New Roman" w:cs="Times New Roman"/>
          <w:b/>
          <w:sz w:val="28"/>
          <w:szCs w:val="28"/>
        </w:rPr>
        <w:t>9</w:t>
      </w:r>
      <w:r w:rsidRPr="00CF301B">
        <w:rPr>
          <w:rFonts w:ascii="Times New Roman" w:hAnsi="Times New Roman" w:cs="Times New Roman"/>
          <w:sz w:val="28"/>
          <w:szCs w:val="28"/>
        </w:rPr>
        <w:t xml:space="preserve"> проводить основные и дополнительные методы оценки состояния клеточного и гуморального иммунитета;</w:t>
      </w:r>
    </w:p>
    <w:p w14:paraId="786B8014" w14:textId="77777777" w:rsidR="00E50DF5" w:rsidRPr="00CF301B" w:rsidRDefault="00E50DF5" w:rsidP="00E50DF5">
      <w:pPr>
        <w:pStyle w:val="ConsPlusNormal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F301B">
        <w:rPr>
          <w:rFonts w:ascii="Times New Roman" w:hAnsi="Times New Roman" w:cs="Times New Roman"/>
          <w:b/>
          <w:sz w:val="28"/>
          <w:szCs w:val="28"/>
        </w:rPr>
        <w:t>У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 w:rsidRPr="00CF301B">
        <w:rPr>
          <w:rFonts w:ascii="Times New Roman" w:hAnsi="Times New Roman" w:cs="Times New Roman"/>
          <w:b/>
          <w:sz w:val="28"/>
          <w:szCs w:val="28"/>
        </w:rPr>
        <w:t>10</w:t>
      </w:r>
      <w:r w:rsidRPr="00CF301B">
        <w:rPr>
          <w:rFonts w:ascii="Times New Roman" w:hAnsi="Times New Roman" w:cs="Times New Roman"/>
          <w:sz w:val="28"/>
          <w:szCs w:val="28"/>
        </w:rPr>
        <w:t xml:space="preserve"> работать на современном медицинском и лабораторном оборудовании;</w:t>
      </w:r>
    </w:p>
    <w:p w14:paraId="4F1D8456" w14:textId="77777777" w:rsidR="00E50DF5" w:rsidRPr="00A437FF" w:rsidRDefault="00E50DF5" w:rsidP="00E50DF5">
      <w:pPr>
        <w:pStyle w:val="ConsPlusNormal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F301B">
        <w:rPr>
          <w:rFonts w:ascii="Times New Roman" w:hAnsi="Times New Roman" w:cs="Times New Roman"/>
          <w:b/>
          <w:sz w:val="28"/>
          <w:szCs w:val="28"/>
        </w:rPr>
        <w:t>У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 w:rsidRPr="00CF301B">
        <w:rPr>
          <w:rFonts w:ascii="Times New Roman" w:hAnsi="Times New Roman" w:cs="Times New Roman"/>
          <w:b/>
          <w:sz w:val="28"/>
          <w:szCs w:val="28"/>
        </w:rPr>
        <w:t>11</w:t>
      </w:r>
      <w:r w:rsidRPr="00CF301B">
        <w:rPr>
          <w:rFonts w:ascii="Times New Roman" w:hAnsi="Times New Roman" w:cs="Times New Roman"/>
          <w:sz w:val="28"/>
          <w:szCs w:val="28"/>
        </w:rPr>
        <w:t xml:space="preserve"> проводить контроль качества иммунологических исследований;</w:t>
      </w:r>
    </w:p>
    <w:p w14:paraId="3A6AC7DC" w14:textId="77777777" w:rsidR="00E50DF5" w:rsidRDefault="00E50DF5" w:rsidP="00E50DF5">
      <w:pPr>
        <w:pStyle w:val="ConsPlusNormal"/>
        <w:spacing w:line="276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D821CFD" w14:textId="77777777" w:rsidR="00E50DF5" w:rsidRPr="00CF301B" w:rsidRDefault="00E50DF5" w:rsidP="00E50DF5">
      <w:pPr>
        <w:pStyle w:val="ConsPlusNormal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Знания</w:t>
      </w:r>
      <w:r w:rsidRPr="00CF301B">
        <w:rPr>
          <w:rFonts w:ascii="Times New Roman" w:hAnsi="Times New Roman" w:cs="Times New Roman"/>
          <w:b/>
          <w:sz w:val="28"/>
          <w:szCs w:val="28"/>
        </w:rPr>
        <w:t>:</w:t>
      </w:r>
      <w:r w:rsidRPr="00CF301B">
        <w:rPr>
          <w:rFonts w:ascii="Times New Roman" w:hAnsi="Times New Roman" w:cs="Times New Roman"/>
          <w:b/>
          <w:sz w:val="28"/>
          <w:szCs w:val="28"/>
        </w:rPr>
        <w:br/>
        <w:t>З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 w:rsidRPr="00CF301B">
        <w:rPr>
          <w:rFonts w:ascii="Times New Roman" w:hAnsi="Times New Roman" w:cs="Times New Roman"/>
          <w:b/>
          <w:sz w:val="28"/>
          <w:szCs w:val="28"/>
        </w:rPr>
        <w:t>13</w:t>
      </w:r>
      <w:r w:rsidRPr="00CF301B">
        <w:rPr>
          <w:rFonts w:ascii="Times New Roman" w:hAnsi="Times New Roman" w:cs="Times New Roman"/>
          <w:sz w:val="28"/>
          <w:szCs w:val="28"/>
        </w:rPr>
        <w:t xml:space="preserve"> роль и место клинической иммунологии в современной диагностической медицине;</w:t>
      </w:r>
    </w:p>
    <w:p w14:paraId="739ED61F" w14:textId="77777777" w:rsidR="00E50DF5" w:rsidRPr="00CF301B" w:rsidRDefault="00E50DF5" w:rsidP="00E50DF5">
      <w:pPr>
        <w:pStyle w:val="ConsPlusNormal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F301B">
        <w:rPr>
          <w:rFonts w:ascii="Times New Roman" w:hAnsi="Times New Roman" w:cs="Times New Roman"/>
          <w:b/>
          <w:sz w:val="28"/>
          <w:szCs w:val="28"/>
        </w:rPr>
        <w:t>З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 w:rsidRPr="00CF301B">
        <w:rPr>
          <w:rFonts w:ascii="Times New Roman" w:hAnsi="Times New Roman" w:cs="Times New Roman"/>
          <w:b/>
          <w:sz w:val="28"/>
          <w:szCs w:val="28"/>
        </w:rPr>
        <w:t xml:space="preserve">14 </w:t>
      </w:r>
      <w:r w:rsidRPr="00CF301B">
        <w:rPr>
          <w:rFonts w:ascii="Times New Roman" w:hAnsi="Times New Roman" w:cs="Times New Roman"/>
          <w:sz w:val="28"/>
          <w:szCs w:val="28"/>
        </w:rPr>
        <w:t>строение и функции иммунной системы;</w:t>
      </w:r>
    </w:p>
    <w:p w14:paraId="2F8956A7" w14:textId="77777777" w:rsidR="00E50DF5" w:rsidRPr="00CF301B" w:rsidRDefault="00E50DF5" w:rsidP="00E50DF5">
      <w:pPr>
        <w:pStyle w:val="ConsPlusNormal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F301B">
        <w:rPr>
          <w:rFonts w:ascii="Times New Roman" w:hAnsi="Times New Roman" w:cs="Times New Roman"/>
          <w:b/>
          <w:sz w:val="28"/>
          <w:szCs w:val="28"/>
        </w:rPr>
        <w:t>З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 w:rsidRPr="00CF301B">
        <w:rPr>
          <w:rFonts w:ascii="Times New Roman" w:hAnsi="Times New Roman" w:cs="Times New Roman"/>
          <w:b/>
          <w:sz w:val="28"/>
          <w:szCs w:val="28"/>
        </w:rPr>
        <w:t xml:space="preserve">15 </w:t>
      </w:r>
      <w:r w:rsidRPr="00CF301B">
        <w:rPr>
          <w:rFonts w:ascii="Times New Roman" w:hAnsi="Times New Roman" w:cs="Times New Roman"/>
          <w:sz w:val="28"/>
          <w:szCs w:val="28"/>
        </w:rPr>
        <w:t>основные иммунопатологические процессы;</w:t>
      </w:r>
    </w:p>
    <w:p w14:paraId="42CE1404" w14:textId="77777777" w:rsidR="00E50DF5" w:rsidRPr="00CF301B" w:rsidRDefault="00E50DF5" w:rsidP="00E50DF5">
      <w:pPr>
        <w:pStyle w:val="ConsPlusNormal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F301B">
        <w:rPr>
          <w:rFonts w:ascii="Times New Roman" w:hAnsi="Times New Roman" w:cs="Times New Roman"/>
          <w:b/>
          <w:sz w:val="28"/>
          <w:szCs w:val="28"/>
        </w:rPr>
        <w:t>З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 w:rsidRPr="00CF301B">
        <w:rPr>
          <w:rFonts w:ascii="Times New Roman" w:hAnsi="Times New Roman" w:cs="Times New Roman"/>
          <w:b/>
          <w:sz w:val="28"/>
          <w:szCs w:val="28"/>
        </w:rPr>
        <w:t>16</w:t>
      </w:r>
      <w:r w:rsidRPr="00CF301B">
        <w:rPr>
          <w:rFonts w:ascii="Times New Roman" w:hAnsi="Times New Roman" w:cs="Times New Roman"/>
          <w:sz w:val="28"/>
          <w:szCs w:val="28"/>
        </w:rPr>
        <w:t xml:space="preserve"> принципы оценки клеточного и гуморального иммунитета, нарушений лимфо- и миелопоэза;</w:t>
      </w:r>
    </w:p>
    <w:p w14:paraId="76E2C500" w14:textId="77777777" w:rsidR="00E50DF5" w:rsidRPr="00A437FF" w:rsidRDefault="00E50DF5" w:rsidP="00E50DF5">
      <w:pPr>
        <w:pStyle w:val="ConsPlusNormal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F301B">
        <w:rPr>
          <w:rFonts w:ascii="Times New Roman" w:hAnsi="Times New Roman" w:cs="Times New Roman"/>
          <w:b/>
          <w:sz w:val="28"/>
          <w:szCs w:val="28"/>
        </w:rPr>
        <w:t>З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 w:rsidRPr="00CF301B">
        <w:rPr>
          <w:rFonts w:ascii="Times New Roman" w:hAnsi="Times New Roman" w:cs="Times New Roman"/>
          <w:b/>
          <w:sz w:val="28"/>
          <w:szCs w:val="28"/>
        </w:rPr>
        <w:t>17</w:t>
      </w:r>
      <w:r w:rsidRPr="00CF301B">
        <w:rPr>
          <w:rFonts w:ascii="Times New Roman" w:hAnsi="Times New Roman" w:cs="Times New Roman"/>
          <w:sz w:val="28"/>
          <w:szCs w:val="28"/>
        </w:rPr>
        <w:t xml:space="preserve"> основные признаки пролиферации, дисплазии, метаплазии, фоновых процессов;</w:t>
      </w:r>
    </w:p>
    <w:p w14:paraId="74AC9240" w14:textId="77777777" w:rsidR="0083283E" w:rsidRDefault="0083283E" w:rsidP="00833CB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14:paraId="1B7387D4" w14:textId="77777777" w:rsidR="00C907DE" w:rsidRPr="000F363D" w:rsidRDefault="00C907DE" w:rsidP="00C907DE">
      <w:pPr>
        <w:widowControl w:val="0"/>
        <w:tabs>
          <w:tab w:val="right" w:leader="underscore" w:pos="9639"/>
        </w:tabs>
        <w:spacing w:before="120" w:line="240" w:lineRule="auto"/>
        <w:jc w:val="both"/>
        <w:rPr>
          <w:rFonts w:ascii="Times New Roman" w:hAnsi="Times New Roman"/>
          <w:sz w:val="28"/>
          <w:szCs w:val="28"/>
        </w:rPr>
      </w:pPr>
      <w:r w:rsidRPr="000F363D">
        <w:rPr>
          <w:rFonts w:ascii="Times New Roman" w:hAnsi="Times New Roman"/>
          <w:b/>
          <w:sz w:val="28"/>
          <w:szCs w:val="28"/>
        </w:rPr>
        <w:t xml:space="preserve">Прохождение данной </w:t>
      </w:r>
      <w:r>
        <w:rPr>
          <w:rFonts w:ascii="Times New Roman" w:hAnsi="Times New Roman"/>
          <w:b/>
          <w:sz w:val="28"/>
          <w:szCs w:val="28"/>
        </w:rPr>
        <w:t xml:space="preserve">учебной </w:t>
      </w:r>
      <w:r w:rsidRPr="000F363D">
        <w:rPr>
          <w:rFonts w:ascii="Times New Roman" w:hAnsi="Times New Roman"/>
          <w:b/>
          <w:sz w:val="28"/>
          <w:szCs w:val="28"/>
        </w:rPr>
        <w:t>практики направлено на формирование общих (ОК) и профессиональных (ПК) компетенций</w:t>
      </w:r>
      <w:r w:rsidRPr="000F363D">
        <w:rPr>
          <w:rFonts w:ascii="Times New Roman" w:hAnsi="Times New Roman"/>
          <w:sz w:val="28"/>
          <w:szCs w:val="28"/>
        </w:rPr>
        <w:t>:</w:t>
      </w:r>
    </w:p>
    <w:p w14:paraId="3A2E9D1E" w14:textId="77777777" w:rsidR="00C907DE" w:rsidRPr="000F363D" w:rsidRDefault="00C907DE" w:rsidP="00C907DE">
      <w:pPr>
        <w:pStyle w:val="28"/>
        <w:shd w:val="clear" w:color="auto" w:fill="auto"/>
        <w:spacing w:after="0" w:line="240" w:lineRule="auto"/>
        <w:ind w:left="20" w:right="20"/>
        <w:rPr>
          <w:color w:val="auto"/>
          <w:sz w:val="28"/>
          <w:szCs w:val="28"/>
        </w:rPr>
      </w:pPr>
      <w:r w:rsidRPr="000F363D">
        <w:rPr>
          <w:color w:val="auto"/>
          <w:sz w:val="28"/>
          <w:szCs w:val="28"/>
        </w:rPr>
        <w:t>ПК 7.1. Готовить рабочее место и аппаратуру для проведения клинических лабораторных исследований.</w:t>
      </w:r>
    </w:p>
    <w:p w14:paraId="294E5E38" w14:textId="77777777" w:rsidR="00C907DE" w:rsidRPr="000F363D" w:rsidRDefault="00C907DE" w:rsidP="00C907DE">
      <w:pPr>
        <w:pStyle w:val="28"/>
        <w:shd w:val="clear" w:color="auto" w:fill="auto"/>
        <w:spacing w:after="0" w:line="240" w:lineRule="auto"/>
        <w:ind w:left="20" w:right="20" w:hanging="20"/>
        <w:rPr>
          <w:color w:val="auto"/>
          <w:sz w:val="28"/>
          <w:szCs w:val="28"/>
        </w:rPr>
      </w:pPr>
      <w:r w:rsidRPr="000F363D">
        <w:rPr>
          <w:color w:val="auto"/>
          <w:sz w:val="28"/>
          <w:szCs w:val="28"/>
        </w:rPr>
        <w:t>ПК 7.2. Осуществлять высокотехнологичные клинические лабораторные     исследования биологических материалов.</w:t>
      </w:r>
    </w:p>
    <w:p w14:paraId="3E814769" w14:textId="77777777" w:rsidR="00C907DE" w:rsidRPr="000F363D" w:rsidRDefault="00C907DE" w:rsidP="00C907DE">
      <w:pPr>
        <w:pStyle w:val="28"/>
        <w:shd w:val="clear" w:color="auto" w:fill="auto"/>
        <w:spacing w:after="0" w:line="240" w:lineRule="auto"/>
        <w:ind w:left="20" w:right="20" w:hanging="20"/>
        <w:rPr>
          <w:color w:val="auto"/>
          <w:sz w:val="28"/>
          <w:szCs w:val="28"/>
        </w:rPr>
      </w:pPr>
      <w:r w:rsidRPr="000F363D">
        <w:rPr>
          <w:color w:val="auto"/>
          <w:sz w:val="28"/>
          <w:szCs w:val="28"/>
        </w:rPr>
        <w:t>ПК 7.3. Проводить контроль качества высокотехнологичных клинических лабораторных исследований.</w:t>
      </w:r>
    </w:p>
    <w:p w14:paraId="009D6269" w14:textId="77777777" w:rsidR="00C907DE" w:rsidRPr="000F363D" w:rsidRDefault="00C907DE" w:rsidP="00C907DE">
      <w:pPr>
        <w:pStyle w:val="28"/>
        <w:shd w:val="clear" w:color="auto" w:fill="auto"/>
        <w:spacing w:after="0" w:line="240" w:lineRule="auto"/>
        <w:ind w:left="20" w:right="20" w:hanging="20"/>
        <w:rPr>
          <w:color w:val="auto"/>
          <w:sz w:val="28"/>
          <w:szCs w:val="28"/>
        </w:rPr>
      </w:pPr>
      <w:r w:rsidRPr="000F363D">
        <w:rPr>
          <w:color w:val="auto"/>
          <w:sz w:val="28"/>
          <w:szCs w:val="28"/>
        </w:rPr>
        <w:t>ПК 7.4. Дифференцировать результаты проведенных исследований с позиции «норма - патология».</w:t>
      </w:r>
    </w:p>
    <w:p w14:paraId="30D512C3" w14:textId="77777777" w:rsidR="00C907DE" w:rsidRPr="000F363D" w:rsidRDefault="00C907DE" w:rsidP="00C907DE">
      <w:pPr>
        <w:pStyle w:val="28"/>
        <w:shd w:val="clear" w:color="auto" w:fill="auto"/>
        <w:spacing w:after="0" w:line="240" w:lineRule="auto"/>
        <w:ind w:left="20" w:right="20" w:hanging="20"/>
        <w:rPr>
          <w:color w:val="auto"/>
          <w:sz w:val="28"/>
          <w:szCs w:val="28"/>
        </w:rPr>
      </w:pPr>
      <w:r w:rsidRPr="000F363D">
        <w:rPr>
          <w:color w:val="auto"/>
          <w:sz w:val="28"/>
          <w:szCs w:val="28"/>
        </w:rPr>
        <w:t>ПК 7.5. Регистрировать результаты проведенных исследований.</w:t>
      </w:r>
    </w:p>
    <w:p w14:paraId="793D9AA7" w14:textId="77777777" w:rsidR="00C907DE" w:rsidRPr="000F363D" w:rsidRDefault="00C907DE" w:rsidP="00C907DE">
      <w:pPr>
        <w:pStyle w:val="28"/>
        <w:shd w:val="clear" w:color="auto" w:fill="auto"/>
        <w:spacing w:after="0" w:line="240" w:lineRule="auto"/>
        <w:ind w:left="20" w:right="20" w:hanging="20"/>
        <w:rPr>
          <w:color w:val="auto"/>
          <w:sz w:val="28"/>
          <w:szCs w:val="28"/>
        </w:rPr>
      </w:pPr>
      <w:r w:rsidRPr="000F363D">
        <w:rPr>
          <w:color w:val="auto"/>
          <w:sz w:val="28"/>
          <w:szCs w:val="28"/>
        </w:rPr>
        <w:t>ПК 7.6. Проводить утилизацию биологического материала, дезинфекцию и стерилизацию использованной лабораторной посуды, инструментария, средств защиты.</w:t>
      </w:r>
    </w:p>
    <w:p w14:paraId="4B62FFE0" w14:textId="77777777" w:rsidR="00C907DE" w:rsidRPr="000F363D" w:rsidRDefault="00C907DE" w:rsidP="00C907DE">
      <w:pPr>
        <w:pStyle w:val="28"/>
        <w:shd w:val="clear" w:color="auto" w:fill="auto"/>
        <w:spacing w:after="0" w:line="240" w:lineRule="auto"/>
        <w:ind w:left="20" w:right="20" w:firstLine="700"/>
        <w:jc w:val="both"/>
        <w:rPr>
          <w:color w:val="auto"/>
          <w:sz w:val="28"/>
          <w:szCs w:val="28"/>
        </w:rPr>
      </w:pPr>
    </w:p>
    <w:tbl>
      <w:tblPr>
        <w:tblW w:w="5150" w:type="pct"/>
        <w:tblInd w:w="-252" w:type="dxa"/>
        <w:tblLook w:val="01E0" w:firstRow="1" w:lastRow="1" w:firstColumn="1" w:lastColumn="1" w:noHBand="0" w:noVBand="0"/>
      </w:tblPr>
      <w:tblGrid>
        <w:gridCol w:w="1116"/>
        <w:gridCol w:w="8742"/>
      </w:tblGrid>
      <w:tr w:rsidR="00C907DE" w:rsidRPr="000F363D" w14:paraId="4F2039C0" w14:textId="77777777" w:rsidTr="00481765">
        <w:tc>
          <w:tcPr>
            <w:tcW w:w="566" w:type="pct"/>
          </w:tcPr>
          <w:p w14:paraId="2FFF18B5" w14:textId="77777777" w:rsidR="00C907DE" w:rsidRPr="000F363D" w:rsidRDefault="00C907DE" w:rsidP="00481765">
            <w:pPr>
              <w:widowControl w:val="0"/>
              <w:suppressAutoHyphens/>
              <w:spacing w:after="0" w:line="240" w:lineRule="auto"/>
              <w:ind w:left="-180" w:firstLine="18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sz w:val="28"/>
                <w:szCs w:val="28"/>
              </w:rPr>
              <w:t>ОК 1</w:t>
            </w:r>
          </w:p>
        </w:tc>
        <w:tc>
          <w:tcPr>
            <w:tcW w:w="4434" w:type="pct"/>
          </w:tcPr>
          <w:p w14:paraId="6863938B" w14:textId="77777777" w:rsidR="00C907DE" w:rsidRPr="000F363D" w:rsidRDefault="00C907DE" w:rsidP="00481765">
            <w:pPr>
              <w:pStyle w:val="28"/>
              <w:shd w:val="clear" w:color="auto" w:fill="auto"/>
              <w:spacing w:after="0" w:line="240" w:lineRule="auto"/>
              <w:ind w:left="20" w:right="20"/>
              <w:jc w:val="both"/>
              <w:rPr>
                <w:color w:val="auto"/>
                <w:sz w:val="28"/>
                <w:szCs w:val="28"/>
              </w:rPr>
            </w:pPr>
            <w:r w:rsidRPr="000F363D">
              <w:rPr>
                <w:color w:val="auto"/>
                <w:sz w:val="28"/>
                <w:szCs w:val="28"/>
              </w:rPr>
              <w:t>Понимать сущность и социальную значимость своей будущей профессии, проявлять к ней устойчивый интерес.</w:t>
            </w:r>
          </w:p>
        </w:tc>
      </w:tr>
      <w:tr w:rsidR="00AB6F96" w:rsidRPr="000F363D" w14:paraId="533B18D3" w14:textId="77777777" w:rsidTr="00481765">
        <w:tc>
          <w:tcPr>
            <w:tcW w:w="566" w:type="pct"/>
          </w:tcPr>
          <w:p w14:paraId="22545710" w14:textId="77777777" w:rsidR="00AB6F96" w:rsidRPr="000F363D" w:rsidRDefault="00AB6F96" w:rsidP="00481765">
            <w:pPr>
              <w:widowControl w:val="0"/>
              <w:suppressAutoHyphens/>
              <w:spacing w:after="0" w:line="240" w:lineRule="auto"/>
              <w:ind w:left="-180" w:firstLine="18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sz w:val="28"/>
                <w:szCs w:val="28"/>
              </w:rPr>
              <w:t>ОК 2</w:t>
            </w:r>
          </w:p>
        </w:tc>
        <w:tc>
          <w:tcPr>
            <w:tcW w:w="4434" w:type="pct"/>
          </w:tcPr>
          <w:p w14:paraId="189CD243" w14:textId="77777777" w:rsidR="00AB6F96" w:rsidRPr="00800FEB" w:rsidRDefault="00AB6F96" w:rsidP="00481765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00FEB">
              <w:rPr>
                <w:rFonts w:ascii="Times New Roman" w:hAnsi="Times New Roman" w:cs="Times New Roman"/>
                <w:sz w:val="28"/>
                <w:szCs w:val="28"/>
              </w:rPr>
              <w:t xml:space="preserve"> Организовывать собственную деятельность, определять методы и способы выполнения профессиональных задач, оценивать их эффективность и качество.</w:t>
            </w:r>
          </w:p>
        </w:tc>
      </w:tr>
      <w:tr w:rsidR="00AB6F96" w:rsidRPr="000F363D" w14:paraId="3E5DC8B6" w14:textId="77777777" w:rsidTr="00481765">
        <w:tc>
          <w:tcPr>
            <w:tcW w:w="566" w:type="pct"/>
          </w:tcPr>
          <w:p w14:paraId="1D34313E" w14:textId="77777777" w:rsidR="00AB6F96" w:rsidRPr="000F363D" w:rsidRDefault="00AB6F96" w:rsidP="00481765">
            <w:pPr>
              <w:widowControl w:val="0"/>
              <w:suppressAutoHyphens/>
              <w:spacing w:after="0" w:line="240" w:lineRule="auto"/>
              <w:ind w:left="-180" w:firstLine="18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sz w:val="28"/>
                <w:szCs w:val="28"/>
              </w:rPr>
              <w:t>ОК 3</w:t>
            </w:r>
          </w:p>
        </w:tc>
        <w:tc>
          <w:tcPr>
            <w:tcW w:w="4434" w:type="pct"/>
          </w:tcPr>
          <w:p w14:paraId="7651E226" w14:textId="77777777" w:rsidR="00AB6F96" w:rsidRPr="00800FEB" w:rsidRDefault="00AB6F96" w:rsidP="00481765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00FEB">
              <w:rPr>
                <w:rFonts w:ascii="Times New Roman" w:hAnsi="Times New Roman" w:cs="Times New Roman"/>
                <w:sz w:val="28"/>
                <w:szCs w:val="28"/>
              </w:rPr>
              <w:t xml:space="preserve"> Решать проблемы, оценивать риски и принимать решения в нестандартных ситуациях.</w:t>
            </w:r>
          </w:p>
        </w:tc>
      </w:tr>
      <w:tr w:rsidR="00AB6F96" w:rsidRPr="000F363D" w14:paraId="7032689B" w14:textId="77777777" w:rsidTr="00481765">
        <w:tc>
          <w:tcPr>
            <w:tcW w:w="566" w:type="pct"/>
          </w:tcPr>
          <w:p w14:paraId="2EE9C02A" w14:textId="77777777" w:rsidR="00AB6F96" w:rsidRPr="000F363D" w:rsidRDefault="00AB6F96" w:rsidP="00481765">
            <w:pPr>
              <w:widowControl w:val="0"/>
              <w:suppressAutoHyphens/>
              <w:spacing w:after="0" w:line="240" w:lineRule="auto"/>
              <w:ind w:left="-180" w:firstLine="18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sz w:val="28"/>
                <w:szCs w:val="28"/>
              </w:rPr>
              <w:t>ОК 4</w:t>
            </w:r>
          </w:p>
        </w:tc>
        <w:tc>
          <w:tcPr>
            <w:tcW w:w="4434" w:type="pct"/>
          </w:tcPr>
          <w:p w14:paraId="587DE120" w14:textId="77777777" w:rsidR="00AB6F96" w:rsidRPr="00800FEB" w:rsidRDefault="00AB6F96" w:rsidP="00481765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00FEB">
              <w:rPr>
                <w:rFonts w:ascii="Times New Roman" w:hAnsi="Times New Roman" w:cs="Times New Roman"/>
                <w:sz w:val="28"/>
                <w:szCs w:val="28"/>
              </w:rPr>
              <w:t xml:space="preserve"> Осуществлять поиск, анализ и оценку информации, необходимой для постановки и решения профессиональных задач, профессионального и личностного развития.</w:t>
            </w:r>
          </w:p>
        </w:tc>
      </w:tr>
      <w:tr w:rsidR="00AB6F96" w:rsidRPr="000F363D" w14:paraId="2E9CD08D" w14:textId="77777777" w:rsidTr="00481765">
        <w:tc>
          <w:tcPr>
            <w:tcW w:w="566" w:type="pct"/>
          </w:tcPr>
          <w:p w14:paraId="58E3F64C" w14:textId="77777777" w:rsidR="00AB6F96" w:rsidRPr="000F363D" w:rsidRDefault="00AB6F96" w:rsidP="00481765">
            <w:pPr>
              <w:widowControl w:val="0"/>
              <w:suppressAutoHyphens/>
              <w:spacing w:after="0" w:line="240" w:lineRule="auto"/>
              <w:ind w:left="-180" w:firstLine="18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sz w:val="28"/>
                <w:szCs w:val="28"/>
              </w:rPr>
              <w:t>ОК 5</w:t>
            </w:r>
          </w:p>
        </w:tc>
        <w:tc>
          <w:tcPr>
            <w:tcW w:w="4434" w:type="pct"/>
          </w:tcPr>
          <w:p w14:paraId="3C6CA258" w14:textId="77777777" w:rsidR="00AB6F96" w:rsidRPr="00800FEB" w:rsidRDefault="00AB6F96" w:rsidP="00481765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00FEB">
              <w:rPr>
                <w:rFonts w:ascii="Times New Roman" w:hAnsi="Times New Roman" w:cs="Times New Roman"/>
                <w:sz w:val="28"/>
                <w:szCs w:val="28"/>
              </w:rPr>
              <w:t xml:space="preserve"> Использовать информационно-коммуникационные технологии для совершенствования профессиональной деятельности.</w:t>
            </w:r>
          </w:p>
        </w:tc>
      </w:tr>
      <w:tr w:rsidR="00AB6F96" w:rsidRPr="000F363D" w14:paraId="7937E287" w14:textId="77777777" w:rsidTr="00481765">
        <w:tc>
          <w:tcPr>
            <w:tcW w:w="566" w:type="pct"/>
          </w:tcPr>
          <w:p w14:paraId="50F98F1B" w14:textId="77777777" w:rsidR="00AB6F96" w:rsidRPr="000F363D" w:rsidRDefault="00AB6F96" w:rsidP="00481765">
            <w:pPr>
              <w:widowControl w:val="0"/>
              <w:suppressAutoHyphens/>
              <w:spacing w:after="0" w:line="240" w:lineRule="auto"/>
              <w:ind w:left="-180" w:firstLine="18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sz w:val="28"/>
                <w:szCs w:val="28"/>
              </w:rPr>
              <w:t>ОК 6</w:t>
            </w:r>
          </w:p>
        </w:tc>
        <w:tc>
          <w:tcPr>
            <w:tcW w:w="4434" w:type="pct"/>
          </w:tcPr>
          <w:p w14:paraId="10F3EF81" w14:textId="77777777" w:rsidR="00AB6F96" w:rsidRPr="00800FEB" w:rsidRDefault="00AB6F96" w:rsidP="00481765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00FEB">
              <w:rPr>
                <w:rFonts w:ascii="Times New Roman" w:hAnsi="Times New Roman" w:cs="Times New Roman"/>
                <w:sz w:val="28"/>
                <w:szCs w:val="28"/>
              </w:rPr>
              <w:t xml:space="preserve"> Работать в коллективе и команде, эффективно общаться с коллегами, руководством, потребителями.</w:t>
            </w:r>
          </w:p>
        </w:tc>
      </w:tr>
      <w:tr w:rsidR="00AB6F96" w:rsidRPr="000F363D" w14:paraId="70F94F94" w14:textId="77777777" w:rsidTr="00481765">
        <w:tc>
          <w:tcPr>
            <w:tcW w:w="566" w:type="pct"/>
          </w:tcPr>
          <w:p w14:paraId="6FFA5DDC" w14:textId="77777777" w:rsidR="00AB6F96" w:rsidRPr="000F363D" w:rsidRDefault="00AB6F96" w:rsidP="00481765">
            <w:pPr>
              <w:widowControl w:val="0"/>
              <w:suppressAutoHyphens/>
              <w:spacing w:after="0" w:line="240" w:lineRule="auto"/>
              <w:ind w:left="-180" w:firstLine="18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sz w:val="28"/>
                <w:szCs w:val="28"/>
              </w:rPr>
              <w:t>ОК 7</w:t>
            </w:r>
          </w:p>
        </w:tc>
        <w:tc>
          <w:tcPr>
            <w:tcW w:w="4434" w:type="pct"/>
          </w:tcPr>
          <w:p w14:paraId="72EFB4D5" w14:textId="77777777" w:rsidR="00AB6F96" w:rsidRPr="00800FEB" w:rsidRDefault="00AB6F96" w:rsidP="00481765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00FEB">
              <w:rPr>
                <w:rFonts w:ascii="Times New Roman" w:hAnsi="Times New Roman" w:cs="Times New Roman"/>
                <w:sz w:val="28"/>
                <w:szCs w:val="28"/>
              </w:rPr>
              <w:t xml:space="preserve"> Ставить цели, мотивировать деятельность подчиненных, организовывать и контролировать их работу с принятием на себя ответственности за результат выполнения заданий.</w:t>
            </w:r>
          </w:p>
        </w:tc>
      </w:tr>
      <w:tr w:rsidR="00AB6F96" w:rsidRPr="000F363D" w14:paraId="53507B45" w14:textId="77777777" w:rsidTr="00481765">
        <w:tc>
          <w:tcPr>
            <w:tcW w:w="566" w:type="pct"/>
          </w:tcPr>
          <w:p w14:paraId="276ED8E1" w14:textId="77777777" w:rsidR="00AB6F96" w:rsidRPr="000F363D" w:rsidRDefault="00AB6F96" w:rsidP="00481765">
            <w:pPr>
              <w:widowControl w:val="0"/>
              <w:suppressAutoHyphens/>
              <w:spacing w:after="0" w:line="240" w:lineRule="auto"/>
              <w:ind w:left="-180" w:firstLine="18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sz w:val="28"/>
                <w:szCs w:val="28"/>
              </w:rPr>
              <w:t>ОК 8</w:t>
            </w:r>
          </w:p>
        </w:tc>
        <w:tc>
          <w:tcPr>
            <w:tcW w:w="4434" w:type="pct"/>
          </w:tcPr>
          <w:p w14:paraId="6282E9CE" w14:textId="77777777" w:rsidR="00AB6F96" w:rsidRPr="00800FEB" w:rsidRDefault="00AB6F96" w:rsidP="00481765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00FEB">
              <w:rPr>
                <w:rFonts w:ascii="Times New Roman" w:hAnsi="Times New Roman" w:cs="Times New Roman"/>
                <w:sz w:val="28"/>
                <w:szCs w:val="28"/>
              </w:rPr>
              <w:t xml:space="preserve"> Самостоятельно определять задачи профессионального и личностного развития, заниматься самообразованием, осознанно планировать повышение квалификации.</w:t>
            </w:r>
          </w:p>
        </w:tc>
      </w:tr>
      <w:tr w:rsidR="00AB6F96" w:rsidRPr="000F363D" w14:paraId="2844F813" w14:textId="77777777" w:rsidTr="00481765">
        <w:tc>
          <w:tcPr>
            <w:tcW w:w="566" w:type="pct"/>
          </w:tcPr>
          <w:p w14:paraId="5195F46F" w14:textId="77777777" w:rsidR="00AB6F96" w:rsidRPr="000F363D" w:rsidRDefault="00AB6F96" w:rsidP="00481765">
            <w:pPr>
              <w:widowControl w:val="0"/>
              <w:suppressAutoHyphens/>
              <w:spacing w:after="0" w:line="240" w:lineRule="auto"/>
              <w:ind w:left="-180" w:firstLine="18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sz w:val="28"/>
                <w:szCs w:val="28"/>
              </w:rPr>
              <w:t>ОК 9</w:t>
            </w:r>
          </w:p>
        </w:tc>
        <w:tc>
          <w:tcPr>
            <w:tcW w:w="4434" w:type="pct"/>
          </w:tcPr>
          <w:p w14:paraId="00CF3586" w14:textId="77777777" w:rsidR="00AB6F96" w:rsidRPr="00800FEB" w:rsidRDefault="00AB6F96" w:rsidP="00481765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00FEB">
              <w:rPr>
                <w:rFonts w:ascii="Times New Roman" w:hAnsi="Times New Roman" w:cs="Times New Roman"/>
                <w:sz w:val="28"/>
                <w:szCs w:val="28"/>
              </w:rPr>
              <w:t xml:space="preserve"> Быть готовым к смене технологий в профессиональной деятельности.</w:t>
            </w:r>
          </w:p>
        </w:tc>
      </w:tr>
      <w:tr w:rsidR="00AB6F96" w:rsidRPr="000F363D" w14:paraId="0C67776A" w14:textId="77777777" w:rsidTr="00481765">
        <w:tc>
          <w:tcPr>
            <w:tcW w:w="566" w:type="pct"/>
          </w:tcPr>
          <w:p w14:paraId="78EDB2B0" w14:textId="77777777" w:rsidR="00AB6F96" w:rsidRPr="000F363D" w:rsidRDefault="00AB6F96" w:rsidP="00481765">
            <w:pPr>
              <w:widowControl w:val="0"/>
              <w:suppressAutoHyphens/>
              <w:spacing w:after="0" w:line="240" w:lineRule="auto"/>
              <w:ind w:left="-180" w:firstLine="18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sz w:val="28"/>
                <w:szCs w:val="28"/>
              </w:rPr>
              <w:t>ОК 10</w:t>
            </w:r>
          </w:p>
        </w:tc>
        <w:tc>
          <w:tcPr>
            <w:tcW w:w="4434" w:type="pct"/>
          </w:tcPr>
          <w:p w14:paraId="51ED01B6" w14:textId="77777777" w:rsidR="00AB6F96" w:rsidRPr="00800FEB" w:rsidRDefault="00AB6F96" w:rsidP="00481765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00FEB">
              <w:rPr>
                <w:rFonts w:ascii="Times New Roman" w:hAnsi="Times New Roman" w:cs="Times New Roman"/>
                <w:sz w:val="28"/>
                <w:szCs w:val="28"/>
              </w:rPr>
              <w:t xml:space="preserve"> Бережно относиться к историческому наследию и культурным традициям народа, уважать социальные, культурные и религиозные различия.</w:t>
            </w:r>
          </w:p>
        </w:tc>
      </w:tr>
      <w:tr w:rsidR="00AB6F96" w:rsidRPr="000F363D" w14:paraId="73B1E574" w14:textId="77777777" w:rsidTr="00481765">
        <w:trPr>
          <w:trHeight w:val="323"/>
        </w:trPr>
        <w:tc>
          <w:tcPr>
            <w:tcW w:w="566" w:type="pct"/>
          </w:tcPr>
          <w:p w14:paraId="785CDE3E" w14:textId="77777777" w:rsidR="00AB6F96" w:rsidRPr="000F363D" w:rsidRDefault="00AB6F96" w:rsidP="00481765">
            <w:pPr>
              <w:widowControl w:val="0"/>
              <w:suppressAutoHyphens/>
              <w:spacing w:after="0" w:line="240" w:lineRule="auto"/>
              <w:ind w:left="-180" w:firstLine="18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sz w:val="28"/>
                <w:szCs w:val="28"/>
              </w:rPr>
              <w:t>ОК 11</w:t>
            </w:r>
          </w:p>
        </w:tc>
        <w:tc>
          <w:tcPr>
            <w:tcW w:w="4434" w:type="pct"/>
          </w:tcPr>
          <w:p w14:paraId="1DC6EE55" w14:textId="77777777" w:rsidR="00AB6F96" w:rsidRPr="00800FEB" w:rsidRDefault="00AB6F96" w:rsidP="00481765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00FEB">
              <w:rPr>
                <w:rFonts w:ascii="Times New Roman" w:hAnsi="Times New Roman" w:cs="Times New Roman"/>
                <w:sz w:val="28"/>
                <w:szCs w:val="28"/>
              </w:rPr>
              <w:t xml:space="preserve"> Быть готовым брать на себя нравственные обязательства по отношению к природе, обществу и человеку.</w:t>
            </w:r>
          </w:p>
        </w:tc>
      </w:tr>
      <w:tr w:rsidR="00AB6F96" w:rsidRPr="000F363D" w14:paraId="0E10D0B0" w14:textId="77777777" w:rsidTr="00481765">
        <w:tc>
          <w:tcPr>
            <w:tcW w:w="566" w:type="pct"/>
          </w:tcPr>
          <w:p w14:paraId="0ABC8449" w14:textId="77777777" w:rsidR="00AB6F96" w:rsidRPr="000F363D" w:rsidRDefault="00AB6F96" w:rsidP="00481765">
            <w:pPr>
              <w:widowControl w:val="0"/>
              <w:suppressAutoHyphens/>
              <w:spacing w:after="0" w:line="240" w:lineRule="auto"/>
              <w:ind w:left="-180" w:firstLine="18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sz w:val="28"/>
                <w:szCs w:val="28"/>
              </w:rPr>
              <w:t>ОК 12</w:t>
            </w:r>
          </w:p>
        </w:tc>
        <w:tc>
          <w:tcPr>
            <w:tcW w:w="4434" w:type="pct"/>
          </w:tcPr>
          <w:p w14:paraId="7D2BA2C8" w14:textId="77777777" w:rsidR="00AB6F96" w:rsidRPr="00800FEB" w:rsidRDefault="00AB6F96" w:rsidP="00481765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00FEB">
              <w:rPr>
                <w:rFonts w:ascii="Times New Roman" w:hAnsi="Times New Roman" w:cs="Times New Roman"/>
                <w:sz w:val="28"/>
                <w:szCs w:val="28"/>
              </w:rPr>
              <w:t xml:space="preserve"> Оказывать первую медицинскую помощь при неотложных состояниях.</w:t>
            </w:r>
          </w:p>
        </w:tc>
      </w:tr>
      <w:tr w:rsidR="00AB6F96" w:rsidRPr="000F363D" w14:paraId="5978F7CC" w14:textId="77777777" w:rsidTr="00481765">
        <w:tc>
          <w:tcPr>
            <w:tcW w:w="566" w:type="pct"/>
          </w:tcPr>
          <w:p w14:paraId="3622B77F" w14:textId="77777777" w:rsidR="00AB6F96" w:rsidRPr="000F363D" w:rsidRDefault="00AB6F96" w:rsidP="00481765">
            <w:pPr>
              <w:widowControl w:val="0"/>
              <w:suppressAutoHyphens/>
              <w:spacing w:after="0" w:line="240" w:lineRule="auto"/>
              <w:ind w:left="-180" w:firstLine="18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sz w:val="28"/>
                <w:szCs w:val="28"/>
              </w:rPr>
              <w:t>ОК 13</w:t>
            </w:r>
          </w:p>
        </w:tc>
        <w:tc>
          <w:tcPr>
            <w:tcW w:w="4434" w:type="pct"/>
          </w:tcPr>
          <w:p w14:paraId="6CE64885" w14:textId="77777777" w:rsidR="00AB6F96" w:rsidRPr="00800FEB" w:rsidRDefault="00AB6F96" w:rsidP="00481765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00FEB">
              <w:rPr>
                <w:rFonts w:ascii="Times New Roman" w:hAnsi="Times New Roman" w:cs="Times New Roman"/>
                <w:sz w:val="28"/>
                <w:szCs w:val="28"/>
              </w:rPr>
              <w:t xml:space="preserve"> Организовывать рабочее место с соблюдением требований охраны труда, производственной санитарии, инфекционной и противопожарной безопасности.</w:t>
            </w:r>
          </w:p>
        </w:tc>
      </w:tr>
      <w:tr w:rsidR="00AB6F96" w:rsidRPr="000F363D" w14:paraId="20CF8AF5" w14:textId="77777777" w:rsidTr="00481765">
        <w:tc>
          <w:tcPr>
            <w:tcW w:w="566" w:type="pct"/>
          </w:tcPr>
          <w:p w14:paraId="10C73317" w14:textId="77777777" w:rsidR="00AB6F96" w:rsidRPr="000F363D" w:rsidRDefault="00AB6F96" w:rsidP="00481765">
            <w:pPr>
              <w:widowControl w:val="0"/>
              <w:suppressAutoHyphens/>
              <w:spacing w:after="0" w:line="240" w:lineRule="auto"/>
              <w:ind w:left="-180" w:firstLine="18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sz w:val="28"/>
                <w:szCs w:val="28"/>
              </w:rPr>
              <w:t>ОК 14</w:t>
            </w:r>
          </w:p>
        </w:tc>
        <w:tc>
          <w:tcPr>
            <w:tcW w:w="4434" w:type="pct"/>
          </w:tcPr>
          <w:p w14:paraId="44FFB500" w14:textId="77777777" w:rsidR="00AB6F96" w:rsidRPr="00800FEB" w:rsidRDefault="00AB6F96" w:rsidP="00481765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00FEB">
              <w:rPr>
                <w:rFonts w:ascii="Times New Roman" w:hAnsi="Times New Roman" w:cs="Times New Roman"/>
                <w:sz w:val="28"/>
                <w:szCs w:val="28"/>
              </w:rPr>
              <w:t xml:space="preserve"> Вести здоровый образ жизни, заниматься физической культурой и спортом для укрепления здоровья, достижения жизненных и профессиональных целей.</w:t>
            </w:r>
          </w:p>
        </w:tc>
      </w:tr>
    </w:tbl>
    <w:p w14:paraId="55129732" w14:textId="77777777" w:rsidR="00C907DE" w:rsidRDefault="00C907DE" w:rsidP="00775FD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14:paraId="453F29DD" w14:textId="77777777" w:rsidR="00C907DE" w:rsidRDefault="00C907DE" w:rsidP="00775FD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14:paraId="2335CED1" w14:textId="77777777" w:rsidR="00AB6F96" w:rsidRDefault="00AB6F96" w:rsidP="00775FD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14:paraId="624BDEFF" w14:textId="77777777" w:rsidR="00AB6F96" w:rsidRDefault="00AB6F96" w:rsidP="00775FD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14:paraId="13B6C9E3" w14:textId="77777777" w:rsidR="00AB6F96" w:rsidRDefault="00AB6F96" w:rsidP="00775FD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14:paraId="666BB67F" w14:textId="77777777" w:rsidR="00AB6F96" w:rsidRDefault="00AB6F96" w:rsidP="00775FD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14:paraId="4D450658" w14:textId="77777777" w:rsidR="00AB6F96" w:rsidRDefault="00AB6F96" w:rsidP="00775FD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14:paraId="6C11407F" w14:textId="77777777" w:rsidR="00AB6F96" w:rsidRDefault="00AB6F96" w:rsidP="00775FD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14:paraId="6CE442DE" w14:textId="77777777" w:rsidR="00AB6F96" w:rsidRDefault="00AB6F96" w:rsidP="00775FD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14:paraId="0BE62CDF" w14:textId="77777777" w:rsidR="00775FDE" w:rsidRDefault="00775FDE" w:rsidP="00775FD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F23FD1">
        <w:rPr>
          <w:rFonts w:ascii="Times New Roman" w:hAnsi="Times New Roman"/>
          <w:b/>
          <w:sz w:val="28"/>
          <w:szCs w:val="28"/>
        </w:rPr>
        <w:t xml:space="preserve">Тематический план </w:t>
      </w:r>
    </w:p>
    <w:p w14:paraId="185421FC" w14:textId="77777777" w:rsidR="00833CB4" w:rsidRPr="000F363D" w:rsidRDefault="00833CB4" w:rsidP="00833CB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tbl>
      <w:tblPr>
        <w:tblW w:w="4881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17"/>
        <w:gridCol w:w="3184"/>
        <w:gridCol w:w="4563"/>
        <w:gridCol w:w="979"/>
      </w:tblGrid>
      <w:tr w:rsidR="0083283E" w:rsidRPr="000F363D" w14:paraId="309D3A85" w14:textId="77777777" w:rsidTr="00890F73">
        <w:trPr>
          <w:trHeight w:val="476"/>
        </w:trPr>
        <w:tc>
          <w:tcPr>
            <w:tcW w:w="330" w:type="pct"/>
            <w:vMerge w:val="restart"/>
            <w:vAlign w:val="center"/>
          </w:tcPr>
          <w:p w14:paraId="6EA87226" w14:textId="77777777" w:rsidR="0083283E" w:rsidRPr="000F363D" w:rsidRDefault="0083283E" w:rsidP="00833CB4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0F363D">
              <w:rPr>
                <w:rFonts w:ascii="Times New Roman" w:hAnsi="Times New Roman"/>
                <w:b/>
                <w:bCs/>
                <w:sz w:val="28"/>
                <w:szCs w:val="28"/>
              </w:rPr>
              <w:br w:type="page"/>
              <w:t>№</w:t>
            </w:r>
          </w:p>
        </w:tc>
        <w:tc>
          <w:tcPr>
            <w:tcW w:w="4146" w:type="pct"/>
            <w:gridSpan w:val="2"/>
            <w:vMerge w:val="restart"/>
            <w:vAlign w:val="center"/>
          </w:tcPr>
          <w:p w14:paraId="4F2FFF16" w14:textId="77777777" w:rsidR="0083283E" w:rsidRPr="000F363D" w:rsidRDefault="0083283E" w:rsidP="00833CB4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0F363D">
              <w:rPr>
                <w:rFonts w:ascii="Times New Roman" w:hAnsi="Times New Roman"/>
                <w:b/>
                <w:bCs/>
                <w:sz w:val="28"/>
                <w:szCs w:val="28"/>
              </w:rPr>
              <w:t>Наименование разделов и тем практики</w:t>
            </w:r>
          </w:p>
        </w:tc>
        <w:tc>
          <w:tcPr>
            <w:tcW w:w="524" w:type="pct"/>
            <w:vMerge w:val="restart"/>
            <w:vAlign w:val="center"/>
          </w:tcPr>
          <w:p w14:paraId="7F59BC64" w14:textId="77777777" w:rsidR="0083283E" w:rsidRPr="000F363D" w:rsidRDefault="0083283E" w:rsidP="00833CB4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0F363D">
              <w:rPr>
                <w:rFonts w:ascii="Times New Roman" w:hAnsi="Times New Roman"/>
                <w:b/>
                <w:bCs/>
                <w:sz w:val="28"/>
                <w:szCs w:val="28"/>
              </w:rPr>
              <w:t>Всего часов</w:t>
            </w:r>
          </w:p>
        </w:tc>
      </w:tr>
      <w:tr w:rsidR="0083283E" w:rsidRPr="000F363D" w14:paraId="566DEBBA" w14:textId="77777777" w:rsidTr="00890F73">
        <w:trPr>
          <w:trHeight w:val="757"/>
        </w:trPr>
        <w:tc>
          <w:tcPr>
            <w:tcW w:w="330" w:type="pct"/>
            <w:vMerge/>
            <w:vAlign w:val="center"/>
          </w:tcPr>
          <w:p w14:paraId="1ADAD344" w14:textId="77777777" w:rsidR="0083283E" w:rsidRPr="000F363D" w:rsidRDefault="0083283E" w:rsidP="00833CB4">
            <w:pPr>
              <w:widowControl w:val="0"/>
              <w:spacing w:after="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</w:tc>
        <w:tc>
          <w:tcPr>
            <w:tcW w:w="4146" w:type="pct"/>
            <w:gridSpan w:val="2"/>
            <w:vMerge/>
            <w:vAlign w:val="center"/>
          </w:tcPr>
          <w:p w14:paraId="57E78E1A" w14:textId="77777777" w:rsidR="0083283E" w:rsidRPr="000F363D" w:rsidRDefault="0083283E" w:rsidP="00833CB4">
            <w:pPr>
              <w:widowControl w:val="0"/>
              <w:spacing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</w:tc>
        <w:tc>
          <w:tcPr>
            <w:tcW w:w="524" w:type="pct"/>
            <w:vMerge/>
            <w:vAlign w:val="center"/>
          </w:tcPr>
          <w:p w14:paraId="69435056" w14:textId="77777777" w:rsidR="0083283E" w:rsidRPr="000F363D" w:rsidRDefault="0083283E" w:rsidP="00833CB4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</w:tc>
      </w:tr>
      <w:tr w:rsidR="0083283E" w:rsidRPr="000F363D" w14:paraId="199445C4" w14:textId="77777777" w:rsidTr="00890F73">
        <w:trPr>
          <w:trHeight w:val="570"/>
        </w:trPr>
        <w:tc>
          <w:tcPr>
            <w:tcW w:w="330" w:type="pct"/>
            <w:vMerge/>
            <w:vAlign w:val="center"/>
          </w:tcPr>
          <w:p w14:paraId="51F91B68" w14:textId="77777777" w:rsidR="0083283E" w:rsidRPr="000F363D" w:rsidRDefault="0083283E" w:rsidP="00833CB4">
            <w:pPr>
              <w:widowControl w:val="0"/>
              <w:spacing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</w:tc>
        <w:tc>
          <w:tcPr>
            <w:tcW w:w="4146" w:type="pct"/>
            <w:gridSpan w:val="2"/>
            <w:vMerge/>
            <w:vAlign w:val="center"/>
          </w:tcPr>
          <w:p w14:paraId="5C9D40A4" w14:textId="77777777" w:rsidR="0083283E" w:rsidRPr="000F363D" w:rsidRDefault="0083283E" w:rsidP="00833CB4">
            <w:pPr>
              <w:widowControl w:val="0"/>
              <w:spacing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</w:tc>
        <w:tc>
          <w:tcPr>
            <w:tcW w:w="524" w:type="pct"/>
            <w:vMerge/>
            <w:vAlign w:val="center"/>
          </w:tcPr>
          <w:p w14:paraId="17C5C7F2" w14:textId="77777777" w:rsidR="0083283E" w:rsidRPr="000F363D" w:rsidRDefault="0083283E" w:rsidP="00833CB4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</w:tc>
      </w:tr>
      <w:tr w:rsidR="0083283E" w:rsidRPr="000F363D" w14:paraId="26C6C0AE" w14:textId="77777777" w:rsidTr="00890F73">
        <w:trPr>
          <w:trHeight w:val="340"/>
        </w:trPr>
        <w:tc>
          <w:tcPr>
            <w:tcW w:w="4476" w:type="pct"/>
            <w:gridSpan w:val="3"/>
            <w:tcBorders>
              <w:bottom w:val="single" w:sz="4" w:space="0" w:color="auto"/>
              <w:right w:val="single" w:sz="6" w:space="0" w:color="auto"/>
            </w:tcBorders>
            <w:vAlign w:val="center"/>
          </w:tcPr>
          <w:p w14:paraId="6845222E" w14:textId="77777777" w:rsidR="0083283E" w:rsidRPr="000F363D" w:rsidRDefault="00F96EE7" w:rsidP="00833CB4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8</w:t>
            </w:r>
            <w:r w:rsidR="0083283E" w:rsidRPr="000F363D">
              <w:rPr>
                <w:rFonts w:ascii="Times New Roman" w:hAnsi="Times New Roman"/>
                <w:b/>
                <w:bCs/>
                <w:sz w:val="28"/>
                <w:szCs w:val="28"/>
              </w:rPr>
              <w:t>семестр</w:t>
            </w:r>
          </w:p>
        </w:tc>
        <w:tc>
          <w:tcPr>
            <w:tcW w:w="524" w:type="pct"/>
            <w:tcBorders>
              <w:left w:val="single" w:sz="6" w:space="0" w:color="auto"/>
              <w:bottom w:val="single" w:sz="4" w:space="0" w:color="auto"/>
            </w:tcBorders>
            <w:vAlign w:val="center"/>
          </w:tcPr>
          <w:p w14:paraId="3F3D1E78" w14:textId="77777777" w:rsidR="0083283E" w:rsidRPr="000F363D" w:rsidRDefault="00F96EE7" w:rsidP="00833CB4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36</w:t>
            </w:r>
          </w:p>
        </w:tc>
      </w:tr>
      <w:tr w:rsidR="00F96EE7" w:rsidRPr="000F363D" w14:paraId="15654A4C" w14:textId="77777777" w:rsidTr="00890F73">
        <w:trPr>
          <w:trHeight w:val="340"/>
        </w:trPr>
        <w:tc>
          <w:tcPr>
            <w:tcW w:w="330" w:type="pct"/>
            <w:tcBorders>
              <w:bottom w:val="single" w:sz="4" w:space="0" w:color="auto"/>
            </w:tcBorders>
            <w:vAlign w:val="center"/>
          </w:tcPr>
          <w:p w14:paraId="31DA99F2" w14:textId="77777777" w:rsidR="00F96EE7" w:rsidRPr="000F363D" w:rsidRDefault="00F96EE7" w:rsidP="00833CB4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0F363D"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  <w:tc>
          <w:tcPr>
            <w:tcW w:w="4146" w:type="pct"/>
            <w:gridSpan w:val="2"/>
            <w:tcBorders>
              <w:bottom w:val="single" w:sz="4" w:space="0" w:color="auto"/>
            </w:tcBorders>
          </w:tcPr>
          <w:p w14:paraId="2A509E60" w14:textId="27E27CC0" w:rsidR="00F96EE7" w:rsidRPr="000F363D" w:rsidRDefault="00F96EE7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bCs/>
                <w:i/>
                <w:sz w:val="28"/>
                <w:szCs w:val="28"/>
              </w:rPr>
              <w:t>Ознак</w:t>
            </w:r>
            <w:r w:rsidR="00CD6A51">
              <w:rPr>
                <w:rFonts w:ascii="Times New Roman" w:hAnsi="Times New Roman"/>
                <w:bCs/>
                <w:i/>
                <w:sz w:val="28"/>
                <w:szCs w:val="28"/>
              </w:rPr>
              <w:t>омление с правилами работы</w:t>
            </w:r>
            <w:r w:rsidRPr="000F363D">
              <w:rPr>
                <w:rFonts w:ascii="Times New Roman" w:hAnsi="Times New Roman"/>
                <w:i/>
                <w:sz w:val="28"/>
                <w:szCs w:val="28"/>
              </w:rPr>
              <w:t>:</w:t>
            </w:r>
            <w:r w:rsidRPr="000F363D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14:paraId="71D88AF6" w14:textId="77777777" w:rsidR="00F96EE7" w:rsidRPr="000F363D" w:rsidRDefault="00F96EE7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sz w:val="28"/>
                <w:szCs w:val="28"/>
              </w:rPr>
              <w:t>- изучение нормативных документов, регламентирующих санитарно-противоэпидемический режим в КДЛ.</w:t>
            </w:r>
          </w:p>
        </w:tc>
        <w:tc>
          <w:tcPr>
            <w:tcW w:w="524" w:type="pct"/>
            <w:tcBorders>
              <w:bottom w:val="single" w:sz="4" w:space="0" w:color="auto"/>
            </w:tcBorders>
            <w:vAlign w:val="center"/>
          </w:tcPr>
          <w:p w14:paraId="1B57E127" w14:textId="77777777" w:rsidR="00F96EE7" w:rsidRPr="000F363D" w:rsidRDefault="00F96EE7" w:rsidP="00833CB4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0F363D">
              <w:rPr>
                <w:rFonts w:ascii="Times New Roman" w:hAnsi="Times New Roman"/>
                <w:bCs/>
                <w:sz w:val="28"/>
                <w:szCs w:val="28"/>
              </w:rPr>
              <w:t>2</w:t>
            </w:r>
          </w:p>
        </w:tc>
      </w:tr>
      <w:tr w:rsidR="00F96EE7" w:rsidRPr="000F363D" w14:paraId="0B6921B4" w14:textId="77777777" w:rsidTr="00890F73">
        <w:trPr>
          <w:trHeight w:val="340"/>
        </w:trPr>
        <w:tc>
          <w:tcPr>
            <w:tcW w:w="330" w:type="pct"/>
            <w:shd w:val="clear" w:color="auto" w:fill="auto"/>
            <w:vAlign w:val="center"/>
          </w:tcPr>
          <w:p w14:paraId="69DFF0C4" w14:textId="77777777" w:rsidR="00F96EE7" w:rsidRPr="000F363D" w:rsidRDefault="00F96EE7" w:rsidP="00833CB4">
            <w:pPr>
              <w:widowControl w:val="0"/>
              <w:tabs>
                <w:tab w:val="right" w:leader="underscore" w:pos="9639"/>
              </w:tabs>
              <w:spacing w:before="60" w:after="6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0F363D">
              <w:rPr>
                <w:rFonts w:ascii="Times New Roman" w:hAnsi="Times New Roman"/>
                <w:bCs/>
                <w:sz w:val="28"/>
                <w:szCs w:val="28"/>
              </w:rPr>
              <w:t>2</w:t>
            </w:r>
          </w:p>
        </w:tc>
        <w:tc>
          <w:tcPr>
            <w:tcW w:w="4146" w:type="pct"/>
            <w:gridSpan w:val="2"/>
            <w:shd w:val="clear" w:color="auto" w:fill="auto"/>
          </w:tcPr>
          <w:p w14:paraId="4F248105" w14:textId="77777777" w:rsidR="00F96EE7" w:rsidRPr="000F363D" w:rsidRDefault="00F96EE7" w:rsidP="00833CB4">
            <w:pPr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</w:rPr>
            </w:pPr>
            <w:r w:rsidRPr="000F363D">
              <w:rPr>
                <w:rFonts w:ascii="Times New Roman" w:hAnsi="Times New Roman"/>
                <w:i/>
                <w:sz w:val="28"/>
                <w:szCs w:val="28"/>
              </w:rPr>
              <w:t>Организация рабочего места:</w:t>
            </w:r>
          </w:p>
          <w:p w14:paraId="46767349" w14:textId="77777777" w:rsidR="00F96EE7" w:rsidRPr="000F363D" w:rsidRDefault="00F96EE7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sz w:val="28"/>
                <w:szCs w:val="28"/>
              </w:rPr>
              <w:t>- приготовление реактивов, подготовка оборудования, посуды для исследования</w:t>
            </w:r>
          </w:p>
        </w:tc>
        <w:tc>
          <w:tcPr>
            <w:tcW w:w="524" w:type="pct"/>
            <w:shd w:val="clear" w:color="auto" w:fill="auto"/>
            <w:vAlign w:val="center"/>
          </w:tcPr>
          <w:p w14:paraId="49318286" w14:textId="77777777" w:rsidR="00F96EE7" w:rsidRPr="000F363D" w:rsidRDefault="00F96EE7" w:rsidP="00833CB4">
            <w:pPr>
              <w:widowControl w:val="0"/>
              <w:tabs>
                <w:tab w:val="right" w:leader="underscore" w:pos="9639"/>
              </w:tabs>
              <w:spacing w:before="60" w:after="6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3</w:t>
            </w:r>
          </w:p>
        </w:tc>
      </w:tr>
      <w:tr w:rsidR="00F96EE7" w:rsidRPr="000F363D" w14:paraId="5D94C878" w14:textId="77777777" w:rsidTr="00890F73">
        <w:trPr>
          <w:trHeight w:val="340"/>
        </w:trPr>
        <w:tc>
          <w:tcPr>
            <w:tcW w:w="330" w:type="pct"/>
            <w:shd w:val="clear" w:color="auto" w:fill="auto"/>
            <w:vAlign w:val="center"/>
          </w:tcPr>
          <w:p w14:paraId="5B3EB3C1" w14:textId="77777777" w:rsidR="00F96EE7" w:rsidRPr="000F363D" w:rsidRDefault="00F96EE7" w:rsidP="00833CB4">
            <w:pPr>
              <w:widowControl w:val="0"/>
              <w:tabs>
                <w:tab w:val="right" w:leader="underscore" w:pos="9639"/>
              </w:tabs>
              <w:spacing w:before="60" w:after="6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0F363D">
              <w:rPr>
                <w:rFonts w:ascii="Times New Roman" w:hAnsi="Times New Roman"/>
                <w:bCs/>
                <w:sz w:val="28"/>
                <w:szCs w:val="28"/>
              </w:rPr>
              <w:t>3</w:t>
            </w:r>
          </w:p>
        </w:tc>
        <w:tc>
          <w:tcPr>
            <w:tcW w:w="4146" w:type="pct"/>
            <w:gridSpan w:val="2"/>
            <w:shd w:val="clear" w:color="auto" w:fill="auto"/>
          </w:tcPr>
          <w:p w14:paraId="0F82EA41" w14:textId="77777777" w:rsidR="00F96EE7" w:rsidRPr="000F363D" w:rsidRDefault="00F96EE7" w:rsidP="00833CB4">
            <w:pPr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</w:rPr>
            </w:pPr>
            <w:r w:rsidRPr="000F363D">
              <w:rPr>
                <w:rFonts w:ascii="Times New Roman" w:hAnsi="Times New Roman"/>
                <w:i/>
                <w:sz w:val="28"/>
                <w:szCs w:val="28"/>
              </w:rPr>
              <w:t xml:space="preserve">Определение иммунологических показателей </w:t>
            </w:r>
          </w:p>
          <w:p w14:paraId="2C616BBF" w14:textId="77777777" w:rsidR="00F96EE7" w:rsidRPr="000F363D" w:rsidRDefault="00F96EE7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i/>
                <w:sz w:val="28"/>
                <w:szCs w:val="28"/>
              </w:rPr>
              <w:t>-</w:t>
            </w:r>
            <w:r w:rsidRPr="000F363D">
              <w:rPr>
                <w:rFonts w:ascii="Times New Roman" w:hAnsi="Times New Roman"/>
                <w:sz w:val="28"/>
                <w:szCs w:val="28"/>
              </w:rPr>
              <w:t>клеточного звена</w:t>
            </w:r>
          </w:p>
          <w:p w14:paraId="306F57B4" w14:textId="77777777" w:rsidR="00F96EE7" w:rsidRDefault="00F96EE7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sz w:val="28"/>
                <w:szCs w:val="28"/>
              </w:rPr>
              <w:t>-гуморального звена</w:t>
            </w:r>
          </w:p>
          <w:p w14:paraId="3A845BA6" w14:textId="77777777" w:rsidR="00D36E54" w:rsidRPr="000F363D" w:rsidRDefault="00D36E54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систему комплемента</w:t>
            </w:r>
          </w:p>
          <w:p w14:paraId="02BCBF2F" w14:textId="77777777" w:rsidR="00F96EE7" w:rsidRPr="000F363D" w:rsidRDefault="00F96EE7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24" w:type="pct"/>
            <w:shd w:val="clear" w:color="auto" w:fill="auto"/>
            <w:vAlign w:val="center"/>
          </w:tcPr>
          <w:p w14:paraId="1DFF1351" w14:textId="77777777" w:rsidR="00F96EE7" w:rsidRPr="000F363D" w:rsidRDefault="00F96EE7" w:rsidP="00833CB4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0F363D">
              <w:rPr>
                <w:rFonts w:ascii="Times New Roman" w:hAnsi="Times New Roman"/>
                <w:bCs/>
                <w:sz w:val="28"/>
                <w:szCs w:val="28"/>
              </w:rPr>
              <w:t>24</w:t>
            </w:r>
          </w:p>
        </w:tc>
      </w:tr>
      <w:tr w:rsidR="00F96EE7" w:rsidRPr="000F363D" w14:paraId="52A61691" w14:textId="77777777" w:rsidTr="00890F73">
        <w:trPr>
          <w:trHeight w:val="340"/>
        </w:trPr>
        <w:tc>
          <w:tcPr>
            <w:tcW w:w="330" w:type="pct"/>
            <w:shd w:val="clear" w:color="auto" w:fill="auto"/>
            <w:vAlign w:val="center"/>
          </w:tcPr>
          <w:p w14:paraId="2FDB7D5C" w14:textId="77777777" w:rsidR="00F96EE7" w:rsidRPr="000F363D" w:rsidRDefault="00F96EE7" w:rsidP="00833CB4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0F363D">
              <w:rPr>
                <w:rFonts w:ascii="Times New Roman" w:hAnsi="Times New Roman"/>
                <w:bCs/>
                <w:sz w:val="28"/>
                <w:szCs w:val="28"/>
              </w:rPr>
              <w:t>4</w:t>
            </w:r>
          </w:p>
        </w:tc>
        <w:tc>
          <w:tcPr>
            <w:tcW w:w="4146" w:type="pct"/>
            <w:gridSpan w:val="2"/>
            <w:shd w:val="clear" w:color="auto" w:fill="auto"/>
          </w:tcPr>
          <w:p w14:paraId="1264FD21" w14:textId="77777777" w:rsidR="00F96EE7" w:rsidRPr="000F363D" w:rsidRDefault="00F96EE7" w:rsidP="00833CB4">
            <w:pPr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</w:rPr>
            </w:pPr>
            <w:r w:rsidRPr="000F363D">
              <w:rPr>
                <w:rFonts w:ascii="Times New Roman" w:hAnsi="Times New Roman"/>
                <w:i/>
                <w:sz w:val="28"/>
                <w:szCs w:val="28"/>
              </w:rPr>
              <w:t>Регистрация результатов исследования.</w:t>
            </w:r>
          </w:p>
        </w:tc>
        <w:tc>
          <w:tcPr>
            <w:tcW w:w="524" w:type="pct"/>
            <w:shd w:val="clear" w:color="auto" w:fill="auto"/>
            <w:vAlign w:val="center"/>
          </w:tcPr>
          <w:p w14:paraId="474F9223" w14:textId="77777777" w:rsidR="00F96EE7" w:rsidRPr="000F363D" w:rsidRDefault="00F96EE7" w:rsidP="00833CB4">
            <w:pPr>
              <w:widowControl w:val="0"/>
              <w:tabs>
                <w:tab w:val="right" w:leader="underscore" w:pos="9639"/>
              </w:tabs>
              <w:spacing w:before="60" w:after="6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0F363D">
              <w:rPr>
                <w:rFonts w:ascii="Times New Roman" w:hAnsi="Times New Roman"/>
                <w:bCs/>
                <w:sz w:val="28"/>
                <w:szCs w:val="28"/>
              </w:rPr>
              <w:t>2</w:t>
            </w:r>
          </w:p>
        </w:tc>
      </w:tr>
      <w:tr w:rsidR="00F96EE7" w:rsidRPr="000F363D" w14:paraId="68EDAF66" w14:textId="77777777" w:rsidTr="00890F73">
        <w:trPr>
          <w:trHeight w:val="340"/>
        </w:trPr>
        <w:tc>
          <w:tcPr>
            <w:tcW w:w="330" w:type="pct"/>
            <w:shd w:val="clear" w:color="auto" w:fill="auto"/>
            <w:vAlign w:val="center"/>
          </w:tcPr>
          <w:p w14:paraId="48BC87F3" w14:textId="77777777" w:rsidR="00F96EE7" w:rsidRPr="000F363D" w:rsidRDefault="00F96EE7" w:rsidP="00833CB4">
            <w:pPr>
              <w:widowControl w:val="0"/>
              <w:tabs>
                <w:tab w:val="right" w:leader="underscore" w:pos="9639"/>
              </w:tabs>
              <w:spacing w:before="60" w:after="6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0F363D">
              <w:rPr>
                <w:rFonts w:ascii="Times New Roman" w:hAnsi="Times New Roman"/>
                <w:bCs/>
                <w:sz w:val="28"/>
                <w:szCs w:val="28"/>
              </w:rPr>
              <w:t>5</w:t>
            </w:r>
          </w:p>
        </w:tc>
        <w:tc>
          <w:tcPr>
            <w:tcW w:w="4146" w:type="pct"/>
            <w:gridSpan w:val="2"/>
            <w:shd w:val="clear" w:color="auto" w:fill="auto"/>
          </w:tcPr>
          <w:p w14:paraId="03B855DD" w14:textId="536CDC11" w:rsidR="00F96EE7" w:rsidRPr="000F363D" w:rsidRDefault="00F96EE7" w:rsidP="00833CB4">
            <w:pPr>
              <w:spacing w:after="0" w:line="240" w:lineRule="auto"/>
              <w:rPr>
                <w:rFonts w:ascii="Times New Roman" w:hAnsi="Times New Roman"/>
                <w:bCs/>
                <w:i/>
                <w:sz w:val="28"/>
                <w:szCs w:val="28"/>
              </w:rPr>
            </w:pPr>
            <w:r w:rsidRPr="000F363D">
              <w:rPr>
                <w:rFonts w:ascii="Times New Roman" w:hAnsi="Times New Roman"/>
                <w:bCs/>
                <w:i/>
                <w:sz w:val="28"/>
                <w:szCs w:val="28"/>
              </w:rPr>
              <w:t>Выполнение мер санитарно-</w:t>
            </w:r>
            <w:r w:rsidR="00CD6A51">
              <w:rPr>
                <w:rFonts w:ascii="Times New Roman" w:hAnsi="Times New Roman"/>
                <w:bCs/>
                <w:i/>
                <w:sz w:val="28"/>
                <w:szCs w:val="28"/>
              </w:rPr>
              <w:t>эпидемиологического режима</w:t>
            </w:r>
            <w:r w:rsidRPr="000F363D">
              <w:rPr>
                <w:rFonts w:ascii="Times New Roman" w:hAnsi="Times New Roman"/>
                <w:bCs/>
                <w:i/>
                <w:sz w:val="28"/>
                <w:szCs w:val="28"/>
              </w:rPr>
              <w:t>:</w:t>
            </w:r>
          </w:p>
          <w:p w14:paraId="51C2B7EE" w14:textId="77777777" w:rsidR="00F96EE7" w:rsidRPr="000F363D" w:rsidRDefault="00F96EE7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sz w:val="28"/>
                <w:szCs w:val="28"/>
              </w:rPr>
              <w:t xml:space="preserve">- проведение мероприятий по стерилизации и дезинфекции лабораторной посуды, инструментария, средств защиты; </w:t>
            </w:r>
          </w:p>
          <w:p w14:paraId="36170B97" w14:textId="77777777" w:rsidR="00F96EE7" w:rsidRPr="000F363D" w:rsidRDefault="00F96EE7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sz w:val="28"/>
                <w:szCs w:val="28"/>
              </w:rPr>
              <w:t>- утилизация отработанного материала.</w:t>
            </w:r>
          </w:p>
        </w:tc>
        <w:tc>
          <w:tcPr>
            <w:tcW w:w="524" w:type="pct"/>
            <w:shd w:val="clear" w:color="auto" w:fill="auto"/>
            <w:vAlign w:val="center"/>
          </w:tcPr>
          <w:p w14:paraId="2D246970" w14:textId="77777777" w:rsidR="00F96EE7" w:rsidRPr="000F363D" w:rsidRDefault="00F96EE7" w:rsidP="00833CB4">
            <w:pPr>
              <w:widowControl w:val="0"/>
              <w:tabs>
                <w:tab w:val="right" w:leader="underscore" w:pos="9639"/>
              </w:tabs>
              <w:spacing w:before="60" w:after="6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0F363D">
              <w:rPr>
                <w:rFonts w:ascii="Times New Roman" w:hAnsi="Times New Roman"/>
                <w:bCs/>
                <w:sz w:val="28"/>
                <w:szCs w:val="28"/>
              </w:rPr>
              <w:t>4</w:t>
            </w:r>
          </w:p>
        </w:tc>
      </w:tr>
      <w:tr w:rsidR="0083283E" w:rsidRPr="000F363D" w14:paraId="7BCCAB98" w14:textId="77777777" w:rsidTr="00890F73">
        <w:trPr>
          <w:trHeight w:val="389"/>
        </w:trPr>
        <w:tc>
          <w:tcPr>
            <w:tcW w:w="2034" w:type="pct"/>
            <w:gridSpan w:val="2"/>
            <w:shd w:val="clear" w:color="auto" w:fill="auto"/>
            <w:vAlign w:val="center"/>
          </w:tcPr>
          <w:p w14:paraId="016EC15D" w14:textId="77777777" w:rsidR="0083283E" w:rsidRPr="000F363D" w:rsidRDefault="0083283E" w:rsidP="00833CB4">
            <w:pPr>
              <w:widowControl w:val="0"/>
              <w:tabs>
                <w:tab w:val="right" w:leader="underscore" w:pos="9639"/>
              </w:tabs>
              <w:spacing w:after="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0F363D">
              <w:rPr>
                <w:rFonts w:ascii="Times New Roman" w:hAnsi="Times New Roman"/>
                <w:b/>
                <w:bCs/>
                <w:sz w:val="28"/>
                <w:szCs w:val="28"/>
              </w:rPr>
              <w:t>Вид промежуточной аттестации</w:t>
            </w:r>
          </w:p>
        </w:tc>
        <w:tc>
          <w:tcPr>
            <w:tcW w:w="2442" w:type="pct"/>
            <w:shd w:val="clear" w:color="auto" w:fill="auto"/>
            <w:vAlign w:val="center"/>
          </w:tcPr>
          <w:p w14:paraId="10FCB014" w14:textId="77777777" w:rsidR="0083283E" w:rsidRPr="000F363D" w:rsidRDefault="00E50DF5" w:rsidP="00833CB4">
            <w:pPr>
              <w:widowControl w:val="0"/>
              <w:tabs>
                <w:tab w:val="right" w:leader="underscore" w:pos="9639"/>
              </w:tabs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З</w:t>
            </w:r>
            <w:r w:rsidR="0083283E" w:rsidRPr="000F363D">
              <w:rPr>
                <w:rFonts w:ascii="Times New Roman" w:hAnsi="Times New Roman"/>
                <w:bCs/>
                <w:sz w:val="28"/>
                <w:szCs w:val="28"/>
              </w:rPr>
              <w:t>ачет</w:t>
            </w:r>
          </w:p>
        </w:tc>
        <w:tc>
          <w:tcPr>
            <w:tcW w:w="524" w:type="pct"/>
            <w:shd w:val="clear" w:color="auto" w:fill="auto"/>
            <w:vAlign w:val="center"/>
          </w:tcPr>
          <w:p w14:paraId="48FBB7F2" w14:textId="77777777" w:rsidR="0083283E" w:rsidRPr="000F363D" w:rsidRDefault="00F96EE7" w:rsidP="00833CB4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</w:tr>
      <w:tr w:rsidR="0083283E" w:rsidRPr="000F363D" w14:paraId="4031FF63" w14:textId="77777777" w:rsidTr="00890F73">
        <w:trPr>
          <w:trHeight w:val="340"/>
        </w:trPr>
        <w:tc>
          <w:tcPr>
            <w:tcW w:w="4476" w:type="pct"/>
            <w:gridSpan w:val="3"/>
            <w:shd w:val="clear" w:color="auto" w:fill="auto"/>
            <w:vAlign w:val="center"/>
          </w:tcPr>
          <w:p w14:paraId="75DFE54B" w14:textId="77777777" w:rsidR="0083283E" w:rsidRPr="000F363D" w:rsidRDefault="0083283E" w:rsidP="00833CB4">
            <w:pPr>
              <w:widowControl w:val="0"/>
              <w:tabs>
                <w:tab w:val="right" w:leader="underscore" w:pos="9639"/>
              </w:tabs>
              <w:spacing w:after="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0F363D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          Итого</w:t>
            </w:r>
          </w:p>
        </w:tc>
        <w:tc>
          <w:tcPr>
            <w:tcW w:w="524" w:type="pct"/>
            <w:shd w:val="clear" w:color="auto" w:fill="auto"/>
            <w:vAlign w:val="center"/>
          </w:tcPr>
          <w:p w14:paraId="296C70D9" w14:textId="77777777" w:rsidR="0083283E" w:rsidRPr="000F363D" w:rsidRDefault="00F96EE7" w:rsidP="00833CB4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36</w:t>
            </w:r>
          </w:p>
        </w:tc>
      </w:tr>
    </w:tbl>
    <w:p w14:paraId="591F488A" w14:textId="77777777" w:rsidR="0083283E" w:rsidRPr="000F363D" w:rsidRDefault="0083283E" w:rsidP="00833CB4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202EAC3A" w14:textId="77777777" w:rsidR="0083283E" w:rsidRPr="000F363D" w:rsidRDefault="0083283E" w:rsidP="00833CB4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3991FB99" w14:textId="77777777" w:rsidR="0083283E" w:rsidRPr="000F363D" w:rsidRDefault="0083283E" w:rsidP="00833CB4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F363D">
        <w:rPr>
          <w:rFonts w:ascii="Times New Roman" w:hAnsi="Times New Roman"/>
          <w:b/>
          <w:sz w:val="28"/>
          <w:szCs w:val="28"/>
        </w:rPr>
        <w:t>График прохождения практики.</w:t>
      </w:r>
    </w:p>
    <w:p w14:paraId="306DDDD9" w14:textId="77777777" w:rsidR="0083283E" w:rsidRPr="000F363D" w:rsidRDefault="0083283E" w:rsidP="00833CB4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242"/>
        <w:gridCol w:w="2127"/>
        <w:gridCol w:w="1842"/>
        <w:gridCol w:w="1985"/>
        <w:gridCol w:w="2372"/>
      </w:tblGrid>
      <w:tr w:rsidR="0083283E" w:rsidRPr="000F363D" w14:paraId="60BEA290" w14:textId="77777777" w:rsidTr="004B3E77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E48954" w14:textId="77777777" w:rsidR="0083283E" w:rsidRPr="000F363D" w:rsidRDefault="0083283E" w:rsidP="00833CB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F363D">
              <w:rPr>
                <w:rFonts w:ascii="Times New Roman" w:hAnsi="Times New Roman"/>
                <w:b/>
                <w:sz w:val="28"/>
                <w:szCs w:val="28"/>
              </w:rPr>
              <w:t>№ п/п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751789" w14:textId="77777777" w:rsidR="0083283E" w:rsidRPr="000F363D" w:rsidRDefault="0083283E" w:rsidP="00833CB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F363D">
              <w:rPr>
                <w:rFonts w:ascii="Times New Roman" w:hAnsi="Times New Roman"/>
                <w:b/>
                <w:sz w:val="28"/>
                <w:szCs w:val="28"/>
              </w:rPr>
              <w:t>Дата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14A935" w14:textId="77777777" w:rsidR="0083283E" w:rsidRPr="000F363D" w:rsidRDefault="0083283E" w:rsidP="00833CB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F363D">
              <w:rPr>
                <w:rFonts w:ascii="Times New Roman" w:hAnsi="Times New Roman"/>
                <w:b/>
                <w:sz w:val="28"/>
                <w:szCs w:val="28"/>
              </w:rPr>
              <w:t>Часы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AC16D8" w14:textId="77777777" w:rsidR="0083283E" w:rsidRPr="000F363D" w:rsidRDefault="0083283E" w:rsidP="00833CB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F363D">
              <w:rPr>
                <w:rFonts w:ascii="Times New Roman" w:hAnsi="Times New Roman"/>
                <w:b/>
                <w:sz w:val="28"/>
                <w:szCs w:val="28"/>
              </w:rPr>
              <w:t>оценка</w:t>
            </w:r>
          </w:p>
        </w:tc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F525FA" w14:textId="77777777" w:rsidR="0083283E" w:rsidRPr="000F363D" w:rsidRDefault="0083283E" w:rsidP="00833CB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F363D">
              <w:rPr>
                <w:rFonts w:ascii="Times New Roman" w:hAnsi="Times New Roman"/>
                <w:b/>
                <w:sz w:val="28"/>
                <w:szCs w:val="28"/>
              </w:rPr>
              <w:t>Подпись руководителя.</w:t>
            </w:r>
          </w:p>
        </w:tc>
      </w:tr>
      <w:tr w:rsidR="0083283E" w:rsidRPr="000F363D" w14:paraId="5DF6C1B9" w14:textId="77777777" w:rsidTr="004B3E77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6F57BD" w14:textId="77777777" w:rsidR="0083283E" w:rsidRPr="000F363D" w:rsidRDefault="0083283E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85B6F1" w14:textId="77777777" w:rsidR="0083283E" w:rsidRPr="000F363D" w:rsidRDefault="0083283E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C807C0" w14:textId="77777777" w:rsidR="0083283E" w:rsidRPr="000F363D" w:rsidRDefault="00F96EE7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DE4689" w14:textId="77777777" w:rsidR="0083283E" w:rsidRPr="000F363D" w:rsidRDefault="0083283E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44E44A" w14:textId="77777777" w:rsidR="0083283E" w:rsidRPr="000F363D" w:rsidRDefault="0083283E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3283E" w:rsidRPr="000F363D" w14:paraId="3DA18822" w14:textId="77777777" w:rsidTr="004B3E77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72C40D" w14:textId="77777777" w:rsidR="0083283E" w:rsidRPr="000F363D" w:rsidRDefault="0083283E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D80B80" w14:textId="77777777" w:rsidR="0083283E" w:rsidRPr="000F363D" w:rsidRDefault="0083283E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3E131A" w14:textId="77777777" w:rsidR="0083283E" w:rsidRPr="000F363D" w:rsidRDefault="00F96EE7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6FB1F9" w14:textId="77777777" w:rsidR="0083283E" w:rsidRPr="000F363D" w:rsidRDefault="0083283E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0B7C04" w14:textId="77777777" w:rsidR="0083283E" w:rsidRPr="000F363D" w:rsidRDefault="0083283E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3283E" w:rsidRPr="000F363D" w14:paraId="51F33BB4" w14:textId="77777777" w:rsidTr="004B3E77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F062BB" w14:textId="77777777" w:rsidR="0083283E" w:rsidRPr="000F363D" w:rsidRDefault="0083283E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088CBB" w14:textId="77777777" w:rsidR="0083283E" w:rsidRPr="000F363D" w:rsidRDefault="0083283E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0BB1E3" w14:textId="77777777" w:rsidR="0083283E" w:rsidRPr="000F363D" w:rsidRDefault="00F96EE7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B3FDAD" w14:textId="77777777" w:rsidR="0083283E" w:rsidRPr="000F363D" w:rsidRDefault="0083283E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178FC4" w14:textId="77777777" w:rsidR="0083283E" w:rsidRPr="000F363D" w:rsidRDefault="0083283E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3283E" w:rsidRPr="000F363D" w14:paraId="68A185BF" w14:textId="77777777" w:rsidTr="004B3E77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4638A3" w14:textId="77777777" w:rsidR="0083283E" w:rsidRPr="000F363D" w:rsidRDefault="0083283E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F7B3A9" w14:textId="77777777" w:rsidR="0083283E" w:rsidRPr="000F363D" w:rsidRDefault="0083283E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B42A57" w14:textId="77777777" w:rsidR="0083283E" w:rsidRPr="000F363D" w:rsidRDefault="00F96EE7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C9448A" w14:textId="77777777" w:rsidR="0083283E" w:rsidRPr="000F363D" w:rsidRDefault="0083283E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574292" w14:textId="77777777" w:rsidR="0083283E" w:rsidRPr="000F363D" w:rsidRDefault="0083283E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3283E" w:rsidRPr="000F363D" w14:paraId="145FA759" w14:textId="77777777" w:rsidTr="004B3E77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94DEC3" w14:textId="77777777" w:rsidR="0083283E" w:rsidRPr="000F363D" w:rsidRDefault="0083283E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32984F" w14:textId="77777777" w:rsidR="0083283E" w:rsidRPr="000F363D" w:rsidRDefault="0083283E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09F4C0" w14:textId="77777777" w:rsidR="0083283E" w:rsidRPr="000F363D" w:rsidRDefault="00F96EE7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FF52BA" w14:textId="77777777" w:rsidR="0083283E" w:rsidRPr="000F363D" w:rsidRDefault="0083283E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156F68" w14:textId="77777777" w:rsidR="0083283E" w:rsidRPr="000F363D" w:rsidRDefault="0083283E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3283E" w:rsidRPr="000F363D" w14:paraId="4668018D" w14:textId="77777777" w:rsidTr="004B3E77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A3CE82" w14:textId="77777777" w:rsidR="0083283E" w:rsidRPr="000F363D" w:rsidRDefault="0083283E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362E84" w14:textId="77777777" w:rsidR="0083283E" w:rsidRPr="000F363D" w:rsidRDefault="0083283E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A336E6" w14:textId="77777777" w:rsidR="0083283E" w:rsidRPr="000F363D" w:rsidRDefault="00F96EE7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7DF131" w14:textId="77777777" w:rsidR="0083283E" w:rsidRPr="000F363D" w:rsidRDefault="0083283E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9AC442" w14:textId="77777777" w:rsidR="0083283E" w:rsidRPr="000F363D" w:rsidRDefault="0083283E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14:paraId="1F105571" w14:textId="1243686C" w:rsidR="0083283E" w:rsidRDefault="0083283E" w:rsidP="00833CB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3F09AE75" w14:textId="71769352" w:rsidR="0085239F" w:rsidRDefault="0085239F" w:rsidP="00833CB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6CFEA24E" w14:textId="7FA56B5D" w:rsidR="0085239F" w:rsidRDefault="0085239F" w:rsidP="00833CB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0814D7AF" w14:textId="34666A4E" w:rsidR="0085239F" w:rsidRPr="0085239F" w:rsidRDefault="0085239F" w:rsidP="0085239F">
      <w:pPr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</w:rPr>
      </w:pPr>
      <w:bookmarkStart w:id="16" w:name="_Hlk37430303"/>
      <w:r w:rsidRPr="0085239F">
        <w:rPr>
          <w:rFonts w:ascii="Times New Roman" w:hAnsi="Times New Roman"/>
          <w:b/>
          <w:bCs/>
          <w:sz w:val="28"/>
          <w:szCs w:val="28"/>
        </w:rPr>
        <w:lastRenderedPageBreak/>
        <w:t>День 1.</w:t>
      </w:r>
    </w:p>
    <w:p w14:paraId="5808F984" w14:textId="77777777" w:rsidR="0085239F" w:rsidRDefault="0085239F" w:rsidP="0085239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4478952F" w14:textId="67153A31" w:rsidR="0085239F" w:rsidRPr="0085239F" w:rsidRDefault="0085239F" w:rsidP="009F3DF7">
      <w:pPr>
        <w:pStyle w:val="afc"/>
        <w:numPr>
          <w:ilvl w:val="0"/>
          <w:numId w:val="6"/>
        </w:numPr>
        <w:tabs>
          <w:tab w:val="clear" w:pos="708"/>
        </w:tabs>
        <w:spacing w:after="160" w:line="259" w:lineRule="auto"/>
        <w:contextualSpacing/>
        <w:jc w:val="both"/>
        <w:rPr>
          <w:b/>
          <w:bCs/>
          <w:sz w:val="28"/>
          <w:szCs w:val="28"/>
        </w:rPr>
      </w:pPr>
      <w:r w:rsidRPr="00C634F4">
        <w:rPr>
          <w:b/>
          <w:bCs/>
          <w:sz w:val="28"/>
          <w:szCs w:val="28"/>
        </w:rPr>
        <w:t xml:space="preserve">Нормативные документы, определяющие </w:t>
      </w:r>
      <w:r>
        <w:rPr>
          <w:b/>
          <w:bCs/>
          <w:sz w:val="28"/>
          <w:szCs w:val="28"/>
        </w:rPr>
        <w:t xml:space="preserve">санитарно - </w:t>
      </w:r>
      <w:r w:rsidRPr="00C634F4">
        <w:rPr>
          <w:b/>
          <w:bCs/>
          <w:sz w:val="28"/>
          <w:szCs w:val="28"/>
        </w:rPr>
        <w:t>эпидемиологический</w:t>
      </w:r>
      <w:r>
        <w:rPr>
          <w:b/>
          <w:bCs/>
          <w:sz w:val="28"/>
          <w:szCs w:val="28"/>
        </w:rPr>
        <w:t xml:space="preserve"> </w:t>
      </w:r>
      <w:r w:rsidRPr="00C634F4">
        <w:rPr>
          <w:b/>
          <w:bCs/>
          <w:sz w:val="28"/>
          <w:szCs w:val="28"/>
        </w:rPr>
        <w:t>режим в работе иммунологической лаборатории</w:t>
      </w:r>
      <w:r>
        <w:rPr>
          <w:b/>
          <w:bCs/>
          <w:sz w:val="28"/>
          <w:szCs w:val="28"/>
        </w:rPr>
        <w:t>:</w:t>
      </w:r>
    </w:p>
    <w:p w14:paraId="61000337" w14:textId="67153A31" w:rsidR="0085239F" w:rsidRPr="00C634F4" w:rsidRDefault="0085239F" w:rsidP="009F3DF7">
      <w:pPr>
        <w:pStyle w:val="afc"/>
        <w:numPr>
          <w:ilvl w:val="0"/>
          <w:numId w:val="8"/>
        </w:numPr>
        <w:tabs>
          <w:tab w:val="clear" w:pos="708"/>
        </w:tabs>
        <w:spacing w:after="160" w:line="259" w:lineRule="auto"/>
        <w:contextualSpacing/>
        <w:jc w:val="both"/>
        <w:rPr>
          <w:color w:val="000000"/>
          <w:sz w:val="28"/>
          <w:szCs w:val="28"/>
        </w:rPr>
      </w:pPr>
      <w:r w:rsidRPr="00C634F4">
        <w:rPr>
          <w:color w:val="000000"/>
          <w:sz w:val="28"/>
          <w:szCs w:val="28"/>
        </w:rPr>
        <w:t>Приказом МЗ и МП РФ № 170 от 16.09.1994 года «О мерах по совершенствованию профилактики и лечения ВИЧ-инфекции в РФ»</w:t>
      </w:r>
      <w:r>
        <w:rPr>
          <w:color w:val="000000"/>
          <w:sz w:val="28"/>
          <w:szCs w:val="28"/>
        </w:rPr>
        <w:t>;</w:t>
      </w:r>
    </w:p>
    <w:p w14:paraId="58883856" w14:textId="77777777" w:rsidR="0085239F" w:rsidRPr="00C634F4" w:rsidRDefault="0085239F" w:rsidP="009F3DF7">
      <w:pPr>
        <w:pStyle w:val="afc"/>
        <w:numPr>
          <w:ilvl w:val="0"/>
          <w:numId w:val="8"/>
        </w:numPr>
        <w:tabs>
          <w:tab w:val="clear" w:pos="708"/>
        </w:tabs>
        <w:spacing w:after="160" w:line="259" w:lineRule="auto"/>
        <w:contextualSpacing/>
        <w:jc w:val="both"/>
        <w:rPr>
          <w:sz w:val="28"/>
          <w:szCs w:val="28"/>
        </w:rPr>
      </w:pPr>
      <w:r w:rsidRPr="00C634F4">
        <w:rPr>
          <w:sz w:val="28"/>
          <w:szCs w:val="28"/>
        </w:rPr>
        <w:t>Приказ №380 от 25.12.1997 «О состоянии и мерах по совершенствованию лабораторного обеспечения диагностики и лечения пациентов в учреждениях здравоохранения Российской Федерации»;</w:t>
      </w:r>
    </w:p>
    <w:p w14:paraId="7CE60F88" w14:textId="77777777" w:rsidR="0085239F" w:rsidRPr="00C634F4" w:rsidRDefault="0085239F" w:rsidP="009F3DF7">
      <w:pPr>
        <w:pStyle w:val="afc"/>
        <w:numPr>
          <w:ilvl w:val="0"/>
          <w:numId w:val="8"/>
        </w:numPr>
        <w:tabs>
          <w:tab w:val="clear" w:pos="708"/>
        </w:tabs>
        <w:spacing w:after="160" w:line="259" w:lineRule="auto"/>
        <w:contextualSpacing/>
        <w:jc w:val="both"/>
        <w:rPr>
          <w:sz w:val="28"/>
          <w:szCs w:val="28"/>
        </w:rPr>
      </w:pPr>
      <w:r w:rsidRPr="00C634F4">
        <w:rPr>
          <w:sz w:val="28"/>
          <w:szCs w:val="28"/>
        </w:rPr>
        <w:t>Приказ МЗ РФ №117 от 3 мая 1995 г. «Об участии клинико - диагностических лабораторий лечебно - профилактических учреждений России в федеральной системе внешней оценки качества клинических лабораторных исследований»;</w:t>
      </w:r>
    </w:p>
    <w:p w14:paraId="20EEE1E0" w14:textId="77777777" w:rsidR="0085239F" w:rsidRPr="009A4649" w:rsidRDefault="0085239F" w:rsidP="009F3DF7">
      <w:pPr>
        <w:pStyle w:val="afc"/>
        <w:numPr>
          <w:ilvl w:val="0"/>
          <w:numId w:val="8"/>
        </w:numPr>
        <w:tabs>
          <w:tab w:val="clear" w:pos="708"/>
        </w:tabs>
        <w:spacing w:after="160" w:line="259" w:lineRule="auto"/>
        <w:contextualSpacing/>
        <w:jc w:val="both"/>
        <w:rPr>
          <w:sz w:val="28"/>
          <w:szCs w:val="28"/>
        </w:rPr>
      </w:pPr>
      <w:r w:rsidRPr="00C634F4">
        <w:rPr>
          <w:sz w:val="28"/>
          <w:szCs w:val="28"/>
        </w:rPr>
        <w:t>Приказ МЗ РФ №45 от 7</w:t>
      </w:r>
      <w:r w:rsidRPr="009A4649">
        <w:rPr>
          <w:sz w:val="28"/>
          <w:szCs w:val="28"/>
        </w:rPr>
        <w:t xml:space="preserve"> февраля 2000 г. «О системе мер по повышению качества клинических лабораторных исследований в учреждениях здравоохранения Российской Федерации»;</w:t>
      </w:r>
    </w:p>
    <w:p w14:paraId="075BFF75" w14:textId="77777777" w:rsidR="0085239F" w:rsidRPr="009A4649" w:rsidRDefault="0085239F" w:rsidP="009F3DF7">
      <w:pPr>
        <w:pStyle w:val="afc"/>
        <w:numPr>
          <w:ilvl w:val="0"/>
          <w:numId w:val="7"/>
        </w:numPr>
        <w:tabs>
          <w:tab w:val="clear" w:pos="708"/>
        </w:tabs>
        <w:spacing w:after="160" w:line="259" w:lineRule="auto"/>
        <w:contextualSpacing/>
        <w:jc w:val="both"/>
        <w:rPr>
          <w:sz w:val="28"/>
          <w:szCs w:val="28"/>
        </w:rPr>
      </w:pPr>
      <w:r w:rsidRPr="009A4649">
        <w:rPr>
          <w:sz w:val="28"/>
          <w:szCs w:val="28"/>
        </w:rPr>
        <w:t>Приказ №220 от 26.05.2003 г. – отраслевой стандарт «Правила проведения внутрилабораторного контроля качества количественных методов клинических лабораторных исследований с использованием контрольных материалов»;</w:t>
      </w:r>
    </w:p>
    <w:p w14:paraId="6F63DE01" w14:textId="77777777" w:rsidR="0085239F" w:rsidRPr="009A4649" w:rsidRDefault="0085239F" w:rsidP="009F3DF7">
      <w:pPr>
        <w:pStyle w:val="afc"/>
        <w:widowControl w:val="0"/>
        <w:numPr>
          <w:ilvl w:val="0"/>
          <w:numId w:val="7"/>
        </w:numPr>
        <w:tabs>
          <w:tab w:val="clear" w:pos="708"/>
        </w:tabs>
        <w:autoSpaceDE w:val="0"/>
        <w:autoSpaceDN w:val="0"/>
        <w:contextualSpacing/>
        <w:jc w:val="both"/>
        <w:rPr>
          <w:b/>
          <w:sz w:val="28"/>
          <w:szCs w:val="28"/>
        </w:rPr>
      </w:pPr>
      <w:r w:rsidRPr="009A4649">
        <w:rPr>
          <w:sz w:val="28"/>
          <w:szCs w:val="28"/>
          <w:shd w:val="clear" w:color="auto" w:fill="FFFFFF"/>
        </w:rPr>
        <w:t>Санитарные правила и нормы 2.1.7.728–99. «Правила сбора, хранения и удаления отходов в лечебно-профилактических учреждениях»;</w:t>
      </w:r>
    </w:p>
    <w:p w14:paraId="6548B689" w14:textId="77777777" w:rsidR="0085239F" w:rsidRPr="00C634F4" w:rsidRDefault="0085239F" w:rsidP="009F3DF7">
      <w:pPr>
        <w:pStyle w:val="afc"/>
        <w:widowControl w:val="0"/>
        <w:numPr>
          <w:ilvl w:val="0"/>
          <w:numId w:val="7"/>
        </w:numPr>
        <w:tabs>
          <w:tab w:val="clear" w:pos="708"/>
        </w:tabs>
        <w:autoSpaceDE w:val="0"/>
        <w:autoSpaceDN w:val="0"/>
        <w:contextualSpacing/>
        <w:jc w:val="both"/>
        <w:rPr>
          <w:b/>
          <w:sz w:val="28"/>
          <w:szCs w:val="28"/>
        </w:rPr>
      </w:pPr>
      <w:r w:rsidRPr="009A4649">
        <w:rPr>
          <w:sz w:val="28"/>
          <w:szCs w:val="28"/>
        </w:rPr>
        <w:t>ОСТ 42-</w:t>
      </w:r>
      <w:r>
        <w:rPr>
          <w:sz w:val="28"/>
          <w:szCs w:val="28"/>
        </w:rPr>
        <w:t>3</w:t>
      </w:r>
      <w:r w:rsidRPr="009A4649">
        <w:rPr>
          <w:sz w:val="28"/>
          <w:szCs w:val="28"/>
        </w:rPr>
        <w:t>1-2-85 “Стерилизация и дезинфекция изделий медицинского назначения. Методы, средства, режимы”;</w:t>
      </w:r>
    </w:p>
    <w:p w14:paraId="318F8E72" w14:textId="77777777" w:rsidR="0085239F" w:rsidRPr="00C634F4" w:rsidRDefault="0085239F" w:rsidP="009F3DF7">
      <w:pPr>
        <w:pStyle w:val="afc"/>
        <w:widowControl w:val="0"/>
        <w:numPr>
          <w:ilvl w:val="0"/>
          <w:numId w:val="7"/>
        </w:numPr>
        <w:tabs>
          <w:tab w:val="clear" w:pos="708"/>
        </w:tabs>
        <w:autoSpaceDE w:val="0"/>
        <w:autoSpaceDN w:val="0"/>
        <w:contextualSpacing/>
        <w:jc w:val="both"/>
        <w:rPr>
          <w:b/>
          <w:sz w:val="28"/>
          <w:szCs w:val="28"/>
        </w:rPr>
      </w:pPr>
      <w:r>
        <w:rPr>
          <w:sz w:val="28"/>
          <w:szCs w:val="28"/>
        </w:rPr>
        <w:t>СанПиН 21.3.1375 – 03. «Система сбора временного хранения и удаления отходов»;</w:t>
      </w:r>
    </w:p>
    <w:p w14:paraId="6B587BBC" w14:textId="77777777" w:rsidR="0085239F" w:rsidRPr="001F00E7" w:rsidRDefault="0085239F" w:rsidP="009F3DF7">
      <w:pPr>
        <w:pStyle w:val="afc"/>
        <w:widowControl w:val="0"/>
        <w:numPr>
          <w:ilvl w:val="0"/>
          <w:numId w:val="7"/>
        </w:numPr>
        <w:tabs>
          <w:tab w:val="clear" w:pos="708"/>
        </w:tabs>
        <w:autoSpaceDE w:val="0"/>
        <w:autoSpaceDN w:val="0"/>
        <w:contextualSpacing/>
        <w:jc w:val="both"/>
        <w:rPr>
          <w:b/>
          <w:sz w:val="28"/>
          <w:szCs w:val="28"/>
        </w:rPr>
      </w:pPr>
      <w:r>
        <w:rPr>
          <w:sz w:val="28"/>
          <w:szCs w:val="28"/>
        </w:rPr>
        <w:t>СанПиН 2.1.7 – 2790 – 10. «Санитарно – эпидемиологические требования обращения с медицинскими отходами»;</w:t>
      </w:r>
    </w:p>
    <w:p w14:paraId="3C8FD0B6" w14:textId="77777777" w:rsidR="0085239F" w:rsidRPr="00074937" w:rsidRDefault="0085239F" w:rsidP="009F3DF7">
      <w:pPr>
        <w:pStyle w:val="afc"/>
        <w:widowControl w:val="0"/>
        <w:numPr>
          <w:ilvl w:val="0"/>
          <w:numId w:val="7"/>
        </w:numPr>
        <w:tabs>
          <w:tab w:val="clear" w:pos="708"/>
        </w:tabs>
        <w:autoSpaceDE w:val="0"/>
        <w:autoSpaceDN w:val="0"/>
        <w:contextualSpacing/>
        <w:jc w:val="both"/>
        <w:rPr>
          <w:b/>
          <w:sz w:val="28"/>
          <w:szCs w:val="28"/>
        </w:rPr>
      </w:pPr>
      <w:r>
        <w:rPr>
          <w:sz w:val="28"/>
          <w:szCs w:val="28"/>
        </w:rPr>
        <w:t>Приказ МЗ РФ от 12.07.98 № 408. «Дезинфекция, предстерилизационная очистка и стерилизация изделий медицинского назначения для профилактики вирусных гепатитов»;</w:t>
      </w:r>
    </w:p>
    <w:p w14:paraId="7446A1DE" w14:textId="77777777" w:rsidR="0085239F" w:rsidRPr="00074937" w:rsidRDefault="0085239F" w:rsidP="009F3DF7">
      <w:pPr>
        <w:pStyle w:val="afc"/>
        <w:widowControl w:val="0"/>
        <w:numPr>
          <w:ilvl w:val="0"/>
          <w:numId w:val="7"/>
        </w:numPr>
        <w:tabs>
          <w:tab w:val="clear" w:pos="708"/>
        </w:tabs>
        <w:autoSpaceDE w:val="0"/>
        <w:autoSpaceDN w:val="0"/>
        <w:contextualSpacing/>
        <w:jc w:val="both"/>
        <w:rPr>
          <w:b/>
          <w:sz w:val="28"/>
          <w:szCs w:val="28"/>
        </w:rPr>
      </w:pPr>
      <w:r>
        <w:rPr>
          <w:sz w:val="28"/>
          <w:szCs w:val="28"/>
        </w:rPr>
        <w:t>Приказ МЗ РФ от 05.10.95 № 280</w:t>
      </w:r>
      <w:r w:rsidRPr="00074937">
        <w:rPr>
          <w:sz w:val="28"/>
          <w:szCs w:val="28"/>
        </w:rPr>
        <w:t>/80</w:t>
      </w:r>
      <w:r>
        <w:rPr>
          <w:sz w:val="28"/>
          <w:szCs w:val="28"/>
        </w:rPr>
        <w:t>. «Об утверждение временных перечней вредных, опасных веществ и производственных факторов, а также работ, при выполнении которых проводятся предварительные и периодические медицинские осмотры работников»;</w:t>
      </w:r>
    </w:p>
    <w:p w14:paraId="54BCB3FD" w14:textId="77777777" w:rsidR="0085239F" w:rsidRPr="00C634F4" w:rsidRDefault="0085239F" w:rsidP="009F3DF7">
      <w:pPr>
        <w:pStyle w:val="afc"/>
        <w:widowControl w:val="0"/>
        <w:numPr>
          <w:ilvl w:val="0"/>
          <w:numId w:val="7"/>
        </w:numPr>
        <w:tabs>
          <w:tab w:val="clear" w:pos="708"/>
        </w:tabs>
        <w:autoSpaceDE w:val="0"/>
        <w:autoSpaceDN w:val="0"/>
        <w:contextualSpacing/>
        <w:jc w:val="both"/>
        <w:rPr>
          <w:b/>
          <w:sz w:val="28"/>
          <w:szCs w:val="28"/>
        </w:rPr>
      </w:pPr>
      <w:r>
        <w:rPr>
          <w:sz w:val="28"/>
          <w:szCs w:val="28"/>
        </w:rPr>
        <w:t>Приказ МЗ РФ от 25.09.95 № 143</w:t>
      </w:r>
      <w:r w:rsidRPr="00074937">
        <w:rPr>
          <w:sz w:val="28"/>
          <w:szCs w:val="28"/>
        </w:rPr>
        <w:t>/</w:t>
      </w:r>
      <w:r>
        <w:rPr>
          <w:sz w:val="28"/>
          <w:szCs w:val="28"/>
        </w:rPr>
        <w:t>270. «О создании технического комитета по клиническим лабораторным исследованиям и диагностическим тест – системам инвитро».</w:t>
      </w:r>
    </w:p>
    <w:p w14:paraId="6651D1F1" w14:textId="77777777" w:rsidR="0085239F" w:rsidRDefault="0085239F" w:rsidP="0085239F">
      <w:pPr>
        <w:widowControl w:val="0"/>
        <w:autoSpaceDE w:val="0"/>
        <w:autoSpaceDN w:val="0"/>
        <w:spacing w:after="0" w:line="240" w:lineRule="auto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E643320" w14:textId="77777777" w:rsidR="0085239F" w:rsidRDefault="0085239F" w:rsidP="0085239F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50A44E5" w14:textId="77777777" w:rsidR="0085239F" w:rsidRDefault="0085239F" w:rsidP="0085239F">
      <w:pPr>
        <w:widowControl w:val="0"/>
        <w:autoSpaceDE w:val="0"/>
        <w:autoSpaceDN w:val="0"/>
        <w:spacing w:after="0" w:line="240" w:lineRule="auto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601B8D1" w14:textId="77777777" w:rsidR="0085239F" w:rsidRPr="0085239F" w:rsidRDefault="0085239F" w:rsidP="009F3DF7">
      <w:pPr>
        <w:pStyle w:val="afc"/>
        <w:numPr>
          <w:ilvl w:val="0"/>
          <w:numId w:val="6"/>
        </w:numPr>
        <w:tabs>
          <w:tab w:val="clear" w:pos="708"/>
        </w:tabs>
        <w:spacing w:after="160" w:line="259" w:lineRule="auto"/>
        <w:contextualSpacing/>
        <w:rPr>
          <w:b/>
          <w:bCs/>
          <w:sz w:val="28"/>
          <w:szCs w:val="28"/>
        </w:rPr>
      </w:pPr>
      <w:r w:rsidRPr="0085239F">
        <w:rPr>
          <w:b/>
          <w:bCs/>
          <w:sz w:val="28"/>
          <w:szCs w:val="28"/>
        </w:rPr>
        <w:t>Утилизация отходов различных классов. Преимущество и недостатки методов утилизации.</w:t>
      </w:r>
    </w:p>
    <w:p w14:paraId="4B1C0989" w14:textId="77777777" w:rsidR="0085239F" w:rsidRDefault="0085239F" w:rsidP="0085239F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DA69DEC" w14:textId="77777777" w:rsidR="0085239F" w:rsidRDefault="0085239F" w:rsidP="0085239F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C050F58" w14:textId="77777777" w:rsidR="0085239F" w:rsidRDefault="0085239F" w:rsidP="0085239F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Классификация отходов</w:t>
      </w:r>
    </w:p>
    <w:p w14:paraId="792A8E0A" w14:textId="77777777" w:rsidR="0085239F" w:rsidRPr="003F4058" w:rsidRDefault="0085239F" w:rsidP="0085239F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ff4"/>
        <w:tblW w:w="0" w:type="auto"/>
        <w:tblInd w:w="360" w:type="dxa"/>
        <w:tblLook w:val="04A0" w:firstRow="1" w:lastRow="0" w:firstColumn="1" w:lastColumn="0" w:noHBand="0" w:noVBand="1"/>
      </w:tblPr>
      <w:tblGrid>
        <w:gridCol w:w="1473"/>
        <w:gridCol w:w="1455"/>
        <w:gridCol w:w="1754"/>
        <w:gridCol w:w="1431"/>
        <w:gridCol w:w="1583"/>
        <w:gridCol w:w="1515"/>
      </w:tblGrid>
      <w:tr w:rsidR="0085239F" w14:paraId="536BA941" w14:textId="77777777" w:rsidTr="00481765">
        <w:tc>
          <w:tcPr>
            <w:tcW w:w="1437" w:type="dxa"/>
          </w:tcPr>
          <w:p w14:paraId="70980520" w14:textId="77777777" w:rsidR="0085239F" w:rsidRPr="009C0075" w:rsidRDefault="0085239F" w:rsidP="00481765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C0075">
              <w:rPr>
                <w:rFonts w:ascii="Times New Roman" w:hAnsi="Times New Roman" w:cs="Times New Roman"/>
                <w:b/>
                <w:sz w:val="28"/>
                <w:szCs w:val="28"/>
              </w:rPr>
              <w:t>Категория опасности</w:t>
            </w:r>
          </w:p>
        </w:tc>
        <w:tc>
          <w:tcPr>
            <w:tcW w:w="1420" w:type="dxa"/>
          </w:tcPr>
          <w:p w14:paraId="13098142" w14:textId="77777777" w:rsidR="0085239F" w:rsidRPr="009C0075" w:rsidRDefault="0085239F" w:rsidP="00481765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C0075">
              <w:rPr>
                <w:rFonts w:ascii="Times New Roman" w:hAnsi="Times New Roman" w:cs="Times New Roman"/>
                <w:b/>
                <w:sz w:val="28"/>
                <w:szCs w:val="28"/>
              </w:rPr>
              <w:t>Класс А</w:t>
            </w:r>
          </w:p>
          <w:p w14:paraId="6EB0725A" w14:textId="77777777" w:rsidR="0085239F" w:rsidRPr="009C0075" w:rsidRDefault="0085239F" w:rsidP="00481765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(</w:t>
            </w:r>
            <w:r w:rsidRPr="009C0075">
              <w:rPr>
                <w:rFonts w:ascii="Times New Roman" w:hAnsi="Times New Roman" w:cs="Times New Roman"/>
                <w:bCs/>
                <w:sz w:val="28"/>
                <w:szCs w:val="28"/>
              </w:rPr>
              <w:t>Неопасные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)</w:t>
            </w:r>
          </w:p>
        </w:tc>
        <w:tc>
          <w:tcPr>
            <w:tcW w:w="1710" w:type="dxa"/>
          </w:tcPr>
          <w:p w14:paraId="021FDB70" w14:textId="77777777" w:rsidR="0085239F" w:rsidRPr="009C0075" w:rsidRDefault="0085239F" w:rsidP="00481765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C0075">
              <w:rPr>
                <w:rFonts w:ascii="Times New Roman" w:hAnsi="Times New Roman" w:cs="Times New Roman"/>
                <w:b/>
                <w:sz w:val="28"/>
                <w:szCs w:val="28"/>
              </w:rPr>
              <w:t>Класс Б</w:t>
            </w:r>
          </w:p>
          <w:p w14:paraId="1B320B2A" w14:textId="77777777" w:rsidR="0085239F" w:rsidRPr="009C0075" w:rsidRDefault="0085239F" w:rsidP="00481765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C0075">
              <w:rPr>
                <w:rFonts w:ascii="Times New Roman" w:hAnsi="Times New Roman" w:cs="Times New Roman"/>
                <w:bCs/>
                <w:sz w:val="28"/>
                <w:szCs w:val="28"/>
              </w:rPr>
              <w:t>Опасные</w:t>
            </w:r>
          </w:p>
          <w:p w14:paraId="69E31BEE" w14:textId="77777777" w:rsidR="0085239F" w:rsidRPr="009C0075" w:rsidRDefault="0085239F" w:rsidP="00481765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C0075">
              <w:rPr>
                <w:rFonts w:ascii="Times New Roman" w:hAnsi="Times New Roman" w:cs="Times New Roman"/>
                <w:bCs/>
                <w:sz w:val="28"/>
                <w:szCs w:val="28"/>
              </w:rPr>
              <w:t>(рискованные)</w:t>
            </w:r>
          </w:p>
        </w:tc>
        <w:tc>
          <w:tcPr>
            <w:tcW w:w="1396" w:type="dxa"/>
          </w:tcPr>
          <w:p w14:paraId="48B369DA" w14:textId="77777777" w:rsidR="0085239F" w:rsidRPr="009C0075" w:rsidRDefault="0085239F" w:rsidP="00481765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C0075">
              <w:rPr>
                <w:rFonts w:ascii="Times New Roman" w:hAnsi="Times New Roman" w:cs="Times New Roman"/>
                <w:b/>
                <w:sz w:val="28"/>
                <w:szCs w:val="28"/>
              </w:rPr>
              <w:t>Класс В</w:t>
            </w:r>
          </w:p>
          <w:p w14:paraId="25F0BBB8" w14:textId="77777777" w:rsidR="0085239F" w:rsidRPr="009C0075" w:rsidRDefault="0085239F" w:rsidP="00481765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(</w:t>
            </w:r>
            <w:r w:rsidRPr="009C0075">
              <w:rPr>
                <w:rFonts w:ascii="Times New Roman" w:hAnsi="Times New Roman" w:cs="Times New Roman"/>
                <w:bCs/>
                <w:sz w:val="28"/>
                <w:szCs w:val="28"/>
              </w:rPr>
              <w:t>Чрезвычайно опасные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)</w:t>
            </w:r>
          </w:p>
        </w:tc>
        <w:tc>
          <w:tcPr>
            <w:tcW w:w="1544" w:type="dxa"/>
          </w:tcPr>
          <w:p w14:paraId="1F5E4E6C" w14:textId="77777777" w:rsidR="0085239F" w:rsidRPr="009C0075" w:rsidRDefault="0085239F" w:rsidP="00481765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C0075">
              <w:rPr>
                <w:rFonts w:ascii="Times New Roman" w:hAnsi="Times New Roman" w:cs="Times New Roman"/>
                <w:b/>
                <w:sz w:val="28"/>
                <w:szCs w:val="28"/>
              </w:rPr>
              <w:t>Класс Г</w:t>
            </w:r>
          </w:p>
          <w:p w14:paraId="7FF35122" w14:textId="77777777" w:rsidR="0085239F" w:rsidRPr="009C0075" w:rsidRDefault="0085239F" w:rsidP="00481765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(</w:t>
            </w:r>
            <w:r w:rsidRPr="009C0075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Отходы</w:t>
            </w: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,</w:t>
            </w:r>
            <w:r w:rsidRPr="009C0075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 xml:space="preserve"> по составу близкие к промышленным</w:t>
            </w: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)</w:t>
            </w:r>
          </w:p>
        </w:tc>
        <w:tc>
          <w:tcPr>
            <w:tcW w:w="1478" w:type="dxa"/>
          </w:tcPr>
          <w:p w14:paraId="347C85A1" w14:textId="77777777" w:rsidR="0085239F" w:rsidRPr="009C0075" w:rsidRDefault="0085239F" w:rsidP="00481765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C0075">
              <w:rPr>
                <w:rFonts w:ascii="Times New Roman" w:hAnsi="Times New Roman" w:cs="Times New Roman"/>
                <w:b/>
                <w:sz w:val="28"/>
                <w:szCs w:val="28"/>
              </w:rPr>
              <w:t>Класс Д</w:t>
            </w:r>
          </w:p>
          <w:p w14:paraId="281F4A21" w14:textId="77777777" w:rsidR="0085239F" w:rsidRPr="009C0075" w:rsidRDefault="0085239F" w:rsidP="00481765">
            <w:pPr>
              <w:widowControl w:val="0"/>
              <w:autoSpaceDE w:val="0"/>
              <w:autoSpaceDN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(</w:t>
            </w:r>
            <w:r w:rsidRPr="009C0075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Радиоактивные отходы</w:t>
            </w: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)</w:t>
            </w:r>
          </w:p>
        </w:tc>
      </w:tr>
      <w:tr w:rsidR="0085239F" w14:paraId="67B0875B" w14:textId="77777777" w:rsidTr="00481765">
        <w:tc>
          <w:tcPr>
            <w:tcW w:w="1437" w:type="dxa"/>
          </w:tcPr>
          <w:p w14:paraId="64491793" w14:textId="77777777" w:rsidR="0085239F" w:rsidRPr="009C0075" w:rsidRDefault="0085239F" w:rsidP="00481765">
            <w:pPr>
              <w:widowControl w:val="0"/>
              <w:autoSpaceDE w:val="0"/>
              <w:autoSpaceDN w:val="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C0075">
              <w:rPr>
                <w:rFonts w:ascii="Times New Roman" w:hAnsi="Times New Roman" w:cs="Times New Roman"/>
                <w:b/>
                <w:bCs/>
                <w:color w:val="000000"/>
                <w:shd w:val="clear" w:color="auto" w:fill="FFFFFF"/>
              </w:rPr>
              <w:t>Характеристика морфологического состава</w:t>
            </w:r>
          </w:p>
        </w:tc>
        <w:tc>
          <w:tcPr>
            <w:tcW w:w="1420" w:type="dxa"/>
          </w:tcPr>
          <w:p w14:paraId="631A50FF" w14:textId="77777777" w:rsidR="0085239F" w:rsidRPr="009C0075" w:rsidRDefault="0085239F" w:rsidP="00481765">
            <w:pPr>
              <w:widowControl w:val="0"/>
              <w:autoSpaceDE w:val="0"/>
              <w:autoSpaceDN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C0075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Отходы, не имеющие контакта с биологическими жидкостями пациентов, инфекционными больными, нетоксичные отходы. Пищевые отходы всех подразделений всех отделений ЛПУ кроме инфекционных (в т.ч. кожно-венерологических), фтизиатрических. Мебель, инвентарь, неисправное диагностическое оборудование, не содержащие токсических элементов. Неинфицированная бумага, строительны</w:t>
            </w:r>
            <w:r w:rsidRPr="009C0075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lastRenderedPageBreak/>
              <w:t>й мусор и т.д.</w:t>
            </w:r>
          </w:p>
        </w:tc>
        <w:tc>
          <w:tcPr>
            <w:tcW w:w="1710" w:type="dxa"/>
          </w:tcPr>
          <w:p w14:paraId="03A22460" w14:textId="77777777" w:rsidR="0085239F" w:rsidRPr="009C0075" w:rsidRDefault="0085239F" w:rsidP="00481765">
            <w:pPr>
              <w:widowControl w:val="0"/>
              <w:autoSpaceDE w:val="0"/>
              <w:autoSpaceDN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C0075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lastRenderedPageBreak/>
              <w:t>Потенциально неинфицированные отходы. Материалы и инструменты, загрязненные выделениями в т.ч. кровью. Патологоанатомические отходы. Органические операционные отходы (органы, ткани и т.п.). Все отходы из инфекционных отделений (в т.ч. пищевые). Отходы из микробиологических лабораторий, работающих с микроорганизмами 3-4 группы патогенности. Биологические отходы вивариев.</w:t>
            </w:r>
          </w:p>
        </w:tc>
        <w:tc>
          <w:tcPr>
            <w:tcW w:w="1396" w:type="dxa"/>
          </w:tcPr>
          <w:p w14:paraId="7E5A3344" w14:textId="77777777" w:rsidR="0085239F" w:rsidRPr="009C0075" w:rsidRDefault="0085239F" w:rsidP="00481765">
            <w:pPr>
              <w:widowControl w:val="0"/>
              <w:autoSpaceDE w:val="0"/>
              <w:autoSpaceDN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C0075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Материалы, контактирующие с больными особо опасными инфекциями. Отходы из лабораторий, работающих с микроорганизмами 1-4 групп патогенности. Отходы фтизиатрических, микологических больниц. Отходы от пациентов с анаэробной инфекцией.</w:t>
            </w:r>
          </w:p>
        </w:tc>
        <w:tc>
          <w:tcPr>
            <w:tcW w:w="1544" w:type="dxa"/>
          </w:tcPr>
          <w:p w14:paraId="656DA0FA" w14:textId="77777777" w:rsidR="0085239F" w:rsidRPr="009C0075" w:rsidRDefault="0085239F" w:rsidP="00481765">
            <w:pPr>
              <w:widowControl w:val="0"/>
              <w:autoSpaceDE w:val="0"/>
              <w:autoSpaceDN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C0075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Просроченные лекарственные средства, отходы от лекарственных и диагностических препаратов, дезсредства, не подлежащие использованию, с истекшим сроком годности. Цитостатики и другие химпрепараты. Ртутьсодержащие предметы, приборы и оборудование.</w:t>
            </w:r>
          </w:p>
        </w:tc>
        <w:tc>
          <w:tcPr>
            <w:tcW w:w="1478" w:type="dxa"/>
          </w:tcPr>
          <w:p w14:paraId="39C5789A" w14:textId="77777777" w:rsidR="0085239F" w:rsidRPr="009C0075" w:rsidRDefault="0085239F" w:rsidP="00481765">
            <w:pPr>
              <w:widowControl w:val="0"/>
              <w:autoSpaceDE w:val="0"/>
              <w:autoSpaceDN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C0075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Все виды отходов, содержащие радиоактивные компоненты.</w:t>
            </w:r>
          </w:p>
        </w:tc>
      </w:tr>
    </w:tbl>
    <w:p w14:paraId="7A459EF9" w14:textId="77777777" w:rsidR="0085239F" w:rsidRPr="00474019" w:rsidRDefault="0085239F" w:rsidP="0085239F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74019">
        <w:rPr>
          <w:rFonts w:ascii="Times New Roman" w:hAnsi="Times New Roman" w:cs="Times New Roman"/>
          <w:b/>
          <w:sz w:val="28"/>
          <w:szCs w:val="28"/>
        </w:rPr>
        <w:t>Утилизация отходов различных классов</w:t>
      </w:r>
    </w:p>
    <w:p w14:paraId="5BF0AC65" w14:textId="77777777" w:rsidR="0085239F" w:rsidRDefault="0085239F" w:rsidP="0085239F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ff4"/>
        <w:tblW w:w="0" w:type="auto"/>
        <w:tblLook w:val="04A0" w:firstRow="1" w:lastRow="0" w:firstColumn="1" w:lastColumn="0" w:noHBand="0" w:noVBand="1"/>
      </w:tblPr>
      <w:tblGrid>
        <w:gridCol w:w="3031"/>
        <w:gridCol w:w="3031"/>
        <w:gridCol w:w="3031"/>
      </w:tblGrid>
      <w:tr w:rsidR="0085239F" w:rsidRPr="00734F26" w14:paraId="057CCC87" w14:textId="77777777" w:rsidTr="00481765">
        <w:trPr>
          <w:trHeight w:val="801"/>
        </w:trPr>
        <w:tc>
          <w:tcPr>
            <w:tcW w:w="3031" w:type="dxa"/>
          </w:tcPr>
          <w:p w14:paraId="3B1274EF" w14:textId="77777777" w:rsidR="0085239F" w:rsidRPr="00474019" w:rsidRDefault="0085239F" w:rsidP="0048176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7401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Класс отходов</w:t>
            </w:r>
          </w:p>
        </w:tc>
        <w:tc>
          <w:tcPr>
            <w:tcW w:w="3031" w:type="dxa"/>
          </w:tcPr>
          <w:p w14:paraId="4E1CD149" w14:textId="77777777" w:rsidR="0085239F" w:rsidRPr="00474019" w:rsidRDefault="0085239F" w:rsidP="0048176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7401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Преимущества</w:t>
            </w:r>
          </w:p>
        </w:tc>
        <w:tc>
          <w:tcPr>
            <w:tcW w:w="3031" w:type="dxa"/>
          </w:tcPr>
          <w:p w14:paraId="4295BCE7" w14:textId="77777777" w:rsidR="0085239F" w:rsidRPr="00474019" w:rsidRDefault="0085239F" w:rsidP="0048176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7401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Недостатки</w:t>
            </w:r>
          </w:p>
        </w:tc>
      </w:tr>
      <w:tr w:rsidR="0085239F" w:rsidRPr="00734F26" w14:paraId="5EB59C54" w14:textId="77777777" w:rsidTr="00481765">
        <w:trPr>
          <w:trHeight w:val="801"/>
        </w:trPr>
        <w:tc>
          <w:tcPr>
            <w:tcW w:w="3031" w:type="dxa"/>
          </w:tcPr>
          <w:p w14:paraId="1FBF0C05" w14:textId="77777777" w:rsidR="0085239F" w:rsidRPr="00474019" w:rsidRDefault="0085239F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4019">
              <w:rPr>
                <w:rStyle w:val="aff5"/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Класс А. Неопасные отходы</w:t>
            </w:r>
          </w:p>
        </w:tc>
        <w:tc>
          <w:tcPr>
            <w:tcW w:w="3031" w:type="dxa"/>
          </w:tcPr>
          <w:p w14:paraId="7F3CDF66" w14:textId="77777777" w:rsidR="0085239F" w:rsidRPr="00474019" w:rsidRDefault="0085239F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У</w:t>
            </w:r>
            <w:r w:rsidRPr="0047401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тилизация выполняется под действием пара и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высокой</w:t>
            </w:r>
            <w:r w:rsidRPr="0047401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температуры. Ликвидации подлежат перевязочные материалы, инструменты. 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</w:t>
            </w:r>
            <w:r w:rsidRPr="0047401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редварительная обработка мед. мусора путем прессования и измельчения.</w:t>
            </w:r>
          </w:p>
        </w:tc>
        <w:tc>
          <w:tcPr>
            <w:tcW w:w="3031" w:type="dxa"/>
          </w:tcPr>
          <w:p w14:paraId="5D53461D" w14:textId="77777777" w:rsidR="0085239F" w:rsidRPr="00474019" w:rsidRDefault="0085239F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401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Метод автоклавирования требует предварительной переработки.</w:t>
            </w:r>
          </w:p>
        </w:tc>
      </w:tr>
      <w:tr w:rsidR="0085239F" w:rsidRPr="00734F26" w14:paraId="5C384F04" w14:textId="77777777" w:rsidTr="00481765">
        <w:trPr>
          <w:trHeight w:val="826"/>
        </w:trPr>
        <w:tc>
          <w:tcPr>
            <w:tcW w:w="3031" w:type="dxa"/>
          </w:tcPr>
          <w:p w14:paraId="783B1B87" w14:textId="77777777" w:rsidR="0085239F" w:rsidRPr="00474019" w:rsidRDefault="0085239F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4019">
              <w:rPr>
                <w:rStyle w:val="aff5"/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Класс Б. Опасные (рискованные) отходы</w:t>
            </w:r>
          </w:p>
        </w:tc>
        <w:tc>
          <w:tcPr>
            <w:tcW w:w="3031" w:type="dxa"/>
          </w:tcPr>
          <w:p w14:paraId="0E9C0228" w14:textId="77777777" w:rsidR="0085239F" w:rsidRPr="00474019" w:rsidRDefault="0085239F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401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Перед уничтожением медицинский мусор дробят, прессуют, чтобы хлор глубоко проникал в отработанные продукты. Такой способ подходит для жидкого мусора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.</w:t>
            </w:r>
          </w:p>
        </w:tc>
        <w:tc>
          <w:tcPr>
            <w:tcW w:w="3031" w:type="dxa"/>
          </w:tcPr>
          <w:p w14:paraId="120B729B" w14:textId="77777777" w:rsidR="0085239F" w:rsidRPr="00474019" w:rsidRDefault="0085239F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401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Не все микроорганизмы могут быть уничтожены.</w:t>
            </w:r>
          </w:p>
        </w:tc>
      </w:tr>
      <w:tr w:rsidR="0085239F" w:rsidRPr="00734F26" w14:paraId="43C36AA0" w14:textId="77777777" w:rsidTr="00481765">
        <w:trPr>
          <w:trHeight w:val="801"/>
        </w:trPr>
        <w:tc>
          <w:tcPr>
            <w:tcW w:w="3031" w:type="dxa"/>
          </w:tcPr>
          <w:p w14:paraId="773C3AD2" w14:textId="77777777" w:rsidR="0085239F" w:rsidRPr="00474019" w:rsidRDefault="0085239F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4019">
              <w:rPr>
                <w:rStyle w:val="aff5"/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Класс В. Чрезвычайно опасные отходы</w:t>
            </w:r>
          </w:p>
        </w:tc>
        <w:tc>
          <w:tcPr>
            <w:tcW w:w="3031" w:type="dxa"/>
          </w:tcPr>
          <w:p w14:paraId="5CA9797B" w14:textId="77777777" w:rsidR="0085239F" w:rsidRPr="00474019" w:rsidRDefault="0085239F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У</w:t>
            </w:r>
            <w:r w:rsidRPr="0047401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ничтожаются на специальных установках по обезвреживанию отходов ЛПУ термическими методами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.</w:t>
            </w:r>
          </w:p>
        </w:tc>
        <w:tc>
          <w:tcPr>
            <w:tcW w:w="3031" w:type="dxa"/>
          </w:tcPr>
          <w:p w14:paraId="6CA652CD" w14:textId="77777777" w:rsidR="0085239F" w:rsidRPr="00474019" w:rsidRDefault="0085239F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aff6"/>
                <w:sz w:val="24"/>
                <w:szCs w:val="24"/>
                <w:shd w:val="clear" w:color="auto" w:fill="FFFFFF"/>
              </w:rPr>
              <w:t>О</w:t>
            </w:r>
            <w:r w:rsidRPr="00474019">
              <w:rPr>
                <w:rStyle w:val="aff6"/>
                <w:sz w:val="24"/>
                <w:szCs w:val="24"/>
                <w:shd w:val="clear" w:color="auto" w:fill="FFFFFF"/>
              </w:rPr>
              <w:t>борудование</w:t>
            </w:r>
            <w:r w:rsidRPr="00474019">
              <w:rPr>
                <w:rFonts w:ascii="Times New Roman" w:hAnsi="Times New Roman" w:cs="Times New Roman"/>
                <w:i/>
                <w:iCs/>
                <w:sz w:val="24"/>
                <w:szCs w:val="24"/>
                <w:shd w:val="clear" w:color="auto" w:fill="FFFFFF"/>
              </w:rPr>
              <w:t> </w:t>
            </w:r>
            <w:r w:rsidRPr="0047401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для сжигания, для термической утилизации и обезвреживания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,</w:t>
            </w:r>
            <w:r w:rsidRPr="0047401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 дорого стоит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.</w:t>
            </w:r>
          </w:p>
        </w:tc>
      </w:tr>
      <w:tr w:rsidR="0085239F" w:rsidRPr="00734F26" w14:paraId="37902BF8" w14:textId="77777777" w:rsidTr="00481765">
        <w:trPr>
          <w:trHeight w:val="801"/>
        </w:trPr>
        <w:tc>
          <w:tcPr>
            <w:tcW w:w="3031" w:type="dxa"/>
          </w:tcPr>
          <w:p w14:paraId="3ADE422F" w14:textId="77777777" w:rsidR="0085239F" w:rsidRPr="00474019" w:rsidRDefault="0085239F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4019">
              <w:rPr>
                <w:rStyle w:val="aff5"/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Класс Г. Отходы, по составу близкие к промышленным</w:t>
            </w:r>
          </w:p>
        </w:tc>
        <w:tc>
          <w:tcPr>
            <w:tcW w:w="3031" w:type="dxa"/>
          </w:tcPr>
          <w:p w14:paraId="7B9DD88B" w14:textId="77777777" w:rsidR="0085239F" w:rsidRPr="00474019" w:rsidRDefault="0085239F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401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Доверяя утилизацию опасных медицинских отходов специализированным организациям, медицинские учреждения не только сокращают внутренние расходы, но и гарантируют своевременную, безопасную на всех этапах, начиная со сбора и вывоза, заканчивая захоронением, работу подготовленных профессионалов.</w:t>
            </w:r>
          </w:p>
        </w:tc>
        <w:tc>
          <w:tcPr>
            <w:tcW w:w="3031" w:type="dxa"/>
          </w:tcPr>
          <w:p w14:paraId="718933AB" w14:textId="77777777" w:rsidR="0085239F" w:rsidRPr="00474019" w:rsidRDefault="0085239F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401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Самостоятельная, несанкционированная утилизация медицинских отходов класса Г представляет угрозу глобального масштаба, способную спровоцировать не только возникновение локальных экологических проблем.</w:t>
            </w:r>
          </w:p>
        </w:tc>
      </w:tr>
      <w:tr w:rsidR="0085239F" w:rsidRPr="00734F26" w14:paraId="76F74789" w14:textId="77777777" w:rsidTr="00481765">
        <w:trPr>
          <w:trHeight w:val="801"/>
        </w:trPr>
        <w:tc>
          <w:tcPr>
            <w:tcW w:w="3031" w:type="dxa"/>
          </w:tcPr>
          <w:p w14:paraId="30F3A4E2" w14:textId="77777777" w:rsidR="0085239F" w:rsidRPr="00474019" w:rsidRDefault="0085239F" w:rsidP="00481765">
            <w:pPr>
              <w:jc w:val="both"/>
              <w:rPr>
                <w:rStyle w:val="aff5"/>
                <w:rFonts w:ascii="Times New Roman" w:hAnsi="Times New Roman" w:cs="Times New Roman"/>
                <w:b w:val="0"/>
                <w:bCs w:val="0"/>
                <w:sz w:val="24"/>
                <w:szCs w:val="24"/>
                <w:shd w:val="clear" w:color="auto" w:fill="FFFFFF"/>
              </w:rPr>
            </w:pPr>
            <w:r w:rsidRPr="00474019">
              <w:rPr>
                <w:rStyle w:val="aff5"/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Класс Д. Радиоактивные отходы</w:t>
            </w:r>
          </w:p>
        </w:tc>
        <w:tc>
          <w:tcPr>
            <w:tcW w:w="3031" w:type="dxa"/>
          </w:tcPr>
          <w:p w14:paraId="0E093923" w14:textId="77777777" w:rsidR="0085239F" w:rsidRPr="00474019" w:rsidRDefault="0085239F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4019">
              <w:rPr>
                <w:rFonts w:ascii="Times New Roman" w:hAnsi="Times New Roman" w:cs="Times New Roman"/>
                <w:sz w:val="24"/>
                <w:szCs w:val="24"/>
              </w:rPr>
              <w:t>Небольшое радиационное излучение широко применяется в медицинской практике</w:t>
            </w:r>
            <w:r w:rsidRPr="00474019">
              <w:rPr>
                <w:rFonts w:ascii="Times New Roman" w:hAnsi="Times New Roman" w:cs="Times New Roman"/>
                <w:sz w:val="24"/>
                <w:szCs w:val="24"/>
                <w:shd w:val="clear" w:color="auto" w:fill="FAF9F5"/>
              </w:rPr>
              <w:t>. </w:t>
            </w:r>
          </w:p>
        </w:tc>
        <w:tc>
          <w:tcPr>
            <w:tcW w:w="3031" w:type="dxa"/>
          </w:tcPr>
          <w:p w14:paraId="12E1AEB0" w14:textId="77777777" w:rsidR="0085239F" w:rsidRPr="00474019" w:rsidRDefault="0085239F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CFCFC"/>
              </w:rPr>
              <w:t>С</w:t>
            </w:r>
            <w:r w:rsidRPr="00474019">
              <w:rPr>
                <w:rFonts w:ascii="Times New Roman" w:hAnsi="Times New Roman" w:cs="Times New Roman"/>
                <w:sz w:val="24"/>
                <w:szCs w:val="24"/>
                <w:shd w:val="clear" w:color="auto" w:fill="FCFCFC"/>
              </w:rPr>
              <w:t xml:space="preserve">одержит в своем составе радиоактивные вещества, которые способны уничтожить все, что находится на относительно близком 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CFCFC"/>
              </w:rPr>
              <w:t>расстоянии</w:t>
            </w:r>
            <w:r w:rsidRPr="00474019">
              <w:rPr>
                <w:rFonts w:ascii="Times New Roman" w:hAnsi="Times New Roman" w:cs="Times New Roman"/>
                <w:sz w:val="24"/>
                <w:szCs w:val="24"/>
                <w:shd w:val="clear" w:color="auto" w:fill="FCFCFC"/>
              </w:rPr>
              <w:t>.</w:t>
            </w:r>
          </w:p>
        </w:tc>
      </w:tr>
    </w:tbl>
    <w:p w14:paraId="6A4AE110" w14:textId="77777777" w:rsidR="0085239F" w:rsidRDefault="0085239F" w:rsidP="0085239F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B908BAE" w14:textId="77777777" w:rsidR="0085239F" w:rsidRPr="00815281" w:rsidRDefault="0085239F" w:rsidP="009F3DF7">
      <w:pPr>
        <w:pStyle w:val="afc"/>
        <w:widowControl w:val="0"/>
        <w:numPr>
          <w:ilvl w:val="0"/>
          <w:numId w:val="6"/>
        </w:numPr>
        <w:tabs>
          <w:tab w:val="clear" w:pos="708"/>
        </w:tabs>
        <w:autoSpaceDE w:val="0"/>
        <w:autoSpaceDN w:val="0"/>
        <w:contextualSpacing/>
        <w:jc w:val="both"/>
        <w:rPr>
          <w:b/>
          <w:sz w:val="28"/>
          <w:szCs w:val="28"/>
        </w:rPr>
      </w:pPr>
      <w:r w:rsidRPr="00815281">
        <w:rPr>
          <w:b/>
          <w:sz w:val="28"/>
          <w:szCs w:val="28"/>
        </w:rPr>
        <w:lastRenderedPageBreak/>
        <w:t xml:space="preserve">Схема организации иммунологической лаборатории </w:t>
      </w:r>
    </w:p>
    <w:p w14:paraId="534B7E1B" w14:textId="109A0F5C" w:rsidR="0085239F" w:rsidRDefault="00CD6B2C" w:rsidP="0085239F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pict w14:anchorId="3C151A2D">
          <v:shape id="Стрелка: развернутая 8" o:spid="_x0000_s1032" style="position:absolute;left:0;text-align:left;margin-left:141.45pt;margin-top:14.2pt;width:207.75pt;height:26.2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638425,333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ZKQkpAIAAFAFAAAOAAAAZHJzL2Uyb0RvYy54bWysVMFuEzEQvSPxD5bvdJM0acuqmypqVYRU&#10;tREt6tn12s0Kr23GTjbhhMoH8A38QYVUIYH4h80fMfZutqWUC2IP3hnPzPP4eWb2D5alIgsBrjA6&#10;o/2tHiVCc5MX+jqjby+OX+xR4jzTOVNGi4yuhKMH4+fP9iubioGZGZULIAiiXVrZjM68t2mSOD4T&#10;JXNbxgqNRmmgZB5VuE5yYBWilyoZ9Ho7SWUgt2C4cA53jxojHUd8KQX3Z1I64YnKKObm4wpxvQpr&#10;Mt5n6TUwOyt4mwb7hyxKVmg8tIM6Yp6RORR/QJUFB+OM9FvclImRsuAi3gFv0+89us35jFkR74Lk&#10;ONvR5P4fLD9dTIEUeUbxoTQr8YnqL+ub9cf6rv5Rf69vU4Lybf2t/lrfofRz/Wl9U9+uP5O9wF1l&#10;XYoQ53YKreZQDEQsJZThj1cky8j3quNbLD3huDnY2d4bDkaUcLRt47c7CqDJfbQF518JU5IgZHTu&#10;56AnAKaKZLPFifNNwMYRo0NOTRZR8islQiJKvxESbxrOjdGxxsShArJgWB35u36zPWO5aLZGPfza&#10;jDrvmF8EC6iyUKrDbQFC7f6O2+TY+oYwEUuzC+z9LaEmsPOOJxrtu8Cy0AaeCla+3yYuG/8NMQ0d&#10;gZkrk6/w7cE0TeEsPy6Q5RPm/JQBdgH2C3a2P8NFKlNl1LQSJTMDH57aD/5YnGilpMKuyqh7P2cg&#10;KFGvNZbty/5wGNowKsPR7gAVeGi5emjR8/LQ4NP0cYZYHsXg79VGlGDKSxwAk3AqmpjmeHZGuYeN&#10;cuibbscRwsVkEt2w9SzzJ/rc8gAeWA31c7G8ZGDbUvNYpKdm04EsfVRrjW+I1GYy90YWsRDveW35&#10;xraNBdOOmDAXHurR634Qjn8BAAD//wMAUEsDBBQABgAIAAAAIQD1HrTh3gAAAAkBAAAPAAAAZHJz&#10;L2Rvd25yZXYueG1sTI/LTsMwEEX3SPyDNUhsELWJqspJ41QICfHYUbqgOzce4ijxOIrdJvw9zgp2&#10;dzRHd86Uu9n17IJjaD0peFgJYEi1Ny01Cg6fz/cSWIiajO49oYIfDLCrrq9KXRg/0Qde9rFhqYRC&#10;oRXYGIeC81BbdDqs/ICUdt9+dDqmcWy4GfWUyl3PMyE23OmW0gWrB3yyWHf7s1NQv7y9H786lFN3&#10;d5Ao3Hru7KtStzfz4xZYxDn+wbDoJ3WoktPJn8kE1ivIZJYndAlrYAnY5Es4KZAiB16V/P8H1S8A&#10;AAD//wMAUEsBAi0AFAAGAAgAAAAhALaDOJL+AAAA4QEAABMAAAAAAAAAAAAAAAAAAAAAAFtDb250&#10;ZW50X1R5cGVzXS54bWxQSwECLQAUAAYACAAAACEAOP0h/9YAAACUAQAACwAAAAAAAAAAAAAAAAAv&#10;AQAAX3JlbHMvLnJlbHNQSwECLQAUAAYACAAAACEAs2SkJKQCAABQBQAADgAAAAAAAAAAAAAAAAAu&#10;AgAAZHJzL2Uyb0RvYy54bWxQSwECLQAUAAYACAAAACEA9R604d4AAAAJAQAADwAAAAAAAAAAAAAA&#10;AAD+BAAAZHJzL2Rvd25yZXYueG1sUEsFBgAAAAAEAAQA8wAAAAkGAAAAAA==&#10;" path="m,333375l,145852c,65300,65300,,145852,l2450902,v80552,,145852,65300,145852,145852c2596754,152797,2596753,159743,2596753,166688r41672,l2555081,250031r-83343,-83343l2513409,166688r,-20836c2513409,111330,2485423,83344,2450901,83344r-2305049,c111330,83344,83344,111330,83344,145852r,187523l,333375xe" fillcolor="black [3200]" strokecolor="black [1600]" strokeweight="2pt">
            <v:path arrowok="t" o:connecttype="custom" o:connectlocs="0,333375;0,145852;145852,0;2450902,0;2596754,145852;2596753,166688;2638425,166688;2555081,250031;2471738,166688;2513409,166688;2513409,145852;2450901,83344;145852,83344;83344,145852;83344,333375;0,333375" o:connectangles="0,0,0,0,0,0,0,0,0,0,0,0,0,0,0,0"/>
          </v:shape>
        </w:pict>
      </w:r>
      <w:r>
        <w:rPr>
          <w:noProof/>
        </w:rPr>
        <w:pict w14:anchorId="22F3C28C">
          <v:shape id="Стрелка: развернутая 7" o:spid="_x0000_s1031" style="position:absolute;left:0;text-align:left;margin-left:79.2pt;margin-top:40.45pt;width:97.5pt;height:17.2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238250,219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u20DpQIAAFAFAAAOAAAAZHJzL2Uyb0RvYy54bWysVM1u1DAQviPxDpbvND902TZqtlq1KkKq&#10;2ooW9ew6djcisc3Yu9nlhMoD8Ay8QYVUIYF4h+wbMXayaSlwQeTgzHhmPo8/z8ze/rKuyEKALbXK&#10;abIVUyIU10WprnP65uLo2Q4l1jFVsEorkdOVsHR/8vTJXmMykeqZrgoBBEGUzRqT05lzJosiy2ei&#10;ZnZLG6HQKDXUzKEK11EBrEH0uorSOH4RNRoKA5oLa3H3sDPSScCXUnB3KqUVjlQ5xdxcWCGsV36N&#10;JnssuwZmZiXv02D/kEXNSoWHDlCHzDEyh/I3qLrkoK2WbovrOtJSllyEO+BtkvjRbc5nzIhwFyTH&#10;moEm+/9g+cniDEhZ5HRMiWI1PlH7eX2z/tDetd/bb+1tRlC+bb+2X9o7lH6sP65v2tv1JzL23DXG&#10;Zghxbs6g1yyKnoilhNr/8YpkGfheDXyLpSMcN5P0+U46wmfhaEuT3Xg88qDRfbQB614KXRMv5HTu&#10;5qCmALoJZLPFsXVdwMYRo31OXRZBcqtK+EQq9VpIvCmem4boUGPioAKyYFgdxduk256xQnRboxi/&#10;PqPBO+QXwDyqLKtqwO0BfO3+itvl2Pv6MBFKcwiM/5ZQFzh4hxO1ckNgXSoNfwquXNInLjv/DTEd&#10;HZ6ZK12s8O1Bd01hDT8qkeVjZt0ZA+wCfBjsbHeKi6x0k1PdS5TMNLz/0773x+JEKyUNdlVO7bs5&#10;A0FJ9Uph2e4m29u+DYOyPRqnqMBDy9VDi5rXBxqfJsEZYngQvb+rNqIEXV/iAJj6U9HEFMezc8od&#10;bJQD13U7jhAuptPghq1nmDtW54Z7cM+qr5+L5SUD05eawyI90ZsOZNmjWut8faTS07nTsgyFeM9r&#10;zze2bSiYfsT4ufBQD173g3DyEwAA//8DAFBLAwQUAAYACAAAACEA1CKUK+EAAAAKAQAADwAAAGRy&#10;cy9kb3ducmV2LnhtbEyPzU7DMBCE70i8g7VIXBB1QhMUQpwKgSohTrRFao9uvI0j/BPFThN4epYT&#10;HGfn0+xMtZqtYWccQuedgHSRAEPXeNW5VsDHbn1bAAtROiWNdyjgCwOs6suLSpbKT26D521sGYW4&#10;UEoBOsa+5Dw0Gq0MC9+jI+/kBysjyaHlapAThVvD75LknlvZOfqgZY/PGpvP7WgF7DavZtpn8+Fl&#10;XH/fpDptT2/vkxDXV/PTI7CIc/yD4bc+VYeaOh396FRghnReZIQKKJIHYAQs8yUdjuSkeQa8rvj/&#10;CfUPAAAA//8DAFBLAQItABQABgAIAAAAIQC2gziS/gAAAOEBAAATAAAAAAAAAAAAAAAAAAAAAABb&#10;Q29udGVudF9UeXBlc10ueG1sUEsBAi0AFAAGAAgAAAAhADj9If/WAAAAlAEAAAsAAAAAAAAAAAAA&#10;AAAALwEAAF9yZWxzLy5yZWxzUEsBAi0AFAAGAAgAAAAhAMq7bQOlAgAAUAUAAA4AAAAAAAAAAAAA&#10;AAAALgIAAGRycy9lMm9Eb2MueG1sUEsBAi0AFAAGAAgAAAAhANQilCvhAAAACgEAAA8AAAAAAAAA&#10;AAAAAAAA/wQAAGRycy9kb3ducmV2LnhtbFBLBQYAAAAABAAEAPMAAAANBgAAAAA=&#10;" path="m,219075l,95845c,42911,42911,,95845,l1115020,v52934,,95845,42911,95845,95845c1210865,100409,1210866,104974,1210866,109538r27384,l1183481,164306r-54768,-54768l1156097,109538r,-13693c1156097,73159,1137706,54768,1115020,54768r-1019175,1c73159,54769,54768,73160,54768,95846v,41076,1,82153,1,123229l,219075xe" fillcolor="black [3200]" strokecolor="black [1600]" strokeweight="2pt">
            <v:path arrowok="t" o:connecttype="custom" o:connectlocs="0,219075;0,95845;95845,0;1115020,0;1210865,95845;1210866,109538;1238250,109538;1183481,164306;1128713,109538;1156097,109538;1156097,95845;1115020,54768;95845,54769;54768,95846;54769,219075;0,219075" o:connectangles="0,0,0,0,0,0,0,0,0,0,0,0,0,0,0,0"/>
          </v:shape>
        </w:pict>
      </w:r>
      <w:r>
        <w:rPr>
          <w:noProof/>
        </w:rPr>
        <w:pict w14:anchorId="4C96F341">
          <v:shapetype id="_x0000_t87" coordsize="21600,21600" o:spt="87" adj="1800,10800" path="m21600,qx10800@0l10800@2qy0@11,10800@3l10800@1qy21600,21600e" filled="f">
            <v:formulas>
              <v:f eqn="val #0"/>
              <v:f eqn="sum 21600 0 #0"/>
              <v:f eqn="sum #1 0 #0"/>
              <v:f eqn="sum #1 #0 0"/>
              <v:f eqn="prod #0 9598 32768"/>
              <v:f eqn="sum 21600 0 @4"/>
              <v:f eqn="sum 21600 0 #1"/>
              <v:f eqn="min #1 @6"/>
              <v:f eqn="prod @7 1 2"/>
              <v:f eqn="prod #0 2 1"/>
              <v:f eqn="sum 21600 0 @9"/>
              <v:f eqn="val #1"/>
            </v:formulas>
            <v:path arrowok="t" o:connecttype="custom" o:connectlocs="21600,0;0,10800;21600,21600" textboxrect="13963,@4,21600,@5"/>
            <v:handles>
              <v:h position="center,#0" yrange="0,@8"/>
              <v:h position="topLeft,#1" yrange="@9,@10"/>
            </v:handles>
          </v:shapetype>
          <v:shape id="Левая фигурная скобка 3" o:spid="_x0000_s1030" type="#_x0000_t87" style="position:absolute;left:0;text-align:left;margin-left:192.45pt;margin-top:42.7pt;width:54.7pt;height:440.2pt;rotation:-90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VtQmgIAAD0FAAAOAAAAZHJzL2Uyb0RvYy54bWysVE1uEzEU3iNxB8t7Opk0CSTqpAqtipCq&#10;tqJFXTseOxnhP2wnk7Aqgj0H4BIFhISQ4AyTG/HsmUwrWlggZmH5+f1/73uzt7+SAi2ZdYVWGU53&#10;OhgxRXVeqFmGX14cPXqCkfNE5URoxTK8Zg7vjx8+2CvNiHX1XIucWQRBlBuVJsNz780oSRydM0nc&#10;jjZMgZJrK4kH0c6S3JISokuRdDudQVJqmxurKXMOXg9rJR7H+Jwz6k85d8wjkWGozcfTxnMazmS8&#10;R0YzS8y8oE0Z5B+qkKRQkLQNdUg8QQtb3AklC2q109zvUC0TzXlBWewBukk7v3VzPieGxV4AHGda&#10;mNz/C0tPlmcWFXmGdzFSRMKIqo/V1+pzdb35gDbvq2/Vl827zVX1o354W32vflaf4LxGuwG90rgR&#10;BDk3Z7aRHFwDFCtuJbIaIE8HMCr4IkLQM1rFAazbAbCVRxQeB8PeYAhjoqDq94edfi9OKKmDhaDG&#10;Ov+MaYnCJcOCcf/UEhpQIiOyPHYeqgD7rR0IocK6pnjza8GCsVAvGIfOIW03ekfOsQNh0ZIAW/JX&#10;aegPYkXL4MILIVqnups/OjW2wY1FHraO6d+ztdYxo1a+dZSF0vY+Z7/alspr+23Xda+h7anO1zDo&#10;OA4A2Bl6VACCx8T5M2KB8vAIa+xP4eBClxnWzQ2jubZv7nsP9sBE0GJUwgpl2L1eEMswEs8VcHSY&#10;9mB+yEeh13/cBcHe1kxva9RCHmjAPY3VxWuw92J75VbLS9j2ScgKKqIo5M4w9XYrHPh6teF/Qdlk&#10;Es1gzwzxx+rc0BA8oBrIcbG6JNY0NPJAwBO9Xbc7RKptg6fSk4XXvIgsu8G1wRt2NBKm+Z+En8Bt&#10;OVrd/PXGvwAAAP//AwBQSwMEFAAGAAgAAAAhAPU3eXLeAAAACQEAAA8AAABkcnMvZG93bnJldi54&#10;bWxMj81OwzAQhO9IvIO1SNxam0KbH7KpShD0TOHQ3tzYJBHxOordNrw9ywmOoxnNfFOsJ9eLsx1D&#10;5wnhbq5AWKq96ahB+Hh/maUgQtRkdO/JInzbAOvy+qrQufEXerPnXWwEl1DINUIb45BLGerWOh3m&#10;frDE3qcfnY4sx0aaUV+43PVyodRKOt0RL7R6sFVr66/dySG8qnS5V8nB+WRrFvXTc7XJ6grx9mba&#10;PIKIdop/YfjFZ3QomenoT2SC6BFmKw4iPCQqA8F+mmR85YiwTNU9yLKQ/x+UPwAAAP//AwBQSwEC&#10;LQAUAAYACAAAACEAtoM4kv4AAADhAQAAEwAAAAAAAAAAAAAAAAAAAAAAW0NvbnRlbnRfVHlwZXNd&#10;LnhtbFBLAQItABQABgAIAAAAIQA4/SH/1gAAAJQBAAALAAAAAAAAAAAAAAAAAC8BAABfcmVscy8u&#10;cmVsc1BLAQItABQABgAIAAAAIQBqNVtQmgIAAD0FAAAOAAAAAAAAAAAAAAAAAC4CAABkcnMvZTJv&#10;RG9jLnhtbFBLAQItABQABgAIAAAAIQD1N3ly3gAAAAkBAAAPAAAAAAAAAAAAAAAAAPQEAABkcnMv&#10;ZG93bnJldi54bWxQSwUGAAAAAAQABADzAAAA/wUAAAAA&#10;" adj="224" strokecolor="black [3200]" strokeweight="2pt">
            <v:shadow on="t" color="black" opacity="24903f" origin=",.5" offset="0,.55556mm"/>
          </v:shape>
        </w:pict>
      </w:r>
      <w:r w:rsidR="0085239F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21B0F540" wp14:editId="3D9BCF7C">
            <wp:extent cx="5486400" cy="3200400"/>
            <wp:effectExtent l="0" t="0" r="0" b="0"/>
            <wp:docPr id="2" name="Схема 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" r:lo="rId9" r:qs="rId10" r:cs="rId11"/>
              </a:graphicData>
            </a:graphic>
          </wp:inline>
        </w:drawing>
      </w:r>
    </w:p>
    <w:p w14:paraId="1231C13B" w14:textId="77777777" w:rsidR="0085239F" w:rsidRDefault="0085239F" w:rsidP="0085239F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9CEABBC" w14:textId="63527BE8" w:rsidR="0085239F" w:rsidRDefault="00CD6B2C" w:rsidP="0085239F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pict w14:anchorId="3881B6E7">
          <v:roundrect id="Прямоугольник: скругленные углы 5" o:spid="_x0000_s1029" style="position:absolute;left:0;text-align:left;margin-left:278.7pt;margin-top:2.7pt;width:128.25pt;height:42.7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fillcolor="#b6dde8 [1304]" strokecolor="black [3213]" strokeweight="2pt">
            <v:textbox>
              <w:txbxContent>
                <w:p w14:paraId="44B2128A" w14:textId="77777777" w:rsidR="00C22CEF" w:rsidRPr="0071356D" w:rsidRDefault="00C22CEF" w:rsidP="0085239F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</w:rPr>
                  </w:pPr>
                  <w:r w:rsidRPr="0071356D">
                    <w:rPr>
                      <w:rFonts w:ascii="Times New Roman" w:hAnsi="Times New Roman" w:cs="Times New Roman"/>
                      <w:b/>
                      <w:bCs/>
                    </w:rPr>
                    <w:t>«Заразная» зона</w:t>
                  </w:r>
                </w:p>
              </w:txbxContent>
            </v:textbox>
          </v:roundrect>
        </w:pict>
      </w:r>
      <w:r>
        <w:rPr>
          <w:noProof/>
        </w:rPr>
        <w:pict w14:anchorId="292AD5CC">
          <v:roundrect id="Прямоугольник: скругленные углы 4" o:spid="_x0000_s1028" style="position:absolute;left:0;text-align:left;margin-left:11.7pt;margin-top:2.75pt;width:115.5pt;height:42.7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fillcolor="#b6dde8 [1304]" strokecolor="black [3213]" strokeweight="2pt">
            <v:textbox>
              <w:txbxContent>
                <w:p w14:paraId="4464DC10" w14:textId="77777777" w:rsidR="00C22CEF" w:rsidRPr="0071356D" w:rsidRDefault="00C22CEF" w:rsidP="0085239F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</w:rPr>
                  </w:pPr>
                  <w:r w:rsidRPr="0071356D">
                    <w:rPr>
                      <w:rFonts w:ascii="Times New Roman" w:hAnsi="Times New Roman" w:cs="Times New Roman"/>
                      <w:b/>
                      <w:bCs/>
                    </w:rPr>
                    <w:t>«Чистая» зона</w:t>
                  </w:r>
                </w:p>
              </w:txbxContent>
            </v:textbox>
          </v:roundrect>
        </w:pict>
      </w:r>
    </w:p>
    <w:p w14:paraId="289F00B9" w14:textId="77777777" w:rsidR="0085239F" w:rsidRDefault="0085239F" w:rsidP="0085239F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6EB803C" w14:textId="4E735AA9" w:rsidR="0085239F" w:rsidRDefault="00CD6B2C" w:rsidP="0085239F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pict w14:anchorId="0D534464">
          <v:roundrect id="Прямоугольник: скругленные углы 9" o:spid="_x0000_s1027" style="position:absolute;left:0;text-align:left;margin-left:-37.8pt;margin-top:22.9pt;width:226.5pt;height:423pt;z-index:251665408;visibility:visible;mso-wrap-distance-left:9pt;mso-wrap-distance-top:0;mso-wrap-distance-right:9pt;mso-wrap-distance-bottom:0;mso-position-horizontal:absolute;mso-position-horizontal-relative:text;mso-position-vertical:absolute;mso-position-vertical-relative:text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aC2TyQIAAJwFAAAOAAAAZHJzL2Uyb0RvYy54bWysVM1uEzEQviPxDpbvdLNRUppVN1XUqgip&#10;aqumqGfH621WeG1jO8mGE4hjkXgEHgJVQi3tM+y+EWPvT0PJCXGxPZ7/mW9m/6DIOVoybTIpYhzu&#10;9DBigsokE9cxfnd5/GoPI2OJSAiXgsV4zQw+GL98sb9SEevLueQJ0wiMCBOtVIzn1qooCAyds5yY&#10;HamYAGYqdU4skPo6SDRZgfWcB/1ebzdYSZ0oLSkzBn6PaiYee/tpyqg9S1PDLOIxhtisP7U/Z+4M&#10;xvskutZEzTPahEH+IYqcZAKcdqaOiCVoobO/TOUZ1dLI1O5QmQcyTTPKfA6QTdh7ls10ThTzuUBx&#10;jOrKZP6fWXq6PNcoS2I8wkiQHFpUfq8+Vd/KX+Vj9aX8UT6W99XX8qH8Wd5FqPpc3gHX/d+Xt/D7&#10;UN2Ut6j+qG7QyBV0pUwEdqfqXDeUgaerTpHq3N2QNyp8E9ZdE1hhEYXP/l44GvSgVxR4g+GwPxr6&#10;NgVP6kob+4bJHLlHjLVciOQCWu07QJYnxoJfkG/lnEsu3Gkkz5LjjHNPOJCxQ67RkgA8bBG66EFv&#10;Qwoopxm4nOos/MuuOautXrAUyufi9t49cJ9sEkqZsLuNXS5A2qmlEEGnGG5T5LYNppF1aswDulPs&#10;bVP802On4b1KYTvlPBNSbzOQvO881/Jt9nXOLn1bzAqPmX7b7plM1oAjLesBM4oeZ9CbE2LsOdEw&#10;UdBP2BL2DI6Uy1WMZfPCaC71x23/Th6ADlyMVjChMTYfFkQzjPhbASMwCgcDN9KeGAxf94HQm5zZ&#10;Jkcs8kMJXQ5hHynqn07e8vaZaplfwTKZOK/AIoKC7xhTq1vi0NabA9YRZZOJF4MxVsSeiKmizrir&#10;s4PdZXFFtGoAagHbp7KdZhI9g2gt6zSFnCysTDOPX1fpuq5NB2AFeHg268rtmE3aSz0t1fFvAAAA&#10;//8DAFBLAwQUAAYACAAAACEASJk6zeIAAAAKAQAADwAAAGRycy9kb3ducmV2LnhtbEyPy07DMBBF&#10;90j8gzVIbFDrUNo0SjOpEIIFSF1QqNSlG08eENuR7bbp3zOsYDmao3vPLdaj6cWJfOicRbifJiDI&#10;Vk53tkH4/HiZZCBCVFar3llCuFCAdXl9Vahcu7N9p9M2NoJDbMgVQhvjkEsZqpaMClM3kOVf7bxR&#10;kU/fSO3VmcNNL2dJkkqjOssNrRroqaXqe3s0CM9f+8S/Np0b6reLk/Vmd+fTHeLtzfi4AhFpjH8w&#10;/OqzOpTsdHBHq4PoESbLRcoownzBExh4SLM5iAPCMp1lIMtC/p9Q/gAAAP//AwBQSwECLQAUAAYA&#10;CAAAACEAtoM4kv4AAADhAQAAEwAAAAAAAAAAAAAAAAAAAAAAW0NvbnRlbnRfVHlwZXNdLnhtbFBL&#10;AQItABQABgAIAAAAIQA4/SH/1gAAAJQBAAALAAAAAAAAAAAAAAAAAC8BAABfcmVscy8ucmVsc1BL&#10;AQItABQABgAIAAAAIQDYaC2TyQIAAJwFAAAOAAAAAAAAAAAAAAAAAC4CAABkcnMvZTJvRG9jLnht&#10;bFBLAQItABQABgAIAAAAIQBImTrN4gAAAAoBAAAPAAAAAAAAAAAAAAAAACMFAABkcnMvZG93bnJl&#10;di54bWxQSwUGAAAAAAQABADzAAAAMgYAAAAA&#10;" fillcolor="white [3201]" strokecolor="black [3213]" strokeweight="2pt">
            <v:textbox>
              <w:txbxContent>
                <w:p w14:paraId="7F1F88ED" w14:textId="77777777" w:rsidR="00C22CEF" w:rsidRPr="00DD1EFF" w:rsidRDefault="00C22CEF" w:rsidP="009F3DF7">
                  <w:pPr>
                    <w:pStyle w:val="afc"/>
                    <w:numPr>
                      <w:ilvl w:val="0"/>
                      <w:numId w:val="9"/>
                    </w:numPr>
                    <w:shd w:val="clear" w:color="auto" w:fill="FFFFFF"/>
                    <w:tabs>
                      <w:tab w:val="clear" w:pos="708"/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contextualSpacing/>
                    <w:rPr>
                      <w:color w:val="000000"/>
                    </w:rPr>
                  </w:pPr>
                  <w:r w:rsidRPr="00DD1EFF">
                    <w:rPr>
                      <w:color w:val="000000"/>
                    </w:rPr>
                    <w:t>гардероб для верхней одежды;</w:t>
                  </w:r>
                </w:p>
                <w:p w14:paraId="77D4DD03" w14:textId="77777777" w:rsidR="00C22CEF" w:rsidRPr="00DD1EFF" w:rsidRDefault="00C22CEF" w:rsidP="009F3DF7">
                  <w:pPr>
                    <w:pStyle w:val="afc"/>
                    <w:numPr>
                      <w:ilvl w:val="0"/>
                      <w:numId w:val="9"/>
                    </w:numPr>
                    <w:shd w:val="clear" w:color="auto" w:fill="FFFFFF"/>
                    <w:tabs>
                      <w:tab w:val="clear" w:pos="708"/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contextualSpacing/>
                    <w:rPr>
                      <w:color w:val="000000"/>
                    </w:rPr>
                  </w:pPr>
                  <w:r w:rsidRPr="00DD1EFF">
                    <w:rPr>
                      <w:color w:val="000000"/>
                    </w:rPr>
                    <w:t>помещения    для    проведения    подготовительных     работ</w:t>
                  </w:r>
                  <w:r>
                    <w:rPr>
                      <w:color w:val="000000"/>
                    </w:rPr>
                    <w:t xml:space="preserve"> </w:t>
                  </w:r>
                  <w:r w:rsidRPr="00DD1EFF">
                    <w:rPr>
                      <w:color w:val="000000"/>
                    </w:rPr>
                    <w:t>(препараторская, моечная, приготовление и разлив питательных сред и</w:t>
                  </w:r>
                  <w:r>
                    <w:rPr>
                      <w:color w:val="000000"/>
                    </w:rPr>
                    <w:t xml:space="preserve"> </w:t>
                  </w:r>
                  <w:r w:rsidRPr="00DD1EFF">
                    <w:rPr>
                      <w:color w:val="000000"/>
                    </w:rPr>
                    <w:t>др.);</w:t>
                  </w:r>
                </w:p>
                <w:p w14:paraId="3C2FB21A" w14:textId="77777777" w:rsidR="00C22CEF" w:rsidRPr="00DD1EFF" w:rsidRDefault="00C22CEF" w:rsidP="009F3DF7">
                  <w:pPr>
                    <w:pStyle w:val="afc"/>
                    <w:numPr>
                      <w:ilvl w:val="0"/>
                      <w:numId w:val="9"/>
                    </w:numPr>
                    <w:shd w:val="clear" w:color="auto" w:fill="FFFFFF"/>
                    <w:tabs>
                      <w:tab w:val="clear" w:pos="708"/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contextualSpacing/>
                    <w:rPr>
                      <w:color w:val="000000"/>
                    </w:rPr>
                  </w:pPr>
                  <w:r w:rsidRPr="00DD1EFF">
                    <w:rPr>
                      <w:color w:val="000000"/>
                    </w:rPr>
                    <w:t>помещение для стерилизации питательных сред и лабораторной</w:t>
                  </w:r>
                  <w:r>
                    <w:rPr>
                      <w:color w:val="000000"/>
                    </w:rPr>
                    <w:t xml:space="preserve"> </w:t>
                  </w:r>
                  <w:r w:rsidRPr="00DD1EFF">
                    <w:rPr>
                      <w:color w:val="000000"/>
                    </w:rPr>
                    <w:t>посуды (стерилизационная);</w:t>
                  </w:r>
                </w:p>
                <w:p w14:paraId="0CD06C96" w14:textId="77777777" w:rsidR="00C22CEF" w:rsidRPr="00DD1EFF" w:rsidRDefault="00C22CEF" w:rsidP="009F3DF7">
                  <w:pPr>
                    <w:pStyle w:val="afc"/>
                    <w:numPr>
                      <w:ilvl w:val="0"/>
                      <w:numId w:val="9"/>
                    </w:numPr>
                    <w:shd w:val="clear" w:color="auto" w:fill="FFFFFF"/>
                    <w:tabs>
                      <w:tab w:val="clear" w:pos="708"/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contextualSpacing/>
                    <w:rPr>
                      <w:color w:val="000000"/>
                    </w:rPr>
                  </w:pPr>
                  <w:r w:rsidRPr="00DD1EFF">
                    <w:rPr>
                      <w:color w:val="000000"/>
                    </w:rPr>
                    <w:t>помещение с холодильной камерой или холодильниками для</w:t>
                  </w:r>
                  <w:r>
                    <w:rPr>
                      <w:color w:val="000000"/>
                    </w:rPr>
                    <w:t xml:space="preserve"> </w:t>
                  </w:r>
                  <w:r w:rsidRPr="00DD1EFF">
                    <w:rPr>
                      <w:color w:val="000000"/>
                    </w:rPr>
                    <w:t>хранения питательных сред и диагностических препаратов;</w:t>
                  </w:r>
                </w:p>
                <w:p w14:paraId="32E26181" w14:textId="77777777" w:rsidR="00C22CEF" w:rsidRPr="00DD1EFF" w:rsidRDefault="00C22CEF" w:rsidP="009F3DF7">
                  <w:pPr>
                    <w:pStyle w:val="afc"/>
                    <w:numPr>
                      <w:ilvl w:val="0"/>
                      <w:numId w:val="9"/>
                    </w:numPr>
                    <w:shd w:val="clear" w:color="auto" w:fill="FFFFFF"/>
                    <w:tabs>
                      <w:tab w:val="clear" w:pos="708"/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contextualSpacing/>
                    <w:rPr>
                      <w:color w:val="000000"/>
                    </w:rPr>
                  </w:pPr>
                  <w:r w:rsidRPr="00DD1EFF">
                    <w:rPr>
                      <w:color w:val="000000"/>
                    </w:rPr>
                    <w:t>помещение для работы с документами и литературой;</w:t>
                  </w:r>
                </w:p>
                <w:p w14:paraId="31C34F61" w14:textId="77777777" w:rsidR="00C22CEF" w:rsidRPr="00DD1EFF" w:rsidRDefault="00C22CEF" w:rsidP="009F3DF7">
                  <w:pPr>
                    <w:pStyle w:val="afc"/>
                    <w:numPr>
                      <w:ilvl w:val="0"/>
                      <w:numId w:val="9"/>
                    </w:numPr>
                    <w:shd w:val="clear" w:color="auto" w:fill="FFFFFF"/>
                    <w:tabs>
                      <w:tab w:val="clear" w:pos="708"/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contextualSpacing/>
                    <w:rPr>
                      <w:color w:val="000000"/>
                    </w:rPr>
                  </w:pPr>
                  <w:r w:rsidRPr="00DD1EFF">
                    <w:rPr>
                      <w:color w:val="000000"/>
                    </w:rPr>
                    <w:t>помещение для отдыха и приема пищи;</w:t>
                  </w:r>
                </w:p>
                <w:p w14:paraId="2CC91AF3" w14:textId="77777777" w:rsidR="00C22CEF" w:rsidRPr="00DD1EFF" w:rsidRDefault="00C22CEF" w:rsidP="009F3DF7">
                  <w:pPr>
                    <w:pStyle w:val="afc"/>
                    <w:numPr>
                      <w:ilvl w:val="0"/>
                      <w:numId w:val="9"/>
                    </w:numPr>
                    <w:shd w:val="clear" w:color="auto" w:fill="FFFFFF"/>
                    <w:tabs>
                      <w:tab w:val="clear" w:pos="708"/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contextualSpacing/>
                    <w:rPr>
                      <w:color w:val="000000"/>
                    </w:rPr>
                  </w:pPr>
                  <w:r w:rsidRPr="00DD1EFF">
                    <w:rPr>
                      <w:color w:val="000000"/>
                    </w:rPr>
                    <w:t>кабинет заведующего и сотрудников;</w:t>
                  </w:r>
                </w:p>
                <w:p w14:paraId="3A1BA688" w14:textId="77777777" w:rsidR="00C22CEF" w:rsidRPr="00DD1EFF" w:rsidRDefault="00C22CEF" w:rsidP="009F3DF7">
                  <w:pPr>
                    <w:pStyle w:val="afc"/>
                    <w:numPr>
                      <w:ilvl w:val="0"/>
                      <w:numId w:val="9"/>
                    </w:numPr>
                    <w:shd w:val="clear" w:color="auto" w:fill="FFFFFF"/>
                    <w:tabs>
                      <w:tab w:val="clear" w:pos="708"/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contextualSpacing/>
                    <w:rPr>
                      <w:color w:val="000000"/>
                    </w:rPr>
                  </w:pPr>
                  <w:r w:rsidRPr="00DD1EFF">
                    <w:rPr>
                      <w:color w:val="000000"/>
                    </w:rPr>
                    <w:t>помещение для хранения и одевания рабочей одежды;</w:t>
                  </w:r>
                </w:p>
                <w:p w14:paraId="51D08978" w14:textId="77777777" w:rsidR="00C22CEF" w:rsidRDefault="00C22CEF" w:rsidP="009F3DF7">
                  <w:pPr>
                    <w:pStyle w:val="afc"/>
                    <w:numPr>
                      <w:ilvl w:val="0"/>
                      <w:numId w:val="9"/>
                    </w:numPr>
                    <w:shd w:val="clear" w:color="auto" w:fill="FFFFFF"/>
                    <w:tabs>
                      <w:tab w:val="clear" w:pos="708"/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contextualSpacing/>
                    <w:rPr>
                      <w:color w:val="000000"/>
                    </w:rPr>
                  </w:pPr>
                  <w:r w:rsidRPr="00DD1EFF">
                    <w:rPr>
                      <w:color w:val="000000"/>
                    </w:rPr>
                    <w:t>подсобные помещения;</w:t>
                  </w:r>
                </w:p>
                <w:p w14:paraId="4836A72C" w14:textId="77777777" w:rsidR="00C22CEF" w:rsidRPr="00DD1EFF" w:rsidRDefault="00C22CEF" w:rsidP="009F3DF7">
                  <w:pPr>
                    <w:pStyle w:val="afc"/>
                    <w:numPr>
                      <w:ilvl w:val="0"/>
                      <w:numId w:val="9"/>
                    </w:numPr>
                    <w:shd w:val="clear" w:color="auto" w:fill="FFFFFF"/>
                    <w:tabs>
                      <w:tab w:val="clear" w:pos="708"/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contextualSpacing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туалет.</w:t>
                  </w:r>
                </w:p>
                <w:p w14:paraId="73B81002" w14:textId="77777777" w:rsidR="00C22CEF" w:rsidRDefault="00C22CEF" w:rsidP="0085239F">
                  <w:pPr>
                    <w:jc w:val="center"/>
                  </w:pPr>
                </w:p>
              </w:txbxContent>
            </v:textbox>
          </v:roundrect>
        </w:pict>
      </w:r>
    </w:p>
    <w:p w14:paraId="43A3857E" w14:textId="23F8C0E1" w:rsidR="0085239F" w:rsidRPr="00182C06" w:rsidRDefault="00CD6B2C" w:rsidP="0085239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eastAsia="Times New Roman" w:hAnsi="Courier New" w:cs="Courier New"/>
          <w:color w:val="000000"/>
          <w:sz w:val="20"/>
          <w:szCs w:val="20"/>
        </w:rPr>
      </w:pPr>
      <w:r>
        <w:rPr>
          <w:noProof/>
        </w:rPr>
        <w:pict w14:anchorId="0698837B">
          <v:roundrect id="Прямоугольник: скругленные углы 6" o:spid="_x0000_s1026" style="position:absolute;margin-left:206.7pt;margin-top:6.8pt;width:251.25pt;height:347.2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y5TxwIAAJwFAAAOAAAAZHJzL2Uyb0RvYy54bWysVM1u1DAQviPxDpbvNMl2+xc1W61aFSFV&#10;pWqLevY6TjfCsY3t3c1yAnEsEo/AQ6BKqKV9huSNGDs/XcqeEBfb45n55n/2D8qCoznTJpciwdFG&#10;iBETVKa5uE7wu8vjV7sYGUtESrgULMFLZvDB6OWL/YWK2UBOJU+ZRgAiTLxQCZ5aq+IgMHTKCmI2&#10;pGICmJnUBbFA6usg1WQB6AUPBmG4HSykTpWWlBkDv0cNE488fpYxat9mmWEW8QSDb9af2p8Tdwaj&#10;fRJfa6KmOW3dIP/gRUFyAUZ7qCNiCZrp/C+oIqdaGpnZDSqLQGZZTpmPAaKJwmfRXEyJYj4WSI5R&#10;fZrM/4Olp/MzjfI0wdsYCVJAiarv9af6W/Wreqy/VD+qx+q+/lo9VD+ruxjVn6s74Lr/++oWfh/q&#10;m+oWNR/1Ddp2CV0oEwPuhTrTLWXg6bJTZrpwN8SNSl+EZV8EVlpE4XMz2gt3d7YwosAbDqMwBAJw&#10;gid1pY19zWSB3CPBWs5Eeg6l9hUg8xNjG/lOzpnkwp1G8jw9zjn3hGsydsg1mhNoD1tGrZ0VKbDq&#10;NAMXUxOFf9klZw3qOcsgfeD3wFv3jfuESShlwvqseCSQdmoZeNArRusUue2caWWdGvMN3SuG6xT/&#10;tNhreKtS2F65yIXU6wDS973lRr6LvonZhW/LSel7ZrMr90SmS+gjLZsBM4oe51CbE2LsGdEwUTB7&#10;sCXsWzgyLhcJlu0Lo6nUH9f9O3lodOBitIAJTbD5MCOaYcTfCBiBvWg4dCPtieHWzgAIvcqZrHLE&#10;rDiUUOUI9pGi/unkLe+emZbFFSyTsbMKLCIo2E4wtbojDm2zOWAdUTYeezEYY0XsibhQ1IG7PLu2&#10;uyyviFZtg1ro7VPZTTOJn7VoI+s0hRzPrMxy378u001e2wrACvBj0K4rt2NWaS/1tFRHvwEAAP//&#10;AwBQSwMEFAAGAAgAAAAhAEeJ3iziAAAACgEAAA8AAABkcnMvZG93bnJldi54bWxMj8tOwzAQRfdI&#10;/IM1SGxQ64SW0IY4FUKwoBILWiqxdOPJA+JxZLtt+vcMK1iO7tG9Z4rVaHtxRB86RwrSaQICqXKm&#10;o0bBx/ZlsgARoiaje0eo4IwBVuXlRaFz4070jsdNbASXUMi1gjbGIZcyVC1aHaZuQOKsdt7qyKdv&#10;pPH6xOW2l7dJkkmrO+KFVg/41GL1vTlYBc9fn4l/bTo31Ouzk/Xb7sZnO6Wur8bHBxARx/gHw68+&#10;q0PJTnt3IBNEr2CezuaMcjDLQDCwTO+WIPYK7pNFCrIs5P8Xyh8AAAD//wMAUEsBAi0AFAAGAAgA&#10;AAAhALaDOJL+AAAA4QEAABMAAAAAAAAAAAAAAAAAAAAAAFtDb250ZW50X1R5cGVzXS54bWxQSwEC&#10;LQAUAAYACAAAACEAOP0h/9YAAACUAQAACwAAAAAAAAAAAAAAAAAvAQAAX3JlbHMvLnJlbHNQSwEC&#10;LQAUAAYACAAAACEA4WsuU8cCAACcBQAADgAAAAAAAAAAAAAAAAAuAgAAZHJzL2Uyb0RvYy54bWxQ&#10;SwECLQAUAAYACAAAACEAR4neLOIAAAAKAQAADwAAAAAAAAAAAAAAAAAhBQAAZHJzL2Rvd25yZXYu&#10;eG1sUEsFBgAAAAAEAAQA8wAAADAGAAAAAA==&#10;" fillcolor="white [3201]" strokecolor="black [3213]" strokeweight="2pt">
            <v:textbox>
              <w:txbxContent>
                <w:p w14:paraId="160F3A51" w14:textId="77777777" w:rsidR="00C22CEF" w:rsidRPr="0096784B" w:rsidRDefault="00C22CEF" w:rsidP="009F3DF7">
                  <w:pPr>
                    <w:pStyle w:val="HTML"/>
                    <w:numPr>
                      <w:ilvl w:val="0"/>
                      <w:numId w:val="10"/>
                    </w:numPr>
                    <w:shd w:val="clear" w:color="auto" w:fill="FFFFFF"/>
                    <w:rPr>
                      <w:rFonts w:ascii="Times New Roman" w:hAnsi="Times New Roman" w:cs="Times New Roman"/>
                      <w:color w:val="000000"/>
                      <w:sz w:val="22"/>
                      <w:szCs w:val="22"/>
                    </w:rPr>
                  </w:pPr>
                  <w:r w:rsidRPr="0071356D">
                    <w:rPr>
                      <w:rFonts w:ascii="Times New Roman" w:hAnsi="Times New Roman" w:cs="Times New Roman"/>
                      <w:color w:val="000000"/>
                      <w:sz w:val="22"/>
                      <w:szCs w:val="22"/>
                    </w:rPr>
                    <w:t>помещение для приема и регистрации материала (проб);</w:t>
                  </w:r>
                </w:p>
                <w:p w14:paraId="613CF0FE" w14:textId="77777777" w:rsidR="00C22CEF" w:rsidRPr="0096784B" w:rsidRDefault="00C22CEF" w:rsidP="009F3DF7">
                  <w:pPr>
                    <w:pStyle w:val="HTML"/>
                    <w:numPr>
                      <w:ilvl w:val="0"/>
                      <w:numId w:val="10"/>
                    </w:numPr>
                    <w:shd w:val="clear" w:color="auto" w:fill="FFFFFF"/>
                    <w:rPr>
                      <w:rFonts w:ascii="Times New Roman" w:hAnsi="Times New Roman" w:cs="Times New Roman"/>
                      <w:color w:val="000000"/>
                      <w:sz w:val="22"/>
                      <w:szCs w:val="22"/>
                    </w:rPr>
                  </w:pPr>
                  <w:r w:rsidRPr="0096784B">
                    <w:rPr>
                      <w:rFonts w:ascii="Times New Roman" w:hAnsi="Times New Roman" w:cs="Times New Roman"/>
                    </w:rPr>
                    <w:t>помещение первичной обработки биологических материалов (центрифугирование, инактивация, пробоподготовка);</w:t>
                  </w:r>
                </w:p>
                <w:p w14:paraId="79F6299F" w14:textId="77777777" w:rsidR="00C22CEF" w:rsidRPr="0096784B" w:rsidRDefault="00C22CEF" w:rsidP="009F3DF7">
                  <w:pPr>
                    <w:pStyle w:val="HTML"/>
                    <w:numPr>
                      <w:ilvl w:val="0"/>
                      <w:numId w:val="10"/>
                    </w:numPr>
                    <w:shd w:val="clear" w:color="auto" w:fill="FFFFFF"/>
                    <w:rPr>
                      <w:rFonts w:ascii="Times New Roman" w:hAnsi="Times New Roman" w:cs="Times New Roman"/>
                      <w:color w:val="000000"/>
                      <w:sz w:val="22"/>
                      <w:szCs w:val="22"/>
                    </w:rPr>
                  </w:pPr>
                  <w:r w:rsidRPr="0096784B">
                    <w:rPr>
                      <w:rFonts w:ascii="Times New Roman" w:hAnsi="Times New Roman" w:cs="Times New Roman"/>
                    </w:rPr>
                    <w:t>помещение для проведения бактериологических исследований;</w:t>
                  </w:r>
                </w:p>
                <w:p w14:paraId="73A7A16F" w14:textId="77777777" w:rsidR="00C22CEF" w:rsidRPr="0096784B" w:rsidRDefault="00C22CEF" w:rsidP="009F3DF7">
                  <w:pPr>
                    <w:pStyle w:val="HTML"/>
                    <w:numPr>
                      <w:ilvl w:val="0"/>
                      <w:numId w:val="10"/>
                    </w:numPr>
                    <w:shd w:val="clear" w:color="auto" w:fill="FFFFFF"/>
                    <w:rPr>
                      <w:rFonts w:ascii="Times New Roman" w:hAnsi="Times New Roman" w:cs="Times New Roman"/>
                      <w:color w:val="000000"/>
                      <w:sz w:val="22"/>
                      <w:szCs w:val="22"/>
                    </w:rPr>
                  </w:pPr>
                  <w:r w:rsidRPr="0096784B">
                    <w:rPr>
                      <w:rFonts w:ascii="Times New Roman" w:hAnsi="Times New Roman" w:cs="Times New Roman"/>
                    </w:rPr>
                    <w:t>помещение для проведения серологических исследований;</w:t>
                  </w:r>
                </w:p>
                <w:p w14:paraId="00E91617" w14:textId="77777777" w:rsidR="00C22CEF" w:rsidRPr="0096784B" w:rsidRDefault="00C22CEF" w:rsidP="009F3DF7">
                  <w:pPr>
                    <w:pStyle w:val="HTML"/>
                    <w:numPr>
                      <w:ilvl w:val="0"/>
                      <w:numId w:val="10"/>
                    </w:numPr>
                    <w:shd w:val="clear" w:color="auto" w:fill="FFFFFF"/>
                    <w:rPr>
                      <w:rFonts w:ascii="Times New Roman" w:hAnsi="Times New Roman" w:cs="Times New Roman"/>
                      <w:color w:val="000000"/>
                      <w:sz w:val="22"/>
                      <w:szCs w:val="22"/>
                    </w:rPr>
                  </w:pPr>
                  <w:r w:rsidRPr="0096784B">
                    <w:rPr>
                      <w:rFonts w:ascii="Times New Roman" w:hAnsi="Times New Roman" w:cs="Times New Roman"/>
                    </w:rPr>
                    <w:t>помещение для проведения люминесцентной микроскопии;</w:t>
                  </w:r>
                </w:p>
                <w:p w14:paraId="09012017" w14:textId="77777777" w:rsidR="00C22CEF" w:rsidRPr="0096784B" w:rsidRDefault="00C22CEF" w:rsidP="009F3DF7">
                  <w:pPr>
                    <w:pStyle w:val="HTML"/>
                    <w:numPr>
                      <w:ilvl w:val="0"/>
                      <w:numId w:val="10"/>
                    </w:numPr>
                    <w:shd w:val="clear" w:color="auto" w:fill="FFFFFF"/>
                    <w:rPr>
                      <w:rFonts w:ascii="Times New Roman" w:hAnsi="Times New Roman" w:cs="Times New Roman"/>
                      <w:color w:val="000000"/>
                      <w:sz w:val="22"/>
                      <w:szCs w:val="22"/>
                    </w:rPr>
                  </w:pPr>
                  <w:r w:rsidRPr="0096784B">
                    <w:rPr>
                      <w:rFonts w:ascii="Times New Roman" w:hAnsi="Times New Roman" w:cs="Times New Roman"/>
                    </w:rPr>
                    <w:t>автоклавная для обеззараживания патологических биологических материалов;</w:t>
                  </w:r>
                </w:p>
                <w:p w14:paraId="0B38BA86" w14:textId="77777777" w:rsidR="00C22CEF" w:rsidRPr="0096784B" w:rsidRDefault="00C22CEF" w:rsidP="009F3DF7">
                  <w:pPr>
                    <w:pStyle w:val="HTML"/>
                    <w:numPr>
                      <w:ilvl w:val="0"/>
                      <w:numId w:val="10"/>
                    </w:numPr>
                    <w:shd w:val="clear" w:color="auto" w:fill="FFFFFF"/>
                    <w:rPr>
                      <w:rFonts w:ascii="Times New Roman" w:hAnsi="Times New Roman" w:cs="Times New Roman"/>
                      <w:color w:val="000000"/>
                      <w:sz w:val="22"/>
                      <w:szCs w:val="22"/>
                    </w:rPr>
                  </w:pPr>
                  <w:r w:rsidRPr="0096784B">
                    <w:rPr>
                      <w:rFonts w:ascii="Times New Roman" w:hAnsi="Times New Roman" w:cs="Times New Roman"/>
                    </w:rPr>
                    <w:t>помещение, оснащенное боксами биологической безопасности или ламинарными шкафами для бактериологических и молекулярно-биологических исследований.</w:t>
                  </w:r>
                </w:p>
                <w:p w14:paraId="1A584D15" w14:textId="77777777" w:rsidR="00C22CEF" w:rsidRPr="0071356D" w:rsidRDefault="00C22CEF" w:rsidP="009F3DF7">
                  <w:pPr>
                    <w:pStyle w:val="HTML"/>
                    <w:numPr>
                      <w:ilvl w:val="0"/>
                      <w:numId w:val="10"/>
                    </w:numPr>
                    <w:shd w:val="clear" w:color="auto" w:fill="FFFFFF"/>
                    <w:rPr>
                      <w:rFonts w:ascii="Times New Roman" w:hAnsi="Times New Roman" w:cs="Times New Roman"/>
                      <w:color w:val="000000"/>
                      <w:sz w:val="22"/>
                      <w:szCs w:val="22"/>
                    </w:rPr>
                  </w:pPr>
                  <w:r w:rsidRPr="0071356D">
                    <w:rPr>
                      <w:rFonts w:ascii="Times New Roman" w:hAnsi="Times New Roman" w:cs="Times New Roman"/>
                      <w:color w:val="000000"/>
                      <w:sz w:val="22"/>
                      <w:szCs w:val="22"/>
                    </w:rPr>
                    <w:t>помещения для ПЦР-диагностики;</w:t>
                  </w:r>
                </w:p>
                <w:p w14:paraId="4891E8C5" w14:textId="77777777" w:rsidR="00C22CEF" w:rsidRPr="0071356D" w:rsidRDefault="00C22CEF" w:rsidP="009F3DF7">
                  <w:pPr>
                    <w:pStyle w:val="HTML"/>
                    <w:numPr>
                      <w:ilvl w:val="0"/>
                      <w:numId w:val="10"/>
                    </w:numPr>
                    <w:shd w:val="clear" w:color="auto" w:fill="FFFFFF"/>
                    <w:rPr>
                      <w:rFonts w:ascii="Times New Roman" w:hAnsi="Times New Roman" w:cs="Times New Roman"/>
                      <w:color w:val="000000"/>
                      <w:sz w:val="22"/>
                      <w:szCs w:val="22"/>
                    </w:rPr>
                  </w:pPr>
                  <w:r w:rsidRPr="0071356D">
                    <w:rPr>
                      <w:rFonts w:ascii="Times New Roman" w:hAnsi="Times New Roman" w:cs="Times New Roman"/>
                      <w:color w:val="000000"/>
                      <w:sz w:val="22"/>
                      <w:szCs w:val="22"/>
                    </w:rPr>
                    <w:t>термостатная комната;</w:t>
                  </w:r>
                </w:p>
                <w:p w14:paraId="209BB05D" w14:textId="77777777" w:rsidR="00C22CEF" w:rsidRPr="0071356D" w:rsidRDefault="00C22CEF" w:rsidP="009F3DF7">
                  <w:pPr>
                    <w:pStyle w:val="HTML"/>
                    <w:numPr>
                      <w:ilvl w:val="0"/>
                      <w:numId w:val="10"/>
                    </w:numPr>
                    <w:shd w:val="clear" w:color="auto" w:fill="FFFFFF"/>
                    <w:rPr>
                      <w:rFonts w:ascii="Times New Roman" w:hAnsi="Times New Roman" w:cs="Times New Roman"/>
                      <w:color w:val="000000"/>
                      <w:sz w:val="22"/>
                      <w:szCs w:val="22"/>
                    </w:rPr>
                  </w:pPr>
                  <w:r w:rsidRPr="0071356D">
                    <w:rPr>
                      <w:rFonts w:ascii="Times New Roman" w:hAnsi="Times New Roman" w:cs="Times New Roman"/>
                      <w:color w:val="000000"/>
                      <w:sz w:val="22"/>
                      <w:szCs w:val="22"/>
                    </w:rPr>
                    <w:t>помещение для обеззараживания (автоклавная);</w:t>
                  </w:r>
                </w:p>
                <w:p w14:paraId="0FC9930A" w14:textId="77777777" w:rsidR="00C22CEF" w:rsidRPr="0071356D" w:rsidRDefault="00C22CEF" w:rsidP="009F3DF7">
                  <w:pPr>
                    <w:pStyle w:val="HTML"/>
                    <w:numPr>
                      <w:ilvl w:val="0"/>
                      <w:numId w:val="10"/>
                    </w:numPr>
                    <w:shd w:val="clear" w:color="auto" w:fill="FFFFFF"/>
                    <w:rPr>
                      <w:rFonts w:ascii="Times New Roman" w:hAnsi="Times New Roman" w:cs="Times New Roman"/>
                      <w:color w:val="000000"/>
                      <w:sz w:val="22"/>
                      <w:szCs w:val="22"/>
                    </w:rPr>
                  </w:pPr>
                  <w:r w:rsidRPr="0071356D">
                    <w:rPr>
                      <w:rFonts w:ascii="Times New Roman" w:hAnsi="Times New Roman" w:cs="Times New Roman"/>
                      <w:color w:val="000000"/>
                      <w:sz w:val="22"/>
                      <w:szCs w:val="22"/>
                    </w:rPr>
                    <w:t>туалет</w:t>
                  </w:r>
                </w:p>
                <w:p w14:paraId="431AA366" w14:textId="77777777" w:rsidR="00C22CEF" w:rsidRDefault="00C22CEF" w:rsidP="0085239F">
                  <w:pPr>
                    <w:jc w:val="center"/>
                  </w:pPr>
                </w:p>
                <w:p w14:paraId="6FFB65CE" w14:textId="77777777" w:rsidR="00C22CEF" w:rsidRDefault="00C22CEF" w:rsidP="0085239F">
                  <w:pPr>
                    <w:jc w:val="center"/>
                  </w:pPr>
                </w:p>
              </w:txbxContent>
            </v:textbox>
          </v:roundrect>
        </w:pict>
      </w:r>
    </w:p>
    <w:p w14:paraId="73450AD0" w14:textId="77777777" w:rsidR="0085239F" w:rsidRDefault="0085239F" w:rsidP="0085239F">
      <w:pPr>
        <w:pStyle w:val="HTML"/>
        <w:shd w:val="clear" w:color="auto" w:fill="FFFFFF"/>
        <w:rPr>
          <w:noProof/>
          <w:color w:val="000000"/>
        </w:rPr>
      </w:pPr>
    </w:p>
    <w:p w14:paraId="3ABCB7D0" w14:textId="77777777" w:rsidR="0085239F" w:rsidRDefault="0085239F" w:rsidP="0085239F">
      <w:pPr>
        <w:pStyle w:val="HTML"/>
        <w:shd w:val="clear" w:color="auto" w:fill="FFFFFF"/>
        <w:rPr>
          <w:noProof/>
          <w:color w:val="000000"/>
        </w:rPr>
      </w:pPr>
    </w:p>
    <w:p w14:paraId="74E46FEA" w14:textId="77777777" w:rsidR="0085239F" w:rsidRDefault="0085239F" w:rsidP="0085239F">
      <w:pPr>
        <w:pStyle w:val="HTML"/>
        <w:shd w:val="clear" w:color="auto" w:fill="FFFFFF"/>
        <w:rPr>
          <w:noProof/>
          <w:color w:val="000000"/>
        </w:rPr>
      </w:pPr>
    </w:p>
    <w:p w14:paraId="7AA65D8A" w14:textId="77777777" w:rsidR="0085239F" w:rsidRDefault="0085239F" w:rsidP="0085239F">
      <w:pPr>
        <w:pStyle w:val="HTML"/>
        <w:shd w:val="clear" w:color="auto" w:fill="FFFFFF"/>
        <w:rPr>
          <w:noProof/>
          <w:color w:val="000000"/>
        </w:rPr>
      </w:pPr>
    </w:p>
    <w:p w14:paraId="5B5F68F3" w14:textId="77777777" w:rsidR="0085239F" w:rsidRDefault="0085239F" w:rsidP="0085239F">
      <w:pPr>
        <w:pStyle w:val="HTML"/>
        <w:shd w:val="clear" w:color="auto" w:fill="FFFFFF"/>
        <w:rPr>
          <w:noProof/>
          <w:color w:val="000000"/>
        </w:rPr>
      </w:pPr>
    </w:p>
    <w:p w14:paraId="764A08D1" w14:textId="77777777" w:rsidR="0085239F" w:rsidRDefault="0085239F" w:rsidP="0085239F">
      <w:pPr>
        <w:pStyle w:val="HTML"/>
        <w:shd w:val="clear" w:color="auto" w:fill="FFFFFF"/>
        <w:rPr>
          <w:noProof/>
          <w:color w:val="000000"/>
        </w:rPr>
      </w:pPr>
    </w:p>
    <w:p w14:paraId="11413244" w14:textId="77777777" w:rsidR="0085239F" w:rsidRDefault="0085239F" w:rsidP="0085239F">
      <w:pPr>
        <w:pStyle w:val="HTML"/>
        <w:shd w:val="clear" w:color="auto" w:fill="FFFFFF"/>
        <w:rPr>
          <w:color w:val="000000"/>
        </w:rPr>
      </w:pPr>
    </w:p>
    <w:p w14:paraId="0D320365" w14:textId="77777777" w:rsidR="0085239F" w:rsidRDefault="0085239F" w:rsidP="0085239F">
      <w:pPr>
        <w:pStyle w:val="HTML"/>
        <w:shd w:val="clear" w:color="auto" w:fill="FFFFFF"/>
        <w:rPr>
          <w:color w:val="000000"/>
        </w:rPr>
      </w:pPr>
    </w:p>
    <w:p w14:paraId="52B8DF01" w14:textId="77777777" w:rsidR="0085239F" w:rsidRDefault="0085239F" w:rsidP="0085239F">
      <w:pPr>
        <w:pStyle w:val="HTML"/>
        <w:shd w:val="clear" w:color="auto" w:fill="FFFFFF"/>
        <w:rPr>
          <w:color w:val="000000"/>
        </w:rPr>
      </w:pPr>
    </w:p>
    <w:p w14:paraId="195014BD" w14:textId="77777777" w:rsidR="0085239F" w:rsidRDefault="0085239F" w:rsidP="0085239F">
      <w:pPr>
        <w:pStyle w:val="HTML"/>
        <w:shd w:val="clear" w:color="auto" w:fill="FFFFFF"/>
        <w:rPr>
          <w:color w:val="000000"/>
        </w:rPr>
      </w:pPr>
    </w:p>
    <w:p w14:paraId="3038554D" w14:textId="77777777" w:rsidR="0085239F" w:rsidRDefault="0085239F" w:rsidP="0085239F">
      <w:pPr>
        <w:pStyle w:val="HTML"/>
        <w:shd w:val="clear" w:color="auto" w:fill="FFFFFF"/>
        <w:rPr>
          <w:color w:val="000000"/>
        </w:rPr>
      </w:pPr>
    </w:p>
    <w:p w14:paraId="7C2D3F1D" w14:textId="77777777" w:rsidR="0085239F" w:rsidRDefault="0085239F" w:rsidP="0085239F">
      <w:pPr>
        <w:pStyle w:val="HTML"/>
        <w:shd w:val="clear" w:color="auto" w:fill="FFFFFF"/>
        <w:rPr>
          <w:color w:val="000000"/>
        </w:rPr>
      </w:pPr>
    </w:p>
    <w:p w14:paraId="6EDB3B10" w14:textId="77777777" w:rsidR="0085239F" w:rsidRDefault="0085239F" w:rsidP="0085239F">
      <w:pPr>
        <w:pStyle w:val="HTML"/>
        <w:shd w:val="clear" w:color="auto" w:fill="FFFFFF"/>
        <w:rPr>
          <w:color w:val="000000"/>
        </w:rPr>
      </w:pPr>
      <w:r>
        <w:rPr>
          <w:color w:val="000000"/>
        </w:rPr>
        <w:t xml:space="preserve"> </w:t>
      </w:r>
    </w:p>
    <w:p w14:paraId="6B75B4A5" w14:textId="77777777" w:rsidR="0085239F" w:rsidRDefault="0085239F" w:rsidP="0085239F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DA00412" w14:textId="77777777" w:rsidR="0085239F" w:rsidRDefault="0085239F" w:rsidP="0085239F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EC8F032" w14:textId="77777777" w:rsidR="0085239F" w:rsidRPr="0096784B" w:rsidRDefault="0085239F" w:rsidP="0085239F">
      <w:pPr>
        <w:rPr>
          <w:rFonts w:ascii="Times New Roman" w:hAnsi="Times New Roman" w:cs="Times New Roman"/>
          <w:sz w:val="28"/>
          <w:szCs w:val="28"/>
        </w:rPr>
      </w:pPr>
    </w:p>
    <w:p w14:paraId="1DB376D9" w14:textId="77777777" w:rsidR="0085239F" w:rsidRPr="0096784B" w:rsidRDefault="0085239F" w:rsidP="0085239F">
      <w:pPr>
        <w:rPr>
          <w:rFonts w:ascii="Times New Roman" w:hAnsi="Times New Roman" w:cs="Times New Roman"/>
          <w:sz w:val="28"/>
          <w:szCs w:val="28"/>
        </w:rPr>
      </w:pPr>
    </w:p>
    <w:p w14:paraId="08E31DA8" w14:textId="77777777" w:rsidR="0085239F" w:rsidRPr="0096784B" w:rsidRDefault="0085239F" w:rsidP="0085239F">
      <w:pPr>
        <w:rPr>
          <w:rFonts w:ascii="Times New Roman" w:hAnsi="Times New Roman" w:cs="Times New Roman"/>
          <w:sz w:val="28"/>
          <w:szCs w:val="28"/>
        </w:rPr>
      </w:pPr>
    </w:p>
    <w:p w14:paraId="0BF559B3" w14:textId="77777777" w:rsidR="0085239F" w:rsidRPr="0096784B" w:rsidRDefault="0085239F" w:rsidP="0085239F">
      <w:pPr>
        <w:rPr>
          <w:rFonts w:ascii="Times New Roman" w:hAnsi="Times New Roman" w:cs="Times New Roman"/>
          <w:sz w:val="28"/>
          <w:szCs w:val="28"/>
        </w:rPr>
      </w:pPr>
    </w:p>
    <w:p w14:paraId="4BD13CF9" w14:textId="77777777" w:rsidR="0085239F" w:rsidRDefault="0085239F" w:rsidP="0085239F">
      <w:pPr>
        <w:rPr>
          <w:rFonts w:ascii="Times New Roman" w:hAnsi="Times New Roman" w:cs="Times New Roman"/>
          <w:sz w:val="28"/>
          <w:szCs w:val="28"/>
        </w:rPr>
      </w:pPr>
    </w:p>
    <w:p w14:paraId="378A2C43" w14:textId="591BA510" w:rsidR="0085239F" w:rsidRDefault="0085239F" w:rsidP="0085239F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</w:rPr>
      </w:pPr>
    </w:p>
    <w:p w14:paraId="149836A6" w14:textId="2E753DFF" w:rsidR="0085239F" w:rsidRDefault="0085239F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14:paraId="62D8223F" w14:textId="67C34445" w:rsidR="0085239F" w:rsidRPr="0085239F" w:rsidRDefault="0085239F" w:rsidP="009F3DF7">
      <w:pPr>
        <w:pStyle w:val="afc"/>
        <w:numPr>
          <w:ilvl w:val="0"/>
          <w:numId w:val="6"/>
        </w:numPr>
        <w:spacing w:after="160" w:line="259" w:lineRule="auto"/>
        <w:contextualSpacing/>
        <w:jc w:val="both"/>
        <w:rPr>
          <w:b/>
          <w:bCs/>
          <w:sz w:val="28"/>
          <w:szCs w:val="28"/>
        </w:rPr>
      </w:pPr>
      <w:r w:rsidRPr="0085239F">
        <w:rPr>
          <w:b/>
          <w:bCs/>
          <w:sz w:val="28"/>
          <w:szCs w:val="28"/>
        </w:rPr>
        <w:lastRenderedPageBreak/>
        <w:t>Вакуумные пробирки для иммунологических исследований:</w:t>
      </w:r>
    </w:p>
    <w:p w14:paraId="32F3955A" w14:textId="771D3BC0" w:rsidR="0085239F" w:rsidRDefault="0085239F" w:rsidP="009F3DF7">
      <w:pPr>
        <w:numPr>
          <w:ilvl w:val="0"/>
          <w:numId w:val="11"/>
        </w:num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</w:rPr>
      </w:pPr>
      <w:r w:rsidRPr="0013046B">
        <w:rPr>
          <w:rFonts w:ascii="Times New Roman" w:hAnsi="Times New Roman" w:cs="Times New Roman"/>
          <w:sz w:val="28"/>
        </w:rPr>
        <w:t>Красный</w:t>
      </w:r>
      <w:r>
        <w:rPr>
          <w:rFonts w:ascii="Times New Roman" w:hAnsi="Times New Roman" w:cs="Times New Roman"/>
          <w:sz w:val="28"/>
        </w:rPr>
        <w:t>- объем 9мл</w:t>
      </w:r>
      <w:r w:rsidRPr="0013046B">
        <w:rPr>
          <w:rFonts w:ascii="Times New Roman" w:hAnsi="Times New Roman" w:cs="Times New Roman"/>
          <w:sz w:val="28"/>
        </w:rPr>
        <w:t>. Используются для забора крови для проведения биохимических исследований</w:t>
      </w:r>
      <w:r>
        <w:rPr>
          <w:rFonts w:ascii="Times New Roman" w:hAnsi="Times New Roman" w:cs="Times New Roman"/>
          <w:sz w:val="28"/>
        </w:rPr>
        <w:t xml:space="preserve"> (белковый состав, гормоны, ферменты, онкомаркеры, Гепатиты и ВИЧ)</w:t>
      </w:r>
      <w:r w:rsidRPr="0013046B">
        <w:rPr>
          <w:rFonts w:ascii="Times New Roman" w:hAnsi="Times New Roman" w:cs="Times New Roman"/>
          <w:sz w:val="28"/>
        </w:rPr>
        <w:t xml:space="preserve">. </w:t>
      </w:r>
      <w:r>
        <w:rPr>
          <w:rFonts w:ascii="Times New Roman" w:hAnsi="Times New Roman" w:cs="Times New Roman"/>
          <w:sz w:val="28"/>
        </w:rPr>
        <w:t>Служат для получения сыворотки и содержат активатор свертывания. Сухой активатор, нанесенный на внутреннюю поверхность стенок, ускоряет процесс свертывания без влияния на результаты исследований.</w:t>
      </w:r>
    </w:p>
    <w:p w14:paraId="45B56C4C" w14:textId="77777777" w:rsidR="0085239F" w:rsidRDefault="0085239F" w:rsidP="0085239F">
      <w:pPr>
        <w:spacing w:before="100" w:beforeAutospacing="1" w:after="100" w:afterAutospacing="1" w:line="240" w:lineRule="auto"/>
        <w:ind w:left="360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4D517BE6" wp14:editId="4A0AFB86">
            <wp:extent cx="2028825" cy="2019300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красная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8825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0867D7" w14:textId="77777777" w:rsidR="0085239F" w:rsidRDefault="0085239F" w:rsidP="009F3DF7">
      <w:pPr>
        <w:numPr>
          <w:ilvl w:val="0"/>
          <w:numId w:val="11"/>
        </w:num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</w:rPr>
      </w:pPr>
      <w:r w:rsidRPr="0050305C">
        <w:rPr>
          <w:rFonts w:ascii="Times New Roman" w:hAnsi="Times New Roman" w:cs="Times New Roman"/>
          <w:sz w:val="28"/>
        </w:rPr>
        <w:t>Фиолетовый</w:t>
      </w:r>
      <w:r>
        <w:rPr>
          <w:rFonts w:ascii="Times New Roman" w:hAnsi="Times New Roman" w:cs="Times New Roman"/>
          <w:sz w:val="28"/>
        </w:rPr>
        <w:t>- объем 9 мл в качестве антикоагулянта с ЭДТА-К3 и 2 мл в качестве антикоагулянта с ЭДТА-К2</w:t>
      </w:r>
      <w:r w:rsidRPr="0050305C">
        <w:rPr>
          <w:rFonts w:ascii="Times New Roman" w:hAnsi="Times New Roman" w:cs="Times New Roman"/>
          <w:sz w:val="28"/>
        </w:rPr>
        <w:t>. Широко применяется для проведения ПЦР-исследований, гематологических исследований цельной крови</w:t>
      </w:r>
      <w:r>
        <w:rPr>
          <w:rFonts w:ascii="Times New Roman" w:hAnsi="Times New Roman" w:cs="Times New Roman"/>
          <w:sz w:val="28"/>
        </w:rPr>
        <w:t>, групп крови. Э</w:t>
      </w:r>
      <w:r w:rsidRPr="0050305C">
        <w:rPr>
          <w:rFonts w:ascii="Times New Roman" w:hAnsi="Times New Roman" w:cs="Times New Roman"/>
          <w:sz w:val="28"/>
        </w:rPr>
        <w:t>ффективно препятствующий свертыванию крови в течение 6-10 часов</w:t>
      </w:r>
      <w:r>
        <w:rPr>
          <w:rFonts w:ascii="Times New Roman" w:hAnsi="Times New Roman" w:cs="Times New Roman"/>
          <w:sz w:val="28"/>
        </w:rPr>
        <w:t>.</w:t>
      </w:r>
    </w:p>
    <w:p w14:paraId="498480D7" w14:textId="77777777" w:rsidR="0085239F" w:rsidRPr="0050305C" w:rsidRDefault="0085239F" w:rsidP="0085239F">
      <w:pPr>
        <w:spacing w:before="100" w:beforeAutospacing="1" w:after="100" w:afterAutospacing="1" w:line="240" w:lineRule="auto"/>
        <w:ind w:left="360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22601CC6" wp14:editId="5C3C8A48">
            <wp:extent cx="2143125" cy="214312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фиолетовая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4F9ADC" w14:textId="77777777" w:rsidR="0085239F" w:rsidRPr="00F47DE7" w:rsidRDefault="0085239F" w:rsidP="009F3DF7">
      <w:pPr>
        <w:numPr>
          <w:ilvl w:val="0"/>
          <w:numId w:val="11"/>
        </w:numPr>
        <w:spacing w:before="100" w:beforeAutospacing="1" w:after="100" w:afterAutospacing="1" w:line="240" w:lineRule="auto"/>
        <w:jc w:val="both"/>
      </w:pPr>
      <w:r>
        <w:rPr>
          <w:rFonts w:ascii="Times New Roman" w:hAnsi="Times New Roman" w:cs="Times New Roman"/>
          <w:sz w:val="28"/>
        </w:rPr>
        <w:t>Желтый- объем 6 мл</w:t>
      </w:r>
      <w:r w:rsidRPr="0050305C">
        <w:rPr>
          <w:rFonts w:ascii="Times New Roman" w:hAnsi="Times New Roman" w:cs="Times New Roman"/>
          <w:sz w:val="28"/>
        </w:rPr>
        <w:t xml:space="preserve">. </w:t>
      </w:r>
      <w:r>
        <w:rPr>
          <w:rFonts w:ascii="Times New Roman" w:hAnsi="Times New Roman" w:cs="Times New Roman"/>
          <w:sz w:val="28"/>
        </w:rPr>
        <w:t>Применяется для исследований в иммунологии, серологии. Материал – сыворотка. Гель и активатор свертывания позволяет получать сыворотку с четким отделением от форменных элементов.</w:t>
      </w:r>
    </w:p>
    <w:p w14:paraId="37F4D332" w14:textId="77777777" w:rsidR="0085239F" w:rsidRDefault="0085239F" w:rsidP="0085239F">
      <w:pPr>
        <w:spacing w:before="100" w:beforeAutospacing="1" w:after="100" w:afterAutospacing="1" w:line="240" w:lineRule="auto"/>
        <w:ind w:left="360"/>
        <w:jc w:val="center"/>
      </w:pPr>
      <w:r>
        <w:rPr>
          <w:noProof/>
        </w:rPr>
        <w:lastRenderedPageBreak/>
        <w:drawing>
          <wp:inline distT="0" distB="0" distL="0" distR="0" wp14:anchorId="1991C865" wp14:editId="08C1952C">
            <wp:extent cx="1198234" cy="2505131"/>
            <wp:effectExtent l="0" t="0" r="254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желтая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0971" cy="2531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5706F2" w14:textId="77777777" w:rsidR="0085239F" w:rsidRPr="00496B9C" w:rsidRDefault="0085239F" w:rsidP="009F3DF7">
      <w:pPr>
        <w:numPr>
          <w:ilvl w:val="0"/>
          <w:numId w:val="11"/>
        </w:num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04942">
        <w:rPr>
          <w:rFonts w:ascii="Times New Roman" w:hAnsi="Times New Roman" w:cs="Times New Roman"/>
          <w:sz w:val="28"/>
          <w:szCs w:val="28"/>
          <w:shd w:val="clear" w:color="auto" w:fill="FFFFFF"/>
        </w:rPr>
        <w:t>Зеленая пробирка с гепарином используется в лабораторных исследованиях для выделения плазмы крови и определения ее характеристик. Функции антикоагулянта выполняет литий-гепарин (натрий-гепарин), нанесенный сухим распылением на внутреннюю поверхность пробирки. Реагент содержится в количестве 12-30 ME на 1 мл крови. Благодаря литий-гепарину или натрий-гепарину, напылённому на внутренние поверхности вакуумных пробирок, блокируется каскад свертывания забранного материала. При центрифугировании (максимальная скорость – 5000 об/мин) происходит выделение плазмы.</w:t>
      </w:r>
    </w:p>
    <w:p w14:paraId="13B24D54" w14:textId="77777777" w:rsidR="0085239F" w:rsidRPr="00D04942" w:rsidRDefault="0085239F" w:rsidP="0085239F">
      <w:pPr>
        <w:spacing w:before="100" w:beforeAutospacing="1" w:after="100" w:afterAutospacing="1" w:line="240" w:lineRule="auto"/>
        <w:ind w:left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5848198" wp14:editId="476C5812">
            <wp:extent cx="2364726" cy="1773481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зеленая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053" cy="1785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4D5A12" w14:textId="77777777" w:rsidR="0085239F" w:rsidRDefault="0085239F" w:rsidP="009F3DF7">
      <w:pPr>
        <w:pStyle w:val="af0"/>
        <w:numPr>
          <w:ilvl w:val="0"/>
          <w:numId w:val="11"/>
        </w:numPr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D04942">
        <w:rPr>
          <w:sz w:val="28"/>
          <w:szCs w:val="28"/>
        </w:rPr>
        <w:t>Вакуумная пробирка с тромбином используется для исследования сыворотки крови в биохимических и иммунологических лабораториях. Наличие тромбина в качестве активатора свертывания, после центрифугирования, позволяет быстро получить качественный образец биоматериала для анализа. Тромбин уменьшает период формирования сгустка, минимальное время свертывания крови – 5 минут, поэтому данные пробирки наиболее востребованы для экспресс</w:t>
      </w:r>
      <w:r>
        <w:rPr>
          <w:sz w:val="28"/>
          <w:szCs w:val="28"/>
        </w:rPr>
        <w:t xml:space="preserve"> </w:t>
      </w:r>
      <w:r w:rsidRPr="00D04942">
        <w:rPr>
          <w:sz w:val="28"/>
          <w:szCs w:val="28"/>
        </w:rPr>
        <w:t xml:space="preserve">- анализов. Используется для экстренного исследования сыворотки в клинической химии, серологии, ИФА, бактериологии, определения групп крови. Внутренняя поверхность пробирки обработана активатором свертывания (тромбином), который способствует быстрому </w:t>
      </w:r>
      <w:r w:rsidRPr="00D04942">
        <w:rPr>
          <w:sz w:val="28"/>
          <w:szCs w:val="28"/>
        </w:rPr>
        <w:lastRenderedPageBreak/>
        <w:t>образованию тромба и ускоренному процессу тромбообразования. После взятия пробы крови в вакуумные пробирки с тромбином, ее следует перемешать путем переворачивания 5–6 раз. Материал – сыворотка крови.</w:t>
      </w:r>
    </w:p>
    <w:p w14:paraId="4485341D" w14:textId="77777777" w:rsidR="0085239F" w:rsidRDefault="0085239F" w:rsidP="0085239F">
      <w:pPr>
        <w:pStyle w:val="af0"/>
        <w:shd w:val="clear" w:color="auto" w:fill="FFFFFF"/>
        <w:spacing w:before="0" w:beforeAutospacing="0" w:after="150" w:afterAutospacing="0"/>
        <w:ind w:left="36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27B78B1" wp14:editId="75D1E315">
            <wp:extent cx="2035175" cy="2035175"/>
            <wp:effectExtent l="0" t="0" r="3175" b="317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оранжевая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5175" cy="2035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2D12A1" w14:textId="77777777" w:rsidR="0085239F" w:rsidRDefault="0085239F" w:rsidP="0085239F">
      <w:pPr>
        <w:pStyle w:val="af0"/>
        <w:shd w:val="clear" w:color="auto" w:fill="FFFFFF"/>
        <w:spacing w:before="0" w:beforeAutospacing="0" w:after="150" w:afterAutospacing="0"/>
        <w:rPr>
          <w:sz w:val="28"/>
          <w:szCs w:val="28"/>
        </w:rPr>
      </w:pPr>
    </w:p>
    <w:p w14:paraId="6D307903" w14:textId="77777777" w:rsidR="0085239F" w:rsidRDefault="0085239F" w:rsidP="0085239F">
      <w:pPr>
        <w:pStyle w:val="af0"/>
        <w:shd w:val="clear" w:color="auto" w:fill="FFFFFF"/>
        <w:spacing w:before="0" w:beforeAutospacing="0" w:after="150" w:afterAutospacing="0"/>
        <w:rPr>
          <w:sz w:val="28"/>
          <w:szCs w:val="28"/>
        </w:rPr>
      </w:pPr>
    </w:p>
    <w:p w14:paraId="779F4FB6" w14:textId="72FBFA6D" w:rsidR="0085239F" w:rsidRPr="00481765" w:rsidRDefault="00481765" w:rsidP="0085239F">
      <w:pPr>
        <w:pStyle w:val="af0"/>
        <w:shd w:val="clear" w:color="auto" w:fill="FFFFFF"/>
        <w:spacing w:before="0" w:beforeAutospacing="0" w:after="150" w:afterAutospacing="0"/>
        <w:rPr>
          <w:b/>
          <w:bCs/>
          <w:sz w:val="28"/>
          <w:szCs w:val="28"/>
        </w:rPr>
      </w:pPr>
      <w:r w:rsidRPr="00481765">
        <w:rPr>
          <w:b/>
          <w:bCs/>
          <w:sz w:val="28"/>
          <w:szCs w:val="28"/>
        </w:rPr>
        <w:t>День 2.</w:t>
      </w:r>
    </w:p>
    <w:p w14:paraId="4AC22B28" w14:textId="77777777" w:rsidR="0085239F" w:rsidRPr="000F363D" w:rsidRDefault="0085239F" w:rsidP="0085239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38BF9670" w14:textId="77777777" w:rsidR="00481765" w:rsidRPr="008C1CAB" w:rsidRDefault="00481765" w:rsidP="009F3DF7">
      <w:pPr>
        <w:pStyle w:val="afc"/>
        <w:numPr>
          <w:ilvl w:val="0"/>
          <w:numId w:val="12"/>
        </w:numPr>
        <w:tabs>
          <w:tab w:val="clear" w:pos="708"/>
        </w:tabs>
        <w:spacing w:after="160" w:line="259" w:lineRule="auto"/>
        <w:contextualSpacing/>
        <w:jc w:val="center"/>
        <w:rPr>
          <w:b/>
          <w:bCs/>
          <w:sz w:val="28"/>
          <w:szCs w:val="28"/>
        </w:rPr>
      </w:pPr>
      <w:r w:rsidRPr="008C1CAB">
        <w:rPr>
          <w:b/>
          <w:bCs/>
          <w:sz w:val="28"/>
          <w:szCs w:val="28"/>
        </w:rPr>
        <w:t>Методы исследования в иммунологической лаборатории.</w:t>
      </w:r>
    </w:p>
    <w:tbl>
      <w:tblPr>
        <w:tblStyle w:val="aff4"/>
        <w:tblW w:w="0" w:type="auto"/>
        <w:tblLook w:val="04A0" w:firstRow="1" w:lastRow="0" w:firstColumn="1" w:lastColumn="0" w:noHBand="0" w:noVBand="1"/>
      </w:tblPr>
      <w:tblGrid>
        <w:gridCol w:w="2618"/>
        <w:gridCol w:w="2844"/>
        <w:gridCol w:w="2145"/>
        <w:gridCol w:w="1964"/>
      </w:tblGrid>
      <w:tr w:rsidR="00481765" w14:paraId="4FF5520F" w14:textId="77777777" w:rsidTr="00481765">
        <w:tc>
          <w:tcPr>
            <w:tcW w:w="2556" w:type="dxa"/>
          </w:tcPr>
          <w:p w14:paraId="28FB1870" w14:textId="77777777" w:rsidR="00481765" w:rsidRPr="008C1CAB" w:rsidRDefault="00481765" w:rsidP="0048176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C1CA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Методы исследования</w:t>
            </w:r>
          </w:p>
        </w:tc>
        <w:tc>
          <w:tcPr>
            <w:tcW w:w="2775" w:type="dxa"/>
          </w:tcPr>
          <w:p w14:paraId="43E53AAF" w14:textId="77777777" w:rsidR="00481765" w:rsidRPr="008C1CAB" w:rsidRDefault="00481765" w:rsidP="0048176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C1CA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Принцип метода</w:t>
            </w:r>
          </w:p>
        </w:tc>
        <w:tc>
          <w:tcPr>
            <w:tcW w:w="2095" w:type="dxa"/>
          </w:tcPr>
          <w:p w14:paraId="4C0915AE" w14:textId="77777777" w:rsidR="00481765" w:rsidRPr="008C1CAB" w:rsidRDefault="00481765" w:rsidP="0048176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C1CA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Преимущества</w:t>
            </w:r>
          </w:p>
        </w:tc>
        <w:tc>
          <w:tcPr>
            <w:tcW w:w="1919" w:type="dxa"/>
          </w:tcPr>
          <w:p w14:paraId="13918057" w14:textId="77777777" w:rsidR="00481765" w:rsidRPr="008C1CAB" w:rsidRDefault="00481765" w:rsidP="0048176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C1CA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Недостатки</w:t>
            </w:r>
          </w:p>
        </w:tc>
      </w:tr>
      <w:tr w:rsidR="00481765" w:rsidRPr="00CA3951" w14:paraId="05601B54" w14:textId="77777777" w:rsidTr="00481765">
        <w:tc>
          <w:tcPr>
            <w:tcW w:w="2556" w:type="dxa"/>
          </w:tcPr>
          <w:p w14:paraId="1159FC18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C1CA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Нефелометрия</w:t>
            </w:r>
          </w:p>
        </w:tc>
        <w:tc>
          <w:tcPr>
            <w:tcW w:w="2775" w:type="dxa"/>
          </w:tcPr>
          <w:p w14:paraId="4428D4BF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Опр-ие конц-ции взвешенных частиц и высокомолекулярных в-в в р-ре, основанное на оценке интенсивности рассеяния света, проходящего через этот р-р. Исп-тся для опр-ия конц-ции антигенов, поскольку при доб-нии к ним антител обр-тся иммунные комплексы, рассеивающие проходящий свет.</w:t>
            </w:r>
          </w:p>
        </w:tc>
        <w:tc>
          <w:tcPr>
            <w:tcW w:w="2095" w:type="dxa"/>
          </w:tcPr>
          <w:p w14:paraId="6D768DC8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С высокой точностью опр-ть конц-цию Ig G, IgA, IgM, компонентов С3, С4, С-реактивного белка. Используется в качестве стандартного метода количественного определения иммуноглобулинов.</w:t>
            </w:r>
          </w:p>
        </w:tc>
        <w:tc>
          <w:tcPr>
            <w:tcW w:w="1919" w:type="dxa"/>
          </w:tcPr>
          <w:p w14:paraId="782A2F28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е учитывает целостность молекулы, малочувствителен, плохо воспроизводится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481765" w:rsidRPr="00CA3951" w14:paraId="1A0FE5C9" w14:textId="77777777" w:rsidTr="00481765">
        <w:tc>
          <w:tcPr>
            <w:tcW w:w="2556" w:type="dxa"/>
          </w:tcPr>
          <w:p w14:paraId="53051A7D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C1CA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Иммуноферментный анализ (ИФА)</w:t>
            </w:r>
          </w:p>
        </w:tc>
        <w:tc>
          <w:tcPr>
            <w:tcW w:w="2775" w:type="dxa"/>
          </w:tcPr>
          <w:p w14:paraId="05D6175D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спользовании меченых флюорохромом антител, точнее, иммуноглобулиновой фракции антител lgG. Меченое флюорохромом антитело образует с антигеном комплекс антиген-антитело, 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который становится доступным наблюдению под микроскопом в УФ-лучах, возбуждающих свечение флюорохрома. Реакцию прямой иммунофлюоресценции используют для изучения клеточных антигенов, выявления вируса в зараженных клетках и обнаружения бактерий и риккетсий в мазках.</w:t>
            </w:r>
          </w:p>
          <w:p w14:paraId="014AF81F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етод непрямой иммунофлюоресценции, основанный на выявлении комплекса антиген-антитело с помощью люминесцирующей иммунной сыворотки против lgG-антител и используемой для обнаружения не только антигенов, но и титрования антител.</w:t>
            </w:r>
          </w:p>
        </w:tc>
        <w:tc>
          <w:tcPr>
            <w:tcW w:w="2095" w:type="dxa"/>
          </w:tcPr>
          <w:p w14:paraId="341D6C9E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озможность начальной диагностики инфекции, возможность прослеживать и контролировать динамику развития 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процесса, удобство и быстрота в работе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919" w:type="dxa"/>
          </w:tcPr>
          <w:p w14:paraId="67DCBB72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тносясь к непосредственным методам диагностики, позволяет распознать иммунную реакцию организма на 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возбудител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я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, а никак не сам возбудитель.</w:t>
            </w:r>
          </w:p>
        </w:tc>
      </w:tr>
      <w:tr w:rsidR="00481765" w:rsidRPr="00CA3951" w14:paraId="67851E0A" w14:textId="77777777" w:rsidTr="00481765">
        <w:tc>
          <w:tcPr>
            <w:tcW w:w="2556" w:type="dxa"/>
          </w:tcPr>
          <w:p w14:paraId="6EEF183F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C1CA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Иммуноблоттинг</w:t>
            </w:r>
          </w:p>
        </w:tc>
        <w:tc>
          <w:tcPr>
            <w:tcW w:w="2775" w:type="dxa"/>
          </w:tcPr>
          <w:p w14:paraId="65822CFC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Высокочувствительный метод выявления белков, основанный на сочетании электрофореза и ИФА. ИБ исп-ют как диагностический метод при ВИЧ- инфекции.</w:t>
            </w:r>
          </w:p>
          <w:p w14:paraId="4E04A260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C1CA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 этапа:</w:t>
            </w:r>
          </w:p>
          <w:p w14:paraId="22D62D1F" w14:textId="77777777" w:rsidR="00481765" w:rsidRPr="008C1CAB" w:rsidRDefault="00481765" w:rsidP="009F3DF7">
            <w:pPr>
              <w:pStyle w:val="afc"/>
              <w:numPr>
                <w:ilvl w:val="0"/>
                <w:numId w:val="13"/>
              </w:numPr>
              <w:tabs>
                <w:tab w:val="clear" w:pos="708"/>
              </w:tabs>
              <w:contextualSpacing/>
              <w:jc w:val="both"/>
            </w:pPr>
            <w:r w:rsidRPr="008C1CAB">
              <w:t>разделения биологических макромолекул (например, вируса) на отдельные белки с помощью электрофореза в полиакриламидном геле;</w:t>
            </w:r>
          </w:p>
          <w:p w14:paraId="0D8DB57D" w14:textId="77777777" w:rsidR="00481765" w:rsidRPr="008C1CAB" w:rsidRDefault="00481765" w:rsidP="009F3DF7">
            <w:pPr>
              <w:pStyle w:val="afc"/>
              <w:numPr>
                <w:ilvl w:val="0"/>
                <w:numId w:val="13"/>
              </w:numPr>
              <w:tabs>
                <w:tab w:val="clear" w:pos="708"/>
              </w:tabs>
              <w:contextualSpacing/>
              <w:jc w:val="both"/>
            </w:pPr>
            <w:r w:rsidRPr="008C1CAB">
              <w:t>переноса разделенных белков из геля на твердую подложку (блот), путем наложения пластины полиакриламидно</w:t>
            </w:r>
            <w:r w:rsidRPr="008C1CAB">
              <w:lastRenderedPageBreak/>
              <w:t>го геля на активированную бумагу или нитроцеллюлозу (электроблоттинг);</w:t>
            </w:r>
          </w:p>
          <w:p w14:paraId="10782ADE" w14:textId="77777777" w:rsidR="00481765" w:rsidRPr="008C1CAB" w:rsidRDefault="00481765" w:rsidP="009F3DF7">
            <w:pPr>
              <w:pStyle w:val="afc"/>
              <w:numPr>
                <w:ilvl w:val="0"/>
                <w:numId w:val="13"/>
              </w:numPr>
              <w:tabs>
                <w:tab w:val="clear" w:pos="708"/>
              </w:tabs>
              <w:contextualSpacing/>
              <w:jc w:val="both"/>
            </w:pPr>
            <w:r w:rsidRPr="008C1CAB">
              <w:t>выявления на подложке искомых белков с помощью прямой или непрямой иммуноферментной реакции.</w:t>
            </w:r>
          </w:p>
          <w:p w14:paraId="6D1151CD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5" w:type="dxa"/>
          </w:tcPr>
          <w:p w14:paraId="4C7C066E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ысокая чувствительность, в 10 раз превышающая чувствительность метода двойной иммунодиффузии по Ухтерлони, возможность индикащи Аг, не выявляемых методом диффузии, и скорость — результаты можно учитывать через 1-3 ч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(для полноценной иммунодиффузии — через 24 ч).</w:t>
            </w:r>
          </w:p>
        </w:tc>
        <w:tc>
          <w:tcPr>
            <w:tcW w:w="1919" w:type="dxa"/>
          </w:tcPr>
          <w:p w14:paraId="4D0F8599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ысокая стоимость трудность интерпретации и невозможность получить адекватные результаты при работе с некоторыми образцами.</w:t>
            </w:r>
          </w:p>
        </w:tc>
      </w:tr>
      <w:tr w:rsidR="00481765" w:rsidRPr="00CA3951" w14:paraId="3AE0361E" w14:textId="77777777" w:rsidTr="00481765">
        <w:tc>
          <w:tcPr>
            <w:tcW w:w="2556" w:type="dxa"/>
          </w:tcPr>
          <w:p w14:paraId="78DE4F34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C1CA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Проточная цитометрия</w:t>
            </w:r>
          </w:p>
        </w:tc>
        <w:tc>
          <w:tcPr>
            <w:tcW w:w="2775" w:type="dxa"/>
          </w:tcPr>
          <w:p w14:paraId="03917B79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егистрации флюоресценции и светорассеяния от каждой отдельно взятой клетки в клеточной суспензии.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спользуется для иммунофенотипирования клеток крови, позволяет идентифицировать внутриклеточные белки, оценить степень цитотоксичности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095" w:type="dxa"/>
          </w:tcPr>
          <w:p w14:paraId="7F3A94EA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Воспроизводимость исследования;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тносительно низкая стоимость;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тносительно короткое время выполнения;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ополнительная информация об опухолевых и нормальных клетках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919" w:type="dxa"/>
          </w:tcPr>
          <w:p w14:paraId="056FCB8C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Низкая чувствительность 3-4- цветной проточной цитометрии;</w:t>
            </w:r>
          </w:p>
          <w:p w14:paraId="2CE07B20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Сложность применения &gt;6- цветной проточной цитометрии </w:t>
            </w:r>
          </w:p>
        </w:tc>
      </w:tr>
      <w:tr w:rsidR="00481765" w:rsidRPr="00CA3951" w14:paraId="332BB211" w14:textId="77777777" w:rsidTr="00481765">
        <w:tc>
          <w:tcPr>
            <w:tcW w:w="2556" w:type="dxa"/>
          </w:tcPr>
          <w:p w14:paraId="4688FF47" w14:textId="77777777" w:rsidR="00481765" w:rsidRPr="009334B1" w:rsidRDefault="00481765" w:rsidP="00481765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334B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РНГА (Реакция непрямой гемагглютинации)</w:t>
            </w:r>
          </w:p>
        </w:tc>
        <w:tc>
          <w:tcPr>
            <w:tcW w:w="2775" w:type="dxa"/>
          </w:tcPr>
          <w:p w14:paraId="10B63398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ыявляют антитела сыворотки крови с помощью антигенного эритроцитарного диагностикума, который представляет собой эритроциты с адсорбированными на них антигенами.</w:t>
            </w:r>
          </w:p>
        </w:tc>
        <w:tc>
          <w:tcPr>
            <w:tcW w:w="2095" w:type="dxa"/>
          </w:tcPr>
          <w:p w14:paraId="38E5F7CE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ысокая чувствительность, простота техники постановки и быстрота ответа. </w:t>
            </w:r>
          </w:p>
        </w:tc>
        <w:tc>
          <w:tcPr>
            <w:tcW w:w="1919" w:type="dxa"/>
          </w:tcPr>
          <w:p w14:paraId="69606C68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Трудности в приготовлении стабильных эритроцитарных диагностикумов (большая зависимость от чистоты компонентов, необходимость подбора режима сенсибилизации для каждого вида вируса и т. д.).</w:t>
            </w:r>
          </w:p>
        </w:tc>
      </w:tr>
      <w:tr w:rsidR="00481765" w:rsidRPr="00CA3951" w14:paraId="2644D4FA" w14:textId="77777777" w:rsidTr="00481765">
        <w:tc>
          <w:tcPr>
            <w:tcW w:w="2556" w:type="dxa"/>
          </w:tcPr>
          <w:p w14:paraId="2E5AF950" w14:textId="77777777" w:rsidR="00481765" w:rsidRPr="009334B1" w:rsidRDefault="00481765" w:rsidP="00481765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334B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РПГА (Реакция пассивной гемагглютинации)</w:t>
            </w:r>
          </w:p>
        </w:tc>
        <w:tc>
          <w:tcPr>
            <w:tcW w:w="2775" w:type="dxa"/>
          </w:tcPr>
          <w:p w14:paraId="731B424F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Принцип состоит в агглютинации эритроцитов, сенсибилизированных трепонемным (АГ), в присутствии специфических противотрепонемных (АТ) в исследуемой 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сыворотке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095" w:type="dxa"/>
          </w:tcPr>
          <w:p w14:paraId="77CBBF24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C1CA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Высокая специфичность, относительная простота, доступность, безопасность, быстрота получения результатов, 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определение классов Ig четко характеризует этапы инфекционного процесса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919" w:type="dxa"/>
          </w:tcPr>
          <w:p w14:paraId="5E70BE63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C1CA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При острых инфекционных заболеваниях обнаружение АТ часто бывает ретроспективным диагнозом т.к. они появляются в достаточных 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титрах к 7-8 дню от начала болезни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481765" w:rsidRPr="00CA3951" w14:paraId="46AC45CB" w14:textId="77777777" w:rsidTr="00481765">
        <w:tc>
          <w:tcPr>
            <w:tcW w:w="2556" w:type="dxa"/>
          </w:tcPr>
          <w:p w14:paraId="39AB3BB5" w14:textId="77777777" w:rsidR="00481765" w:rsidRPr="009334B1" w:rsidRDefault="00481765" w:rsidP="00481765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334B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Реакция связывания комплемента (РСК)</w:t>
            </w:r>
          </w:p>
        </w:tc>
        <w:tc>
          <w:tcPr>
            <w:tcW w:w="2775" w:type="dxa"/>
          </w:tcPr>
          <w:p w14:paraId="791E7421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аключается в том, что при соответствии друг другу антигенов и антител они образуют иммунный комплекс, к которому через Fc-фрагмент антител присоединяется комплемент (С), те происходит связывание комплемента комплексом антиген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 антитело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095" w:type="dxa"/>
          </w:tcPr>
          <w:p w14:paraId="205A0CFA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Высокая чувствительность и специфичность, более легкое получение тромбоцитов из крови, чем лимфоцитов, а также возможность довольно длительного хранения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919" w:type="dxa"/>
          </w:tcPr>
          <w:p w14:paraId="39B09761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тносительно низкую чувствительность, подверженность влиянию помех и значительные трудности получения антисывороток, а также то, что взвесь тромбоцитов нельзя использовать тотчас после приготовления.</w:t>
            </w:r>
          </w:p>
        </w:tc>
      </w:tr>
      <w:tr w:rsidR="00481765" w:rsidRPr="00CA3951" w14:paraId="3AD2A82F" w14:textId="77777777" w:rsidTr="00481765">
        <w:tc>
          <w:tcPr>
            <w:tcW w:w="2556" w:type="dxa"/>
          </w:tcPr>
          <w:p w14:paraId="59FE699E" w14:textId="77777777" w:rsidR="00481765" w:rsidRPr="009334B1" w:rsidRDefault="00481765" w:rsidP="00481765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334B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Реакция нейтрализации (РН)</w:t>
            </w:r>
          </w:p>
        </w:tc>
        <w:tc>
          <w:tcPr>
            <w:tcW w:w="2775" w:type="dxa"/>
          </w:tcPr>
          <w:p w14:paraId="1026A952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Антитела иммунной сыворотки способны нейтрализовать повреждающее действие микробов или их токсинов на чувствительные 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л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етки и ткани, что связано с блокадой микробных антигенов антителами, т.е. их нейтрализацией.</w:t>
            </w:r>
          </w:p>
        </w:tc>
        <w:tc>
          <w:tcPr>
            <w:tcW w:w="2095" w:type="dxa"/>
          </w:tcPr>
          <w:p w14:paraId="363A56E0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ниверсальность и высокая специфичность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7723B008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9" w:type="dxa"/>
          </w:tcPr>
          <w:p w14:paraId="2F2508E3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ольшая трудоемкость; необходимость строго соблюдать стерильность материалов, посуды и инструментов; высокая стоимость живых биологических систем; относительная длительность биопробы и необходимость проведения математических расчетов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481765" w:rsidRPr="00CA3951" w14:paraId="02938292" w14:textId="77777777" w:rsidTr="00481765">
        <w:tc>
          <w:tcPr>
            <w:tcW w:w="2556" w:type="dxa"/>
          </w:tcPr>
          <w:p w14:paraId="3E8AE3FF" w14:textId="77777777" w:rsidR="00481765" w:rsidRPr="009334B1" w:rsidRDefault="00481765" w:rsidP="00481765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334B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РИФ (Реакция иммунофлюоресценции)</w:t>
            </w:r>
          </w:p>
        </w:tc>
        <w:tc>
          <w:tcPr>
            <w:tcW w:w="2775" w:type="dxa"/>
          </w:tcPr>
          <w:p w14:paraId="71598E11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нтитела, соединенные с флуорохромом, сохраняют способность вступать в специфическую связь с гомологичным антигеном. Образующийся комплекс 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антиген + антитело в связи с присутствием в нем флуорохрома обнаруживают под люминесцентным микроскопом по характерному свечению. </w:t>
            </w:r>
          </w:p>
        </w:tc>
        <w:tc>
          <w:tcPr>
            <w:tcW w:w="2095" w:type="dxa"/>
          </w:tcPr>
          <w:p w14:paraId="13AC199D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ысокая специфичность и чувствительность; простота техники постановки; требуется минимальное количество 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компонентов. Это экспресс-метод диагностики, так как в течение нескольких часов можно получить ответ. </w:t>
            </w:r>
          </w:p>
        </w:tc>
        <w:tc>
          <w:tcPr>
            <w:tcW w:w="1919" w:type="dxa"/>
          </w:tcPr>
          <w:p w14:paraId="4C5F6431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убъективизм в оценке интенсивности свечения и, к сожалению, иногда флуоресцирующие сыворотки 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бывают плохого качества. </w:t>
            </w:r>
          </w:p>
        </w:tc>
      </w:tr>
      <w:tr w:rsidR="00481765" w:rsidRPr="00CA3951" w14:paraId="23E1CD25" w14:textId="77777777" w:rsidTr="00481765">
        <w:tc>
          <w:tcPr>
            <w:tcW w:w="2556" w:type="dxa"/>
          </w:tcPr>
          <w:p w14:paraId="7004DB8D" w14:textId="77777777" w:rsidR="00481765" w:rsidRPr="009334B1" w:rsidRDefault="00481765" w:rsidP="00481765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334B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ПЦР (Полимеразная цепная реакция)</w:t>
            </w:r>
          </w:p>
        </w:tc>
        <w:tc>
          <w:tcPr>
            <w:tcW w:w="2775" w:type="dxa"/>
          </w:tcPr>
          <w:p w14:paraId="05679921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верхчувствительный метод выявления </w:t>
            </w:r>
            <w:hyperlink r:id="rId18" w:tooltip="Антиген" w:history="1">
              <w:r w:rsidRPr="008C1CAB">
                <w:rPr>
                  <w:rStyle w:val="af3"/>
                  <w:color w:val="auto"/>
                  <w:sz w:val="24"/>
                  <w:szCs w:val="24"/>
                </w:rPr>
                <w:t>антигенов</w:t>
              </w:r>
            </w:hyperlink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, основанный на их специфичном взаимодействии с </w:t>
            </w:r>
            <w:hyperlink r:id="rId19" w:tooltip="Антитела" w:history="1">
              <w:r w:rsidRPr="008C1CAB">
                <w:rPr>
                  <w:rStyle w:val="af3"/>
                  <w:color w:val="auto"/>
                  <w:sz w:val="24"/>
                  <w:szCs w:val="24"/>
                </w:rPr>
                <w:t>антителами</w:t>
              </w:r>
            </w:hyperlink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 и выявлении этого взаимодействия при помощи </w:t>
            </w:r>
            <w:hyperlink r:id="rId20" w:tooltip="Полимеразная цепная реакция" w:history="1">
              <w:r w:rsidRPr="008C1CAB">
                <w:rPr>
                  <w:rStyle w:val="af3"/>
                  <w:color w:val="auto"/>
                  <w:sz w:val="24"/>
                  <w:szCs w:val="24"/>
                </w:rPr>
                <w:t>полимеразной цепной реакции</w:t>
              </w:r>
            </w:hyperlink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 (ПЦР)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095" w:type="dxa"/>
          </w:tcPr>
          <w:p w14:paraId="726A3691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Высокая скорость, высокая производительность, высокая чувствительность и специфичность, эффективность в отношении диагностики медленно растущих и некультивируемых микроорганизмов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919" w:type="dxa"/>
          </w:tcPr>
          <w:p w14:paraId="6FBC3FA0" w14:textId="77777777" w:rsidR="00481765" w:rsidRPr="008C1CAB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Дорогое обслуживание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</w:tbl>
    <w:p w14:paraId="2887CD33" w14:textId="77777777" w:rsidR="00481765" w:rsidRDefault="00481765" w:rsidP="00481765">
      <w:pPr>
        <w:rPr>
          <w:rFonts w:ascii="Tahoma" w:hAnsi="Tahoma" w:cs="Tahoma"/>
          <w:color w:val="363636"/>
          <w:sz w:val="21"/>
          <w:szCs w:val="21"/>
          <w:shd w:val="clear" w:color="auto" w:fill="F7F7F7"/>
        </w:rPr>
      </w:pPr>
    </w:p>
    <w:p w14:paraId="7CD7DF50" w14:textId="77777777" w:rsidR="00481765" w:rsidRDefault="00481765" w:rsidP="00481765">
      <w:pPr>
        <w:rPr>
          <w:rFonts w:ascii="Tahoma" w:hAnsi="Tahoma" w:cs="Tahoma"/>
          <w:color w:val="363636"/>
          <w:sz w:val="21"/>
          <w:szCs w:val="21"/>
          <w:shd w:val="clear" w:color="auto" w:fill="F7F7F7"/>
        </w:rPr>
      </w:pPr>
    </w:p>
    <w:p w14:paraId="009EEC57" w14:textId="77777777" w:rsidR="00481765" w:rsidRPr="00365EFF" w:rsidRDefault="00481765" w:rsidP="009F3DF7">
      <w:pPr>
        <w:pStyle w:val="afc"/>
        <w:numPr>
          <w:ilvl w:val="0"/>
          <w:numId w:val="12"/>
        </w:numPr>
        <w:tabs>
          <w:tab w:val="clear" w:pos="708"/>
        </w:tabs>
        <w:spacing w:after="160" w:line="259" w:lineRule="auto"/>
        <w:contextualSpacing/>
        <w:jc w:val="center"/>
        <w:rPr>
          <w:b/>
          <w:bCs/>
          <w:sz w:val="28"/>
          <w:szCs w:val="28"/>
        </w:rPr>
      </w:pPr>
      <w:r w:rsidRPr="00365EFF">
        <w:rPr>
          <w:b/>
          <w:bCs/>
          <w:sz w:val="28"/>
          <w:szCs w:val="28"/>
        </w:rPr>
        <w:t>Преаналитический этап</w:t>
      </w:r>
      <w:r>
        <w:rPr>
          <w:b/>
          <w:bCs/>
          <w:sz w:val="28"/>
          <w:szCs w:val="28"/>
        </w:rPr>
        <w:t>.</w:t>
      </w:r>
    </w:p>
    <w:p w14:paraId="6BDD64D9" w14:textId="77777777" w:rsidR="00481765" w:rsidRPr="00365EFF" w:rsidRDefault="00481765" w:rsidP="00481765">
      <w:pPr>
        <w:jc w:val="both"/>
        <w:rPr>
          <w:rFonts w:ascii="Times New Roman" w:hAnsi="Times New Roman" w:cs="Times New Roman"/>
          <w:sz w:val="28"/>
          <w:szCs w:val="28"/>
        </w:rPr>
      </w:pPr>
      <w:r w:rsidRPr="00365EFF">
        <w:rPr>
          <w:rFonts w:ascii="Times New Roman" w:hAnsi="Times New Roman" w:cs="Times New Roman"/>
          <w:sz w:val="28"/>
          <w:szCs w:val="28"/>
        </w:rPr>
        <w:t>Комплекс мероприятий (процессов и действий), выполняемый от момента назначения лабораторных анализов до начала проведения аналитического измерения (загрузки проб в анализаторы)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2772CF39" w14:textId="77777777" w:rsidR="00481765" w:rsidRPr="00365EFF" w:rsidRDefault="00481765" w:rsidP="00481765">
      <w:pPr>
        <w:jc w:val="both"/>
        <w:rPr>
          <w:rFonts w:ascii="Times New Roman" w:hAnsi="Times New Roman" w:cs="Times New Roman"/>
          <w:sz w:val="28"/>
          <w:szCs w:val="28"/>
        </w:rPr>
      </w:pPr>
      <w:r w:rsidRPr="00365EFF">
        <w:rPr>
          <w:rFonts w:ascii="Times New Roman" w:hAnsi="Times New Roman" w:cs="Times New Roman"/>
          <w:sz w:val="28"/>
          <w:szCs w:val="28"/>
        </w:rPr>
        <w:t>Основная цель – обеспечить стабильность компонентов биоматериала, взятых на исследование, и свести к минимуму влияние различных факторов, влияющих на полученный результат.</w:t>
      </w:r>
    </w:p>
    <w:p w14:paraId="7A847C6B" w14:textId="77777777" w:rsidR="00481765" w:rsidRPr="00365EFF" w:rsidRDefault="00481765" w:rsidP="009F3DF7">
      <w:pPr>
        <w:pStyle w:val="afc"/>
        <w:numPr>
          <w:ilvl w:val="0"/>
          <w:numId w:val="14"/>
        </w:numPr>
        <w:tabs>
          <w:tab w:val="clear" w:pos="708"/>
        </w:tabs>
        <w:spacing w:after="160" w:line="259" w:lineRule="auto"/>
        <w:contextualSpacing/>
        <w:jc w:val="both"/>
        <w:rPr>
          <w:sz w:val="28"/>
          <w:szCs w:val="28"/>
        </w:rPr>
      </w:pPr>
      <w:r w:rsidRPr="00365EFF">
        <w:rPr>
          <w:sz w:val="28"/>
          <w:szCs w:val="28"/>
        </w:rPr>
        <w:t>Назначение врачом необходимых лабораторных исследований</w:t>
      </w:r>
      <w:r>
        <w:rPr>
          <w:sz w:val="28"/>
          <w:szCs w:val="28"/>
        </w:rPr>
        <w:t>;</w:t>
      </w:r>
    </w:p>
    <w:p w14:paraId="47A61659" w14:textId="77777777" w:rsidR="00481765" w:rsidRPr="00365EFF" w:rsidRDefault="00481765" w:rsidP="009F3DF7">
      <w:pPr>
        <w:pStyle w:val="afc"/>
        <w:numPr>
          <w:ilvl w:val="0"/>
          <w:numId w:val="14"/>
        </w:numPr>
        <w:tabs>
          <w:tab w:val="clear" w:pos="708"/>
        </w:tabs>
        <w:spacing w:after="160" w:line="259" w:lineRule="auto"/>
        <w:contextualSpacing/>
        <w:jc w:val="both"/>
        <w:rPr>
          <w:sz w:val="28"/>
          <w:szCs w:val="28"/>
        </w:rPr>
      </w:pPr>
      <w:r w:rsidRPr="00365EFF">
        <w:rPr>
          <w:sz w:val="28"/>
          <w:szCs w:val="28"/>
        </w:rPr>
        <w:t>Заполнение врачом бланка-заявки (направления) на исследование</w:t>
      </w:r>
      <w:r>
        <w:rPr>
          <w:sz w:val="28"/>
          <w:szCs w:val="28"/>
        </w:rPr>
        <w:t>;</w:t>
      </w:r>
    </w:p>
    <w:p w14:paraId="49B42960" w14:textId="77777777" w:rsidR="00481765" w:rsidRPr="00365EFF" w:rsidRDefault="00481765" w:rsidP="009F3DF7">
      <w:pPr>
        <w:pStyle w:val="afc"/>
        <w:numPr>
          <w:ilvl w:val="0"/>
          <w:numId w:val="14"/>
        </w:numPr>
        <w:tabs>
          <w:tab w:val="clear" w:pos="708"/>
        </w:tabs>
        <w:spacing w:after="160" w:line="259" w:lineRule="auto"/>
        <w:contextualSpacing/>
        <w:jc w:val="both"/>
        <w:rPr>
          <w:sz w:val="28"/>
          <w:szCs w:val="28"/>
        </w:rPr>
      </w:pPr>
      <w:r w:rsidRPr="00365EFF">
        <w:rPr>
          <w:sz w:val="28"/>
          <w:szCs w:val="28"/>
        </w:rPr>
        <w:t>Получение пациентом инструкций у врача или медсестры об особенностях подготовки к сдаче биологического материала</w:t>
      </w:r>
      <w:r>
        <w:rPr>
          <w:sz w:val="28"/>
          <w:szCs w:val="28"/>
        </w:rPr>
        <w:t>;</w:t>
      </w:r>
    </w:p>
    <w:p w14:paraId="1FA427EF" w14:textId="77777777" w:rsidR="00481765" w:rsidRPr="00365EFF" w:rsidRDefault="00481765" w:rsidP="009F3DF7">
      <w:pPr>
        <w:pStyle w:val="afc"/>
        <w:numPr>
          <w:ilvl w:val="0"/>
          <w:numId w:val="14"/>
        </w:numPr>
        <w:tabs>
          <w:tab w:val="clear" w:pos="708"/>
        </w:tabs>
        <w:spacing w:after="160" w:line="259" w:lineRule="auto"/>
        <w:contextualSpacing/>
        <w:jc w:val="both"/>
        <w:rPr>
          <w:sz w:val="28"/>
          <w:szCs w:val="28"/>
        </w:rPr>
      </w:pPr>
      <w:r w:rsidRPr="00365EFF">
        <w:rPr>
          <w:sz w:val="28"/>
          <w:szCs w:val="28"/>
        </w:rPr>
        <w:t>Взятие биологического материала</w:t>
      </w:r>
      <w:r>
        <w:rPr>
          <w:sz w:val="28"/>
          <w:szCs w:val="28"/>
        </w:rPr>
        <w:t>;</w:t>
      </w:r>
    </w:p>
    <w:p w14:paraId="779CD06A" w14:textId="77777777" w:rsidR="00481765" w:rsidRPr="00365EFF" w:rsidRDefault="00481765" w:rsidP="009F3DF7">
      <w:pPr>
        <w:pStyle w:val="afc"/>
        <w:numPr>
          <w:ilvl w:val="0"/>
          <w:numId w:val="14"/>
        </w:numPr>
        <w:tabs>
          <w:tab w:val="clear" w:pos="708"/>
        </w:tabs>
        <w:spacing w:after="160" w:line="259" w:lineRule="auto"/>
        <w:contextualSpacing/>
        <w:jc w:val="both"/>
        <w:rPr>
          <w:sz w:val="28"/>
          <w:szCs w:val="28"/>
        </w:rPr>
      </w:pPr>
      <w:r w:rsidRPr="00365EFF">
        <w:rPr>
          <w:sz w:val="28"/>
          <w:szCs w:val="28"/>
        </w:rPr>
        <w:t>Доставка биологического материала.</w:t>
      </w:r>
    </w:p>
    <w:p w14:paraId="55F4757B" w14:textId="77777777" w:rsidR="00481765" w:rsidRPr="00365EFF" w:rsidRDefault="00481765" w:rsidP="00481765">
      <w:pPr>
        <w:jc w:val="both"/>
        <w:rPr>
          <w:rFonts w:ascii="Times New Roman" w:hAnsi="Times New Roman" w:cs="Times New Roman"/>
          <w:caps/>
          <w:sz w:val="28"/>
          <w:szCs w:val="28"/>
          <w:shd w:val="clear" w:color="auto" w:fill="FFFFFF"/>
        </w:rPr>
      </w:pPr>
      <w:r w:rsidRPr="00365EF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Приказ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МЗ</w:t>
      </w:r>
      <w:r w:rsidRPr="00365EF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РФ</w:t>
      </w:r>
      <w:r w:rsidRPr="00365EF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от 25.12.97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№</w:t>
      </w:r>
      <w:r w:rsidRPr="00365EF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380 "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О</w:t>
      </w:r>
      <w:r w:rsidRPr="00365EF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состоянии и мерах по совершенствованию лабораторного обеспечения диагностики и лечения пациентов в учреждениях здравоохранения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Р</w:t>
      </w:r>
      <w:r w:rsidRPr="00365EF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оссийской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Ф</w:t>
      </w:r>
      <w:r w:rsidRPr="00365EFF">
        <w:rPr>
          <w:rFonts w:ascii="Times New Roman" w:hAnsi="Times New Roman" w:cs="Times New Roman"/>
          <w:sz w:val="28"/>
          <w:szCs w:val="28"/>
          <w:shd w:val="clear" w:color="auto" w:fill="FFFFFF"/>
        </w:rPr>
        <w:t>едерации</w:t>
      </w:r>
      <w:r w:rsidRPr="00365EFF">
        <w:rPr>
          <w:rFonts w:ascii="Times New Roman" w:hAnsi="Times New Roman" w:cs="Times New Roman"/>
          <w:caps/>
          <w:sz w:val="28"/>
          <w:szCs w:val="28"/>
          <w:shd w:val="clear" w:color="auto" w:fill="FFFFFF"/>
        </w:rPr>
        <w:t>"</w:t>
      </w:r>
      <w:r>
        <w:rPr>
          <w:rFonts w:ascii="Times New Roman" w:hAnsi="Times New Roman" w:cs="Times New Roman"/>
          <w:caps/>
          <w:sz w:val="28"/>
          <w:szCs w:val="28"/>
          <w:shd w:val="clear" w:color="auto" w:fill="FFFFFF"/>
        </w:rPr>
        <w:t>;</w:t>
      </w:r>
    </w:p>
    <w:p w14:paraId="1E4BDD02" w14:textId="77777777" w:rsidR="00481765" w:rsidRPr="00365EFF" w:rsidRDefault="00481765" w:rsidP="00481765">
      <w:pPr>
        <w:spacing w:line="25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65EFF">
        <w:rPr>
          <w:rFonts w:ascii="Times New Roman" w:hAnsi="Times New Roman" w:cs="Times New Roman"/>
          <w:sz w:val="28"/>
          <w:szCs w:val="28"/>
        </w:rPr>
        <w:lastRenderedPageBreak/>
        <w:t>Приказ МЗ РФ №45 от 7 февраля 2000 г. «О системе мер по повышению качества клинических лабораторных исследований в учреждениях здравоохранения Российской Федерации»;</w:t>
      </w:r>
    </w:p>
    <w:p w14:paraId="5F6A49BA" w14:textId="77777777" w:rsidR="00481765" w:rsidRPr="00365EFF" w:rsidRDefault="00481765" w:rsidP="00481765">
      <w:pPr>
        <w:jc w:val="both"/>
        <w:rPr>
          <w:rFonts w:ascii="Times New Roman" w:hAnsi="Times New Roman" w:cs="Times New Roman"/>
          <w:sz w:val="28"/>
          <w:szCs w:val="28"/>
        </w:rPr>
      </w:pPr>
      <w:r w:rsidRPr="00365EFF">
        <w:rPr>
          <w:rFonts w:ascii="Times New Roman" w:hAnsi="Times New Roman" w:cs="Times New Roman"/>
          <w:sz w:val="28"/>
          <w:szCs w:val="28"/>
        </w:rPr>
        <w:t>ГОСТ Р 53079.3-2008 Обеспечение качества клинических лабораторных исследований. Национальный стандарт РФ. Часть 3.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0B9B40A9" w14:textId="77777777" w:rsidR="00481765" w:rsidRPr="00365EFF" w:rsidRDefault="00481765" w:rsidP="00481765">
      <w:pPr>
        <w:jc w:val="both"/>
        <w:rPr>
          <w:rFonts w:ascii="Times New Roman" w:hAnsi="Times New Roman" w:cs="Times New Roman"/>
          <w:sz w:val="28"/>
          <w:szCs w:val="28"/>
        </w:rPr>
      </w:pPr>
      <w:r w:rsidRPr="00365EFF">
        <w:rPr>
          <w:rFonts w:ascii="Times New Roman" w:hAnsi="Times New Roman" w:cs="Times New Roman"/>
          <w:sz w:val="28"/>
          <w:szCs w:val="28"/>
        </w:rPr>
        <w:t>НАЦИОНАЛЬНЫЙ СТАНДАРТ РФ ОБЕСПЕЧЕНИЕ КАЧЕСТВА КЛИНИЧЕСКИХ ЛАБОРАТОРНЫХ ИССЛЕДОВАНИЙ, ЧАСТЬ 4, ГОСТ Р 53079.4-2008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5E0C4FEF" w14:textId="77777777" w:rsidR="00481765" w:rsidRPr="00365EFF" w:rsidRDefault="00481765" w:rsidP="00481765">
      <w:pPr>
        <w:jc w:val="both"/>
        <w:rPr>
          <w:rFonts w:ascii="Times New Roman" w:hAnsi="Times New Roman" w:cs="Times New Roman"/>
          <w:sz w:val="28"/>
          <w:szCs w:val="28"/>
        </w:rPr>
      </w:pPr>
      <w:r w:rsidRPr="00365EFF">
        <w:rPr>
          <w:rFonts w:ascii="Times New Roman" w:hAnsi="Times New Roman" w:cs="Times New Roman"/>
          <w:sz w:val="28"/>
          <w:szCs w:val="28"/>
        </w:rPr>
        <w:t>ГОСТ Р ИСО 15189-2006 Лаборатории медицинские. Частные требования к качеству и компетентности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19637B0A" w14:textId="77777777" w:rsidR="00481765" w:rsidRPr="00365EFF" w:rsidRDefault="00481765" w:rsidP="00481765">
      <w:pPr>
        <w:jc w:val="both"/>
        <w:rPr>
          <w:rFonts w:ascii="Times New Roman" w:hAnsi="Times New Roman" w:cs="Times New Roman"/>
          <w:sz w:val="28"/>
          <w:szCs w:val="28"/>
        </w:rPr>
      </w:pPr>
      <w:r w:rsidRPr="00365EFF">
        <w:rPr>
          <w:rFonts w:ascii="Times New Roman" w:hAnsi="Times New Roman" w:cs="Times New Roman"/>
          <w:sz w:val="28"/>
          <w:szCs w:val="28"/>
        </w:rPr>
        <w:t>ГОСТ Р 52905-2007 (ИСО 15190:2003) Лаборатории медицинские. Требования безопасности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1873E1BD" w14:textId="77777777" w:rsidR="00481765" w:rsidRPr="00365EFF" w:rsidRDefault="00481765" w:rsidP="00481765">
      <w:pPr>
        <w:jc w:val="both"/>
        <w:rPr>
          <w:rFonts w:ascii="Times New Roman" w:hAnsi="Times New Roman" w:cs="Times New Roman"/>
          <w:sz w:val="28"/>
          <w:szCs w:val="28"/>
        </w:rPr>
      </w:pPr>
      <w:r w:rsidRPr="00365EFF">
        <w:rPr>
          <w:rFonts w:ascii="Times New Roman" w:hAnsi="Times New Roman" w:cs="Times New Roman"/>
          <w:sz w:val="28"/>
          <w:szCs w:val="28"/>
        </w:rPr>
        <w:t>ГОСТ Р 53022.3-2008 Технологии лабораторные клинические. Требования к качеству клинических лабораторных исследований. Часть 3. Правила оценки клинической информативности лабораторных тестов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30A7BE7E" w14:textId="77777777" w:rsidR="00481765" w:rsidRPr="00365EFF" w:rsidRDefault="00481765" w:rsidP="00481765">
      <w:pPr>
        <w:jc w:val="both"/>
        <w:rPr>
          <w:rFonts w:ascii="Times New Roman" w:hAnsi="Times New Roman" w:cs="Times New Roman"/>
          <w:sz w:val="28"/>
          <w:szCs w:val="28"/>
        </w:rPr>
      </w:pPr>
      <w:r w:rsidRPr="00365EFF">
        <w:rPr>
          <w:rFonts w:ascii="Times New Roman" w:hAnsi="Times New Roman" w:cs="Times New Roman"/>
          <w:sz w:val="28"/>
          <w:szCs w:val="28"/>
        </w:rPr>
        <w:t>ГОСТ Р 53079.3-2008 Технологии лабораторные клинические. Обеспечение качества клинических лабораторных исследований. Часть 3. Правила взаимодействия персонала клинических подразделений и клинико-диагностических лабораторий медицинских организаций при выполнении клинических лабораторных исследований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2E43AF68" w14:textId="77777777" w:rsidR="00481765" w:rsidRPr="00365EFF" w:rsidRDefault="00481765" w:rsidP="00481765">
      <w:pPr>
        <w:jc w:val="both"/>
        <w:rPr>
          <w:rFonts w:ascii="Times New Roman" w:hAnsi="Times New Roman" w:cs="Times New Roman"/>
          <w:sz w:val="28"/>
          <w:szCs w:val="28"/>
        </w:rPr>
      </w:pPr>
      <w:r w:rsidRPr="00365EFF">
        <w:rPr>
          <w:rFonts w:ascii="Times New Roman" w:hAnsi="Times New Roman" w:cs="Times New Roman"/>
          <w:sz w:val="28"/>
          <w:szCs w:val="28"/>
        </w:rPr>
        <w:t>ГОСТ Р 53079.4-2008 Технологии лабораторные клинические. Обеспечение качества клинических лабораторных исследований. Часть 4. Правила ведения преаналитического этапа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75ACF521" w14:textId="77777777" w:rsidR="00481765" w:rsidRPr="00365EFF" w:rsidRDefault="00481765" w:rsidP="00481765">
      <w:pPr>
        <w:jc w:val="both"/>
        <w:rPr>
          <w:rFonts w:ascii="Times New Roman" w:hAnsi="Times New Roman" w:cs="Times New Roman"/>
          <w:sz w:val="28"/>
          <w:szCs w:val="28"/>
        </w:rPr>
      </w:pPr>
      <w:r w:rsidRPr="00365EFF">
        <w:rPr>
          <w:rFonts w:ascii="Times New Roman" w:hAnsi="Times New Roman" w:cs="Times New Roman"/>
          <w:sz w:val="28"/>
          <w:szCs w:val="28"/>
        </w:rPr>
        <w:t>ГОСТ Р 53133.2-2008 Технологии лабораторные клинические. Контроль качества клинических лабораторных исследований. Часть 2. Правила проведения внутрилабораторного контроля качества количественных методов клинических лабораторных исследований с использованием контрольных материалов.</w:t>
      </w:r>
    </w:p>
    <w:bookmarkEnd w:id="16"/>
    <w:p w14:paraId="0744F6B7" w14:textId="77777777" w:rsidR="00481765" w:rsidRPr="00CA3951" w:rsidRDefault="00481765" w:rsidP="00481765"/>
    <w:p w14:paraId="40D59D14" w14:textId="77777777" w:rsidR="00481765" w:rsidRDefault="00481765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14:paraId="073D136B" w14:textId="77777777" w:rsidR="00481765" w:rsidRDefault="00481765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14:paraId="2C871255" w14:textId="77777777" w:rsidR="00481765" w:rsidRDefault="00481765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14:paraId="58F5A835" w14:textId="77777777" w:rsidR="00481765" w:rsidRDefault="00481765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14:paraId="1952273C" w14:textId="77777777" w:rsidR="00481765" w:rsidRDefault="00481765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14:paraId="0E7B80F3" w14:textId="7FB7DB12" w:rsidR="00BC7CB5" w:rsidRDefault="00481765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bookmarkStart w:id="17" w:name="_Hlk37430454"/>
      <w:r>
        <w:rPr>
          <w:rFonts w:ascii="Times New Roman" w:hAnsi="Times New Roman"/>
          <w:b/>
          <w:sz w:val="28"/>
          <w:szCs w:val="28"/>
        </w:rPr>
        <w:lastRenderedPageBreak/>
        <w:t xml:space="preserve">День 3. </w:t>
      </w:r>
    </w:p>
    <w:p w14:paraId="4B5C3D2C" w14:textId="2CA38FBC" w:rsidR="00481765" w:rsidRDefault="00481765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14:paraId="0D4EABBA" w14:textId="77777777" w:rsidR="00481765" w:rsidRDefault="00481765" w:rsidP="00481765">
      <w:pPr>
        <w:jc w:val="center"/>
      </w:pPr>
      <w:r w:rsidRPr="00696E88">
        <w:rPr>
          <w:rFonts w:ascii="Times New Roman" w:hAnsi="Times New Roman" w:cs="Times New Roman"/>
          <w:b/>
          <w:bCs/>
          <w:sz w:val="32"/>
          <w:szCs w:val="32"/>
        </w:rPr>
        <w:t>Схема исследования клеточного иммунитета</w:t>
      </w:r>
    </w:p>
    <w:p w14:paraId="2E5ADA5C" w14:textId="147CE441" w:rsidR="00481765" w:rsidRDefault="00481765" w:rsidP="00A476C5">
      <w:pPr>
        <w:tabs>
          <w:tab w:val="left" w:pos="8505"/>
        </w:tabs>
        <w:spacing w:after="0" w:line="240" w:lineRule="auto"/>
        <w:rPr>
          <w:noProof/>
        </w:rPr>
      </w:pPr>
      <w:r>
        <w:rPr>
          <w:noProof/>
        </w:rPr>
        <w:drawing>
          <wp:inline distT="0" distB="0" distL="0" distR="0" wp14:anchorId="7091B9A8" wp14:editId="2892C63D">
            <wp:extent cx="5486400" cy="3200400"/>
            <wp:effectExtent l="57150" t="38100" r="57150" b="76200"/>
            <wp:docPr id="1" name="Схема 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1" r:lo="rId22" r:qs="rId23" r:cs="rId24"/>
              </a:graphicData>
            </a:graphic>
          </wp:inline>
        </w:drawing>
      </w:r>
    </w:p>
    <w:p w14:paraId="04D30D50" w14:textId="5B9B1041" w:rsidR="00481765" w:rsidRDefault="00481765" w:rsidP="00A476C5">
      <w:pPr>
        <w:tabs>
          <w:tab w:val="left" w:pos="8505"/>
        </w:tabs>
        <w:spacing w:after="0" w:line="240" w:lineRule="auto"/>
        <w:rPr>
          <w:noProof/>
        </w:rPr>
      </w:pPr>
      <w:r>
        <w:rPr>
          <w:noProof/>
        </w:rPr>
        <w:drawing>
          <wp:inline distT="0" distB="0" distL="0" distR="0" wp14:anchorId="66CB7A7B" wp14:editId="2726BDF7">
            <wp:extent cx="5448300" cy="1171575"/>
            <wp:effectExtent l="57150" t="38100" r="0" b="66675"/>
            <wp:docPr id="15" name="Схема 1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6" r:lo="rId27" r:qs="rId28" r:cs="rId29"/>
              </a:graphicData>
            </a:graphic>
          </wp:inline>
        </w:drawing>
      </w:r>
    </w:p>
    <w:bookmarkEnd w:id="17"/>
    <w:p w14:paraId="19CDF578" w14:textId="3250D0A3" w:rsidR="00481765" w:rsidRDefault="00481765" w:rsidP="00A476C5">
      <w:pPr>
        <w:tabs>
          <w:tab w:val="left" w:pos="8505"/>
        </w:tabs>
        <w:spacing w:after="0" w:line="240" w:lineRule="auto"/>
        <w:rPr>
          <w:noProof/>
        </w:rPr>
      </w:pPr>
    </w:p>
    <w:p w14:paraId="6D729C5E" w14:textId="753CBF79" w:rsidR="00481765" w:rsidRDefault="00F26466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object w:dxaOrig="9618" w:dyaOrig="5403" w14:anchorId="368A6F0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0.75pt;height:270pt" o:ole="">
            <v:imagedata r:id="rId31" o:title=""/>
          </v:shape>
          <o:OLEObject Type="Embed" ProgID="PowerPoint.Show.12" ShapeID="_x0000_i1025" DrawAspect="Content" ObjectID="_1650965680" r:id="rId32"/>
        </w:object>
      </w:r>
    </w:p>
    <w:p w14:paraId="15239EB6" w14:textId="77777777" w:rsidR="009E2C4C" w:rsidRDefault="009E2C4C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object w:dxaOrig="9618" w:dyaOrig="5403" w14:anchorId="0C1EC757">
          <v:shape id="_x0000_i1026" type="#_x0000_t75" style="width:480.75pt;height:270pt" o:ole="">
            <v:imagedata r:id="rId33" o:title=""/>
          </v:shape>
          <o:OLEObject Type="Embed" ProgID="PowerPoint.Slide.12" ShapeID="_x0000_i1026" DrawAspect="Content" ObjectID="_1650965681" r:id="rId34"/>
        </w:object>
      </w:r>
    </w:p>
    <w:p w14:paraId="667549DC" w14:textId="417DE0BE" w:rsidR="00481765" w:rsidRDefault="009E2C4C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object w:dxaOrig="9618" w:dyaOrig="5403" w14:anchorId="58F170B6">
          <v:shape id="_x0000_i1027" type="#_x0000_t75" style="width:480.75pt;height:270pt" o:ole="">
            <v:imagedata r:id="rId35" o:title=""/>
          </v:shape>
          <o:OLEObject Type="Embed" ProgID="PowerPoint.Slide.12" ShapeID="_x0000_i1027" DrawAspect="Content" ObjectID="_1650965682" r:id="rId36"/>
        </w:object>
      </w:r>
    </w:p>
    <w:p w14:paraId="4C7932D7" w14:textId="77777777" w:rsidR="00481765" w:rsidRDefault="00481765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14:paraId="00814990" w14:textId="0173BA27" w:rsidR="00481765" w:rsidRDefault="009E2C4C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object w:dxaOrig="9618" w:dyaOrig="5403" w14:anchorId="1C4D9550">
          <v:shape id="_x0000_i1028" type="#_x0000_t75" style="width:480.75pt;height:270pt" o:ole="">
            <v:imagedata r:id="rId37" o:title=""/>
          </v:shape>
          <o:OLEObject Type="Link" ProgID="PowerPoint.Slide.8" ShapeID="_x0000_i1028" DrawAspect="Content" r:id="rId38" UpdateMode="Always">
            <o:LinkType>EnhancedMetaFile</o:LinkType>
            <o:LockedField>false</o:LockedField>
          </o:OLEObject>
        </w:object>
      </w:r>
    </w:p>
    <w:p w14:paraId="490A6275" w14:textId="6D4580DB" w:rsidR="009E2C4C" w:rsidRDefault="009E2C4C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object w:dxaOrig="9618" w:dyaOrig="5403" w14:anchorId="4BD609DF">
          <v:shape id="_x0000_i1029" type="#_x0000_t75" style="width:480.75pt;height:270pt" o:ole="">
            <v:imagedata r:id="rId39" o:title=""/>
          </v:shape>
          <o:OLEObject Type="Embed" ProgID="PowerPoint.Slide.12" ShapeID="_x0000_i1029" DrawAspect="Content" ObjectID="_1650965683" r:id="rId40"/>
        </w:object>
      </w:r>
    </w:p>
    <w:p w14:paraId="1E6D5163" w14:textId="7EDB32A0" w:rsidR="009E2C4C" w:rsidRDefault="009E2C4C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object w:dxaOrig="9618" w:dyaOrig="5403" w14:anchorId="301DB5FB">
          <v:shape id="_x0000_i1030" type="#_x0000_t75" style="width:480.75pt;height:270pt" o:ole="">
            <v:imagedata r:id="rId41" o:title=""/>
          </v:shape>
          <o:OLEObject Type="Embed" ProgID="PowerPoint.Slide.12" ShapeID="_x0000_i1030" DrawAspect="Content" ObjectID="_1650965684" r:id="rId42"/>
        </w:object>
      </w:r>
    </w:p>
    <w:p w14:paraId="3A32192A" w14:textId="6F031878" w:rsidR="009E2C4C" w:rsidRDefault="009E2C4C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object w:dxaOrig="9618" w:dyaOrig="5403" w14:anchorId="0F208E63">
          <v:shape id="_x0000_i1031" type="#_x0000_t75" style="width:480.75pt;height:270pt" o:ole="">
            <v:imagedata r:id="rId43" o:title=""/>
          </v:shape>
          <o:OLEObject Type="Embed" ProgID="PowerPoint.Slide.12" ShapeID="_x0000_i1031" DrawAspect="Content" ObjectID="_1650965685" r:id="rId44"/>
        </w:object>
      </w:r>
    </w:p>
    <w:p w14:paraId="64CEAFBF" w14:textId="595173CE" w:rsidR="009E2C4C" w:rsidRDefault="009E2C4C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object w:dxaOrig="9618" w:dyaOrig="5403" w14:anchorId="70F74651">
          <v:shape id="_x0000_i1032" type="#_x0000_t75" style="width:480.75pt;height:270pt" o:ole="">
            <v:imagedata r:id="rId45" o:title=""/>
          </v:shape>
          <o:OLEObject Type="Embed" ProgID="PowerPoint.Slide.12" ShapeID="_x0000_i1032" DrawAspect="Content" ObjectID="_1650965686" r:id="rId46"/>
        </w:object>
      </w:r>
    </w:p>
    <w:p w14:paraId="24D492B5" w14:textId="0BAA0F3A" w:rsidR="009E2C4C" w:rsidRDefault="009E2C4C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object w:dxaOrig="9618" w:dyaOrig="5403" w14:anchorId="2CF344FB">
          <v:shape id="_x0000_i1033" type="#_x0000_t75" style="width:480.75pt;height:270pt" o:ole="">
            <v:imagedata r:id="rId47" o:title=""/>
          </v:shape>
          <o:OLEObject Type="Embed" ProgID="PowerPoint.Slide.12" ShapeID="_x0000_i1033" DrawAspect="Content" ObjectID="_1650965687" r:id="rId48"/>
        </w:object>
      </w:r>
    </w:p>
    <w:p w14:paraId="1616E6D6" w14:textId="578C4C52" w:rsidR="009E2C4C" w:rsidRDefault="009E2C4C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object w:dxaOrig="9618" w:dyaOrig="5403" w14:anchorId="3C58CC97">
          <v:shape id="_x0000_i1034" type="#_x0000_t75" style="width:480.75pt;height:270pt" o:ole="">
            <v:imagedata r:id="rId49" o:title=""/>
          </v:shape>
          <o:OLEObject Type="Embed" ProgID="PowerPoint.Slide.12" ShapeID="_x0000_i1034" DrawAspect="Content" ObjectID="_1650965688" r:id="rId50"/>
        </w:object>
      </w:r>
    </w:p>
    <w:p w14:paraId="59E6F1B4" w14:textId="77777777" w:rsidR="00481765" w:rsidRDefault="00481765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14:paraId="24410F2B" w14:textId="3C2D7ADC" w:rsidR="00481765" w:rsidRDefault="00481765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День 4. </w:t>
      </w:r>
    </w:p>
    <w:p w14:paraId="2A1897FC" w14:textId="0C8B643C" w:rsidR="00481765" w:rsidRDefault="00481765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14:paraId="0816E505" w14:textId="77777777" w:rsidR="00481765" w:rsidRDefault="00481765" w:rsidP="00481765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710372">
        <w:rPr>
          <w:rFonts w:ascii="Times New Roman" w:hAnsi="Times New Roman" w:cs="Times New Roman"/>
          <w:b/>
          <w:bCs/>
          <w:sz w:val="36"/>
          <w:szCs w:val="36"/>
        </w:rPr>
        <w:t>Схема исследования гуморального иммунитета</w:t>
      </w:r>
    </w:p>
    <w:p w14:paraId="5A91026D" w14:textId="1E8832D1" w:rsidR="00481765" w:rsidRDefault="00481765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36"/>
          <w:szCs w:val="36"/>
        </w:rPr>
        <w:drawing>
          <wp:inline distT="0" distB="0" distL="0" distR="0" wp14:anchorId="25B9FEFC" wp14:editId="6B77DF30">
            <wp:extent cx="5486400" cy="3200400"/>
            <wp:effectExtent l="0" t="0" r="0" b="0"/>
            <wp:docPr id="16" name="Схема 1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1" r:lo="rId52" r:qs="rId53" r:cs="rId54"/>
              </a:graphicData>
            </a:graphic>
          </wp:inline>
        </w:drawing>
      </w:r>
      <w:r w:rsidRPr="00481765">
        <w:rPr>
          <w:rFonts w:ascii="Times New Roman" w:hAnsi="Times New Roman" w:cs="Times New Roman"/>
          <w:b/>
          <w:bCs/>
          <w:noProof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bCs/>
          <w:noProof/>
          <w:sz w:val="36"/>
          <w:szCs w:val="36"/>
        </w:rPr>
        <w:drawing>
          <wp:inline distT="0" distB="0" distL="0" distR="0" wp14:anchorId="1EC1516F" wp14:editId="795DCCD6">
            <wp:extent cx="5467350" cy="1104900"/>
            <wp:effectExtent l="0" t="0" r="0" b="0"/>
            <wp:docPr id="17" name="Схема 1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6" r:lo="rId57" r:qs="rId58" r:cs="rId59"/>
              </a:graphicData>
            </a:graphic>
          </wp:inline>
        </w:drawing>
      </w:r>
    </w:p>
    <w:p w14:paraId="032A0497" w14:textId="2565DDEF" w:rsidR="00481765" w:rsidRDefault="00481765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14:paraId="4FFFE367" w14:textId="5F548A15" w:rsidR="00481765" w:rsidRDefault="009E2C4C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object w:dxaOrig="9618" w:dyaOrig="5403" w14:anchorId="6A587A31">
          <v:shape id="_x0000_i1035" type="#_x0000_t75" style="width:480.75pt;height:270pt" o:ole="">
            <v:imagedata r:id="rId61" o:title=""/>
          </v:shape>
          <o:OLEObject Type="Embed" ProgID="PowerPoint.Slide.12" ShapeID="_x0000_i1035" DrawAspect="Content" ObjectID="_1650965689" r:id="rId62"/>
        </w:object>
      </w:r>
    </w:p>
    <w:p w14:paraId="49423121" w14:textId="56B3A2CD" w:rsidR="009E2C4C" w:rsidRDefault="009E2C4C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object w:dxaOrig="9618" w:dyaOrig="5403" w14:anchorId="3FE1DBA2">
          <v:shape id="_x0000_i1036" type="#_x0000_t75" style="width:480.75pt;height:270pt" o:ole="">
            <v:imagedata r:id="rId63" o:title=""/>
          </v:shape>
          <o:OLEObject Type="Embed" ProgID="PowerPoint.Slide.12" ShapeID="_x0000_i1036" DrawAspect="Content" ObjectID="_1650965690" r:id="rId64"/>
        </w:object>
      </w:r>
    </w:p>
    <w:p w14:paraId="44798137" w14:textId="6CB6A85C" w:rsidR="009E2C4C" w:rsidRDefault="009E2C4C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object w:dxaOrig="9618" w:dyaOrig="5403" w14:anchorId="7DB39060">
          <v:shape id="_x0000_i1037" type="#_x0000_t75" style="width:480.75pt;height:270pt" o:ole="">
            <v:imagedata r:id="rId65" o:title=""/>
          </v:shape>
          <o:OLEObject Type="Embed" ProgID="PowerPoint.Slide.12" ShapeID="_x0000_i1037" DrawAspect="Content" ObjectID="_1650965691" r:id="rId66"/>
        </w:object>
      </w:r>
    </w:p>
    <w:p w14:paraId="3665CA6F" w14:textId="301AEB32" w:rsidR="009E2C4C" w:rsidRDefault="009E2C4C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object w:dxaOrig="9618" w:dyaOrig="5403" w14:anchorId="28466845">
          <v:shape id="_x0000_i1038" type="#_x0000_t75" style="width:480.75pt;height:270pt" o:ole="">
            <v:imagedata r:id="rId67" o:title=""/>
          </v:shape>
          <o:OLEObject Type="Embed" ProgID="PowerPoint.Slide.12" ShapeID="_x0000_i1038" DrawAspect="Content" ObjectID="_1650965692" r:id="rId68"/>
        </w:object>
      </w:r>
    </w:p>
    <w:p w14:paraId="13BDA59F" w14:textId="34E0F127" w:rsidR="009E2C4C" w:rsidRDefault="009E2C4C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object w:dxaOrig="9618" w:dyaOrig="5403" w14:anchorId="25A48DCE">
          <v:shape id="_x0000_i1039" type="#_x0000_t75" style="width:480.75pt;height:270pt" o:ole="">
            <v:imagedata r:id="rId69" o:title=""/>
          </v:shape>
          <o:OLEObject Type="Embed" ProgID="PowerPoint.Slide.12" ShapeID="_x0000_i1039" DrawAspect="Content" ObjectID="_1650965693" r:id="rId70"/>
        </w:object>
      </w:r>
    </w:p>
    <w:p w14:paraId="34902C6D" w14:textId="350DCF22" w:rsidR="009E2C4C" w:rsidRDefault="009E2C4C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object w:dxaOrig="9618" w:dyaOrig="5403" w14:anchorId="299E32C1">
          <v:shape id="_x0000_i1040" type="#_x0000_t75" style="width:480.75pt;height:270pt" o:ole="">
            <v:imagedata r:id="rId71" o:title=""/>
          </v:shape>
          <o:OLEObject Type="Embed" ProgID="PowerPoint.Slide.12" ShapeID="_x0000_i1040" DrawAspect="Content" ObjectID="_1650965694" r:id="rId72"/>
        </w:object>
      </w:r>
    </w:p>
    <w:p w14:paraId="6DD02DF4" w14:textId="193CA274" w:rsidR="009E2C4C" w:rsidRDefault="009E2C4C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object w:dxaOrig="9618" w:dyaOrig="5403" w14:anchorId="7834B625">
          <v:shape id="_x0000_i1041" type="#_x0000_t75" style="width:480.75pt;height:270pt" o:ole="">
            <v:imagedata r:id="rId73" o:title=""/>
          </v:shape>
          <o:OLEObject Type="Embed" ProgID="PowerPoint.Slide.12" ShapeID="_x0000_i1041" DrawAspect="Content" ObjectID="_1650965695" r:id="rId74"/>
        </w:object>
      </w:r>
    </w:p>
    <w:p w14:paraId="4630FD1A" w14:textId="621321E5" w:rsidR="009E2C4C" w:rsidRDefault="009E2C4C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object w:dxaOrig="9618" w:dyaOrig="5403" w14:anchorId="691EEA65">
          <v:shape id="_x0000_i1042" type="#_x0000_t75" style="width:480.75pt;height:270pt" o:ole="">
            <v:imagedata r:id="rId75" o:title=""/>
          </v:shape>
          <o:OLEObject Type="Embed" ProgID="PowerPoint.Slide.12" ShapeID="_x0000_i1042" DrawAspect="Content" ObjectID="_1650965696" r:id="rId76"/>
        </w:object>
      </w:r>
    </w:p>
    <w:p w14:paraId="13083C0A" w14:textId="484939C3" w:rsidR="009E2C4C" w:rsidRDefault="009E2C4C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object w:dxaOrig="9618" w:dyaOrig="5403" w14:anchorId="3D74E385">
          <v:shape id="_x0000_i1043" type="#_x0000_t75" style="width:480.75pt;height:270pt" o:ole="">
            <v:imagedata r:id="rId77" o:title=""/>
          </v:shape>
          <o:OLEObject Type="Embed" ProgID="PowerPoint.Slide.12" ShapeID="_x0000_i1043" DrawAspect="Content" ObjectID="_1650965697" r:id="rId78"/>
        </w:object>
      </w:r>
    </w:p>
    <w:p w14:paraId="3C39BC84" w14:textId="01FFDEAD" w:rsidR="009E2C4C" w:rsidRDefault="009E2C4C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object w:dxaOrig="9618" w:dyaOrig="5403" w14:anchorId="69F73C13">
          <v:shape id="_x0000_i1044" type="#_x0000_t75" style="width:480.75pt;height:270pt" o:ole="">
            <v:imagedata r:id="rId79" o:title=""/>
          </v:shape>
          <o:OLEObject Type="Embed" ProgID="PowerPoint.Slide.12" ShapeID="_x0000_i1044" DrawAspect="Content" ObjectID="_1650965698" r:id="rId80"/>
        </w:object>
      </w:r>
    </w:p>
    <w:p w14:paraId="500E42BA" w14:textId="69ECEBF5" w:rsidR="003500F2" w:rsidRDefault="003500F2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object w:dxaOrig="9618" w:dyaOrig="5403" w14:anchorId="015D0DF4">
          <v:shape id="_x0000_i1045" type="#_x0000_t75" style="width:480.75pt;height:270pt" o:ole="">
            <v:imagedata r:id="rId81" o:title=""/>
          </v:shape>
          <o:OLEObject Type="Embed" ProgID="PowerPoint.Slide.12" ShapeID="_x0000_i1045" DrawAspect="Content" ObjectID="_1650965699" r:id="rId82"/>
        </w:object>
      </w:r>
    </w:p>
    <w:p w14:paraId="4124F730" w14:textId="5142CD18" w:rsidR="003500F2" w:rsidRDefault="003500F2" w:rsidP="00A476C5">
      <w:pPr>
        <w:tabs>
          <w:tab w:val="left" w:pos="850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object w:dxaOrig="9618" w:dyaOrig="5403" w14:anchorId="0AC2FD8B">
          <v:shape id="_x0000_i1046" type="#_x0000_t75" style="width:480.75pt;height:270pt" o:ole="">
            <v:imagedata r:id="rId83" o:title=""/>
          </v:shape>
          <o:OLEObject Type="Embed" ProgID="PowerPoint.Slide.12" ShapeID="_x0000_i1046" DrawAspect="Content" ObjectID="_1650965700" r:id="rId84"/>
        </w:object>
      </w:r>
    </w:p>
    <w:p w14:paraId="330EB5E2" w14:textId="1EE9B50B" w:rsidR="00BC7CB5" w:rsidRDefault="00BC7CB5" w:rsidP="00833CB4">
      <w:pPr>
        <w:tabs>
          <w:tab w:val="left" w:pos="8505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1D7C58EA" w14:textId="77777777" w:rsidR="003500F2" w:rsidRDefault="003500F2" w:rsidP="00481765">
      <w:pPr>
        <w:tabs>
          <w:tab w:val="left" w:pos="8505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14:paraId="2E69EFE0" w14:textId="77777777" w:rsidR="003500F2" w:rsidRDefault="003500F2" w:rsidP="00481765">
      <w:pPr>
        <w:tabs>
          <w:tab w:val="left" w:pos="8505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14:paraId="544BAE7B" w14:textId="77777777" w:rsidR="003500F2" w:rsidRDefault="003500F2" w:rsidP="00481765">
      <w:pPr>
        <w:tabs>
          <w:tab w:val="left" w:pos="8505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14:paraId="7E9643BD" w14:textId="77777777" w:rsidR="003500F2" w:rsidRDefault="003500F2" w:rsidP="00481765">
      <w:pPr>
        <w:tabs>
          <w:tab w:val="left" w:pos="8505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14:paraId="6D49C3F5" w14:textId="77777777" w:rsidR="003500F2" w:rsidRDefault="003500F2" w:rsidP="00481765">
      <w:pPr>
        <w:tabs>
          <w:tab w:val="left" w:pos="8505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14:paraId="1E20F9BA" w14:textId="77777777" w:rsidR="003500F2" w:rsidRDefault="003500F2" w:rsidP="00481765">
      <w:pPr>
        <w:tabs>
          <w:tab w:val="left" w:pos="8505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14:paraId="44B2AD67" w14:textId="77777777" w:rsidR="003500F2" w:rsidRDefault="003500F2" w:rsidP="00481765">
      <w:pPr>
        <w:tabs>
          <w:tab w:val="left" w:pos="8505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14:paraId="14DCC827" w14:textId="77777777" w:rsidR="003500F2" w:rsidRDefault="003500F2" w:rsidP="00481765">
      <w:pPr>
        <w:tabs>
          <w:tab w:val="left" w:pos="8505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14:paraId="06D3227E" w14:textId="15B3269B" w:rsidR="00481765" w:rsidRDefault="00481765" w:rsidP="00481765">
      <w:pPr>
        <w:tabs>
          <w:tab w:val="left" w:pos="8505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День 5. </w:t>
      </w:r>
    </w:p>
    <w:p w14:paraId="12EE9F04" w14:textId="144CB524" w:rsidR="00481765" w:rsidRDefault="00481765" w:rsidP="00481765">
      <w:pPr>
        <w:tabs>
          <w:tab w:val="left" w:pos="8505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</w:t>
      </w:r>
    </w:p>
    <w:p w14:paraId="477A34AA" w14:textId="77777777" w:rsidR="00481765" w:rsidRDefault="00481765" w:rsidP="009F3DF7">
      <w:pPr>
        <w:pStyle w:val="afc"/>
        <w:numPr>
          <w:ilvl w:val="0"/>
          <w:numId w:val="15"/>
        </w:numPr>
        <w:tabs>
          <w:tab w:val="clear" w:pos="708"/>
        </w:tabs>
        <w:spacing w:after="160" w:line="259" w:lineRule="auto"/>
        <w:contextualSpacing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Методы исследования системы комплемента и фагоцитарного звена </w:t>
      </w:r>
    </w:p>
    <w:tbl>
      <w:tblPr>
        <w:tblStyle w:val="aff4"/>
        <w:tblW w:w="0" w:type="auto"/>
        <w:tblInd w:w="360" w:type="dxa"/>
        <w:tblLook w:val="04A0" w:firstRow="1" w:lastRow="0" w:firstColumn="1" w:lastColumn="0" w:noHBand="0" w:noVBand="1"/>
      </w:tblPr>
      <w:tblGrid>
        <w:gridCol w:w="1493"/>
        <w:gridCol w:w="1716"/>
        <w:gridCol w:w="1749"/>
        <w:gridCol w:w="1768"/>
        <w:gridCol w:w="2485"/>
      </w:tblGrid>
      <w:tr w:rsidR="00481765" w14:paraId="567E74B8" w14:textId="77777777" w:rsidTr="00481765">
        <w:tc>
          <w:tcPr>
            <w:tcW w:w="1446" w:type="dxa"/>
          </w:tcPr>
          <w:p w14:paraId="3643478F" w14:textId="77777777" w:rsidR="00481765" w:rsidRDefault="00481765" w:rsidP="00481765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Метод исследования</w:t>
            </w:r>
          </w:p>
        </w:tc>
        <w:tc>
          <w:tcPr>
            <w:tcW w:w="1489" w:type="dxa"/>
          </w:tcPr>
          <w:p w14:paraId="4E1CFEB5" w14:textId="77777777" w:rsidR="00481765" w:rsidRDefault="00481765" w:rsidP="00481765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Принцип метода</w:t>
            </w:r>
          </w:p>
        </w:tc>
        <w:tc>
          <w:tcPr>
            <w:tcW w:w="1836" w:type="dxa"/>
          </w:tcPr>
          <w:p w14:paraId="496443B7" w14:textId="77777777" w:rsidR="00481765" w:rsidRDefault="00481765" w:rsidP="00481765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Преимущества</w:t>
            </w:r>
          </w:p>
        </w:tc>
        <w:tc>
          <w:tcPr>
            <w:tcW w:w="1752" w:type="dxa"/>
          </w:tcPr>
          <w:p w14:paraId="268694C8" w14:textId="77777777" w:rsidR="00481765" w:rsidRDefault="00481765" w:rsidP="00481765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Недостатки</w:t>
            </w:r>
          </w:p>
        </w:tc>
        <w:tc>
          <w:tcPr>
            <w:tcW w:w="2462" w:type="dxa"/>
          </w:tcPr>
          <w:p w14:paraId="14067335" w14:textId="77777777" w:rsidR="00481765" w:rsidRDefault="00481765" w:rsidP="00481765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Референтные значения</w:t>
            </w:r>
          </w:p>
        </w:tc>
      </w:tr>
      <w:tr w:rsidR="00481765" w14:paraId="4D26D494" w14:textId="77777777" w:rsidTr="00481765">
        <w:tc>
          <w:tcPr>
            <w:tcW w:w="8985" w:type="dxa"/>
            <w:gridSpan w:val="5"/>
          </w:tcPr>
          <w:p w14:paraId="4C50A716" w14:textId="77777777" w:rsidR="00481765" w:rsidRDefault="00481765" w:rsidP="00481765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Система комплемента</w:t>
            </w:r>
          </w:p>
        </w:tc>
      </w:tr>
      <w:tr w:rsidR="00481765" w14:paraId="0303E4A5" w14:textId="77777777" w:rsidTr="00481765">
        <w:tc>
          <w:tcPr>
            <w:tcW w:w="1446" w:type="dxa"/>
          </w:tcPr>
          <w:p w14:paraId="65B60695" w14:textId="77777777" w:rsidR="00481765" w:rsidRPr="00981367" w:rsidRDefault="00481765" w:rsidP="00481765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81367">
              <w:rPr>
                <w:rFonts w:ascii="Times New Roman" w:hAnsi="Times New Roman" w:cs="Times New Roman"/>
                <w:sz w:val="24"/>
                <w:szCs w:val="24"/>
              </w:rPr>
              <w:t>Определение общей гемолитической активности классического пути.</w:t>
            </w:r>
          </w:p>
        </w:tc>
        <w:tc>
          <w:tcPr>
            <w:tcW w:w="1489" w:type="dxa"/>
          </w:tcPr>
          <w:p w14:paraId="132773A6" w14:textId="77777777" w:rsidR="00481765" w:rsidRPr="00981367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1367">
              <w:rPr>
                <w:rFonts w:ascii="Times New Roman" w:hAnsi="Times New Roman" w:cs="Times New Roman"/>
                <w:sz w:val="24"/>
                <w:szCs w:val="24"/>
              </w:rPr>
              <w:t>Оценка функциональной активности одного из важнейших компонентов иммунной системы, основанная на определении содержания в сыворотке крови конечных продуктов его активации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9813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836" w:type="dxa"/>
          </w:tcPr>
          <w:p w14:paraId="6B8C61E5" w14:textId="77777777" w:rsidR="00481765" w:rsidRPr="00981367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1367">
              <w:rPr>
                <w:rFonts w:ascii="Times New Roman" w:hAnsi="Times New Roman" w:cs="Times New Roman"/>
                <w:sz w:val="24"/>
                <w:szCs w:val="24"/>
              </w:rPr>
              <w:t xml:space="preserve">Позволяет исключить или подтвердить функциональные нарушения системы комплемента. </w:t>
            </w:r>
          </w:p>
        </w:tc>
        <w:tc>
          <w:tcPr>
            <w:tcW w:w="1752" w:type="dxa"/>
          </w:tcPr>
          <w:p w14:paraId="0394900C" w14:textId="77777777" w:rsidR="00481765" w:rsidRPr="00981367" w:rsidRDefault="00481765" w:rsidP="0048176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1367">
              <w:rPr>
                <w:rFonts w:ascii="Times New Roman" w:hAnsi="Times New Roman" w:cs="Times New Roman"/>
                <w:sz w:val="24"/>
                <w:szCs w:val="24"/>
              </w:rPr>
              <w:t>Оценивает активность классического пути активации комплемента.</w:t>
            </w:r>
          </w:p>
        </w:tc>
        <w:tc>
          <w:tcPr>
            <w:tcW w:w="2462" w:type="dxa"/>
          </w:tcPr>
          <w:p w14:paraId="7566C797" w14:textId="77777777" w:rsidR="00481765" w:rsidRPr="00981367" w:rsidRDefault="00481765" w:rsidP="0048176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1367">
              <w:rPr>
                <w:rFonts w:ascii="Times New Roman" w:hAnsi="Times New Roman" w:cs="Times New Roman"/>
                <w:sz w:val="24"/>
                <w:szCs w:val="24"/>
              </w:rPr>
              <w:t xml:space="preserve">42 – 129 </w:t>
            </w:r>
            <w:r w:rsidRPr="0098136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y.e. </w:t>
            </w:r>
            <w:r w:rsidRPr="00981367">
              <w:rPr>
                <w:rFonts w:ascii="Times New Roman" w:hAnsi="Times New Roman" w:cs="Times New Roman"/>
                <w:sz w:val="24"/>
                <w:szCs w:val="24"/>
              </w:rPr>
              <w:t>мл</w:t>
            </w:r>
          </w:p>
        </w:tc>
      </w:tr>
      <w:tr w:rsidR="00481765" w14:paraId="1A4D048B" w14:textId="77777777" w:rsidTr="00481765">
        <w:tc>
          <w:tcPr>
            <w:tcW w:w="1446" w:type="dxa"/>
          </w:tcPr>
          <w:p w14:paraId="476739ED" w14:textId="77777777" w:rsidR="00481765" w:rsidRPr="00981367" w:rsidRDefault="00481765" w:rsidP="00481765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81367">
              <w:rPr>
                <w:rFonts w:ascii="Times New Roman" w:hAnsi="Times New Roman" w:cs="Times New Roman"/>
                <w:sz w:val="24"/>
                <w:szCs w:val="24"/>
              </w:rPr>
              <w:t>Определение функциональной активности отдельных компонентов.</w:t>
            </w:r>
          </w:p>
        </w:tc>
        <w:tc>
          <w:tcPr>
            <w:tcW w:w="1489" w:type="dxa"/>
          </w:tcPr>
          <w:p w14:paraId="5E26047A" w14:textId="77777777" w:rsidR="00481765" w:rsidRPr="00981367" w:rsidRDefault="00481765" w:rsidP="00481765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81367">
              <w:rPr>
                <w:rFonts w:ascii="Times New Roman" w:hAnsi="Times New Roman" w:cs="Times New Roman"/>
                <w:sz w:val="24"/>
                <w:szCs w:val="24"/>
              </w:rPr>
              <w:t>Этот метод позволяет определить численность функционально активных молекул в I мл сыворотки крови. </w:t>
            </w:r>
          </w:p>
        </w:tc>
        <w:tc>
          <w:tcPr>
            <w:tcW w:w="1836" w:type="dxa"/>
          </w:tcPr>
          <w:p w14:paraId="7386A2D2" w14:textId="77777777" w:rsidR="00481765" w:rsidRPr="00981367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1367">
              <w:rPr>
                <w:rFonts w:ascii="Times New Roman" w:hAnsi="Times New Roman" w:cs="Times New Roman"/>
                <w:sz w:val="24"/>
                <w:szCs w:val="24"/>
              </w:rPr>
              <w:t>Способность лизировать клетки- мишени, сенсибилизированные кроличьими антителами к поверхностным антигенам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752" w:type="dxa"/>
          </w:tcPr>
          <w:p w14:paraId="0F213EB7" w14:textId="77777777" w:rsidR="00481765" w:rsidRPr="00981367" w:rsidRDefault="00481765" w:rsidP="0048176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1367">
              <w:rPr>
                <w:rFonts w:ascii="Times New Roman" w:hAnsi="Times New Roman" w:cs="Times New Roman"/>
                <w:sz w:val="24"/>
                <w:szCs w:val="24"/>
              </w:rPr>
              <w:t>Наследственные и приобретенные дефициты отдельных компонентов комплемента приводят к повышению частоты инфекционных заболеваний, прежде всего бактериальной этиологии.</w:t>
            </w:r>
          </w:p>
        </w:tc>
        <w:tc>
          <w:tcPr>
            <w:tcW w:w="2462" w:type="dxa"/>
          </w:tcPr>
          <w:p w14:paraId="096F9FAA" w14:textId="77777777" w:rsidR="00481765" w:rsidRPr="00981367" w:rsidRDefault="00481765" w:rsidP="00481765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81367">
              <w:rPr>
                <w:rFonts w:ascii="Times New Roman" w:hAnsi="Times New Roman" w:cs="Times New Roman"/>
                <w:sz w:val="24"/>
                <w:szCs w:val="24"/>
              </w:rPr>
              <w:t>Снижение СН50 наблюдается обычно при дефиците или повышенном потреблении отдельных компонентов классического пути активации комплемента</w:t>
            </w:r>
            <w:r w:rsidRPr="00981367">
              <w:rPr>
                <w:rFonts w:ascii="Tahoma" w:hAnsi="Tahoma" w:cs="Tahoma"/>
                <w:color w:val="3A3A3A"/>
                <w:sz w:val="24"/>
                <w:szCs w:val="24"/>
                <w:shd w:val="clear" w:color="auto" w:fill="FFFFFF"/>
              </w:rPr>
              <w:t>.</w:t>
            </w:r>
          </w:p>
        </w:tc>
      </w:tr>
      <w:tr w:rsidR="00481765" w14:paraId="7346C4B0" w14:textId="77777777" w:rsidTr="00481765">
        <w:tc>
          <w:tcPr>
            <w:tcW w:w="1446" w:type="dxa"/>
          </w:tcPr>
          <w:p w14:paraId="17B3FC6D" w14:textId="77777777" w:rsidR="00481765" w:rsidRPr="00981367" w:rsidRDefault="00481765" w:rsidP="00481765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81367">
              <w:rPr>
                <w:rFonts w:ascii="Times New Roman" w:hAnsi="Times New Roman" w:cs="Times New Roman"/>
                <w:sz w:val="24"/>
                <w:szCs w:val="24"/>
              </w:rPr>
              <w:t>Определение активности комплемента и его компонентов методом радиального гемолиза в агаровом геле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489" w:type="dxa"/>
            <w:vAlign w:val="center"/>
          </w:tcPr>
          <w:p w14:paraId="6EE7905A" w14:textId="77777777" w:rsidR="00481765" w:rsidRPr="00981367" w:rsidRDefault="00481765" w:rsidP="00481765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81367">
              <w:rPr>
                <w:rFonts w:ascii="Times New Roman" w:hAnsi="Times New Roman" w:cs="Times New Roman"/>
                <w:sz w:val="24"/>
                <w:szCs w:val="24"/>
              </w:rPr>
              <w:t>Ставят в лунках геля из агара, содержащего эритроциты барана и комплемент. После внесения в лунки геля гемолитическ</w:t>
            </w:r>
            <w:r w:rsidRPr="009813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ой сыворотки (антител против эритроцитов барана) вокруг них, в результате радиальной диффузии антител, образуется зона гемолиза.</w:t>
            </w:r>
          </w:p>
        </w:tc>
        <w:tc>
          <w:tcPr>
            <w:tcW w:w="1836" w:type="dxa"/>
          </w:tcPr>
          <w:p w14:paraId="4499B3B9" w14:textId="77777777" w:rsidR="00481765" w:rsidRPr="00981367" w:rsidRDefault="00481765" w:rsidP="00481765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813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Таким образом можно определить активность комплемента и гемолитической сыворотки, а также антитела в сыворотке </w:t>
            </w:r>
            <w:r w:rsidRPr="009813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крови у больных.</w:t>
            </w:r>
          </w:p>
        </w:tc>
        <w:tc>
          <w:tcPr>
            <w:tcW w:w="1752" w:type="dxa"/>
          </w:tcPr>
          <w:p w14:paraId="579090C1" w14:textId="77777777" w:rsidR="00481765" w:rsidRDefault="00481765" w:rsidP="00481765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2462" w:type="dxa"/>
          </w:tcPr>
          <w:p w14:paraId="600E2011" w14:textId="77777777" w:rsidR="00481765" w:rsidRPr="00981367" w:rsidRDefault="00481765" w:rsidP="00481765">
            <w:pPr>
              <w:pStyle w:val="af0"/>
              <w:shd w:val="clear" w:color="auto" w:fill="FFFFFF"/>
              <w:spacing w:after="210" w:afterAutospacing="0"/>
              <w:jc w:val="center"/>
            </w:pPr>
            <w:r w:rsidRPr="00981367">
              <w:t>Диаметр кольца преципитации пропорционален концентрации антигена. (Критерием активности</w:t>
            </w:r>
            <w:r w:rsidRPr="00981367">
              <w:rPr>
                <w:sz w:val="28"/>
                <w:szCs w:val="28"/>
              </w:rPr>
              <w:t xml:space="preserve"> </w:t>
            </w:r>
            <w:r w:rsidRPr="00981367">
              <w:t>комплемента служит</w:t>
            </w:r>
          </w:p>
          <w:p w14:paraId="18F111DB" w14:textId="77777777" w:rsidR="00481765" w:rsidRPr="00981367" w:rsidRDefault="00481765" w:rsidP="00481765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813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квадрат диаметра зон гемолиза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).</w:t>
            </w:r>
          </w:p>
        </w:tc>
      </w:tr>
      <w:tr w:rsidR="00481765" w14:paraId="4A2AC928" w14:textId="77777777" w:rsidTr="00481765">
        <w:tc>
          <w:tcPr>
            <w:tcW w:w="1446" w:type="dxa"/>
          </w:tcPr>
          <w:p w14:paraId="7CF494BC" w14:textId="77777777" w:rsidR="00481765" w:rsidRPr="00981367" w:rsidRDefault="00481765" w:rsidP="004817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13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Нефелометрия</w:t>
            </w:r>
          </w:p>
        </w:tc>
        <w:tc>
          <w:tcPr>
            <w:tcW w:w="1489" w:type="dxa"/>
          </w:tcPr>
          <w:p w14:paraId="4DFAF9CA" w14:textId="77777777" w:rsidR="00481765" w:rsidRPr="00981367" w:rsidRDefault="00481765" w:rsidP="00481765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81367">
              <w:rPr>
                <w:rFonts w:ascii="Times New Roman" w:hAnsi="Times New Roman" w:cs="Times New Roman"/>
                <w:sz w:val="24"/>
                <w:szCs w:val="24"/>
              </w:rPr>
              <w:t>Опр-ие конц-ции взвешенных частиц и высокомолекулярных в-в в р-ре, основанное на оценке интенсивности рассеяния света, проходящего через этот р-р. Исп-тся для опр-ия конц-ции антигенов, поскольку при доб-нии к ним антител обр-тся иммунные комплексы, рассеивающие проходящий свет.</w:t>
            </w:r>
          </w:p>
        </w:tc>
        <w:tc>
          <w:tcPr>
            <w:tcW w:w="1836" w:type="dxa"/>
          </w:tcPr>
          <w:p w14:paraId="304DA036" w14:textId="77777777" w:rsidR="00481765" w:rsidRPr="00981367" w:rsidRDefault="00481765" w:rsidP="00481765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81367">
              <w:rPr>
                <w:rFonts w:ascii="Times New Roman" w:hAnsi="Times New Roman" w:cs="Times New Roman"/>
                <w:sz w:val="24"/>
                <w:szCs w:val="24"/>
              </w:rPr>
              <w:t>С высокой точностью опр-ть конц-цию Ig G, IgA, IgM, компонентов С3, С4, С-реактивного белка. Используется в качестве стандартного метода количественного определения иммуноглобулинов.</w:t>
            </w:r>
          </w:p>
        </w:tc>
        <w:tc>
          <w:tcPr>
            <w:tcW w:w="1752" w:type="dxa"/>
          </w:tcPr>
          <w:p w14:paraId="2D080BB0" w14:textId="77777777" w:rsidR="00481765" w:rsidRDefault="00481765" w:rsidP="00481765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8C1CAB">
              <w:rPr>
                <w:rFonts w:ascii="Times New Roman" w:hAnsi="Times New Roman" w:cs="Times New Roman"/>
                <w:sz w:val="24"/>
                <w:szCs w:val="24"/>
              </w:rPr>
              <w:t>е учитывает целостность молекулы, малочувствителен, плохо воспроизводится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462" w:type="dxa"/>
          </w:tcPr>
          <w:p w14:paraId="28B53123" w14:textId="77777777" w:rsidR="00481765" w:rsidRPr="00981367" w:rsidRDefault="00481765" w:rsidP="004817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81367">
              <w:rPr>
                <w:rFonts w:ascii="Times New Roman" w:hAnsi="Times New Roman" w:cs="Times New Roman"/>
                <w:sz w:val="28"/>
                <w:szCs w:val="28"/>
              </w:rPr>
              <w:t>0,9-1,8 г/л</w:t>
            </w:r>
          </w:p>
        </w:tc>
      </w:tr>
      <w:tr w:rsidR="00481765" w14:paraId="05AFDACF" w14:textId="77777777" w:rsidTr="00481765">
        <w:tc>
          <w:tcPr>
            <w:tcW w:w="8985" w:type="dxa"/>
            <w:gridSpan w:val="5"/>
          </w:tcPr>
          <w:p w14:paraId="6673DB45" w14:textId="77777777" w:rsidR="00481765" w:rsidRDefault="00481765" w:rsidP="00481765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Фагоцитарное звено</w:t>
            </w:r>
          </w:p>
        </w:tc>
      </w:tr>
      <w:tr w:rsidR="00481765" w14:paraId="491EB67C" w14:textId="77777777" w:rsidTr="00481765">
        <w:tc>
          <w:tcPr>
            <w:tcW w:w="1446" w:type="dxa"/>
          </w:tcPr>
          <w:p w14:paraId="4669EA86" w14:textId="77777777" w:rsidR="00481765" w:rsidRPr="00981367" w:rsidRDefault="00481765" w:rsidP="00481765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81367">
              <w:rPr>
                <w:rFonts w:ascii="Times New Roman" w:hAnsi="Times New Roman" w:cs="Times New Roman"/>
                <w:sz w:val="24"/>
                <w:szCs w:val="24"/>
              </w:rPr>
              <w:t>Прямой морфологический.</w:t>
            </w:r>
          </w:p>
        </w:tc>
        <w:tc>
          <w:tcPr>
            <w:tcW w:w="5077" w:type="dxa"/>
            <w:gridSpan w:val="3"/>
          </w:tcPr>
          <w:p w14:paraId="685700C7" w14:textId="77777777" w:rsidR="00481765" w:rsidRPr="00981367" w:rsidRDefault="00481765" w:rsidP="00481765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81367">
              <w:rPr>
                <w:rFonts w:ascii="Times New Roman" w:hAnsi="Times New Roman" w:cs="Times New Roman"/>
                <w:sz w:val="24"/>
                <w:szCs w:val="24"/>
              </w:rPr>
              <w:t>Микробы смешиваются с фагоцитами в пробирке или в организме лабораторных животных, через 15—120 минут из смеси приготавливаются микропрепараты на предметных стеклах, окрашиваются по Романовскому-Гимзе и подсчитываются число фагоцити</w:t>
            </w:r>
            <w:r w:rsidRPr="00981367">
              <w:rPr>
                <w:rFonts w:ascii="Times New Roman" w:hAnsi="Times New Roman" w:cs="Times New Roman"/>
                <w:sz w:val="24"/>
                <w:szCs w:val="24"/>
              </w:rPr>
              <w:softHyphen/>
              <w:t>рующих фагоцитов и число фагоцитированных микробов.</w:t>
            </w:r>
          </w:p>
        </w:tc>
        <w:tc>
          <w:tcPr>
            <w:tcW w:w="2462" w:type="dxa"/>
          </w:tcPr>
          <w:p w14:paraId="6CC5B3EC" w14:textId="77777777" w:rsidR="00481765" w:rsidRPr="00981367" w:rsidRDefault="00481765" w:rsidP="00481765">
            <w:pPr>
              <w:pStyle w:val="af0"/>
              <w:jc w:val="center"/>
              <w:rPr>
                <w:rFonts w:eastAsiaTheme="minorHAnsi"/>
              </w:rPr>
            </w:pPr>
            <w:r w:rsidRPr="00981367">
              <w:rPr>
                <w:rFonts w:eastAsiaTheme="minorHAnsi"/>
              </w:rPr>
              <w:t>Фагоцитарный показателель = 100%*(число фагоцитирующих фагоцитов/общее число фагоцитов)</w:t>
            </w:r>
            <w:r>
              <w:rPr>
                <w:rFonts w:eastAsiaTheme="minorHAnsi"/>
              </w:rPr>
              <w:t>.</w:t>
            </w:r>
          </w:p>
          <w:p w14:paraId="77945892" w14:textId="77777777" w:rsidR="00481765" w:rsidRPr="00981367" w:rsidRDefault="00481765" w:rsidP="00481765">
            <w:pPr>
              <w:pStyle w:val="af0"/>
              <w:jc w:val="center"/>
              <w:rPr>
                <w:rFonts w:eastAsiaTheme="minorHAnsi"/>
              </w:rPr>
            </w:pPr>
            <w:r w:rsidRPr="00981367">
              <w:rPr>
                <w:rFonts w:eastAsiaTheme="minorHAnsi"/>
              </w:rPr>
              <w:t xml:space="preserve">Фагоцитарное число = (число фагоцитированных </w:t>
            </w:r>
            <w:r w:rsidRPr="00981367">
              <w:rPr>
                <w:rFonts w:eastAsiaTheme="minorHAnsi"/>
              </w:rPr>
              <w:lastRenderedPageBreak/>
              <w:t>микробов/число активных фагоцитов)</w:t>
            </w:r>
            <w:r>
              <w:rPr>
                <w:rFonts w:eastAsiaTheme="minorHAnsi"/>
              </w:rPr>
              <w:t>.</w:t>
            </w:r>
          </w:p>
          <w:p w14:paraId="1116D25A" w14:textId="77777777" w:rsidR="00481765" w:rsidRPr="00981367" w:rsidRDefault="00481765" w:rsidP="00481765">
            <w:pPr>
              <w:pStyle w:val="af0"/>
              <w:jc w:val="center"/>
              <w:rPr>
                <w:rFonts w:eastAsiaTheme="minorHAnsi"/>
              </w:rPr>
            </w:pPr>
            <w:r w:rsidRPr="00981367">
              <w:rPr>
                <w:rFonts w:eastAsiaTheme="minorHAnsi"/>
              </w:rPr>
              <w:t>Показатель завершенности фагоцитоза= (ФЧ</w:t>
            </w:r>
            <w:r>
              <w:rPr>
                <w:rFonts w:eastAsiaTheme="minorHAnsi"/>
              </w:rPr>
              <w:t xml:space="preserve">) </w:t>
            </w:r>
            <w:r w:rsidRPr="00981367">
              <w:rPr>
                <w:rFonts w:eastAsiaTheme="minorHAnsi"/>
              </w:rPr>
              <w:t>(через 15мин)-ФЧ(через 120мин))/ФЧ(через15мин)*100%</w:t>
            </w:r>
          </w:p>
          <w:p w14:paraId="33907D2B" w14:textId="77777777" w:rsidR="00481765" w:rsidRPr="00981367" w:rsidRDefault="00481765" w:rsidP="00481765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481765" w14:paraId="753735D4" w14:textId="77777777" w:rsidTr="00481765">
        <w:tc>
          <w:tcPr>
            <w:tcW w:w="1446" w:type="dxa"/>
          </w:tcPr>
          <w:p w14:paraId="3A4B810C" w14:textId="77777777" w:rsidR="00481765" w:rsidRPr="00981367" w:rsidRDefault="00481765" w:rsidP="00481765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813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Определение хемотаксического индекса</w:t>
            </w:r>
          </w:p>
        </w:tc>
        <w:tc>
          <w:tcPr>
            <w:tcW w:w="1489" w:type="dxa"/>
          </w:tcPr>
          <w:p w14:paraId="7DA28691" w14:textId="77777777" w:rsidR="00481765" w:rsidRPr="00981367" w:rsidRDefault="00481765" w:rsidP="00481765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81367">
              <w:rPr>
                <w:rFonts w:ascii="Times New Roman" w:hAnsi="Times New Roman" w:cs="Times New Roman"/>
                <w:sz w:val="24"/>
                <w:szCs w:val="24"/>
              </w:rPr>
              <w:t>Они основаны на определении функциональной активности различных стадий фагоцитарного процесса.</w:t>
            </w:r>
          </w:p>
        </w:tc>
        <w:tc>
          <w:tcPr>
            <w:tcW w:w="1836" w:type="dxa"/>
          </w:tcPr>
          <w:p w14:paraId="5F116761" w14:textId="77777777" w:rsidR="00481765" w:rsidRPr="00981367" w:rsidRDefault="00481765" w:rsidP="00481765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81367">
              <w:rPr>
                <w:rFonts w:ascii="Times New Roman" w:hAnsi="Times New Roman" w:cs="Times New Roman"/>
                <w:sz w:val="24"/>
                <w:szCs w:val="24"/>
              </w:rPr>
              <w:t>позволяет установить способность фагоцитов к направленному передвижению в сторону хемоаттрактанта –активированного комплемента, экстракта микробов, казеината натрия.</w:t>
            </w:r>
          </w:p>
        </w:tc>
        <w:tc>
          <w:tcPr>
            <w:tcW w:w="1752" w:type="dxa"/>
          </w:tcPr>
          <w:p w14:paraId="39B7D413" w14:textId="77777777" w:rsidR="00481765" w:rsidRPr="00981367" w:rsidRDefault="00481765" w:rsidP="00481765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81367">
              <w:rPr>
                <w:rFonts w:ascii="Times New Roman" w:hAnsi="Times New Roman" w:cs="Times New Roman"/>
                <w:sz w:val="24"/>
                <w:szCs w:val="24"/>
              </w:rPr>
              <w:t>определяется по активности бактерицидных систем, заключенных в гранулах клеток: перекиси водорода - пероксидазы, супероксидных ионов - супероксиддесмутазы, лизоцима.</w:t>
            </w:r>
          </w:p>
        </w:tc>
        <w:tc>
          <w:tcPr>
            <w:tcW w:w="2462" w:type="dxa"/>
          </w:tcPr>
          <w:p w14:paraId="5C4F9C97" w14:textId="77777777" w:rsidR="00481765" w:rsidRPr="00981367" w:rsidRDefault="00481765" w:rsidP="00481765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81367">
              <w:rPr>
                <w:rFonts w:ascii="Times New Roman" w:hAnsi="Times New Roman" w:cs="Times New Roman"/>
                <w:sz w:val="24"/>
                <w:szCs w:val="24"/>
              </w:rPr>
              <w:t>Подсчитывается отношение количества фагоцитов, проникающих через микропористые фильтры в опыте и в контроле.</w:t>
            </w:r>
          </w:p>
        </w:tc>
      </w:tr>
    </w:tbl>
    <w:p w14:paraId="0D69560A" w14:textId="77777777" w:rsidR="00481765" w:rsidRDefault="00481765" w:rsidP="00481765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1D1674B5" w14:textId="77777777" w:rsidR="00481765" w:rsidRPr="006B6A0C" w:rsidRDefault="00481765" w:rsidP="00481765">
      <w:pPr>
        <w:jc w:val="center"/>
        <w:rPr>
          <w:rFonts w:ascii="Times New Roman" w:hAnsi="Times New Roman" w:cs="Times New Roman"/>
          <w:sz w:val="28"/>
          <w:szCs w:val="28"/>
        </w:rPr>
      </w:pPr>
      <w:r w:rsidRPr="006B6A0C">
        <w:rPr>
          <w:rFonts w:ascii="Times New Roman" w:hAnsi="Times New Roman" w:cs="Times New Roman"/>
          <w:b/>
          <w:bCs/>
          <w:sz w:val="28"/>
          <w:szCs w:val="28"/>
        </w:rPr>
        <w:t>2.</w:t>
      </w:r>
      <w:r>
        <w:t xml:space="preserve"> </w:t>
      </w:r>
      <w:r w:rsidRPr="006B6A0C">
        <w:rPr>
          <w:rFonts w:ascii="Times New Roman" w:hAnsi="Times New Roman" w:cs="Times New Roman"/>
          <w:b/>
          <w:bCs/>
          <w:sz w:val="28"/>
          <w:szCs w:val="28"/>
        </w:rPr>
        <w:t>Ситуационная задача</w:t>
      </w:r>
    </w:p>
    <w:p w14:paraId="01880AA4" w14:textId="77777777" w:rsidR="00481765" w:rsidRPr="006B6A0C" w:rsidRDefault="00481765" w:rsidP="00481765">
      <w:pPr>
        <w:jc w:val="both"/>
        <w:rPr>
          <w:rFonts w:ascii="Times New Roman" w:hAnsi="Times New Roman" w:cs="Times New Roman"/>
          <w:sz w:val="28"/>
          <w:szCs w:val="28"/>
        </w:rPr>
      </w:pPr>
      <w:r w:rsidRPr="006B6A0C">
        <w:rPr>
          <w:rFonts w:ascii="Times New Roman" w:hAnsi="Times New Roman" w:cs="Times New Roman"/>
          <w:sz w:val="28"/>
          <w:szCs w:val="28"/>
        </w:rPr>
        <w:t>Больная Петрова М.Н., 21 год, стюардесса, поступила в реанимационное отделение с жалобами на отеки ног, лица, повышение температуры до 38,5 С. У больной с мая месяца по август появились три фурункула, последний – в паховой области, после вскрытия которого получено обильное гнойное отделяемое. На фоне лечения ампициллином появилась кожная сыпь и зуд. В дальнейшем развилась анемия, острая почечная недостаточность, удлинение СОЭ, лейкопения.</w:t>
      </w:r>
    </w:p>
    <w:p w14:paraId="5B0CE29C" w14:textId="77777777" w:rsidR="00481765" w:rsidRPr="006B6A0C" w:rsidRDefault="00481765" w:rsidP="00481765">
      <w:pPr>
        <w:jc w:val="both"/>
        <w:rPr>
          <w:rFonts w:ascii="Times New Roman" w:hAnsi="Times New Roman" w:cs="Times New Roman"/>
          <w:sz w:val="28"/>
          <w:szCs w:val="28"/>
        </w:rPr>
      </w:pPr>
      <w:r w:rsidRPr="006B6A0C">
        <w:rPr>
          <w:rFonts w:ascii="Times New Roman" w:hAnsi="Times New Roman" w:cs="Times New Roman"/>
          <w:b/>
          <w:bCs/>
          <w:sz w:val="28"/>
          <w:szCs w:val="28"/>
        </w:rPr>
        <w:t>Общий анализ мочи:</w:t>
      </w:r>
      <w:r w:rsidRPr="006B6A0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6B6A0C">
        <w:rPr>
          <w:rFonts w:ascii="Times New Roman" w:hAnsi="Times New Roman" w:cs="Times New Roman"/>
          <w:sz w:val="28"/>
          <w:szCs w:val="28"/>
        </w:rPr>
        <w:t>дельный вес – 1020, белок – 0,66%, глюкоза – нет, при м/п цилиндры гиалиновые – 1-26 в поле зрения, лейкоциты – до 10 в поле зрения.</w:t>
      </w:r>
    </w:p>
    <w:p w14:paraId="185E5AE2" w14:textId="77777777" w:rsidR="00481765" w:rsidRPr="006B6A0C" w:rsidRDefault="00481765" w:rsidP="00481765">
      <w:pPr>
        <w:jc w:val="both"/>
        <w:rPr>
          <w:rFonts w:ascii="Times New Roman" w:hAnsi="Times New Roman" w:cs="Times New Roman"/>
          <w:sz w:val="28"/>
          <w:szCs w:val="28"/>
        </w:rPr>
      </w:pPr>
      <w:r w:rsidRPr="006B6A0C">
        <w:rPr>
          <w:rFonts w:ascii="Times New Roman" w:hAnsi="Times New Roman" w:cs="Times New Roman"/>
          <w:b/>
          <w:bCs/>
          <w:sz w:val="28"/>
          <w:szCs w:val="28"/>
        </w:rPr>
        <w:lastRenderedPageBreak/>
        <w:t>Общий анализ крови:</w:t>
      </w:r>
      <w:r w:rsidRPr="006B6A0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э</w:t>
      </w:r>
      <w:r w:rsidRPr="006B6A0C">
        <w:rPr>
          <w:rFonts w:ascii="Times New Roman" w:hAnsi="Times New Roman" w:cs="Times New Roman"/>
          <w:sz w:val="28"/>
          <w:szCs w:val="28"/>
        </w:rPr>
        <w:t>ритроциты – 2,8 *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10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12</m:t>
            </m:r>
          </m:sup>
        </m:sSup>
      </m:oMath>
      <w:r w:rsidRPr="006B6A0C">
        <w:rPr>
          <w:rFonts w:ascii="Times New Roman" w:hAnsi="Times New Roman" w:cs="Times New Roman"/>
          <w:sz w:val="28"/>
          <w:szCs w:val="28"/>
        </w:rPr>
        <w:t>/л, гемоглобин – 60г/л, СОЭ – 75мм/час, лейкоциты – 2*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10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9</m:t>
            </m:r>
          </m:sup>
        </m:sSup>
      </m:oMath>
      <w:r w:rsidRPr="006B6A0C">
        <w:rPr>
          <w:rFonts w:ascii="Times New Roman" w:hAnsi="Times New Roman" w:cs="Times New Roman"/>
          <w:sz w:val="28"/>
          <w:szCs w:val="28"/>
        </w:rPr>
        <w:t xml:space="preserve">/л, Н п/я- 12%, Н с/я-37%, 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6B6A0C">
        <w:rPr>
          <w:rFonts w:ascii="Times New Roman" w:hAnsi="Times New Roman" w:cs="Times New Roman"/>
          <w:sz w:val="28"/>
          <w:szCs w:val="28"/>
        </w:rPr>
        <w:t xml:space="preserve">оноциты- 7%, </w:t>
      </w:r>
      <w:r>
        <w:rPr>
          <w:rFonts w:ascii="Times New Roman" w:hAnsi="Times New Roman" w:cs="Times New Roman"/>
          <w:sz w:val="28"/>
          <w:szCs w:val="28"/>
        </w:rPr>
        <w:t>л</w:t>
      </w:r>
      <w:r w:rsidRPr="006B6A0C">
        <w:rPr>
          <w:rFonts w:ascii="Times New Roman" w:hAnsi="Times New Roman" w:cs="Times New Roman"/>
          <w:sz w:val="28"/>
          <w:szCs w:val="28"/>
        </w:rPr>
        <w:t>имфоциты- 8%.</w:t>
      </w:r>
    </w:p>
    <w:p w14:paraId="76D157BB" w14:textId="77777777" w:rsidR="00481765" w:rsidRPr="006B6A0C" w:rsidRDefault="00481765" w:rsidP="00481765">
      <w:pPr>
        <w:jc w:val="both"/>
        <w:rPr>
          <w:rFonts w:ascii="Times New Roman" w:hAnsi="Times New Roman" w:cs="Times New Roman"/>
          <w:sz w:val="28"/>
          <w:szCs w:val="28"/>
        </w:rPr>
      </w:pPr>
      <w:r w:rsidRPr="006B6A0C">
        <w:rPr>
          <w:rFonts w:ascii="Times New Roman" w:hAnsi="Times New Roman" w:cs="Times New Roman"/>
          <w:b/>
          <w:bCs/>
          <w:sz w:val="28"/>
          <w:szCs w:val="28"/>
        </w:rPr>
        <w:t>Посев крови на стерильность</w:t>
      </w:r>
      <w:r w:rsidRPr="006B6A0C">
        <w:rPr>
          <w:rFonts w:ascii="Times New Roman" w:hAnsi="Times New Roman" w:cs="Times New Roman"/>
          <w:sz w:val="28"/>
          <w:szCs w:val="28"/>
        </w:rPr>
        <w:t xml:space="preserve"> – отрицательный.</w:t>
      </w:r>
    </w:p>
    <w:p w14:paraId="581F93A6" w14:textId="77777777" w:rsidR="00481765" w:rsidRPr="006B6A0C" w:rsidRDefault="00481765" w:rsidP="00481765">
      <w:pPr>
        <w:jc w:val="both"/>
        <w:rPr>
          <w:rFonts w:ascii="Times New Roman" w:hAnsi="Times New Roman" w:cs="Times New Roman"/>
          <w:sz w:val="28"/>
          <w:szCs w:val="28"/>
        </w:rPr>
      </w:pPr>
      <w:r w:rsidRPr="006B6A0C">
        <w:rPr>
          <w:rFonts w:ascii="Times New Roman" w:hAnsi="Times New Roman" w:cs="Times New Roman"/>
          <w:b/>
          <w:bCs/>
          <w:sz w:val="28"/>
          <w:szCs w:val="28"/>
        </w:rPr>
        <w:t>Иммунограмма:</w:t>
      </w:r>
      <w:r w:rsidRPr="006B6A0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6B6A0C">
        <w:rPr>
          <w:rFonts w:ascii="Times New Roman" w:hAnsi="Times New Roman" w:cs="Times New Roman"/>
          <w:sz w:val="28"/>
          <w:szCs w:val="28"/>
        </w:rPr>
        <w:t xml:space="preserve">бщие лейкоциты-2,6*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10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9</m:t>
            </m:r>
          </m:sup>
        </m:sSup>
      </m:oMath>
      <w:r w:rsidRPr="006B6A0C">
        <w:rPr>
          <w:rFonts w:ascii="Times New Roman" w:hAnsi="Times New Roman" w:cs="Times New Roman"/>
          <w:sz w:val="28"/>
          <w:szCs w:val="28"/>
        </w:rPr>
        <w:t xml:space="preserve">/л, лимфоциты – 8%, </w:t>
      </w:r>
      <w:r w:rsidRPr="006B6A0C">
        <w:rPr>
          <w:rFonts w:ascii="Times New Roman" w:hAnsi="Times New Roman" w:cs="Times New Roman"/>
          <w:sz w:val="28"/>
          <w:szCs w:val="28"/>
          <w:lang w:val="en-US"/>
        </w:rPr>
        <w:t>CD</w:t>
      </w:r>
      <w:r w:rsidRPr="006B6A0C">
        <w:rPr>
          <w:rFonts w:ascii="Times New Roman" w:hAnsi="Times New Roman" w:cs="Times New Roman"/>
          <w:sz w:val="28"/>
          <w:szCs w:val="28"/>
        </w:rPr>
        <w:t xml:space="preserve">3 (Т-лимфоцит)-32%, </w:t>
      </w:r>
      <w:r w:rsidRPr="006B6A0C">
        <w:rPr>
          <w:rFonts w:ascii="Times New Roman" w:hAnsi="Times New Roman" w:cs="Times New Roman"/>
          <w:sz w:val="28"/>
          <w:szCs w:val="28"/>
          <w:lang w:val="en-US"/>
        </w:rPr>
        <w:t>CD</w:t>
      </w:r>
      <w:r w:rsidRPr="006B6A0C">
        <w:rPr>
          <w:rFonts w:ascii="Times New Roman" w:hAnsi="Times New Roman" w:cs="Times New Roman"/>
          <w:sz w:val="28"/>
          <w:szCs w:val="28"/>
        </w:rPr>
        <w:t xml:space="preserve">4 (Т-хелперы)- 15%, </w:t>
      </w:r>
      <w:r w:rsidRPr="006B6A0C">
        <w:rPr>
          <w:rFonts w:ascii="Times New Roman" w:hAnsi="Times New Roman" w:cs="Times New Roman"/>
          <w:sz w:val="28"/>
          <w:szCs w:val="28"/>
          <w:lang w:val="en-US"/>
        </w:rPr>
        <w:t>CD</w:t>
      </w:r>
      <w:r w:rsidRPr="006B6A0C">
        <w:rPr>
          <w:rFonts w:ascii="Times New Roman" w:hAnsi="Times New Roman" w:cs="Times New Roman"/>
          <w:sz w:val="28"/>
          <w:szCs w:val="28"/>
        </w:rPr>
        <w:t xml:space="preserve">8 (Т-супрессоры) – 16%, соотношение </w:t>
      </w:r>
      <w:r w:rsidRPr="006B6A0C">
        <w:rPr>
          <w:rFonts w:ascii="Times New Roman" w:hAnsi="Times New Roman" w:cs="Times New Roman"/>
          <w:sz w:val="28"/>
          <w:szCs w:val="28"/>
          <w:lang w:val="en-US"/>
        </w:rPr>
        <w:t>CD</w:t>
      </w:r>
      <w:r w:rsidRPr="006B6A0C">
        <w:rPr>
          <w:rFonts w:ascii="Times New Roman" w:hAnsi="Times New Roman" w:cs="Times New Roman"/>
          <w:sz w:val="28"/>
          <w:szCs w:val="28"/>
        </w:rPr>
        <w:t xml:space="preserve">4/ </w:t>
      </w:r>
      <w:r w:rsidRPr="006B6A0C">
        <w:rPr>
          <w:rFonts w:ascii="Times New Roman" w:hAnsi="Times New Roman" w:cs="Times New Roman"/>
          <w:sz w:val="28"/>
          <w:szCs w:val="28"/>
          <w:lang w:val="en-US"/>
        </w:rPr>
        <w:t>CD</w:t>
      </w:r>
      <w:r w:rsidRPr="006B6A0C">
        <w:rPr>
          <w:rFonts w:ascii="Times New Roman" w:hAnsi="Times New Roman" w:cs="Times New Roman"/>
          <w:sz w:val="28"/>
          <w:szCs w:val="28"/>
        </w:rPr>
        <w:t xml:space="preserve">8 – 0,9, </w:t>
      </w:r>
      <w:r w:rsidRPr="006B6A0C">
        <w:rPr>
          <w:rFonts w:ascii="Times New Roman" w:hAnsi="Times New Roman" w:cs="Times New Roman"/>
          <w:sz w:val="28"/>
          <w:szCs w:val="28"/>
          <w:lang w:val="en-US"/>
        </w:rPr>
        <w:t>CD</w:t>
      </w:r>
      <w:r w:rsidRPr="006B6A0C">
        <w:rPr>
          <w:rFonts w:ascii="Times New Roman" w:hAnsi="Times New Roman" w:cs="Times New Roman"/>
          <w:sz w:val="28"/>
          <w:szCs w:val="28"/>
        </w:rPr>
        <w:t xml:space="preserve">16 (МК-клетки)- 6%, </w:t>
      </w:r>
      <w:r w:rsidRPr="006B6A0C">
        <w:rPr>
          <w:rFonts w:ascii="Times New Roman" w:hAnsi="Times New Roman" w:cs="Times New Roman"/>
          <w:sz w:val="28"/>
          <w:szCs w:val="28"/>
          <w:lang w:val="en-US"/>
        </w:rPr>
        <w:t>CD</w:t>
      </w:r>
      <w:r w:rsidRPr="006B6A0C">
        <w:rPr>
          <w:rFonts w:ascii="Times New Roman" w:hAnsi="Times New Roman" w:cs="Times New Roman"/>
          <w:sz w:val="28"/>
          <w:szCs w:val="28"/>
        </w:rPr>
        <w:t xml:space="preserve">20 (В-лимфоциты)-4%, </w:t>
      </w:r>
      <w:r w:rsidRPr="006B6A0C">
        <w:rPr>
          <w:rFonts w:ascii="Times New Roman" w:hAnsi="Times New Roman" w:cs="Times New Roman"/>
          <w:sz w:val="28"/>
          <w:szCs w:val="28"/>
          <w:lang w:val="en-US"/>
        </w:rPr>
        <w:t>CD</w:t>
      </w:r>
      <w:r w:rsidRPr="006B6A0C">
        <w:rPr>
          <w:rFonts w:ascii="Times New Roman" w:hAnsi="Times New Roman" w:cs="Times New Roman"/>
          <w:sz w:val="28"/>
          <w:szCs w:val="28"/>
        </w:rPr>
        <w:t xml:space="preserve">25 (Рецептор ИЛ-2)-4%, </w:t>
      </w:r>
      <w:r w:rsidRPr="006B6A0C">
        <w:rPr>
          <w:rFonts w:ascii="Times New Roman" w:hAnsi="Times New Roman" w:cs="Times New Roman"/>
          <w:sz w:val="28"/>
          <w:szCs w:val="28"/>
          <w:lang w:val="en-US"/>
        </w:rPr>
        <w:t>IgM</w:t>
      </w:r>
      <w:r w:rsidRPr="006B6A0C">
        <w:rPr>
          <w:rFonts w:ascii="Times New Roman" w:hAnsi="Times New Roman" w:cs="Times New Roman"/>
          <w:sz w:val="28"/>
          <w:szCs w:val="28"/>
        </w:rPr>
        <w:t xml:space="preserve">- 1,7 г/л,  </w:t>
      </w:r>
      <w:r w:rsidRPr="006B6A0C">
        <w:rPr>
          <w:rFonts w:ascii="Times New Roman" w:hAnsi="Times New Roman" w:cs="Times New Roman"/>
          <w:sz w:val="28"/>
          <w:szCs w:val="28"/>
          <w:lang w:val="en-US"/>
        </w:rPr>
        <w:t>IgG</w:t>
      </w:r>
      <w:r w:rsidRPr="006B6A0C">
        <w:rPr>
          <w:rFonts w:ascii="Times New Roman" w:hAnsi="Times New Roman" w:cs="Times New Roman"/>
          <w:sz w:val="28"/>
          <w:szCs w:val="28"/>
        </w:rPr>
        <w:t xml:space="preserve"> – 6,0 г/л,  </w:t>
      </w:r>
      <w:r w:rsidRPr="006B6A0C">
        <w:rPr>
          <w:rFonts w:ascii="Times New Roman" w:hAnsi="Times New Roman" w:cs="Times New Roman"/>
          <w:sz w:val="28"/>
          <w:szCs w:val="28"/>
          <w:lang w:val="en-US"/>
        </w:rPr>
        <w:t>IgA</w:t>
      </w:r>
      <w:r w:rsidRPr="006B6A0C">
        <w:rPr>
          <w:rFonts w:ascii="Times New Roman" w:hAnsi="Times New Roman" w:cs="Times New Roman"/>
          <w:sz w:val="28"/>
          <w:szCs w:val="28"/>
        </w:rPr>
        <w:t xml:space="preserve"> – 1,2г/л, фагоцитарный индекс – 65%, фагоцитарное число –2,0.</w:t>
      </w:r>
    </w:p>
    <w:p w14:paraId="4E7024BD" w14:textId="77777777" w:rsidR="00481765" w:rsidRPr="006B6A0C" w:rsidRDefault="00481765" w:rsidP="00481765">
      <w:pPr>
        <w:jc w:val="both"/>
        <w:rPr>
          <w:rFonts w:ascii="Times New Roman" w:hAnsi="Times New Roman" w:cs="Times New Roman"/>
          <w:sz w:val="28"/>
          <w:szCs w:val="28"/>
        </w:rPr>
      </w:pPr>
      <w:r w:rsidRPr="006B6A0C">
        <w:rPr>
          <w:rFonts w:ascii="Times New Roman" w:hAnsi="Times New Roman" w:cs="Times New Roman"/>
          <w:b/>
          <w:bCs/>
          <w:sz w:val="28"/>
          <w:szCs w:val="28"/>
        </w:rPr>
        <w:t>Предположительный диагноз у больной</w:t>
      </w:r>
      <w:r w:rsidRPr="006B6A0C">
        <w:rPr>
          <w:rFonts w:ascii="Times New Roman" w:hAnsi="Times New Roman" w:cs="Times New Roman"/>
          <w:sz w:val="28"/>
          <w:szCs w:val="28"/>
        </w:rPr>
        <w:t xml:space="preserve"> – Предположительно у больной с мая по август развилась иммунодефицитная болезнь с дисиммуноглобулинемией, угнетением фагоцитоза и уровня Т – лимфоцитов, клиническим проявлением которой был рецидивирующий фурункулез. При лечении ампициллином развилась аллергическая реакция, что привело к гемолитической анемии, лейкопении, острой почечной недостаточности. Вероятно, Петрова М. Н. перенесла анафилактический шок. Отсутствие результатов посевов крови на стерильность не дает основания установить диагноз сепсис и септический шок, но наличие иммунодефицита осложняет прогноз в этом направлении.</w:t>
      </w:r>
    </w:p>
    <w:p w14:paraId="5DCDE8C3" w14:textId="77777777" w:rsidR="00481765" w:rsidRDefault="00481765" w:rsidP="00481765">
      <w:pPr>
        <w:tabs>
          <w:tab w:val="left" w:pos="8505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14:paraId="4920A2A6" w14:textId="77777777" w:rsidR="003500F2" w:rsidRDefault="003500F2" w:rsidP="00833CB4">
      <w:pPr>
        <w:tabs>
          <w:tab w:val="left" w:pos="8505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73680C6B" w14:textId="77777777" w:rsidR="003500F2" w:rsidRDefault="003500F2" w:rsidP="00833CB4">
      <w:pPr>
        <w:tabs>
          <w:tab w:val="left" w:pos="8505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245A28D8" w14:textId="77777777" w:rsidR="003500F2" w:rsidRDefault="003500F2" w:rsidP="00833CB4">
      <w:pPr>
        <w:tabs>
          <w:tab w:val="left" w:pos="8505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1E25620E" w14:textId="77777777" w:rsidR="003500F2" w:rsidRDefault="003500F2" w:rsidP="00833CB4">
      <w:pPr>
        <w:tabs>
          <w:tab w:val="left" w:pos="8505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03E8FAB7" w14:textId="77777777" w:rsidR="003500F2" w:rsidRDefault="003500F2" w:rsidP="00833CB4">
      <w:pPr>
        <w:tabs>
          <w:tab w:val="left" w:pos="8505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036A71DF" w14:textId="77777777" w:rsidR="003500F2" w:rsidRDefault="003500F2" w:rsidP="00833CB4">
      <w:pPr>
        <w:tabs>
          <w:tab w:val="left" w:pos="8505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68AA112E" w14:textId="77777777" w:rsidR="003500F2" w:rsidRDefault="003500F2" w:rsidP="00833CB4">
      <w:pPr>
        <w:tabs>
          <w:tab w:val="left" w:pos="8505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4E4AE737" w14:textId="77777777" w:rsidR="003500F2" w:rsidRDefault="003500F2" w:rsidP="00833CB4">
      <w:pPr>
        <w:tabs>
          <w:tab w:val="left" w:pos="8505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34B36045" w14:textId="77777777" w:rsidR="003500F2" w:rsidRDefault="003500F2" w:rsidP="00833CB4">
      <w:pPr>
        <w:tabs>
          <w:tab w:val="left" w:pos="8505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4EA6D1AA" w14:textId="77777777" w:rsidR="003500F2" w:rsidRDefault="003500F2" w:rsidP="00833CB4">
      <w:pPr>
        <w:tabs>
          <w:tab w:val="left" w:pos="8505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025DEB9A" w14:textId="77777777" w:rsidR="003500F2" w:rsidRDefault="003500F2" w:rsidP="00833CB4">
      <w:pPr>
        <w:tabs>
          <w:tab w:val="left" w:pos="8505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4BF46527" w14:textId="77777777" w:rsidR="003500F2" w:rsidRDefault="003500F2" w:rsidP="00833CB4">
      <w:pPr>
        <w:tabs>
          <w:tab w:val="left" w:pos="8505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2416F122" w14:textId="77777777" w:rsidR="003500F2" w:rsidRDefault="003500F2" w:rsidP="00833CB4">
      <w:pPr>
        <w:tabs>
          <w:tab w:val="left" w:pos="8505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2C44F134" w14:textId="77777777" w:rsidR="003500F2" w:rsidRDefault="003500F2" w:rsidP="00833CB4">
      <w:pPr>
        <w:tabs>
          <w:tab w:val="left" w:pos="8505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762905F8" w14:textId="77777777" w:rsidR="003500F2" w:rsidRDefault="003500F2" w:rsidP="00833CB4">
      <w:pPr>
        <w:tabs>
          <w:tab w:val="left" w:pos="8505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56645D24" w14:textId="6BE61E65" w:rsidR="0083283E" w:rsidRPr="000F363D" w:rsidRDefault="00833CB4" w:rsidP="00833CB4">
      <w:pPr>
        <w:tabs>
          <w:tab w:val="left" w:pos="8505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Л</w:t>
      </w:r>
      <w:r w:rsidR="0083283E" w:rsidRPr="000F363D">
        <w:rPr>
          <w:rFonts w:ascii="Times New Roman" w:hAnsi="Times New Roman"/>
          <w:b/>
          <w:sz w:val="28"/>
          <w:szCs w:val="28"/>
        </w:rPr>
        <w:t>ист лабораторных исследований.</w:t>
      </w:r>
    </w:p>
    <w:p w14:paraId="63561733" w14:textId="77777777" w:rsidR="0083283E" w:rsidRPr="000F363D" w:rsidRDefault="0083283E" w:rsidP="00833CB4">
      <w:pPr>
        <w:tabs>
          <w:tab w:val="left" w:pos="8505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F363D">
        <w:rPr>
          <w:rFonts w:ascii="Times New Roman" w:hAnsi="Times New Roman"/>
          <w:b/>
          <w:sz w:val="28"/>
          <w:szCs w:val="28"/>
        </w:rPr>
        <w:t>8 семестр</w:t>
      </w: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077"/>
        <w:gridCol w:w="709"/>
        <w:gridCol w:w="851"/>
        <w:gridCol w:w="708"/>
        <w:gridCol w:w="709"/>
        <w:gridCol w:w="709"/>
        <w:gridCol w:w="709"/>
        <w:gridCol w:w="1417"/>
      </w:tblGrid>
      <w:tr w:rsidR="00F96EE7" w:rsidRPr="000F363D" w14:paraId="19CED1B4" w14:textId="77777777" w:rsidTr="00526840">
        <w:trPr>
          <w:cantSplit/>
        </w:trPr>
        <w:tc>
          <w:tcPr>
            <w:tcW w:w="40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C4F9A8" w14:textId="77777777" w:rsidR="00F96EE7" w:rsidRPr="000F363D" w:rsidRDefault="00F96EE7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sz w:val="28"/>
                <w:szCs w:val="28"/>
              </w:rPr>
              <w:t>Исследования.</w:t>
            </w:r>
          </w:p>
        </w:tc>
        <w:tc>
          <w:tcPr>
            <w:tcW w:w="4395" w:type="dxa"/>
            <w:gridSpan w:val="6"/>
            <w:tcBorders>
              <w:top w:val="single" w:sz="6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37AAA515" w14:textId="77777777" w:rsidR="00F96EE7" w:rsidRPr="000F363D" w:rsidRDefault="00F96EE7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bidi="sa-IN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4" w:space="0" w:color="auto"/>
              <w:bottom w:val="nil"/>
              <w:right w:val="single" w:sz="6" w:space="0" w:color="auto"/>
            </w:tcBorders>
            <w:shd w:val="clear" w:color="auto" w:fill="auto"/>
          </w:tcPr>
          <w:p w14:paraId="288BE4A2" w14:textId="77777777" w:rsidR="00F96EE7" w:rsidRPr="000F363D" w:rsidRDefault="00F96EE7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bidi="sa-IN"/>
              </w:rPr>
            </w:pPr>
            <w:r w:rsidRPr="000F363D">
              <w:rPr>
                <w:rFonts w:ascii="Times New Roman" w:hAnsi="Times New Roman"/>
                <w:sz w:val="28"/>
                <w:szCs w:val="28"/>
                <w:lang w:bidi="sa-IN"/>
              </w:rPr>
              <w:t>итог</w:t>
            </w:r>
          </w:p>
        </w:tc>
      </w:tr>
      <w:tr w:rsidR="00F96EE7" w:rsidRPr="000F363D" w14:paraId="0D6998BE" w14:textId="77777777" w:rsidTr="00526840">
        <w:trPr>
          <w:cantSplit/>
        </w:trPr>
        <w:tc>
          <w:tcPr>
            <w:tcW w:w="40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4F985F" w14:textId="77777777" w:rsidR="00F96EE7" w:rsidRPr="000F363D" w:rsidRDefault="00F96EE7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952DE8" w14:textId="77777777" w:rsidR="00F96EE7" w:rsidRPr="000F363D" w:rsidRDefault="00F96EE7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0EFC5D" w14:textId="77777777" w:rsidR="00F96EE7" w:rsidRPr="000F363D" w:rsidRDefault="00F96EE7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F468E1" w14:textId="77777777" w:rsidR="00F96EE7" w:rsidRPr="000F363D" w:rsidRDefault="00F96EE7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686B8F" w14:textId="77777777" w:rsidR="00F96EE7" w:rsidRPr="000F363D" w:rsidRDefault="00F96EE7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F33565" w14:textId="77777777" w:rsidR="00F96EE7" w:rsidRPr="000F363D" w:rsidRDefault="00F96EE7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546BFD" w14:textId="77777777" w:rsidR="00F96EE7" w:rsidRPr="000F363D" w:rsidRDefault="00F96EE7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F363D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56BF8BF8" w14:textId="77777777" w:rsidR="00F96EE7" w:rsidRPr="000F363D" w:rsidRDefault="00F96EE7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bidi="sa-IN"/>
              </w:rPr>
            </w:pPr>
          </w:p>
        </w:tc>
      </w:tr>
      <w:tr w:rsidR="00CD6A51" w:rsidRPr="000F363D" w14:paraId="599A4FC6" w14:textId="77777777" w:rsidTr="00526840">
        <w:trPr>
          <w:cantSplit/>
        </w:trPr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1556DD" w14:textId="35E3978E" w:rsidR="00CD6A51" w:rsidRDefault="00CD6A51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Исследование клеточного звена иммунной системы</w:t>
            </w:r>
          </w:p>
          <w:p w14:paraId="78B22BB5" w14:textId="77777777" w:rsidR="00CD6A51" w:rsidRDefault="00CD6A51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14:paraId="6643AD45" w14:textId="77777777" w:rsidR="00D36E54" w:rsidRDefault="00D36E54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14:paraId="4D5B2D45" w14:textId="77777777" w:rsidR="00D36E54" w:rsidRPr="000F363D" w:rsidRDefault="00D36E54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E49DE9" w14:textId="77777777" w:rsidR="00CD6A51" w:rsidRPr="000F363D" w:rsidRDefault="00CD6A51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8AD86D" w14:textId="77777777" w:rsidR="00CD6A51" w:rsidRPr="000F363D" w:rsidRDefault="00CD6A51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9D8CD7" w14:textId="77777777" w:rsidR="00CD6A51" w:rsidRPr="000F363D" w:rsidRDefault="00CD6A51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30D346" w14:textId="77777777" w:rsidR="00CD6A51" w:rsidRPr="000F363D" w:rsidRDefault="00CD6A51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25DC9F" w14:textId="77777777" w:rsidR="00CD6A51" w:rsidRPr="000F363D" w:rsidRDefault="00CD6A51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8DC8CF" w14:textId="77777777" w:rsidR="00CD6A51" w:rsidRPr="000F363D" w:rsidRDefault="00CD6A51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4B5D6937" w14:textId="77777777" w:rsidR="00CD6A51" w:rsidRPr="000F363D" w:rsidRDefault="00CD6A51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bidi="sa-IN"/>
              </w:rPr>
            </w:pPr>
          </w:p>
        </w:tc>
      </w:tr>
      <w:tr w:rsidR="00CD6A51" w:rsidRPr="000F363D" w14:paraId="772FCB33" w14:textId="77777777" w:rsidTr="00526840">
        <w:trPr>
          <w:cantSplit/>
        </w:trPr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F3553F" w14:textId="77777777" w:rsidR="00CD6A51" w:rsidRDefault="00CD6A51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Исследование гуморального звена иммунной системы</w:t>
            </w:r>
          </w:p>
          <w:p w14:paraId="0519FE19" w14:textId="77777777" w:rsidR="00CD6A51" w:rsidRDefault="00CD6A51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14:paraId="5135BF00" w14:textId="77777777" w:rsidR="00D36E54" w:rsidRDefault="00D36E54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14:paraId="15ED4C80" w14:textId="77777777" w:rsidR="00D36E54" w:rsidRPr="000F363D" w:rsidRDefault="00D36E54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9C9ABF" w14:textId="77777777" w:rsidR="00CD6A51" w:rsidRPr="000F363D" w:rsidRDefault="00CD6A51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E97FD5" w14:textId="77777777" w:rsidR="00CD6A51" w:rsidRPr="000F363D" w:rsidRDefault="00CD6A51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D9DE2E" w14:textId="77777777" w:rsidR="00CD6A51" w:rsidRPr="000F363D" w:rsidRDefault="00CD6A51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2D4F59" w14:textId="77777777" w:rsidR="00CD6A51" w:rsidRPr="000F363D" w:rsidRDefault="00CD6A51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49CB7E" w14:textId="77777777" w:rsidR="00CD6A51" w:rsidRPr="000F363D" w:rsidRDefault="00CD6A51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108985" w14:textId="77777777" w:rsidR="00CD6A51" w:rsidRPr="000F363D" w:rsidRDefault="00CD6A51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7E78B11E" w14:textId="77777777" w:rsidR="00CD6A51" w:rsidRPr="000F363D" w:rsidRDefault="00CD6A51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bidi="sa-IN"/>
              </w:rPr>
            </w:pPr>
          </w:p>
        </w:tc>
      </w:tr>
      <w:tr w:rsidR="00CD6A51" w:rsidRPr="000F363D" w14:paraId="488FE3C7" w14:textId="77777777" w:rsidTr="00526840">
        <w:trPr>
          <w:cantSplit/>
        </w:trPr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9354BE" w14:textId="77777777" w:rsidR="00CD6A51" w:rsidRDefault="00CD6A51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Исследование системы комплемента</w:t>
            </w:r>
          </w:p>
          <w:p w14:paraId="5226E88B" w14:textId="77777777" w:rsidR="00CD6A51" w:rsidRDefault="00CD6A51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14:paraId="39B40F83" w14:textId="77777777" w:rsidR="00D36E54" w:rsidRDefault="00D36E54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14:paraId="4BC3E776" w14:textId="77777777" w:rsidR="00D36E54" w:rsidRPr="000F363D" w:rsidRDefault="00D36E54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936FA9" w14:textId="77777777" w:rsidR="00CD6A51" w:rsidRPr="000F363D" w:rsidRDefault="00CD6A51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2F7F68" w14:textId="77777777" w:rsidR="00CD6A51" w:rsidRPr="000F363D" w:rsidRDefault="00CD6A51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37B0E4" w14:textId="77777777" w:rsidR="00CD6A51" w:rsidRPr="000F363D" w:rsidRDefault="00CD6A51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89FB43" w14:textId="77777777" w:rsidR="00CD6A51" w:rsidRPr="000F363D" w:rsidRDefault="00CD6A51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790A6A" w14:textId="77777777" w:rsidR="00CD6A51" w:rsidRPr="000F363D" w:rsidRDefault="00CD6A51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914C85" w14:textId="77777777" w:rsidR="00CD6A51" w:rsidRPr="000F363D" w:rsidRDefault="00CD6A51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1B312CC9" w14:textId="77777777" w:rsidR="00CD6A51" w:rsidRPr="000F363D" w:rsidRDefault="00CD6A51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bidi="sa-IN"/>
              </w:rPr>
            </w:pPr>
          </w:p>
        </w:tc>
      </w:tr>
      <w:tr w:rsidR="00D36E54" w:rsidRPr="000F363D" w14:paraId="715EBAB0" w14:textId="77777777" w:rsidTr="00526840">
        <w:trPr>
          <w:cantSplit/>
        </w:trPr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222215" w14:textId="77777777" w:rsidR="00D36E54" w:rsidRDefault="00D36E54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Проведение исследований методом ИФА</w:t>
            </w:r>
          </w:p>
          <w:p w14:paraId="5F8262D5" w14:textId="77777777" w:rsidR="00D36E54" w:rsidRDefault="00D36E54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14:paraId="2816721A" w14:textId="77777777" w:rsidR="00D36E54" w:rsidRDefault="00D36E54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14:paraId="0024186E" w14:textId="77777777" w:rsidR="00D36E54" w:rsidRDefault="00D36E54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C9E44B" w14:textId="77777777" w:rsidR="00D36E54" w:rsidRPr="000F363D" w:rsidRDefault="00D36E54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47CACA" w14:textId="77777777" w:rsidR="00D36E54" w:rsidRPr="000F363D" w:rsidRDefault="00D36E54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3BA2C7" w14:textId="77777777" w:rsidR="00D36E54" w:rsidRPr="000F363D" w:rsidRDefault="00D36E54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E07580" w14:textId="77777777" w:rsidR="00D36E54" w:rsidRPr="000F363D" w:rsidRDefault="00D36E54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0874BC" w14:textId="77777777" w:rsidR="00D36E54" w:rsidRPr="000F363D" w:rsidRDefault="00D36E54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7323D7" w14:textId="77777777" w:rsidR="00D36E54" w:rsidRPr="000F363D" w:rsidRDefault="00D36E54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2332DD41" w14:textId="77777777" w:rsidR="00D36E54" w:rsidRPr="000F363D" w:rsidRDefault="00D36E54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bidi="sa-IN"/>
              </w:rPr>
            </w:pPr>
          </w:p>
        </w:tc>
      </w:tr>
      <w:tr w:rsidR="00F96EE7" w:rsidRPr="000F363D" w14:paraId="1A5E0173" w14:textId="77777777" w:rsidTr="00526840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2CD4FE" w14:textId="77777777" w:rsidR="00F96EE7" w:rsidRPr="003500F2" w:rsidRDefault="00F96EE7" w:rsidP="00833CB4">
            <w:pPr>
              <w:pStyle w:val="afc"/>
              <w:ind w:left="0"/>
              <w:jc w:val="both"/>
              <w:rPr>
                <w:sz w:val="28"/>
                <w:szCs w:val="28"/>
              </w:rPr>
            </w:pPr>
            <w:r w:rsidRPr="003500F2">
              <w:rPr>
                <w:sz w:val="28"/>
                <w:szCs w:val="28"/>
              </w:rPr>
              <w:t>Участие в контроле качества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F3F336" w14:textId="77777777" w:rsidR="00F96EE7" w:rsidRPr="000F363D" w:rsidRDefault="00F96EE7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C6176A" w14:textId="77777777" w:rsidR="00F96EE7" w:rsidRPr="000F363D" w:rsidRDefault="00F96EE7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7D0B35" w14:textId="77777777" w:rsidR="00F96EE7" w:rsidRPr="000F363D" w:rsidRDefault="00F96EE7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23D7F3" w14:textId="77777777" w:rsidR="00F96EE7" w:rsidRPr="000F363D" w:rsidRDefault="00F96EE7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209478" w14:textId="77777777" w:rsidR="00F96EE7" w:rsidRPr="000F363D" w:rsidRDefault="00F96EE7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EC7792" w14:textId="77777777" w:rsidR="00F96EE7" w:rsidRPr="000F363D" w:rsidRDefault="00F96EE7" w:rsidP="00833CB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5BB3C373" w14:textId="77777777" w:rsidR="00F96EE7" w:rsidRPr="000F363D" w:rsidRDefault="00F96EE7" w:rsidP="00833CB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bidi="sa-IN"/>
              </w:rPr>
            </w:pPr>
          </w:p>
        </w:tc>
      </w:tr>
    </w:tbl>
    <w:p w14:paraId="236A571F" w14:textId="77777777" w:rsidR="0083283E" w:rsidRPr="000F363D" w:rsidRDefault="0083283E" w:rsidP="00833CB4">
      <w:pPr>
        <w:pStyle w:val="af4"/>
        <w:jc w:val="right"/>
        <w:rPr>
          <w:iCs/>
          <w:sz w:val="28"/>
          <w:szCs w:val="28"/>
        </w:rPr>
      </w:pPr>
    </w:p>
    <w:p w14:paraId="419CF888" w14:textId="77777777" w:rsidR="009C7A34" w:rsidRPr="007A6471" w:rsidRDefault="0083283E" w:rsidP="009C7A34">
      <w:pPr>
        <w:pStyle w:val="1"/>
        <w:spacing w:line="276" w:lineRule="auto"/>
        <w:ind w:firstLine="0"/>
        <w:rPr>
          <w:bCs/>
          <w:caps/>
          <w:sz w:val="24"/>
          <w:szCs w:val="24"/>
        </w:rPr>
      </w:pPr>
      <w:r w:rsidRPr="000F363D">
        <w:rPr>
          <w:b w:val="0"/>
          <w:bCs/>
          <w:iCs/>
          <w:sz w:val="28"/>
          <w:szCs w:val="28"/>
        </w:rPr>
        <w:br w:type="page"/>
      </w:r>
      <w:r w:rsidR="009C7A34" w:rsidRPr="007A6471">
        <w:rPr>
          <w:bCs/>
          <w:sz w:val="24"/>
          <w:szCs w:val="24"/>
        </w:rPr>
        <w:lastRenderedPageBreak/>
        <w:t xml:space="preserve">2. </w:t>
      </w:r>
      <w:r w:rsidR="009C7A34" w:rsidRPr="007A6471">
        <w:rPr>
          <w:bCs/>
          <w:caps/>
          <w:sz w:val="24"/>
          <w:szCs w:val="24"/>
        </w:rPr>
        <w:t>Текстовой отчет</w:t>
      </w:r>
    </w:p>
    <w:p w14:paraId="3DF7630E" w14:textId="77777777" w:rsidR="009C7A34" w:rsidRPr="00205FDE" w:rsidRDefault="009C7A34" w:rsidP="009C7A34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W w:w="0" w:type="auto"/>
        <w:tblBorders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571"/>
      </w:tblGrid>
      <w:tr w:rsidR="009C7A34" w:rsidRPr="00405FF3" w14:paraId="5084B345" w14:textId="77777777" w:rsidTr="00921925">
        <w:tc>
          <w:tcPr>
            <w:tcW w:w="9571" w:type="dxa"/>
          </w:tcPr>
          <w:p w14:paraId="569FEE45" w14:textId="77777777" w:rsidR="009C7A34" w:rsidRPr="00405FF3" w:rsidRDefault="009C7A34" w:rsidP="009F3DF7">
            <w:pPr>
              <w:numPr>
                <w:ilvl w:val="0"/>
                <w:numId w:val="4"/>
              </w:num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405FF3">
              <w:rPr>
                <w:rFonts w:ascii="Times New Roman" w:hAnsi="Times New Roman"/>
                <w:sz w:val="28"/>
                <w:szCs w:val="24"/>
              </w:rPr>
              <w:t>Умения, которыми хорошо овладел в ходе практики:</w:t>
            </w:r>
          </w:p>
        </w:tc>
      </w:tr>
      <w:tr w:rsidR="009C7A34" w:rsidRPr="00405FF3" w14:paraId="1FAF20FE" w14:textId="77777777" w:rsidTr="00921925">
        <w:tc>
          <w:tcPr>
            <w:tcW w:w="9571" w:type="dxa"/>
          </w:tcPr>
          <w:p w14:paraId="0DDE2E9E" w14:textId="77777777" w:rsidR="009C7A34" w:rsidRPr="00405FF3" w:rsidRDefault="009C7A34" w:rsidP="009219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9C7A34" w:rsidRPr="00405FF3" w14:paraId="1272B9FE" w14:textId="77777777" w:rsidTr="00921925">
        <w:tc>
          <w:tcPr>
            <w:tcW w:w="9571" w:type="dxa"/>
          </w:tcPr>
          <w:p w14:paraId="1C916F97" w14:textId="77777777" w:rsidR="009C7A34" w:rsidRPr="00405FF3" w:rsidRDefault="009C7A34" w:rsidP="009219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9C7A34" w:rsidRPr="00405FF3" w14:paraId="3B4BAE63" w14:textId="77777777" w:rsidTr="00921925">
        <w:tc>
          <w:tcPr>
            <w:tcW w:w="9571" w:type="dxa"/>
          </w:tcPr>
          <w:p w14:paraId="5655F959" w14:textId="77777777" w:rsidR="009C7A34" w:rsidRPr="00405FF3" w:rsidRDefault="009C7A34" w:rsidP="009219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9C7A34" w:rsidRPr="00405FF3" w14:paraId="50D398F9" w14:textId="77777777" w:rsidTr="00921925">
        <w:tc>
          <w:tcPr>
            <w:tcW w:w="9571" w:type="dxa"/>
          </w:tcPr>
          <w:p w14:paraId="616DEABF" w14:textId="77777777" w:rsidR="009C7A34" w:rsidRPr="00405FF3" w:rsidRDefault="009C7A34" w:rsidP="009219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9C7A34" w:rsidRPr="00405FF3" w14:paraId="03525603" w14:textId="77777777" w:rsidTr="00921925">
        <w:tc>
          <w:tcPr>
            <w:tcW w:w="9571" w:type="dxa"/>
          </w:tcPr>
          <w:p w14:paraId="60A05E66" w14:textId="77777777" w:rsidR="009C7A34" w:rsidRPr="00405FF3" w:rsidRDefault="009C7A34" w:rsidP="009219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9C7A34" w:rsidRPr="00405FF3" w14:paraId="6F3E3C8A" w14:textId="77777777" w:rsidTr="00921925">
        <w:tc>
          <w:tcPr>
            <w:tcW w:w="9571" w:type="dxa"/>
          </w:tcPr>
          <w:p w14:paraId="08BA543C" w14:textId="77777777" w:rsidR="009C7A34" w:rsidRPr="00405FF3" w:rsidRDefault="009C7A34" w:rsidP="009219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9C7A34" w:rsidRPr="00405FF3" w14:paraId="045B4AAB" w14:textId="77777777" w:rsidTr="00921925">
        <w:tc>
          <w:tcPr>
            <w:tcW w:w="9571" w:type="dxa"/>
          </w:tcPr>
          <w:p w14:paraId="41A57A8D" w14:textId="77777777" w:rsidR="009C7A34" w:rsidRPr="00405FF3" w:rsidRDefault="009C7A34" w:rsidP="009219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9C7A34" w:rsidRPr="00405FF3" w14:paraId="2F8BA1F0" w14:textId="77777777" w:rsidTr="00921925">
        <w:tc>
          <w:tcPr>
            <w:tcW w:w="9571" w:type="dxa"/>
          </w:tcPr>
          <w:p w14:paraId="3D4C34A0" w14:textId="77777777" w:rsidR="009C7A34" w:rsidRPr="00405FF3" w:rsidRDefault="009C7A34" w:rsidP="009219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9C7A34" w:rsidRPr="00405FF3" w14:paraId="40C4BCF4" w14:textId="77777777" w:rsidTr="00921925">
        <w:tc>
          <w:tcPr>
            <w:tcW w:w="9571" w:type="dxa"/>
          </w:tcPr>
          <w:p w14:paraId="1AD0366D" w14:textId="77777777" w:rsidR="009C7A34" w:rsidRPr="00405FF3" w:rsidRDefault="009C7A34" w:rsidP="009219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9C7A34" w:rsidRPr="00405FF3" w14:paraId="2E1289DE" w14:textId="77777777" w:rsidTr="00921925">
        <w:tc>
          <w:tcPr>
            <w:tcW w:w="9571" w:type="dxa"/>
          </w:tcPr>
          <w:p w14:paraId="5691AFCF" w14:textId="77777777" w:rsidR="009C7A34" w:rsidRPr="00405FF3" w:rsidRDefault="009C7A34" w:rsidP="009F3DF7">
            <w:pPr>
              <w:numPr>
                <w:ilvl w:val="0"/>
                <w:numId w:val="4"/>
              </w:num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405FF3">
              <w:rPr>
                <w:rFonts w:ascii="Times New Roman" w:hAnsi="Times New Roman"/>
                <w:sz w:val="28"/>
                <w:szCs w:val="24"/>
              </w:rPr>
              <w:t>Самостоятельная работа:</w:t>
            </w:r>
          </w:p>
        </w:tc>
      </w:tr>
      <w:tr w:rsidR="009C7A34" w:rsidRPr="00405FF3" w14:paraId="636F01F4" w14:textId="77777777" w:rsidTr="00921925">
        <w:tc>
          <w:tcPr>
            <w:tcW w:w="9571" w:type="dxa"/>
          </w:tcPr>
          <w:p w14:paraId="183FD22F" w14:textId="77777777" w:rsidR="009C7A34" w:rsidRPr="00405FF3" w:rsidRDefault="009C7A34" w:rsidP="009219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9C7A34" w:rsidRPr="00405FF3" w14:paraId="1B50F634" w14:textId="77777777" w:rsidTr="00921925">
        <w:tc>
          <w:tcPr>
            <w:tcW w:w="9571" w:type="dxa"/>
          </w:tcPr>
          <w:p w14:paraId="34AAE647" w14:textId="77777777" w:rsidR="009C7A34" w:rsidRPr="00405FF3" w:rsidRDefault="009C7A34" w:rsidP="009219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9C7A34" w:rsidRPr="00405FF3" w14:paraId="4340FC57" w14:textId="77777777" w:rsidTr="00921925">
        <w:tc>
          <w:tcPr>
            <w:tcW w:w="9571" w:type="dxa"/>
          </w:tcPr>
          <w:p w14:paraId="0C01FC84" w14:textId="77777777" w:rsidR="009C7A34" w:rsidRPr="00405FF3" w:rsidRDefault="009C7A34" w:rsidP="009219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9C7A34" w:rsidRPr="00405FF3" w14:paraId="16BC606D" w14:textId="77777777" w:rsidTr="00921925">
        <w:tc>
          <w:tcPr>
            <w:tcW w:w="9571" w:type="dxa"/>
          </w:tcPr>
          <w:p w14:paraId="2F1D6BC6" w14:textId="77777777" w:rsidR="009C7A34" w:rsidRPr="00405FF3" w:rsidRDefault="009C7A34" w:rsidP="009219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9C7A34" w:rsidRPr="00405FF3" w14:paraId="522C1EE4" w14:textId="77777777" w:rsidTr="00921925">
        <w:tc>
          <w:tcPr>
            <w:tcW w:w="9571" w:type="dxa"/>
          </w:tcPr>
          <w:p w14:paraId="53CBF2BD" w14:textId="77777777" w:rsidR="009C7A34" w:rsidRPr="00405FF3" w:rsidRDefault="009C7A34" w:rsidP="009219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9C7A34" w:rsidRPr="00405FF3" w14:paraId="6F5D0B20" w14:textId="77777777" w:rsidTr="00921925">
        <w:tc>
          <w:tcPr>
            <w:tcW w:w="9571" w:type="dxa"/>
          </w:tcPr>
          <w:p w14:paraId="01A9EFB1" w14:textId="77777777" w:rsidR="009C7A34" w:rsidRPr="00405FF3" w:rsidRDefault="009C7A34" w:rsidP="009219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9C7A34" w:rsidRPr="00405FF3" w14:paraId="69BE7210" w14:textId="77777777" w:rsidTr="00921925">
        <w:tc>
          <w:tcPr>
            <w:tcW w:w="9571" w:type="dxa"/>
          </w:tcPr>
          <w:p w14:paraId="5F80C2CF" w14:textId="77777777" w:rsidR="009C7A34" w:rsidRPr="00405FF3" w:rsidRDefault="009C7A34" w:rsidP="009219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9C7A34" w:rsidRPr="00405FF3" w14:paraId="6458FF34" w14:textId="77777777" w:rsidTr="00921925">
        <w:tc>
          <w:tcPr>
            <w:tcW w:w="9571" w:type="dxa"/>
          </w:tcPr>
          <w:p w14:paraId="4A2ABB1C" w14:textId="77777777" w:rsidR="009C7A34" w:rsidRPr="00405FF3" w:rsidRDefault="009C7A34" w:rsidP="009F3DF7">
            <w:pPr>
              <w:numPr>
                <w:ilvl w:val="0"/>
                <w:numId w:val="4"/>
              </w:num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405FF3">
              <w:rPr>
                <w:rFonts w:ascii="Times New Roman" w:hAnsi="Times New Roman"/>
                <w:sz w:val="28"/>
                <w:szCs w:val="24"/>
              </w:rPr>
              <w:t>Помощь оказана со стороны методических и непосредственных руководителей:</w:t>
            </w:r>
          </w:p>
        </w:tc>
      </w:tr>
      <w:tr w:rsidR="009C7A34" w:rsidRPr="00405FF3" w14:paraId="46A7031B" w14:textId="77777777" w:rsidTr="00921925">
        <w:tc>
          <w:tcPr>
            <w:tcW w:w="9571" w:type="dxa"/>
          </w:tcPr>
          <w:p w14:paraId="45436C85" w14:textId="77777777" w:rsidR="009C7A34" w:rsidRPr="00405FF3" w:rsidRDefault="009C7A34" w:rsidP="009219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9C7A34" w:rsidRPr="00405FF3" w14:paraId="77068DCF" w14:textId="77777777" w:rsidTr="00921925">
        <w:tc>
          <w:tcPr>
            <w:tcW w:w="9571" w:type="dxa"/>
          </w:tcPr>
          <w:p w14:paraId="102F0604" w14:textId="77777777" w:rsidR="009C7A34" w:rsidRPr="00405FF3" w:rsidRDefault="009C7A34" w:rsidP="009219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9C7A34" w:rsidRPr="00405FF3" w14:paraId="7D8F0456" w14:textId="77777777" w:rsidTr="00921925">
        <w:tc>
          <w:tcPr>
            <w:tcW w:w="9571" w:type="dxa"/>
          </w:tcPr>
          <w:p w14:paraId="517B2D8B" w14:textId="77777777" w:rsidR="009C7A34" w:rsidRPr="00405FF3" w:rsidRDefault="009C7A34" w:rsidP="009219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9C7A34" w:rsidRPr="00405FF3" w14:paraId="6FB541EB" w14:textId="77777777" w:rsidTr="00921925">
        <w:tc>
          <w:tcPr>
            <w:tcW w:w="9571" w:type="dxa"/>
          </w:tcPr>
          <w:p w14:paraId="72A64516" w14:textId="77777777" w:rsidR="009C7A34" w:rsidRPr="00405FF3" w:rsidRDefault="009C7A34" w:rsidP="009219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9C7A34" w:rsidRPr="00405FF3" w14:paraId="273AF2E1" w14:textId="77777777" w:rsidTr="00921925">
        <w:tc>
          <w:tcPr>
            <w:tcW w:w="9571" w:type="dxa"/>
          </w:tcPr>
          <w:p w14:paraId="17AEC7FD" w14:textId="77777777" w:rsidR="009C7A34" w:rsidRPr="00405FF3" w:rsidRDefault="009C7A34" w:rsidP="009219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9C7A34" w:rsidRPr="00405FF3" w14:paraId="4005024C" w14:textId="77777777" w:rsidTr="00921925">
        <w:tc>
          <w:tcPr>
            <w:tcW w:w="9571" w:type="dxa"/>
          </w:tcPr>
          <w:p w14:paraId="1B845D89" w14:textId="77777777" w:rsidR="009C7A34" w:rsidRPr="00405FF3" w:rsidRDefault="009C7A34" w:rsidP="009219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9C7A34" w:rsidRPr="00405FF3" w14:paraId="00C1A430" w14:textId="77777777" w:rsidTr="00921925">
        <w:tc>
          <w:tcPr>
            <w:tcW w:w="9571" w:type="dxa"/>
          </w:tcPr>
          <w:p w14:paraId="1B35F9EC" w14:textId="77777777" w:rsidR="009C7A34" w:rsidRPr="00405FF3" w:rsidRDefault="009C7A34" w:rsidP="009219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9C7A34" w:rsidRPr="00405FF3" w14:paraId="4C2C3F8A" w14:textId="77777777" w:rsidTr="00921925">
        <w:tc>
          <w:tcPr>
            <w:tcW w:w="9571" w:type="dxa"/>
          </w:tcPr>
          <w:p w14:paraId="1FC46390" w14:textId="77777777" w:rsidR="009C7A34" w:rsidRPr="00405FF3" w:rsidRDefault="009C7A34" w:rsidP="009F3DF7">
            <w:pPr>
              <w:numPr>
                <w:ilvl w:val="0"/>
                <w:numId w:val="4"/>
              </w:num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405FF3">
              <w:rPr>
                <w:rFonts w:ascii="Times New Roman" w:hAnsi="Times New Roman"/>
                <w:sz w:val="28"/>
                <w:szCs w:val="24"/>
              </w:rPr>
              <w:t>Замечания и предложения по прохождению практики:</w:t>
            </w:r>
          </w:p>
        </w:tc>
      </w:tr>
      <w:tr w:rsidR="009C7A34" w:rsidRPr="00405FF3" w14:paraId="6A1C5A7E" w14:textId="77777777" w:rsidTr="00921925">
        <w:tc>
          <w:tcPr>
            <w:tcW w:w="9571" w:type="dxa"/>
          </w:tcPr>
          <w:p w14:paraId="588E6743" w14:textId="77777777" w:rsidR="009C7A34" w:rsidRPr="00405FF3" w:rsidRDefault="009C7A34" w:rsidP="009219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9C7A34" w:rsidRPr="00405FF3" w14:paraId="115E237C" w14:textId="77777777" w:rsidTr="00921925">
        <w:tc>
          <w:tcPr>
            <w:tcW w:w="9571" w:type="dxa"/>
          </w:tcPr>
          <w:p w14:paraId="5CC875DA" w14:textId="77777777" w:rsidR="009C7A34" w:rsidRPr="00405FF3" w:rsidRDefault="009C7A34" w:rsidP="009219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9C7A34" w:rsidRPr="00405FF3" w14:paraId="5AEB7DF8" w14:textId="77777777" w:rsidTr="00921925">
        <w:tc>
          <w:tcPr>
            <w:tcW w:w="9571" w:type="dxa"/>
          </w:tcPr>
          <w:p w14:paraId="6384061D" w14:textId="77777777" w:rsidR="009C7A34" w:rsidRPr="00405FF3" w:rsidRDefault="009C7A34" w:rsidP="009219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9C7A34" w:rsidRPr="00405FF3" w14:paraId="6D0F7B0F" w14:textId="77777777" w:rsidTr="00921925">
        <w:tc>
          <w:tcPr>
            <w:tcW w:w="9571" w:type="dxa"/>
          </w:tcPr>
          <w:p w14:paraId="174C8177" w14:textId="77777777" w:rsidR="009C7A34" w:rsidRPr="00405FF3" w:rsidRDefault="009C7A34" w:rsidP="009219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9C7A34" w:rsidRPr="00405FF3" w14:paraId="0470EBE8" w14:textId="77777777" w:rsidTr="00921925">
        <w:tc>
          <w:tcPr>
            <w:tcW w:w="9571" w:type="dxa"/>
          </w:tcPr>
          <w:p w14:paraId="05F0DD92" w14:textId="77777777" w:rsidR="009C7A34" w:rsidRPr="00405FF3" w:rsidRDefault="009C7A34" w:rsidP="009219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9C7A34" w:rsidRPr="00405FF3" w14:paraId="34485886" w14:textId="77777777" w:rsidTr="00921925">
        <w:tc>
          <w:tcPr>
            <w:tcW w:w="9571" w:type="dxa"/>
          </w:tcPr>
          <w:p w14:paraId="7B16C9CB" w14:textId="77777777" w:rsidR="009C7A34" w:rsidRPr="00405FF3" w:rsidRDefault="009C7A34" w:rsidP="00921925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9C7A34" w:rsidRPr="00405FF3" w14:paraId="74BDAA2E" w14:textId="77777777" w:rsidTr="00921925">
        <w:tc>
          <w:tcPr>
            <w:tcW w:w="9571" w:type="dxa"/>
          </w:tcPr>
          <w:p w14:paraId="5678D62F" w14:textId="77777777" w:rsidR="009C7A34" w:rsidRPr="00405FF3" w:rsidRDefault="009C7A34" w:rsidP="009219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  <w:tr w:rsidR="009C7A34" w:rsidRPr="00405FF3" w14:paraId="67445811" w14:textId="77777777" w:rsidTr="00921925">
        <w:tc>
          <w:tcPr>
            <w:tcW w:w="9571" w:type="dxa"/>
          </w:tcPr>
          <w:p w14:paraId="2B369023" w14:textId="77777777" w:rsidR="009C7A34" w:rsidRPr="00405FF3" w:rsidRDefault="009C7A34" w:rsidP="0092192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</w:tbl>
    <w:p w14:paraId="43F37DB6" w14:textId="07730951" w:rsidR="009C7A34" w:rsidRPr="00405FF3" w:rsidRDefault="009C7A34" w:rsidP="009C7A34">
      <w:pPr>
        <w:spacing w:after="0"/>
        <w:jc w:val="both"/>
        <w:rPr>
          <w:rFonts w:ascii="Times New Roman" w:hAnsi="Times New Roman"/>
          <w:bCs/>
          <w:sz w:val="28"/>
          <w:szCs w:val="24"/>
        </w:rPr>
      </w:pPr>
      <w:r w:rsidRPr="00405FF3">
        <w:rPr>
          <w:rFonts w:ascii="Times New Roman" w:hAnsi="Times New Roman"/>
          <w:bCs/>
          <w:sz w:val="28"/>
          <w:szCs w:val="24"/>
        </w:rPr>
        <w:t>Общий руководитель практики</w:t>
      </w:r>
      <w:r w:rsidRPr="00405FF3">
        <w:rPr>
          <w:rFonts w:ascii="Times New Roman" w:hAnsi="Times New Roman"/>
          <w:b/>
          <w:bCs/>
          <w:sz w:val="28"/>
          <w:szCs w:val="24"/>
        </w:rPr>
        <w:t xml:space="preserve">   ________________</w:t>
      </w:r>
      <w:r w:rsidRPr="00405FF3">
        <w:rPr>
          <w:rFonts w:ascii="Times New Roman" w:hAnsi="Times New Roman"/>
          <w:bCs/>
          <w:sz w:val="28"/>
          <w:szCs w:val="24"/>
        </w:rPr>
        <w:t>____________________</w:t>
      </w:r>
    </w:p>
    <w:p w14:paraId="6F2A7A6B" w14:textId="5C8F21E9" w:rsidR="009C7A34" w:rsidRPr="00405FF3" w:rsidRDefault="009C7A34" w:rsidP="009C7A34">
      <w:pPr>
        <w:spacing w:after="0"/>
        <w:jc w:val="both"/>
        <w:rPr>
          <w:rFonts w:ascii="Times New Roman" w:hAnsi="Times New Roman"/>
          <w:bCs/>
          <w:i/>
          <w:sz w:val="28"/>
          <w:szCs w:val="24"/>
        </w:rPr>
      </w:pPr>
      <w:r w:rsidRPr="00405FF3">
        <w:rPr>
          <w:rFonts w:ascii="Times New Roman" w:hAnsi="Times New Roman"/>
          <w:b/>
          <w:bCs/>
          <w:sz w:val="28"/>
          <w:szCs w:val="24"/>
        </w:rPr>
        <w:t xml:space="preserve">                                                              </w:t>
      </w:r>
      <w:r w:rsidRPr="00405FF3">
        <w:rPr>
          <w:rFonts w:ascii="Times New Roman" w:hAnsi="Times New Roman"/>
          <w:bCs/>
          <w:i/>
          <w:sz w:val="28"/>
          <w:szCs w:val="24"/>
        </w:rPr>
        <w:t>(</w:t>
      </w:r>
      <w:r w:rsidR="00A476C5" w:rsidRPr="00405FF3">
        <w:rPr>
          <w:rFonts w:ascii="Times New Roman" w:hAnsi="Times New Roman"/>
          <w:bCs/>
          <w:i/>
          <w:sz w:val="28"/>
          <w:szCs w:val="24"/>
        </w:rPr>
        <w:t xml:space="preserve">подпись)  </w:t>
      </w:r>
      <w:r w:rsidRPr="00405FF3">
        <w:rPr>
          <w:rFonts w:ascii="Times New Roman" w:hAnsi="Times New Roman"/>
          <w:bCs/>
          <w:i/>
          <w:sz w:val="28"/>
          <w:szCs w:val="24"/>
        </w:rPr>
        <w:t xml:space="preserve">                          (ФИО)</w:t>
      </w:r>
    </w:p>
    <w:p w14:paraId="4BA749C4" w14:textId="77777777" w:rsidR="009C7A34" w:rsidRPr="00405FF3" w:rsidRDefault="009C7A34" w:rsidP="009C7A34">
      <w:pPr>
        <w:jc w:val="both"/>
        <w:rPr>
          <w:rFonts w:ascii="Times New Roman" w:hAnsi="Times New Roman"/>
          <w:b/>
          <w:bCs/>
          <w:sz w:val="24"/>
        </w:rPr>
      </w:pPr>
    </w:p>
    <w:p w14:paraId="06C02610" w14:textId="207275AB" w:rsidR="00FE686B" w:rsidRDefault="009C7A34" w:rsidP="00A476C5">
      <w:pPr>
        <w:jc w:val="both"/>
        <w:rPr>
          <w:rFonts w:ascii="Times New Roman" w:hAnsi="Times New Roman"/>
          <w:bCs/>
          <w:sz w:val="24"/>
        </w:rPr>
      </w:pPr>
      <w:r w:rsidRPr="00405FF3">
        <w:rPr>
          <w:rFonts w:ascii="Times New Roman" w:hAnsi="Times New Roman"/>
          <w:bCs/>
          <w:sz w:val="24"/>
        </w:rPr>
        <w:t>М.П.организации</w:t>
      </w:r>
    </w:p>
    <w:p w14:paraId="0A15A22E" w14:textId="77777777" w:rsidR="00481765" w:rsidRPr="00A90470" w:rsidRDefault="00481765" w:rsidP="00481765">
      <w:pPr>
        <w:pStyle w:val="20"/>
        <w:spacing w:before="8" w:after="8"/>
        <w:ind w:firstLine="0"/>
        <w:jc w:val="center"/>
        <w:rPr>
          <w:b/>
          <w:sz w:val="18"/>
        </w:rPr>
      </w:pPr>
      <w:r w:rsidRPr="00A90470">
        <w:rPr>
          <w:b/>
          <w:sz w:val="18"/>
        </w:rPr>
        <w:lastRenderedPageBreak/>
        <w:t>ХАРАКТЕРИСТИКА</w:t>
      </w:r>
    </w:p>
    <w:p w14:paraId="7AFB7255" w14:textId="77777777" w:rsidR="00481765" w:rsidRPr="00A90470" w:rsidRDefault="00481765" w:rsidP="00481765">
      <w:pPr>
        <w:pStyle w:val="af4"/>
        <w:spacing w:before="8" w:after="8"/>
        <w:jc w:val="center"/>
        <w:rPr>
          <w:b/>
          <w:iCs/>
          <w:sz w:val="24"/>
          <w:szCs w:val="28"/>
        </w:rPr>
      </w:pPr>
      <w:r w:rsidRPr="00A90470">
        <w:rPr>
          <w:b/>
          <w:iCs/>
          <w:sz w:val="24"/>
          <w:szCs w:val="28"/>
        </w:rPr>
        <w:t>_________________________________________________________</w:t>
      </w:r>
    </w:p>
    <w:p w14:paraId="1B5E2CDA" w14:textId="77777777" w:rsidR="00481765" w:rsidRPr="00506385" w:rsidRDefault="00481765" w:rsidP="00481765">
      <w:pPr>
        <w:pStyle w:val="af4"/>
        <w:spacing w:before="8" w:after="8"/>
        <w:jc w:val="center"/>
        <w:rPr>
          <w:i/>
          <w:iCs/>
          <w:sz w:val="24"/>
          <w:szCs w:val="24"/>
        </w:rPr>
      </w:pPr>
      <w:r w:rsidRPr="00506385">
        <w:rPr>
          <w:i/>
          <w:iCs/>
          <w:sz w:val="24"/>
          <w:szCs w:val="24"/>
        </w:rPr>
        <w:t>ФИО</w:t>
      </w:r>
    </w:p>
    <w:p w14:paraId="06EB7859" w14:textId="77777777" w:rsidR="00481765" w:rsidRPr="00506385" w:rsidRDefault="00481765" w:rsidP="00481765">
      <w:pPr>
        <w:pStyle w:val="af4"/>
        <w:spacing w:before="8" w:after="8"/>
        <w:rPr>
          <w:iCs/>
          <w:sz w:val="24"/>
          <w:szCs w:val="24"/>
        </w:rPr>
      </w:pPr>
      <w:r>
        <w:rPr>
          <w:iCs/>
          <w:sz w:val="24"/>
          <w:szCs w:val="24"/>
        </w:rPr>
        <w:t>обучающийся (ая) на ______курсе</w:t>
      </w:r>
      <w:r w:rsidRPr="00506385">
        <w:rPr>
          <w:iCs/>
          <w:sz w:val="24"/>
          <w:szCs w:val="24"/>
        </w:rPr>
        <w:t xml:space="preserve"> по специальности СПО</w:t>
      </w:r>
    </w:p>
    <w:p w14:paraId="127496F2" w14:textId="77777777" w:rsidR="00481765" w:rsidRPr="00506385" w:rsidRDefault="00481765" w:rsidP="00481765">
      <w:pPr>
        <w:pStyle w:val="af4"/>
        <w:spacing w:before="8" w:after="8"/>
        <w:jc w:val="center"/>
        <w:rPr>
          <w:b/>
          <w:iCs/>
          <w:sz w:val="24"/>
          <w:szCs w:val="24"/>
        </w:rPr>
      </w:pPr>
      <w:r w:rsidRPr="00B874A9">
        <w:rPr>
          <w:b/>
          <w:iCs/>
          <w:sz w:val="24"/>
          <w:szCs w:val="24"/>
          <w:u w:val="single"/>
        </w:rPr>
        <w:t>31.02.03</w:t>
      </w:r>
      <w:r w:rsidRPr="00506385">
        <w:rPr>
          <w:b/>
          <w:iCs/>
          <w:sz w:val="24"/>
          <w:szCs w:val="24"/>
          <w:u w:val="single"/>
        </w:rPr>
        <w:t>Лабораторная диагностика</w:t>
      </w:r>
    </w:p>
    <w:p w14:paraId="1DCF86A0" w14:textId="77777777" w:rsidR="00481765" w:rsidRPr="00506385" w:rsidRDefault="00481765" w:rsidP="00481765">
      <w:pPr>
        <w:pStyle w:val="af4"/>
        <w:spacing w:before="8" w:after="8"/>
        <w:rPr>
          <w:i/>
          <w:iCs/>
          <w:sz w:val="24"/>
          <w:szCs w:val="24"/>
        </w:rPr>
      </w:pPr>
      <w:r w:rsidRPr="00506385">
        <w:rPr>
          <w:i/>
          <w:iCs/>
          <w:sz w:val="24"/>
          <w:szCs w:val="24"/>
        </w:rPr>
        <w:t xml:space="preserve">                                               код                                 наименование</w:t>
      </w:r>
    </w:p>
    <w:p w14:paraId="3D6C7141" w14:textId="77777777" w:rsidR="00481765" w:rsidRDefault="00481765" w:rsidP="00481765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spacing w:before="8" w:after="8" w:line="240" w:lineRule="auto"/>
        <w:jc w:val="center"/>
        <w:rPr>
          <w:rFonts w:ascii="Times New Roman" w:hAnsi="Times New Roman"/>
          <w:iCs/>
          <w:sz w:val="24"/>
          <w:szCs w:val="24"/>
        </w:rPr>
      </w:pPr>
      <w:r w:rsidRPr="00DF0E01">
        <w:rPr>
          <w:rFonts w:ascii="Times New Roman" w:hAnsi="Times New Roman"/>
          <w:iCs/>
          <w:sz w:val="24"/>
          <w:szCs w:val="24"/>
        </w:rPr>
        <w:t>успеш</w:t>
      </w:r>
      <w:r>
        <w:rPr>
          <w:rFonts w:ascii="Times New Roman" w:hAnsi="Times New Roman"/>
          <w:iCs/>
          <w:sz w:val="24"/>
          <w:szCs w:val="24"/>
        </w:rPr>
        <w:t xml:space="preserve">но прошел (ла) учебную </w:t>
      </w:r>
      <w:r w:rsidRPr="00DF0E01">
        <w:rPr>
          <w:rFonts w:ascii="Times New Roman" w:hAnsi="Times New Roman"/>
          <w:iCs/>
          <w:sz w:val="24"/>
          <w:szCs w:val="24"/>
        </w:rPr>
        <w:t xml:space="preserve">практику по профессиональному модулю:  </w:t>
      </w:r>
    </w:p>
    <w:p w14:paraId="0441AF3F" w14:textId="77777777" w:rsidR="00481765" w:rsidRPr="00215C05" w:rsidRDefault="00481765" w:rsidP="00481765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spacing w:before="8" w:after="8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215C05">
        <w:rPr>
          <w:rFonts w:ascii="Times New Roman" w:hAnsi="Times New Roman"/>
          <w:b/>
          <w:sz w:val="24"/>
          <w:szCs w:val="24"/>
        </w:rPr>
        <w:t>Проведение высокотехнологичных клинических лабораторных исследований</w:t>
      </w:r>
    </w:p>
    <w:p w14:paraId="66ECB530" w14:textId="77777777" w:rsidR="00481765" w:rsidRPr="00DF0E01" w:rsidRDefault="00481765" w:rsidP="00481765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spacing w:before="8" w:after="8" w:line="240" w:lineRule="auto"/>
        <w:jc w:val="center"/>
        <w:rPr>
          <w:rFonts w:ascii="Times New Roman" w:hAnsi="Times New Roman"/>
          <w:i/>
          <w:caps/>
          <w:sz w:val="24"/>
          <w:szCs w:val="24"/>
        </w:rPr>
      </w:pPr>
    </w:p>
    <w:p w14:paraId="21EFE036" w14:textId="0E47C310" w:rsidR="00481765" w:rsidRPr="00DE3F6C" w:rsidRDefault="00481765" w:rsidP="00481765">
      <w:pPr>
        <w:pStyle w:val="af4"/>
        <w:spacing w:before="8" w:after="8"/>
        <w:rPr>
          <w:i/>
          <w:iCs/>
          <w:sz w:val="24"/>
          <w:szCs w:val="24"/>
        </w:rPr>
      </w:pPr>
      <w:r w:rsidRPr="00DE3F6C">
        <w:rPr>
          <w:b/>
          <w:sz w:val="24"/>
          <w:szCs w:val="24"/>
        </w:rPr>
        <w:t xml:space="preserve">МДК 07.04 </w:t>
      </w:r>
      <w:r w:rsidRPr="00DE3F6C">
        <w:rPr>
          <w:sz w:val="24"/>
          <w:szCs w:val="24"/>
        </w:rPr>
        <w:t xml:space="preserve">Теория и практика лабораторных </w:t>
      </w:r>
      <w:r>
        <w:rPr>
          <w:sz w:val="24"/>
          <w:szCs w:val="24"/>
        </w:rPr>
        <w:t>иммунологических</w:t>
      </w:r>
      <w:r w:rsidRPr="00DE3F6C">
        <w:rPr>
          <w:sz w:val="24"/>
          <w:szCs w:val="24"/>
        </w:rPr>
        <w:t xml:space="preserve"> исследований</w:t>
      </w:r>
    </w:p>
    <w:p w14:paraId="0A792F11" w14:textId="77777777" w:rsidR="00481765" w:rsidRPr="00506385" w:rsidRDefault="00481765" w:rsidP="00481765">
      <w:pPr>
        <w:pStyle w:val="af4"/>
        <w:spacing w:before="8" w:after="8"/>
        <w:rPr>
          <w:iCs/>
          <w:sz w:val="24"/>
          <w:szCs w:val="24"/>
        </w:rPr>
      </w:pPr>
      <w:r w:rsidRPr="00DE3F6C">
        <w:rPr>
          <w:iCs/>
          <w:sz w:val="24"/>
          <w:szCs w:val="24"/>
        </w:rPr>
        <w:t>в объеме___36__ часов с «___»_________г.  по «_____» ________20___г.</w:t>
      </w:r>
    </w:p>
    <w:p w14:paraId="660F6289" w14:textId="77777777" w:rsidR="00481765" w:rsidRPr="00215C05" w:rsidRDefault="00481765" w:rsidP="00481765">
      <w:pPr>
        <w:pStyle w:val="af4"/>
        <w:spacing w:before="8" w:after="8"/>
        <w:rPr>
          <w:i/>
          <w:iCs/>
          <w:sz w:val="18"/>
        </w:rPr>
      </w:pPr>
      <w:r w:rsidRPr="00506385">
        <w:rPr>
          <w:iCs/>
          <w:sz w:val="24"/>
          <w:szCs w:val="24"/>
        </w:rPr>
        <w:t>в о</w:t>
      </w:r>
      <w:r>
        <w:rPr>
          <w:iCs/>
          <w:sz w:val="24"/>
          <w:szCs w:val="24"/>
        </w:rPr>
        <w:t>рганизации -</w:t>
      </w:r>
    </w:p>
    <w:p w14:paraId="774406EB" w14:textId="77777777" w:rsidR="00481765" w:rsidRDefault="00481765" w:rsidP="00481765">
      <w:pPr>
        <w:pStyle w:val="af4"/>
        <w:rPr>
          <w:iCs/>
          <w:sz w:val="22"/>
          <w:szCs w:val="24"/>
        </w:rPr>
      </w:pPr>
      <w:r w:rsidRPr="00A90470">
        <w:rPr>
          <w:iCs/>
          <w:sz w:val="22"/>
          <w:szCs w:val="24"/>
        </w:rPr>
        <w:t>За время прохождения практики:</w:t>
      </w:r>
    </w:p>
    <w:p w14:paraId="07CA6DD2" w14:textId="77777777" w:rsidR="00481765" w:rsidRDefault="00481765" w:rsidP="00481765">
      <w:pPr>
        <w:pStyle w:val="af4"/>
        <w:rPr>
          <w:iCs/>
          <w:sz w:val="22"/>
          <w:szCs w:val="24"/>
        </w:rPr>
      </w:pP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4536"/>
        <w:gridCol w:w="992"/>
      </w:tblGrid>
      <w:tr w:rsidR="00481765" w14:paraId="35CF892C" w14:textId="77777777" w:rsidTr="00481765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E3BBEC" w14:textId="77777777" w:rsidR="00481765" w:rsidRPr="008450A7" w:rsidRDefault="00481765" w:rsidP="00481765">
            <w:pPr>
              <w:pStyle w:val="af4"/>
              <w:spacing w:before="8" w:after="8"/>
              <w:jc w:val="center"/>
              <w:rPr>
                <w:iCs/>
                <w:sz w:val="24"/>
                <w:szCs w:val="24"/>
              </w:rPr>
            </w:pPr>
            <w:r w:rsidRPr="008450A7">
              <w:rPr>
                <w:iCs/>
                <w:sz w:val="24"/>
                <w:szCs w:val="24"/>
              </w:rPr>
              <w:t>№ ОК/ПК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AD3422" w14:textId="77777777" w:rsidR="00481765" w:rsidRPr="008450A7" w:rsidRDefault="00481765" w:rsidP="00481765">
            <w:pPr>
              <w:pStyle w:val="af4"/>
              <w:spacing w:before="8" w:after="8"/>
              <w:jc w:val="center"/>
              <w:rPr>
                <w:iCs/>
                <w:sz w:val="24"/>
                <w:szCs w:val="24"/>
              </w:rPr>
            </w:pPr>
            <w:r w:rsidRPr="008450A7">
              <w:rPr>
                <w:iCs/>
                <w:sz w:val="24"/>
                <w:szCs w:val="24"/>
              </w:rPr>
              <w:t>Критерии оценки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B5EFAB" w14:textId="77777777" w:rsidR="00481765" w:rsidRPr="004B3FE5" w:rsidRDefault="00481765" w:rsidP="00481765">
            <w:pPr>
              <w:pStyle w:val="af4"/>
              <w:jc w:val="center"/>
              <w:rPr>
                <w:iCs/>
                <w:sz w:val="24"/>
                <w:szCs w:val="24"/>
              </w:rPr>
            </w:pPr>
            <w:r w:rsidRPr="004B3FE5">
              <w:rPr>
                <w:iCs/>
                <w:sz w:val="24"/>
                <w:szCs w:val="24"/>
              </w:rPr>
              <w:t>Баллы</w:t>
            </w:r>
          </w:p>
          <w:p w14:paraId="0BB83B81" w14:textId="77777777" w:rsidR="00481765" w:rsidRPr="008450A7" w:rsidRDefault="00481765" w:rsidP="00481765">
            <w:pPr>
              <w:pStyle w:val="af4"/>
              <w:jc w:val="center"/>
              <w:rPr>
                <w:iCs/>
                <w:sz w:val="24"/>
                <w:szCs w:val="24"/>
              </w:rPr>
            </w:pPr>
            <w:r w:rsidRPr="004B3FE5">
              <w:rPr>
                <w:iCs/>
                <w:sz w:val="24"/>
                <w:szCs w:val="24"/>
              </w:rPr>
              <w:t>0-2</w:t>
            </w:r>
          </w:p>
        </w:tc>
      </w:tr>
      <w:tr w:rsidR="00481765" w14:paraId="7B8C093F" w14:textId="77777777" w:rsidTr="00481765">
        <w:trPr>
          <w:trHeight w:val="348"/>
        </w:trPr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CE377F" w14:textId="77777777" w:rsidR="00481765" w:rsidRPr="00E051FF" w:rsidRDefault="00481765" w:rsidP="00481765">
            <w:pPr>
              <w:pStyle w:val="af4"/>
              <w:spacing w:before="8" w:after="8"/>
              <w:jc w:val="both"/>
              <w:rPr>
                <w:iCs/>
                <w:sz w:val="24"/>
                <w:szCs w:val="24"/>
              </w:rPr>
            </w:pPr>
            <w:r w:rsidRPr="00E051FF">
              <w:rPr>
                <w:iCs/>
                <w:sz w:val="24"/>
                <w:szCs w:val="24"/>
              </w:rPr>
              <w:t>ОК.1Понимать сущность и социальную значимость своей будущей профессии, проявлять к ней устойчивый интерес.</w:t>
            </w:r>
          </w:p>
          <w:p w14:paraId="0333ED2A" w14:textId="77777777" w:rsidR="00481765" w:rsidRPr="00E051FF" w:rsidRDefault="00481765" w:rsidP="00481765">
            <w:pPr>
              <w:pStyle w:val="af4"/>
              <w:spacing w:before="8" w:after="8"/>
              <w:jc w:val="both"/>
              <w:rPr>
                <w:iCs/>
                <w:sz w:val="24"/>
                <w:szCs w:val="24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1E18A1" w14:textId="77777777" w:rsidR="00481765" w:rsidRPr="00E81B23" w:rsidRDefault="00481765" w:rsidP="00481765">
            <w:pPr>
              <w:pStyle w:val="af4"/>
              <w:spacing w:before="8" w:after="8"/>
              <w:jc w:val="both"/>
              <w:rPr>
                <w:iCs/>
                <w:sz w:val="24"/>
                <w:szCs w:val="24"/>
              </w:rPr>
            </w:pPr>
            <w:r w:rsidRPr="008450A7">
              <w:rPr>
                <w:iCs/>
                <w:sz w:val="24"/>
                <w:szCs w:val="24"/>
              </w:rPr>
              <w:t>Демонстрирует заинтересованность профессией</w:t>
            </w:r>
            <w:r>
              <w:rPr>
                <w:iCs/>
                <w:sz w:val="24"/>
                <w:szCs w:val="24"/>
              </w:rPr>
              <w:t xml:space="preserve">. 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A3D76B" w14:textId="77777777" w:rsidR="00481765" w:rsidRPr="008450A7" w:rsidRDefault="00481765" w:rsidP="00481765">
            <w:pPr>
              <w:pStyle w:val="af4"/>
              <w:rPr>
                <w:iCs/>
                <w:sz w:val="24"/>
                <w:szCs w:val="24"/>
              </w:rPr>
            </w:pPr>
          </w:p>
        </w:tc>
      </w:tr>
      <w:tr w:rsidR="00481765" w14:paraId="4B6CE5A9" w14:textId="77777777" w:rsidTr="00481765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4BACF3" w14:textId="77777777" w:rsidR="00481765" w:rsidRDefault="00481765" w:rsidP="00481765">
            <w:pPr>
              <w:pStyle w:val="af4"/>
              <w:spacing w:before="8" w:after="8"/>
              <w:jc w:val="both"/>
              <w:rPr>
                <w:sz w:val="24"/>
                <w:szCs w:val="24"/>
              </w:rPr>
            </w:pPr>
            <w:r w:rsidRPr="00E051FF">
              <w:rPr>
                <w:iCs/>
                <w:sz w:val="24"/>
                <w:szCs w:val="24"/>
              </w:rPr>
              <w:t>ОК. 2</w:t>
            </w:r>
            <w:r w:rsidRPr="00E051FF">
              <w:rPr>
                <w:sz w:val="24"/>
                <w:szCs w:val="24"/>
              </w:rPr>
              <w:t>Организовывать собственную деятельность, выбирать типовые методы и способы выполнения профессиональных задач, оценивать их эффективность и качество.</w:t>
            </w:r>
          </w:p>
          <w:p w14:paraId="6036B1E1" w14:textId="77777777" w:rsidR="00481765" w:rsidRPr="00E051FF" w:rsidRDefault="00481765" w:rsidP="00481765">
            <w:pPr>
              <w:pStyle w:val="af4"/>
              <w:spacing w:before="8" w:after="8"/>
              <w:jc w:val="both"/>
              <w:rPr>
                <w:iCs/>
                <w:sz w:val="24"/>
                <w:szCs w:val="24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52E925" w14:textId="77777777" w:rsidR="00481765" w:rsidRPr="008450A7" w:rsidRDefault="00481765" w:rsidP="00481765">
            <w:pPr>
              <w:pStyle w:val="af4"/>
              <w:spacing w:before="8" w:after="8"/>
              <w:jc w:val="both"/>
              <w:rPr>
                <w:iCs/>
                <w:sz w:val="24"/>
                <w:szCs w:val="24"/>
              </w:rPr>
            </w:pPr>
            <w:r w:rsidRPr="008450A7">
              <w:rPr>
                <w:iCs/>
                <w:sz w:val="24"/>
                <w:szCs w:val="24"/>
              </w:rPr>
              <w:t>Регулярное ведение дневника и выполнение всех видов работ, предусмотренных программой практики.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C6F333" w14:textId="77777777" w:rsidR="00481765" w:rsidRPr="008450A7" w:rsidRDefault="00481765" w:rsidP="00481765">
            <w:pPr>
              <w:pStyle w:val="af4"/>
              <w:rPr>
                <w:iCs/>
                <w:sz w:val="24"/>
                <w:szCs w:val="24"/>
              </w:rPr>
            </w:pPr>
          </w:p>
        </w:tc>
      </w:tr>
      <w:tr w:rsidR="00481765" w14:paraId="1399F0BE" w14:textId="77777777" w:rsidTr="00481765">
        <w:trPr>
          <w:trHeight w:val="605"/>
        </w:trPr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B36115" w14:textId="77777777" w:rsidR="00481765" w:rsidRDefault="00481765" w:rsidP="00481765">
            <w:pPr>
              <w:pStyle w:val="af4"/>
              <w:spacing w:before="8" w:after="8"/>
              <w:jc w:val="both"/>
              <w:rPr>
                <w:sz w:val="24"/>
                <w:szCs w:val="24"/>
              </w:rPr>
            </w:pPr>
            <w:r w:rsidRPr="00E051FF">
              <w:rPr>
                <w:sz w:val="24"/>
                <w:szCs w:val="24"/>
              </w:rPr>
              <w:t>ОК.13 Организовывать рабочее место с соблюдением требований охраны труда, производственной санитарии, инфекционной и противопожарной безопасности.</w:t>
            </w:r>
          </w:p>
          <w:p w14:paraId="1BA0308F" w14:textId="77777777" w:rsidR="00481765" w:rsidRDefault="00481765" w:rsidP="00481765">
            <w:pPr>
              <w:pStyle w:val="af4"/>
              <w:spacing w:before="8" w:after="8"/>
              <w:jc w:val="both"/>
              <w:rPr>
                <w:sz w:val="24"/>
                <w:szCs w:val="24"/>
              </w:rPr>
            </w:pPr>
            <w:r w:rsidRPr="00E051FF">
              <w:rPr>
                <w:sz w:val="24"/>
                <w:szCs w:val="24"/>
              </w:rPr>
              <w:t>ОК 8. Самостоятельно определять задачи профессионального и личностного развития, заниматься самообразованием, осознанно планировать повышение квалификации.</w:t>
            </w:r>
          </w:p>
          <w:p w14:paraId="6B738DD3" w14:textId="77777777" w:rsidR="00481765" w:rsidRPr="00DE3F6C" w:rsidRDefault="00481765" w:rsidP="00481765">
            <w:pPr>
              <w:pStyle w:val="af4"/>
              <w:spacing w:before="8" w:after="8"/>
              <w:jc w:val="both"/>
              <w:rPr>
                <w:sz w:val="24"/>
                <w:szCs w:val="24"/>
              </w:rPr>
            </w:pPr>
            <w:r w:rsidRPr="00DE3F6C">
              <w:rPr>
                <w:sz w:val="24"/>
                <w:szCs w:val="24"/>
              </w:rPr>
              <w:t>ПК 7.1</w:t>
            </w:r>
            <w:r w:rsidRPr="00DE3F6C">
              <w:rPr>
                <w:sz w:val="24"/>
                <w:szCs w:val="24"/>
              </w:rPr>
              <w:tab/>
              <w:t>Готовить рабочее место и аппаратуру для проведения клинических лабораторных исследований.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14DA7A" w14:textId="77777777" w:rsidR="00481765" w:rsidRPr="00DF0E01" w:rsidRDefault="00481765" w:rsidP="00481765">
            <w:pPr>
              <w:pStyle w:val="28"/>
              <w:shd w:val="clear" w:color="auto" w:fill="auto"/>
              <w:spacing w:before="8" w:after="8" w:line="240" w:lineRule="auto"/>
              <w:ind w:left="20" w:right="20"/>
              <w:jc w:val="both"/>
              <w:rPr>
                <w:iCs/>
                <w:sz w:val="24"/>
                <w:szCs w:val="24"/>
              </w:rPr>
            </w:pPr>
            <w:r>
              <w:rPr>
                <w:sz w:val="24"/>
                <w:szCs w:val="24"/>
              </w:rPr>
              <w:t>Готовил</w:t>
            </w:r>
            <w:r w:rsidRPr="00803509">
              <w:rPr>
                <w:sz w:val="24"/>
                <w:szCs w:val="24"/>
              </w:rPr>
              <w:t xml:space="preserve"> рабочее место и аппаратуру для проведения клинических лабораторных исследований.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0E59DA" w14:textId="77777777" w:rsidR="00481765" w:rsidRPr="008450A7" w:rsidRDefault="00481765" w:rsidP="00481765">
            <w:pPr>
              <w:pStyle w:val="af4"/>
              <w:rPr>
                <w:iCs/>
                <w:sz w:val="24"/>
                <w:szCs w:val="24"/>
              </w:rPr>
            </w:pPr>
          </w:p>
        </w:tc>
      </w:tr>
      <w:tr w:rsidR="00481765" w14:paraId="330F0328" w14:textId="77777777" w:rsidTr="00481765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B555E9" w14:textId="77777777" w:rsidR="00481765" w:rsidRDefault="00481765" w:rsidP="00481765">
            <w:pPr>
              <w:pStyle w:val="af4"/>
              <w:spacing w:before="8" w:after="8"/>
              <w:jc w:val="both"/>
              <w:rPr>
                <w:iCs/>
                <w:sz w:val="24"/>
                <w:szCs w:val="24"/>
              </w:rPr>
            </w:pPr>
            <w:r w:rsidRPr="00E051FF">
              <w:rPr>
                <w:iCs/>
                <w:sz w:val="24"/>
                <w:szCs w:val="24"/>
              </w:rPr>
              <w:t>ОК.3 Принимать решения в стандартных и нестандартных ситуациях и нести за них ответственность</w:t>
            </w:r>
          </w:p>
          <w:p w14:paraId="2EAD778E" w14:textId="77777777" w:rsidR="00481765" w:rsidRDefault="00481765" w:rsidP="00481765">
            <w:pPr>
              <w:pStyle w:val="af4"/>
              <w:spacing w:before="8" w:after="8"/>
              <w:jc w:val="both"/>
              <w:rPr>
                <w:sz w:val="24"/>
                <w:szCs w:val="24"/>
              </w:rPr>
            </w:pPr>
            <w:r w:rsidRPr="00E051FF">
              <w:rPr>
                <w:iCs/>
                <w:sz w:val="24"/>
                <w:szCs w:val="24"/>
              </w:rPr>
              <w:t>ПК7.2</w:t>
            </w:r>
            <w:r w:rsidRPr="00E051FF">
              <w:rPr>
                <w:sz w:val="24"/>
                <w:szCs w:val="24"/>
              </w:rPr>
              <w:t>Осуществлять высокотехнологичные клинические лабораторные исследования биологических материалов.</w:t>
            </w:r>
          </w:p>
          <w:p w14:paraId="4FD046FF" w14:textId="77777777" w:rsidR="00481765" w:rsidRDefault="00481765" w:rsidP="00481765">
            <w:pPr>
              <w:pStyle w:val="af4"/>
              <w:spacing w:before="8" w:after="8"/>
              <w:jc w:val="both"/>
              <w:rPr>
                <w:iCs/>
                <w:sz w:val="24"/>
                <w:szCs w:val="24"/>
              </w:rPr>
            </w:pPr>
            <w:r w:rsidRPr="00E051FF">
              <w:rPr>
                <w:iCs/>
                <w:sz w:val="24"/>
                <w:szCs w:val="24"/>
              </w:rPr>
              <w:t>ПК7.3 Проводить контроль качества высокотехнологичных клинических лабораторных исследований.</w:t>
            </w:r>
          </w:p>
          <w:p w14:paraId="04407843" w14:textId="77777777" w:rsidR="00481765" w:rsidRPr="00E051FF" w:rsidRDefault="00481765" w:rsidP="00481765">
            <w:pPr>
              <w:pStyle w:val="af4"/>
              <w:spacing w:before="8" w:after="8"/>
              <w:jc w:val="both"/>
              <w:rPr>
                <w:iCs/>
                <w:sz w:val="24"/>
                <w:szCs w:val="24"/>
                <w:highlight w:val="green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524ABA" w14:textId="77777777" w:rsidR="00481765" w:rsidRPr="00DF0E01" w:rsidRDefault="00481765" w:rsidP="00481765">
            <w:pPr>
              <w:pStyle w:val="28"/>
              <w:shd w:val="clear" w:color="auto" w:fill="auto"/>
              <w:spacing w:before="8" w:after="8" w:line="240" w:lineRule="auto"/>
              <w:ind w:right="20"/>
              <w:jc w:val="both"/>
              <w:rPr>
                <w:iCs/>
                <w:sz w:val="24"/>
                <w:szCs w:val="24"/>
              </w:rPr>
            </w:pPr>
            <w:r>
              <w:rPr>
                <w:sz w:val="24"/>
                <w:szCs w:val="24"/>
              </w:rPr>
              <w:t>Проводил</w:t>
            </w:r>
            <w:r w:rsidRPr="0026627A">
              <w:rPr>
                <w:sz w:val="24"/>
                <w:szCs w:val="24"/>
              </w:rPr>
              <w:t xml:space="preserve"> современные исследов</w:t>
            </w:r>
            <w:r>
              <w:rPr>
                <w:sz w:val="24"/>
                <w:szCs w:val="24"/>
              </w:rPr>
              <w:t>ания, правильно интерпретировал</w:t>
            </w:r>
            <w:r w:rsidRPr="0026627A">
              <w:rPr>
                <w:sz w:val="24"/>
                <w:szCs w:val="24"/>
              </w:rPr>
              <w:t xml:space="preserve"> результаты исследования</w:t>
            </w:r>
            <w:r>
              <w:rPr>
                <w:sz w:val="24"/>
                <w:szCs w:val="24"/>
              </w:rPr>
              <w:t xml:space="preserve">.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0997BD" w14:textId="77777777" w:rsidR="00481765" w:rsidRPr="008450A7" w:rsidRDefault="00481765" w:rsidP="00481765">
            <w:pPr>
              <w:pStyle w:val="af4"/>
              <w:rPr>
                <w:iCs/>
                <w:sz w:val="24"/>
                <w:szCs w:val="24"/>
              </w:rPr>
            </w:pPr>
          </w:p>
        </w:tc>
      </w:tr>
      <w:tr w:rsidR="00481765" w14:paraId="5D9CBDEF" w14:textId="77777777" w:rsidTr="00481765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F8D2AC" w14:textId="77777777" w:rsidR="00481765" w:rsidRPr="00E051FF" w:rsidRDefault="00481765" w:rsidP="00481765">
            <w:pPr>
              <w:pStyle w:val="af4"/>
              <w:spacing w:before="8" w:after="8"/>
              <w:jc w:val="both"/>
              <w:rPr>
                <w:iCs/>
                <w:sz w:val="24"/>
                <w:szCs w:val="24"/>
              </w:rPr>
            </w:pPr>
            <w:r w:rsidRPr="00E051FF">
              <w:rPr>
                <w:iCs/>
                <w:sz w:val="24"/>
                <w:szCs w:val="24"/>
              </w:rPr>
              <w:t>ОК.5 Использовать информационно-</w:t>
            </w:r>
            <w:r w:rsidRPr="00E051FF">
              <w:rPr>
                <w:iCs/>
                <w:sz w:val="24"/>
                <w:szCs w:val="24"/>
              </w:rPr>
              <w:lastRenderedPageBreak/>
              <w:t>коммуникационные технологии в профессиональной деятельности.</w:t>
            </w:r>
          </w:p>
          <w:p w14:paraId="21B6F2B8" w14:textId="77777777" w:rsidR="00481765" w:rsidRPr="00E051FF" w:rsidRDefault="00481765" w:rsidP="00481765">
            <w:pPr>
              <w:pStyle w:val="af4"/>
              <w:spacing w:before="8" w:after="8"/>
              <w:jc w:val="both"/>
              <w:rPr>
                <w:iCs/>
                <w:sz w:val="24"/>
                <w:szCs w:val="24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8A3558" w14:textId="77777777" w:rsidR="00481765" w:rsidRPr="00DF0E01" w:rsidRDefault="00481765" w:rsidP="00481765">
            <w:pPr>
              <w:pStyle w:val="28"/>
              <w:shd w:val="clear" w:color="auto" w:fill="auto"/>
              <w:spacing w:before="8" w:after="8" w:line="240" w:lineRule="auto"/>
              <w:ind w:left="20" w:right="20"/>
              <w:jc w:val="both"/>
              <w:rPr>
                <w:iCs/>
                <w:sz w:val="24"/>
                <w:szCs w:val="24"/>
              </w:rPr>
            </w:pPr>
            <w:r w:rsidRPr="006B47B3">
              <w:rPr>
                <w:iCs/>
                <w:sz w:val="24"/>
                <w:szCs w:val="24"/>
              </w:rPr>
              <w:lastRenderedPageBreak/>
              <w:t>Соблюдает форму заполнения учетно-</w:t>
            </w:r>
            <w:r w:rsidRPr="006B47B3">
              <w:rPr>
                <w:iCs/>
                <w:sz w:val="24"/>
                <w:szCs w:val="24"/>
              </w:rPr>
              <w:lastRenderedPageBreak/>
              <w:t>отчетной документации (журнал, бланки).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2D22CD" w14:textId="77777777" w:rsidR="00481765" w:rsidRPr="008450A7" w:rsidRDefault="00481765" w:rsidP="00481765">
            <w:pPr>
              <w:pStyle w:val="af4"/>
              <w:rPr>
                <w:iCs/>
                <w:sz w:val="24"/>
                <w:szCs w:val="24"/>
              </w:rPr>
            </w:pPr>
          </w:p>
        </w:tc>
      </w:tr>
      <w:tr w:rsidR="00481765" w14:paraId="451B4157" w14:textId="77777777" w:rsidTr="00481765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2F51C7" w14:textId="77777777" w:rsidR="00481765" w:rsidRDefault="00481765" w:rsidP="00481765">
            <w:pPr>
              <w:pStyle w:val="af4"/>
              <w:spacing w:before="8" w:after="8"/>
              <w:jc w:val="both"/>
              <w:rPr>
                <w:sz w:val="24"/>
                <w:szCs w:val="24"/>
              </w:rPr>
            </w:pPr>
            <w:r w:rsidRPr="00E051FF">
              <w:rPr>
                <w:iCs/>
                <w:sz w:val="24"/>
                <w:szCs w:val="24"/>
              </w:rPr>
              <w:t>ПК7.4</w:t>
            </w:r>
            <w:r w:rsidRPr="00E051FF">
              <w:rPr>
                <w:sz w:val="24"/>
                <w:szCs w:val="24"/>
              </w:rPr>
              <w:t>Дифференцировать результаты проведенных исследований с позиции «норма - патология».</w:t>
            </w:r>
          </w:p>
          <w:p w14:paraId="6F6139A6" w14:textId="77777777" w:rsidR="00481765" w:rsidRPr="00E051FF" w:rsidRDefault="00481765" w:rsidP="00481765">
            <w:pPr>
              <w:pStyle w:val="af4"/>
              <w:spacing w:before="8" w:after="8"/>
              <w:jc w:val="both"/>
              <w:rPr>
                <w:iCs/>
                <w:sz w:val="24"/>
                <w:szCs w:val="24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ED86E4" w14:textId="77777777" w:rsidR="00481765" w:rsidRPr="008450A7" w:rsidRDefault="00481765" w:rsidP="00481765">
            <w:pPr>
              <w:pStyle w:val="af4"/>
              <w:spacing w:before="8" w:after="8"/>
              <w:jc w:val="both"/>
              <w:rPr>
                <w:iCs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Дифференцировал </w:t>
            </w:r>
            <w:r w:rsidRPr="00803509">
              <w:rPr>
                <w:sz w:val="24"/>
                <w:szCs w:val="24"/>
              </w:rPr>
              <w:t>результаты проведенных исследований с позиции «норма - патология».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5CE71E" w14:textId="77777777" w:rsidR="00481765" w:rsidRPr="008450A7" w:rsidRDefault="00481765" w:rsidP="00481765">
            <w:pPr>
              <w:pStyle w:val="af4"/>
              <w:rPr>
                <w:iCs/>
                <w:sz w:val="24"/>
                <w:szCs w:val="24"/>
              </w:rPr>
            </w:pPr>
          </w:p>
        </w:tc>
      </w:tr>
      <w:tr w:rsidR="00481765" w14:paraId="580619F8" w14:textId="77777777" w:rsidTr="00481765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A67F78" w14:textId="7F25C4E0" w:rsidR="00481765" w:rsidRDefault="00481765" w:rsidP="00481765">
            <w:pPr>
              <w:pStyle w:val="af4"/>
              <w:spacing w:before="8" w:after="8"/>
              <w:jc w:val="both"/>
              <w:rPr>
                <w:iCs/>
                <w:sz w:val="24"/>
                <w:szCs w:val="24"/>
              </w:rPr>
            </w:pPr>
            <w:r w:rsidRPr="00E051FF">
              <w:rPr>
                <w:iCs/>
                <w:sz w:val="24"/>
                <w:szCs w:val="24"/>
              </w:rPr>
              <w:t xml:space="preserve">ПК 7.5 </w:t>
            </w:r>
            <w:r w:rsidRPr="00E051FF">
              <w:rPr>
                <w:iCs/>
                <w:sz w:val="24"/>
                <w:szCs w:val="24"/>
              </w:rPr>
              <w:tab/>
              <w:t xml:space="preserve">Регистрировать результаты лабораторных </w:t>
            </w:r>
            <w:r w:rsidR="00F26466">
              <w:rPr>
                <w:iCs/>
                <w:sz w:val="24"/>
                <w:szCs w:val="24"/>
              </w:rPr>
              <w:t>иммунологических</w:t>
            </w:r>
            <w:r w:rsidRPr="00E051FF">
              <w:rPr>
                <w:iCs/>
                <w:sz w:val="24"/>
                <w:szCs w:val="24"/>
              </w:rPr>
              <w:t xml:space="preserve"> исследований.</w:t>
            </w:r>
          </w:p>
          <w:p w14:paraId="2B7508C5" w14:textId="77777777" w:rsidR="00481765" w:rsidRPr="00E051FF" w:rsidRDefault="00481765" w:rsidP="00481765">
            <w:pPr>
              <w:pStyle w:val="af4"/>
              <w:spacing w:before="8" w:after="8"/>
              <w:jc w:val="both"/>
              <w:rPr>
                <w:iCs/>
                <w:sz w:val="24"/>
                <w:szCs w:val="24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DE2FCE" w14:textId="77777777" w:rsidR="00481765" w:rsidRPr="00803509" w:rsidRDefault="00481765" w:rsidP="00481765">
            <w:pPr>
              <w:pStyle w:val="af4"/>
              <w:spacing w:before="8" w:after="8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Регистрировал</w:t>
            </w:r>
            <w:r w:rsidRPr="00803509">
              <w:rPr>
                <w:sz w:val="24"/>
                <w:szCs w:val="24"/>
              </w:rPr>
              <w:t xml:space="preserve"> результаты проведенных исследований.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DCBB31" w14:textId="77777777" w:rsidR="00481765" w:rsidRPr="008450A7" w:rsidRDefault="00481765" w:rsidP="00481765">
            <w:pPr>
              <w:pStyle w:val="af4"/>
              <w:rPr>
                <w:iCs/>
                <w:sz w:val="24"/>
                <w:szCs w:val="24"/>
              </w:rPr>
            </w:pPr>
          </w:p>
        </w:tc>
      </w:tr>
      <w:tr w:rsidR="00481765" w14:paraId="6D0C10BF" w14:textId="77777777" w:rsidTr="00481765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1F30C2" w14:textId="77777777" w:rsidR="00481765" w:rsidRPr="00E051FF" w:rsidRDefault="00481765" w:rsidP="00481765">
            <w:pPr>
              <w:pStyle w:val="af4"/>
              <w:spacing w:before="8" w:after="8"/>
              <w:jc w:val="both"/>
              <w:rPr>
                <w:iCs/>
                <w:sz w:val="24"/>
                <w:szCs w:val="24"/>
              </w:rPr>
            </w:pPr>
            <w:r w:rsidRPr="00E051FF">
              <w:rPr>
                <w:iCs/>
                <w:sz w:val="24"/>
                <w:szCs w:val="24"/>
              </w:rPr>
              <w:t>ОК.4 Осуществлять поиск и использование информации, необходимой для эффективного выполнения профессиональных задач, профессионального и личностного развития.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9E715F" w14:textId="77777777" w:rsidR="00481765" w:rsidRPr="00DE3F6C" w:rsidRDefault="00481765" w:rsidP="0048176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Находит</w:t>
            </w:r>
            <w:r w:rsidRPr="00A131C1">
              <w:rPr>
                <w:rFonts w:ascii="Times New Roman" w:hAnsi="Times New Roman"/>
                <w:sz w:val="24"/>
                <w:szCs w:val="24"/>
              </w:rPr>
              <w:t xml:space="preserve"> и отбирает значимую профессиональную информацию в части действующих нормативных документов, регулирующих организацию лабораторной деятельности, приме</w:t>
            </w:r>
            <w:r>
              <w:rPr>
                <w:rFonts w:ascii="Times New Roman" w:hAnsi="Times New Roman"/>
                <w:sz w:val="24"/>
                <w:szCs w:val="24"/>
              </w:rPr>
              <w:t>няет их положения на практике.</w:t>
            </w:r>
            <w:r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701CC2" w14:textId="77777777" w:rsidR="00481765" w:rsidRPr="008450A7" w:rsidRDefault="00481765" w:rsidP="00481765">
            <w:pPr>
              <w:pStyle w:val="af4"/>
              <w:rPr>
                <w:iCs/>
                <w:sz w:val="24"/>
                <w:szCs w:val="24"/>
              </w:rPr>
            </w:pPr>
          </w:p>
        </w:tc>
      </w:tr>
      <w:tr w:rsidR="00481765" w14:paraId="41DE5718" w14:textId="77777777" w:rsidTr="00481765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EB5A2A" w14:textId="77777777" w:rsidR="00481765" w:rsidRPr="00E051FF" w:rsidRDefault="00481765" w:rsidP="00481765">
            <w:pPr>
              <w:pStyle w:val="af4"/>
              <w:spacing w:before="8" w:after="8"/>
              <w:jc w:val="both"/>
              <w:rPr>
                <w:iCs/>
                <w:sz w:val="24"/>
                <w:szCs w:val="24"/>
              </w:rPr>
            </w:pPr>
            <w:r w:rsidRPr="00E051FF">
              <w:rPr>
                <w:iCs/>
                <w:sz w:val="24"/>
                <w:szCs w:val="24"/>
              </w:rPr>
              <w:t>ОК 11 Быть готовым брать на себя нравственные обязательства по отношению к природе, обществу и человеку.</w:t>
            </w:r>
          </w:p>
          <w:p w14:paraId="19EEAA98" w14:textId="77777777" w:rsidR="00481765" w:rsidRPr="00E051FF" w:rsidRDefault="00481765" w:rsidP="00481765">
            <w:pPr>
              <w:pStyle w:val="af4"/>
              <w:spacing w:before="8" w:after="8"/>
              <w:jc w:val="both"/>
              <w:rPr>
                <w:iCs/>
                <w:sz w:val="24"/>
                <w:szCs w:val="24"/>
              </w:rPr>
            </w:pPr>
            <w:r>
              <w:rPr>
                <w:iCs/>
                <w:sz w:val="24"/>
                <w:szCs w:val="24"/>
              </w:rPr>
              <w:t>ПК 7.6 Проводить утилизацию биологического материала, дезинфекцию и стерилизацию использованной лабораторной посуды, инструментария, средств защиты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133893" w14:textId="77777777" w:rsidR="00481765" w:rsidRPr="00DF0E01" w:rsidRDefault="00481765" w:rsidP="00481765">
            <w:pPr>
              <w:pStyle w:val="28"/>
              <w:shd w:val="clear" w:color="auto" w:fill="auto"/>
              <w:spacing w:before="8" w:after="8" w:line="240" w:lineRule="auto"/>
              <w:ind w:left="20" w:right="2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Проводил</w:t>
            </w:r>
            <w:r w:rsidRPr="00803509">
              <w:rPr>
                <w:sz w:val="24"/>
                <w:szCs w:val="24"/>
              </w:rPr>
              <w:t xml:space="preserve"> утилизацию биологического материала, дезинфекцию и стерилизацию использованной лабораторной посуды, инструментария, средств защиты.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6E4874" w14:textId="77777777" w:rsidR="00481765" w:rsidRPr="008450A7" w:rsidRDefault="00481765" w:rsidP="00481765">
            <w:pPr>
              <w:pStyle w:val="af4"/>
              <w:rPr>
                <w:iCs/>
                <w:sz w:val="24"/>
                <w:szCs w:val="24"/>
              </w:rPr>
            </w:pPr>
          </w:p>
        </w:tc>
      </w:tr>
      <w:tr w:rsidR="00481765" w14:paraId="71ED3825" w14:textId="77777777" w:rsidTr="00481765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BFFC1A" w14:textId="77777777" w:rsidR="00481765" w:rsidRPr="00E051FF" w:rsidRDefault="00481765" w:rsidP="00481765">
            <w:pPr>
              <w:pStyle w:val="af4"/>
              <w:spacing w:before="8" w:after="8"/>
              <w:jc w:val="both"/>
              <w:rPr>
                <w:iCs/>
                <w:sz w:val="24"/>
                <w:szCs w:val="24"/>
              </w:rPr>
            </w:pPr>
            <w:r w:rsidRPr="00E051FF">
              <w:rPr>
                <w:iCs/>
                <w:sz w:val="24"/>
                <w:szCs w:val="24"/>
              </w:rPr>
              <w:t>ОК.6 Работать в коллективе и команде, эффективно общаться с коллегами, руководством, потребителями.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3736C2" w14:textId="77777777" w:rsidR="00481765" w:rsidRPr="008450A7" w:rsidRDefault="00481765" w:rsidP="00481765">
            <w:pPr>
              <w:pStyle w:val="af4"/>
              <w:spacing w:before="8" w:after="8"/>
              <w:jc w:val="both"/>
              <w:rPr>
                <w:iCs/>
                <w:sz w:val="24"/>
                <w:szCs w:val="24"/>
              </w:rPr>
            </w:pPr>
            <w:r w:rsidRPr="008450A7">
              <w:rPr>
                <w:iCs/>
                <w:sz w:val="24"/>
                <w:szCs w:val="24"/>
              </w:rPr>
              <w:t>Относится к медицинскому персоналу и пациентам уважительно, отзывчиво, внимательно. Отношение к окружающим бесконфликтное.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3C64A0" w14:textId="77777777" w:rsidR="00481765" w:rsidRPr="008450A7" w:rsidRDefault="00481765" w:rsidP="00481765">
            <w:pPr>
              <w:pStyle w:val="af4"/>
              <w:rPr>
                <w:iCs/>
                <w:sz w:val="24"/>
                <w:szCs w:val="24"/>
              </w:rPr>
            </w:pPr>
          </w:p>
        </w:tc>
      </w:tr>
      <w:tr w:rsidR="00481765" w14:paraId="7D066CDE" w14:textId="77777777" w:rsidTr="00481765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8FE478" w14:textId="77777777" w:rsidR="00481765" w:rsidRDefault="00481765" w:rsidP="00481765">
            <w:pPr>
              <w:spacing w:before="8" w:after="8" w:line="240" w:lineRule="auto"/>
              <w:jc w:val="both"/>
              <w:rPr>
                <w:rFonts w:ascii="Times New Roman" w:hAnsi="Times New Roman"/>
                <w:spacing w:val="-10"/>
                <w:sz w:val="24"/>
                <w:szCs w:val="24"/>
              </w:rPr>
            </w:pPr>
            <w:r w:rsidRPr="00E051FF">
              <w:rPr>
                <w:rFonts w:ascii="Times New Roman" w:hAnsi="Times New Roman"/>
                <w:spacing w:val="-10"/>
                <w:sz w:val="24"/>
                <w:szCs w:val="24"/>
              </w:rPr>
              <w:t>ОК.7</w:t>
            </w:r>
            <w:r w:rsidRPr="00E051FF">
              <w:rPr>
                <w:rFonts w:ascii="Times New Roman" w:hAnsi="Times New Roman"/>
                <w:spacing w:val="-10"/>
                <w:sz w:val="24"/>
                <w:szCs w:val="24"/>
              </w:rPr>
              <w:tab/>
              <w:t>Брать ответственность за работу членов команды (подчиненных), за результат выполнения заданий.</w:t>
            </w:r>
          </w:p>
          <w:p w14:paraId="0F3CA158" w14:textId="77777777" w:rsidR="00481765" w:rsidRPr="00E051FF" w:rsidRDefault="00481765" w:rsidP="00481765">
            <w:pPr>
              <w:spacing w:before="8" w:after="8" w:line="240" w:lineRule="auto"/>
              <w:jc w:val="both"/>
              <w:rPr>
                <w:rFonts w:ascii="Times New Roman" w:hAnsi="Times New Roman"/>
                <w:spacing w:val="-10"/>
                <w:sz w:val="24"/>
                <w:szCs w:val="24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0666F7" w14:textId="77777777" w:rsidR="00481765" w:rsidRPr="008450A7" w:rsidRDefault="00481765" w:rsidP="00481765">
            <w:pPr>
              <w:pStyle w:val="af4"/>
              <w:spacing w:before="8" w:after="8"/>
              <w:jc w:val="both"/>
              <w:rPr>
                <w:sz w:val="24"/>
                <w:szCs w:val="24"/>
              </w:rPr>
            </w:pPr>
            <w:r w:rsidRPr="008450A7">
              <w:rPr>
                <w:sz w:val="24"/>
                <w:szCs w:val="24"/>
              </w:rPr>
              <w:t xml:space="preserve">Проявляет самостоятельность в работе, целеустремленность, организаторские способности.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A8DBD6" w14:textId="77777777" w:rsidR="00481765" w:rsidRPr="008450A7" w:rsidRDefault="00481765" w:rsidP="00481765">
            <w:pPr>
              <w:pStyle w:val="af4"/>
              <w:rPr>
                <w:iCs/>
                <w:sz w:val="24"/>
                <w:szCs w:val="24"/>
              </w:rPr>
            </w:pPr>
          </w:p>
        </w:tc>
      </w:tr>
      <w:tr w:rsidR="00481765" w14:paraId="351FC32A" w14:textId="77777777" w:rsidTr="00481765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8B6F77" w14:textId="77777777" w:rsidR="00481765" w:rsidRDefault="00481765" w:rsidP="00481765">
            <w:pPr>
              <w:spacing w:before="8" w:after="8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051FF">
              <w:rPr>
                <w:rFonts w:ascii="Times New Roman" w:hAnsi="Times New Roman"/>
                <w:sz w:val="24"/>
                <w:szCs w:val="24"/>
              </w:rPr>
              <w:t>ОК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  <w:r w:rsidRPr="00E051FF">
              <w:rPr>
                <w:rFonts w:ascii="Times New Roman" w:hAnsi="Times New Roman"/>
                <w:sz w:val="24"/>
                <w:szCs w:val="24"/>
              </w:rPr>
              <w:t xml:space="preserve"> 9 Ориентироваться в условиях смены технологий в профессиональной деятельности.</w:t>
            </w:r>
          </w:p>
          <w:p w14:paraId="52401AF2" w14:textId="77777777" w:rsidR="00481765" w:rsidRPr="00E051FF" w:rsidRDefault="00481765" w:rsidP="00481765">
            <w:pPr>
              <w:spacing w:before="8" w:after="8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56935B" w14:textId="77777777" w:rsidR="00481765" w:rsidRPr="008450A7" w:rsidRDefault="00481765" w:rsidP="00481765">
            <w:pPr>
              <w:pStyle w:val="af4"/>
              <w:spacing w:before="8" w:after="8"/>
              <w:jc w:val="both"/>
              <w:rPr>
                <w:iCs/>
                <w:sz w:val="24"/>
                <w:szCs w:val="28"/>
              </w:rPr>
            </w:pPr>
            <w:r w:rsidRPr="008450A7">
              <w:rPr>
                <w:iCs/>
                <w:sz w:val="24"/>
                <w:szCs w:val="28"/>
              </w:rPr>
              <w:t>Способен освоить новое оборудование или методику (при ее замене).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5FAA95" w14:textId="77777777" w:rsidR="00481765" w:rsidRPr="008450A7" w:rsidRDefault="00481765" w:rsidP="00481765">
            <w:pPr>
              <w:pStyle w:val="af4"/>
              <w:rPr>
                <w:iCs/>
                <w:sz w:val="24"/>
                <w:szCs w:val="24"/>
              </w:rPr>
            </w:pPr>
          </w:p>
        </w:tc>
      </w:tr>
      <w:tr w:rsidR="00481765" w14:paraId="4BA63879" w14:textId="77777777" w:rsidTr="00481765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8EEA79" w14:textId="77777777" w:rsidR="00481765" w:rsidRDefault="00481765" w:rsidP="00481765">
            <w:pPr>
              <w:spacing w:before="8" w:after="8" w:line="240" w:lineRule="auto"/>
              <w:jc w:val="both"/>
              <w:rPr>
                <w:rFonts w:ascii="Times New Roman" w:hAnsi="Times New Roman"/>
                <w:spacing w:val="-10"/>
                <w:sz w:val="24"/>
                <w:szCs w:val="24"/>
              </w:rPr>
            </w:pPr>
            <w:r>
              <w:rPr>
                <w:rFonts w:ascii="Times New Roman" w:hAnsi="Times New Roman"/>
                <w:spacing w:val="-10"/>
                <w:sz w:val="24"/>
                <w:szCs w:val="24"/>
              </w:rPr>
              <w:t>ОК.</w:t>
            </w:r>
            <w:r w:rsidRPr="00E051FF">
              <w:rPr>
                <w:rFonts w:ascii="Times New Roman" w:hAnsi="Times New Roman"/>
                <w:spacing w:val="-10"/>
                <w:sz w:val="24"/>
                <w:szCs w:val="24"/>
              </w:rPr>
              <w:t>10Бережно относиться к историческому наследию и культурным традициям народа, уважать социальные, культурные и религиозные различия.</w:t>
            </w:r>
          </w:p>
          <w:p w14:paraId="6BC5E332" w14:textId="77777777" w:rsidR="00481765" w:rsidRPr="00E051FF" w:rsidRDefault="00481765" w:rsidP="00481765">
            <w:pPr>
              <w:spacing w:before="8" w:after="8" w:line="240" w:lineRule="auto"/>
              <w:jc w:val="both"/>
              <w:rPr>
                <w:rFonts w:ascii="Times New Roman" w:hAnsi="Times New Roman"/>
                <w:spacing w:val="-10"/>
                <w:sz w:val="24"/>
                <w:szCs w:val="24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A9DAB2" w14:textId="77777777" w:rsidR="00481765" w:rsidRPr="008450A7" w:rsidRDefault="00481765" w:rsidP="00481765">
            <w:pPr>
              <w:pStyle w:val="af4"/>
              <w:spacing w:before="8" w:after="8"/>
              <w:jc w:val="both"/>
              <w:rPr>
                <w:sz w:val="24"/>
                <w:szCs w:val="24"/>
              </w:rPr>
            </w:pPr>
            <w:r w:rsidRPr="008450A7">
              <w:rPr>
                <w:sz w:val="24"/>
                <w:szCs w:val="24"/>
              </w:rPr>
              <w:t>Демонстрирует толерантное отношение к представителям иных культур, народов, религий.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3796F0" w14:textId="77777777" w:rsidR="00481765" w:rsidRPr="008450A7" w:rsidRDefault="00481765" w:rsidP="00481765">
            <w:pPr>
              <w:pStyle w:val="af4"/>
              <w:rPr>
                <w:iCs/>
                <w:sz w:val="24"/>
                <w:szCs w:val="24"/>
              </w:rPr>
            </w:pPr>
          </w:p>
        </w:tc>
      </w:tr>
      <w:tr w:rsidR="00481765" w14:paraId="0E296A6C" w14:textId="77777777" w:rsidTr="00481765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D15824" w14:textId="77777777" w:rsidR="00481765" w:rsidRPr="00E051FF" w:rsidRDefault="00481765" w:rsidP="00481765">
            <w:pPr>
              <w:pStyle w:val="af4"/>
              <w:spacing w:before="8" w:after="8"/>
              <w:jc w:val="both"/>
              <w:rPr>
                <w:iCs/>
                <w:sz w:val="24"/>
                <w:szCs w:val="24"/>
              </w:rPr>
            </w:pPr>
            <w:r w:rsidRPr="00E051FF">
              <w:rPr>
                <w:iCs/>
                <w:sz w:val="24"/>
                <w:szCs w:val="24"/>
              </w:rPr>
              <w:t>ОК.12</w:t>
            </w:r>
            <w:r w:rsidRPr="00E051FF">
              <w:rPr>
                <w:sz w:val="24"/>
                <w:szCs w:val="24"/>
              </w:rPr>
              <w:t>Оказывать первую медицинскую помощь при неотложных состояниях.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2F4347" w14:textId="77777777" w:rsidR="00481765" w:rsidRPr="008450A7" w:rsidRDefault="00481765" w:rsidP="00481765">
            <w:pPr>
              <w:pStyle w:val="af4"/>
              <w:spacing w:before="8" w:after="8"/>
              <w:jc w:val="both"/>
              <w:rPr>
                <w:iCs/>
                <w:sz w:val="24"/>
                <w:szCs w:val="24"/>
              </w:rPr>
            </w:pPr>
            <w:r>
              <w:rPr>
                <w:iCs/>
                <w:sz w:val="24"/>
                <w:szCs w:val="24"/>
              </w:rPr>
              <w:t xml:space="preserve">Способен оказать </w:t>
            </w:r>
            <w:r w:rsidRPr="008450A7">
              <w:rPr>
                <w:iCs/>
                <w:sz w:val="24"/>
                <w:szCs w:val="24"/>
              </w:rPr>
              <w:t>первую медицинскую помощь пр</w:t>
            </w:r>
            <w:r>
              <w:rPr>
                <w:iCs/>
                <w:sz w:val="24"/>
                <w:szCs w:val="24"/>
              </w:rPr>
              <w:t>и порезах рук, попадании кислот</w:t>
            </w:r>
            <w:r w:rsidRPr="008450A7">
              <w:rPr>
                <w:iCs/>
                <w:sz w:val="24"/>
                <w:szCs w:val="24"/>
              </w:rPr>
              <w:t>; щелочей; биологических жидкостей на кожу.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34F1B4" w14:textId="77777777" w:rsidR="00481765" w:rsidRPr="008450A7" w:rsidRDefault="00481765" w:rsidP="00481765">
            <w:pPr>
              <w:pStyle w:val="af4"/>
              <w:rPr>
                <w:iCs/>
                <w:sz w:val="24"/>
                <w:szCs w:val="24"/>
              </w:rPr>
            </w:pPr>
          </w:p>
        </w:tc>
      </w:tr>
      <w:tr w:rsidR="00481765" w14:paraId="35C2EAE7" w14:textId="77777777" w:rsidTr="00481765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E47784" w14:textId="77777777" w:rsidR="00481765" w:rsidRDefault="00481765" w:rsidP="00481765">
            <w:pPr>
              <w:spacing w:before="8" w:after="8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051FF">
              <w:rPr>
                <w:rFonts w:ascii="Times New Roman" w:hAnsi="Times New Roman"/>
                <w:sz w:val="24"/>
                <w:szCs w:val="24"/>
              </w:rPr>
              <w:t>ОК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  <w:r w:rsidRPr="00E051FF">
              <w:rPr>
                <w:rFonts w:ascii="Times New Roman" w:hAnsi="Times New Roman"/>
                <w:sz w:val="24"/>
                <w:szCs w:val="24"/>
              </w:rPr>
              <w:t xml:space="preserve"> 14</w:t>
            </w:r>
            <w:r w:rsidRPr="00E051FF">
              <w:rPr>
                <w:rFonts w:ascii="Times New Roman" w:hAnsi="Times New Roman"/>
                <w:sz w:val="24"/>
                <w:szCs w:val="24"/>
              </w:rPr>
              <w:tab/>
              <w:t>Вести здоровый образ жизни, заниматься физической культурой и спортом для укрепления здоровья, достижения жизненных и профессиональных целей.</w:t>
            </w:r>
          </w:p>
          <w:p w14:paraId="08C9EB55" w14:textId="77777777" w:rsidR="00481765" w:rsidRPr="00E051FF" w:rsidRDefault="00481765" w:rsidP="00481765">
            <w:pPr>
              <w:spacing w:before="8" w:after="8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55D054" w14:textId="77777777" w:rsidR="00481765" w:rsidRPr="00020689" w:rsidRDefault="00481765" w:rsidP="00481765">
            <w:pPr>
              <w:spacing w:before="8" w:after="8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20689">
              <w:rPr>
                <w:rFonts w:ascii="Times New Roman" w:hAnsi="Times New Roman"/>
                <w:sz w:val="24"/>
                <w:szCs w:val="24"/>
              </w:rPr>
              <w:t xml:space="preserve">Соблюдает санитарно-гигиенический режим, правила ОТ и противопожарной безопасности. Отсутствие вредных привычек.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6060E" w14:textId="77777777" w:rsidR="00481765" w:rsidRPr="008450A7" w:rsidRDefault="00481765" w:rsidP="00481765">
            <w:pPr>
              <w:pStyle w:val="af4"/>
              <w:rPr>
                <w:iCs/>
                <w:sz w:val="24"/>
                <w:szCs w:val="24"/>
              </w:rPr>
            </w:pPr>
          </w:p>
        </w:tc>
      </w:tr>
    </w:tbl>
    <w:p w14:paraId="11BA7304" w14:textId="77777777" w:rsidR="00481765" w:rsidRDefault="00481765" w:rsidP="00481765">
      <w:pPr>
        <w:pStyle w:val="af4"/>
        <w:rPr>
          <w:iCs/>
          <w:sz w:val="22"/>
          <w:szCs w:val="24"/>
        </w:rPr>
      </w:pPr>
    </w:p>
    <w:p w14:paraId="38DB24CA" w14:textId="77777777" w:rsidR="00481765" w:rsidRPr="00A90470" w:rsidRDefault="00481765" w:rsidP="00481765">
      <w:pPr>
        <w:pStyle w:val="af4"/>
        <w:jc w:val="right"/>
        <w:rPr>
          <w:iCs/>
          <w:sz w:val="22"/>
          <w:szCs w:val="24"/>
        </w:rPr>
      </w:pPr>
      <w:r w:rsidRPr="00A90470">
        <w:rPr>
          <w:iCs/>
          <w:sz w:val="22"/>
          <w:szCs w:val="24"/>
        </w:rPr>
        <w:t>«____»___________20__ г.</w:t>
      </w:r>
    </w:p>
    <w:p w14:paraId="4A1F2609" w14:textId="77777777" w:rsidR="00481765" w:rsidRPr="00A90470" w:rsidRDefault="00481765" w:rsidP="00481765">
      <w:pPr>
        <w:pStyle w:val="af4"/>
        <w:jc w:val="right"/>
        <w:rPr>
          <w:iCs/>
          <w:sz w:val="22"/>
          <w:szCs w:val="24"/>
        </w:rPr>
      </w:pPr>
    </w:p>
    <w:p w14:paraId="2802FA24" w14:textId="77777777" w:rsidR="00481765" w:rsidRDefault="00481765" w:rsidP="00481765">
      <w:pPr>
        <w:pStyle w:val="af4"/>
        <w:jc w:val="right"/>
        <w:rPr>
          <w:iCs/>
          <w:sz w:val="22"/>
          <w:szCs w:val="24"/>
        </w:rPr>
      </w:pPr>
      <w:r w:rsidRPr="00A90470">
        <w:rPr>
          <w:iCs/>
          <w:sz w:val="22"/>
          <w:szCs w:val="24"/>
        </w:rPr>
        <w:t>Подпись непосредственного руководителя практики</w:t>
      </w:r>
    </w:p>
    <w:p w14:paraId="15430CE0" w14:textId="77777777" w:rsidR="00481765" w:rsidRPr="007A6471" w:rsidRDefault="00481765" w:rsidP="00481765">
      <w:pPr>
        <w:pStyle w:val="af4"/>
        <w:jc w:val="right"/>
        <w:rPr>
          <w:iCs/>
          <w:sz w:val="22"/>
          <w:szCs w:val="24"/>
        </w:rPr>
      </w:pPr>
    </w:p>
    <w:p w14:paraId="4851A007" w14:textId="77777777" w:rsidR="00481765" w:rsidRDefault="00481765" w:rsidP="00481765">
      <w:pPr>
        <w:pStyle w:val="af4"/>
        <w:jc w:val="right"/>
        <w:rPr>
          <w:iCs/>
          <w:sz w:val="22"/>
          <w:szCs w:val="24"/>
        </w:rPr>
      </w:pPr>
      <w:r w:rsidRPr="00A90470">
        <w:rPr>
          <w:iCs/>
          <w:sz w:val="22"/>
          <w:szCs w:val="24"/>
        </w:rPr>
        <w:t>___</w:t>
      </w:r>
      <w:r>
        <w:rPr>
          <w:iCs/>
          <w:sz w:val="22"/>
          <w:szCs w:val="24"/>
        </w:rPr>
        <w:t>________</w:t>
      </w:r>
      <w:r w:rsidRPr="00A90470">
        <w:rPr>
          <w:iCs/>
          <w:sz w:val="22"/>
          <w:szCs w:val="24"/>
        </w:rPr>
        <w:t>____________/ФИО, должность</w:t>
      </w:r>
    </w:p>
    <w:p w14:paraId="7E74FE49" w14:textId="77777777" w:rsidR="00481765" w:rsidRPr="007A6471" w:rsidRDefault="00481765" w:rsidP="00481765">
      <w:pPr>
        <w:pStyle w:val="af4"/>
        <w:jc w:val="right"/>
        <w:rPr>
          <w:iCs/>
          <w:sz w:val="22"/>
          <w:szCs w:val="24"/>
        </w:rPr>
      </w:pPr>
    </w:p>
    <w:p w14:paraId="694C3D3D" w14:textId="77777777" w:rsidR="00481765" w:rsidRDefault="00481765" w:rsidP="00481765">
      <w:pPr>
        <w:pStyle w:val="af4"/>
        <w:jc w:val="right"/>
        <w:rPr>
          <w:iCs/>
          <w:sz w:val="22"/>
          <w:szCs w:val="24"/>
        </w:rPr>
      </w:pPr>
      <w:r w:rsidRPr="00A90470">
        <w:rPr>
          <w:iCs/>
          <w:sz w:val="22"/>
          <w:szCs w:val="24"/>
        </w:rPr>
        <w:t>Подпись общего руководителя практики</w:t>
      </w:r>
    </w:p>
    <w:p w14:paraId="2CD63DC7" w14:textId="77777777" w:rsidR="00481765" w:rsidRPr="007A6471" w:rsidRDefault="00481765" w:rsidP="00481765">
      <w:pPr>
        <w:pStyle w:val="af4"/>
        <w:jc w:val="right"/>
        <w:rPr>
          <w:iCs/>
          <w:sz w:val="22"/>
          <w:szCs w:val="24"/>
        </w:rPr>
      </w:pPr>
    </w:p>
    <w:p w14:paraId="320CD55C" w14:textId="77777777" w:rsidR="00481765" w:rsidRPr="00A90470" w:rsidRDefault="00481765" w:rsidP="00481765">
      <w:pPr>
        <w:pStyle w:val="af4"/>
        <w:jc w:val="right"/>
        <w:rPr>
          <w:iCs/>
          <w:sz w:val="22"/>
          <w:szCs w:val="24"/>
        </w:rPr>
      </w:pPr>
      <w:r w:rsidRPr="00A90470">
        <w:rPr>
          <w:iCs/>
          <w:sz w:val="22"/>
          <w:szCs w:val="24"/>
        </w:rPr>
        <w:t>_</w:t>
      </w:r>
      <w:r>
        <w:rPr>
          <w:iCs/>
          <w:sz w:val="22"/>
          <w:szCs w:val="24"/>
        </w:rPr>
        <w:t>__________</w:t>
      </w:r>
      <w:r w:rsidRPr="00A90470">
        <w:rPr>
          <w:iCs/>
          <w:sz w:val="22"/>
          <w:szCs w:val="24"/>
        </w:rPr>
        <w:t>____________/ФИО, должность</w:t>
      </w:r>
    </w:p>
    <w:p w14:paraId="3161EAA3" w14:textId="77777777" w:rsidR="00481765" w:rsidRPr="00A90470" w:rsidRDefault="00481765" w:rsidP="00481765">
      <w:pPr>
        <w:pStyle w:val="af4"/>
        <w:jc w:val="center"/>
        <w:rPr>
          <w:iCs/>
          <w:sz w:val="22"/>
          <w:szCs w:val="24"/>
        </w:rPr>
      </w:pPr>
      <w:r w:rsidRPr="00A90470">
        <w:rPr>
          <w:iCs/>
          <w:sz w:val="22"/>
          <w:szCs w:val="24"/>
        </w:rPr>
        <w:t>м.п.</w:t>
      </w:r>
    </w:p>
    <w:p w14:paraId="14733C3E" w14:textId="77777777" w:rsidR="00481765" w:rsidRDefault="00481765" w:rsidP="00481765">
      <w:pPr>
        <w:pStyle w:val="af6"/>
        <w:jc w:val="left"/>
        <w:rPr>
          <w:rFonts w:ascii="Times New Roman" w:hAnsi="Times New Roman"/>
          <w:sz w:val="20"/>
        </w:rPr>
      </w:pPr>
    </w:p>
    <w:p w14:paraId="23DAE5E0" w14:textId="77777777" w:rsidR="00481765" w:rsidRPr="00DE3F6C" w:rsidRDefault="00481765" w:rsidP="00481765">
      <w:pPr>
        <w:pStyle w:val="af6"/>
        <w:jc w:val="both"/>
        <w:rPr>
          <w:rFonts w:ascii="Times New Roman" w:hAnsi="Times New Roman"/>
          <w:color w:val="auto"/>
          <w:sz w:val="24"/>
          <w:szCs w:val="28"/>
        </w:rPr>
      </w:pPr>
      <w:r w:rsidRPr="00DE3F6C">
        <w:rPr>
          <w:rFonts w:ascii="Times New Roman" w:hAnsi="Times New Roman"/>
          <w:color w:val="auto"/>
          <w:sz w:val="24"/>
          <w:szCs w:val="28"/>
        </w:rPr>
        <w:t>Критерии оценки для характеристики:</w:t>
      </w:r>
    </w:p>
    <w:p w14:paraId="1FB18391" w14:textId="77777777" w:rsidR="00481765" w:rsidRPr="00DE3F6C" w:rsidRDefault="00481765" w:rsidP="00481765">
      <w:pPr>
        <w:pStyle w:val="af6"/>
        <w:jc w:val="both"/>
        <w:rPr>
          <w:rFonts w:ascii="Times New Roman" w:hAnsi="Times New Roman"/>
          <w:color w:val="auto"/>
          <w:sz w:val="24"/>
          <w:szCs w:val="28"/>
        </w:rPr>
      </w:pPr>
      <w:r w:rsidRPr="00DE3F6C">
        <w:rPr>
          <w:rFonts w:ascii="Times New Roman" w:hAnsi="Times New Roman"/>
          <w:color w:val="auto"/>
          <w:sz w:val="24"/>
          <w:szCs w:val="28"/>
        </w:rPr>
        <w:t>24-21 баллов – отлично</w:t>
      </w:r>
    </w:p>
    <w:p w14:paraId="78110633" w14:textId="77777777" w:rsidR="00481765" w:rsidRPr="00DE3F6C" w:rsidRDefault="00481765" w:rsidP="00481765">
      <w:pPr>
        <w:pStyle w:val="af6"/>
        <w:jc w:val="both"/>
        <w:rPr>
          <w:rFonts w:ascii="Times New Roman" w:hAnsi="Times New Roman"/>
          <w:color w:val="auto"/>
          <w:sz w:val="24"/>
          <w:szCs w:val="28"/>
        </w:rPr>
      </w:pPr>
      <w:r w:rsidRPr="00DE3F6C">
        <w:rPr>
          <w:rFonts w:ascii="Times New Roman" w:hAnsi="Times New Roman"/>
          <w:color w:val="auto"/>
          <w:sz w:val="24"/>
          <w:szCs w:val="28"/>
        </w:rPr>
        <w:t>20-17 баллов – хорошо</w:t>
      </w:r>
    </w:p>
    <w:p w14:paraId="4027B908" w14:textId="77777777" w:rsidR="00481765" w:rsidRPr="00DE3F6C" w:rsidRDefault="00481765" w:rsidP="00481765">
      <w:pPr>
        <w:pStyle w:val="af6"/>
        <w:jc w:val="both"/>
        <w:rPr>
          <w:rFonts w:ascii="Times New Roman" w:hAnsi="Times New Roman"/>
          <w:color w:val="auto"/>
          <w:sz w:val="24"/>
          <w:szCs w:val="28"/>
        </w:rPr>
      </w:pPr>
      <w:r w:rsidRPr="00DE3F6C">
        <w:rPr>
          <w:rFonts w:ascii="Times New Roman" w:hAnsi="Times New Roman"/>
          <w:color w:val="auto"/>
          <w:sz w:val="24"/>
          <w:szCs w:val="28"/>
        </w:rPr>
        <w:t>16-12 баллов – удовлетворительно</w:t>
      </w:r>
    </w:p>
    <w:p w14:paraId="4EF22DF7" w14:textId="77777777" w:rsidR="00481765" w:rsidRPr="00DE3F6C" w:rsidRDefault="00481765" w:rsidP="00481765">
      <w:pPr>
        <w:pStyle w:val="af6"/>
        <w:jc w:val="both"/>
        <w:rPr>
          <w:rFonts w:ascii="Times New Roman" w:hAnsi="Times New Roman"/>
          <w:color w:val="auto"/>
          <w:sz w:val="24"/>
          <w:szCs w:val="28"/>
        </w:rPr>
      </w:pPr>
      <w:r w:rsidRPr="00DE3F6C">
        <w:rPr>
          <w:rFonts w:ascii="Times New Roman" w:hAnsi="Times New Roman"/>
          <w:color w:val="auto"/>
          <w:sz w:val="24"/>
          <w:szCs w:val="28"/>
        </w:rPr>
        <w:t>Менее 12 баллов – неудовлетворительно</w:t>
      </w:r>
    </w:p>
    <w:p w14:paraId="3BDA3033" w14:textId="77777777" w:rsidR="00481765" w:rsidRPr="00BD75A5" w:rsidRDefault="00481765" w:rsidP="00481765">
      <w:pPr>
        <w:pStyle w:val="af6"/>
        <w:jc w:val="both"/>
        <w:rPr>
          <w:rFonts w:ascii="Times New Roman" w:hAnsi="Times New Roman"/>
          <w:color w:val="auto"/>
          <w:sz w:val="28"/>
          <w:szCs w:val="28"/>
        </w:rPr>
      </w:pPr>
    </w:p>
    <w:p w14:paraId="3C77FBB4" w14:textId="77777777" w:rsidR="00481765" w:rsidRDefault="00481765" w:rsidP="00481765">
      <w:pPr>
        <w:spacing w:after="0" w:line="240" w:lineRule="auto"/>
        <w:jc w:val="right"/>
        <w:rPr>
          <w:rFonts w:ascii="Times New Roman" w:hAnsi="Times New Roman"/>
          <w:b/>
          <w:bCs/>
          <w:iCs/>
          <w:sz w:val="24"/>
          <w:szCs w:val="24"/>
        </w:rPr>
      </w:pPr>
    </w:p>
    <w:p w14:paraId="620006CC" w14:textId="77777777" w:rsidR="00481765" w:rsidRDefault="00481765" w:rsidP="00481765">
      <w:pPr>
        <w:spacing w:after="0" w:line="240" w:lineRule="auto"/>
        <w:jc w:val="right"/>
        <w:rPr>
          <w:rFonts w:ascii="Times New Roman" w:hAnsi="Times New Roman"/>
          <w:b/>
          <w:bCs/>
          <w:iCs/>
          <w:sz w:val="24"/>
          <w:szCs w:val="24"/>
        </w:rPr>
      </w:pPr>
    </w:p>
    <w:p w14:paraId="3611BB38" w14:textId="77777777" w:rsidR="00481765" w:rsidRDefault="00481765" w:rsidP="00481765">
      <w:pPr>
        <w:spacing w:after="0" w:line="240" w:lineRule="auto"/>
        <w:jc w:val="right"/>
        <w:rPr>
          <w:rFonts w:ascii="Times New Roman" w:hAnsi="Times New Roman"/>
          <w:b/>
          <w:bCs/>
          <w:iCs/>
          <w:sz w:val="24"/>
          <w:szCs w:val="24"/>
        </w:rPr>
      </w:pPr>
    </w:p>
    <w:p w14:paraId="61481787" w14:textId="77777777" w:rsidR="00481765" w:rsidRDefault="00481765" w:rsidP="00481765">
      <w:pPr>
        <w:spacing w:after="0" w:line="240" w:lineRule="auto"/>
        <w:jc w:val="right"/>
        <w:rPr>
          <w:rFonts w:ascii="Times New Roman" w:hAnsi="Times New Roman"/>
          <w:b/>
          <w:bCs/>
          <w:iCs/>
          <w:sz w:val="24"/>
          <w:szCs w:val="24"/>
        </w:rPr>
      </w:pPr>
    </w:p>
    <w:p w14:paraId="25BB7B20" w14:textId="77777777" w:rsidR="00481765" w:rsidRDefault="00481765" w:rsidP="00481765">
      <w:pPr>
        <w:spacing w:after="0" w:line="240" w:lineRule="auto"/>
        <w:jc w:val="right"/>
        <w:rPr>
          <w:rFonts w:ascii="Times New Roman" w:hAnsi="Times New Roman"/>
          <w:b/>
          <w:bCs/>
          <w:iCs/>
          <w:sz w:val="24"/>
          <w:szCs w:val="24"/>
        </w:rPr>
      </w:pPr>
    </w:p>
    <w:p w14:paraId="246F2F60" w14:textId="77777777" w:rsidR="00481765" w:rsidRDefault="00481765" w:rsidP="00481765">
      <w:pPr>
        <w:spacing w:after="0" w:line="240" w:lineRule="auto"/>
        <w:jc w:val="right"/>
        <w:rPr>
          <w:rFonts w:ascii="Times New Roman" w:hAnsi="Times New Roman"/>
          <w:b/>
          <w:bCs/>
          <w:iCs/>
          <w:sz w:val="24"/>
          <w:szCs w:val="24"/>
        </w:rPr>
      </w:pPr>
    </w:p>
    <w:p w14:paraId="58794AEB" w14:textId="77777777" w:rsidR="00481765" w:rsidRDefault="00481765" w:rsidP="00481765">
      <w:pPr>
        <w:spacing w:after="0" w:line="240" w:lineRule="auto"/>
        <w:jc w:val="right"/>
        <w:rPr>
          <w:rFonts w:ascii="Times New Roman" w:hAnsi="Times New Roman"/>
          <w:b/>
          <w:bCs/>
          <w:iCs/>
          <w:sz w:val="24"/>
          <w:szCs w:val="24"/>
        </w:rPr>
      </w:pPr>
    </w:p>
    <w:p w14:paraId="403BF96E" w14:textId="77777777" w:rsidR="00481765" w:rsidRDefault="00481765" w:rsidP="00481765">
      <w:pPr>
        <w:spacing w:after="0" w:line="240" w:lineRule="auto"/>
        <w:jc w:val="right"/>
        <w:rPr>
          <w:rFonts w:ascii="Times New Roman" w:hAnsi="Times New Roman"/>
          <w:b/>
          <w:bCs/>
          <w:iCs/>
          <w:sz w:val="24"/>
          <w:szCs w:val="24"/>
        </w:rPr>
      </w:pPr>
    </w:p>
    <w:p w14:paraId="57DCC58E" w14:textId="77777777" w:rsidR="00481765" w:rsidRDefault="00481765" w:rsidP="00481765">
      <w:pPr>
        <w:spacing w:after="0" w:line="240" w:lineRule="auto"/>
        <w:jc w:val="right"/>
        <w:rPr>
          <w:rFonts w:ascii="Times New Roman" w:hAnsi="Times New Roman"/>
          <w:b/>
          <w:bCs/>
          <w:iCs/>
          <w:sz w:val="24"/>
          <w:szCs w:val="24"/>
        </w:rPr>
      </w:pPr>
    </w:p>
    <w:p w14:paraId="4B93B532" w14:textId="77777777" w:rsidR="00481765" w:rsidRDefault="00481765" w:rsidP="00481765">
      <w:pPr>
        <w:spacing w:after="0" w:line="240" w:lineRule="auto"/>
        <w:jc w:val="right"/>
        <w:rPr>
          <w:rFonts w:ascii="Times New Roman" w:hAnsi="Times New Roman"/>
          <w:b/>
          <w:bCs/>
          <w:iCs/>
          <w:sz w:val="24"/>
          <w:szCs w:val="24"/>
        </w:rPr>
      </w:pPr>
    </w:p>
    <w:p w14:paraId="7C9B2C7B" w14:textId="77777777" w:rsidR="00481765" w:rsidRDefault="00481765" w:rsidP="00481765">
      <w:pPr>
        <w:spacing w:after="0" w:line="240" w:lineRule="auto"/>
        <w:jc w:val="right"/>
        <w:rPr>
          <w:rFonts w:ascii="Times New Roman" w:hAnsi="Times New Roman"/>
          <w:b/>
          <w:bCs/>
          <w:iCs/>
          <w:sz w:val="24"/>
          <w:szCs w:val="24"/>
        </w:rPr>
      </w:pPr>
    </w:p>
    <w:p w14:paraId="68066B69" w14:textId="77777777" w:rsidR="00481765" w:rsidRDefault="00481765" w:rsidP="00481765">
      <w:pPr>
        <w:spacing w:after="0" w:line="240" w:lineRule="auto"/>
        <w:jc w:val="right"/>
        <w:rPr>
          <w:rFonts w:ascii="Times New Roman" w:hAnsi="Times New Roman"/>
          <w:b/>
          <w:bCs/>
          <w:iCs/>
          <w:sz w:val="24"/>
          <w:szCs w:val="24"/>
        </w:rPr>
      </w:pPr>
    </w:p>
    <w:p w14:paraId="59537761" w14:textId="77777777" w:rsidR="00481765" w:rsidRDefault="00481765" w:rsidP="00481765">
      <w:pPr>
        <w:spacing w:after="0" w:line="240" w:lineRule="auto"/>
        <w:jc w:val="right"/>
        <w:rPr>
          <w:rFonts w:ascii="Times New Roman" w:hAnsi="Times New Roman"/>
          <w:b/>
          <w:bCs/>
          <w:iCs/>
          <w:sz w:val="24"/>
          <w:szCs w:val="24"/>
        </w:rPr>
      </w:pPr>
    </w:p>
    <w:p w14:paraId="7217B514" w14:textId="77777777" w:rsidR="00481765" w:rsidRDefault="00481765" w:rsidP="00481765">
      <w:pPr>
        <w:spacing w:after="0" w:line="240" w:lineRule="auto"/>
        <w:jc w:val="right"/>
        <w:rPr>
          <w:rFonts w:ascii="Times New Roman" w:hAnsi="Times New Roman"/>
          <w:b/>
          <w:bCs/>
          <w:iCs/>
          <w:sz w:val="24"/>
          <w:szCs w:val="24"/>
        </w:rPr>
      </w:pPr>
    </w:p>
    <w:p w14:paraId="128AAF3D" w14:textId="77777777" w:rsidR="00481765" w:rsidRDefault="00481765" w:rsidP="00481765">
      <w:pPr>
        <w:spacing w:after="0" w:line="240" w:lineRule="auto"/>
        <w:jc w:val="right"/>
        <w:rPr>
          <w:rFonts w:ascii="Times New Roman" w:hAnsi="Times New Roman"/>
          <w:b/>
          <w:bCs/>
          <w:iCs/>
          <w:sz w:val="24"/>
          <w:szCs w:val="24"/>
        </w:rPr>
      </w:pPr>
    </w:p>
    <w:p w14:paraId="6D716B15" w14:textId="77777777" w:rsidR="00481765" w:rsidRDefault="00481765" w:rsidP="00481765">
      <w:pPr>
        <w:spacing w:after="0" w:line="240" w:lineRule="auto"/>
        <w:jc w:val="right"/>
        <w:rPr>
          <w:rFonts w:ascii="Times New Roman" w:hAnsi="Times New Roman"/>
          <w:b/>
          <w:bCs/>
          <w:iCs/>
          <w:sz w:val="24"/>
          <w:szCs w:val="24"/>
        </w:rPr>
      </w:pPr>
    </w:p>
    <w:p w14:paraId="3326001D" w14:textId="77777777" w:rsidR="00481765" w:rsidRDefault="00481765" w:rsidP="00481765">
      <w:pPr>
        <w:spacing w:after="0" w:line="240" w:lineRule="auto"/>
        <w:jc w:val="right"/>
        <w:rPr>
          <w:rFonts w:ascii="Times New Roman" w:hAnsi="Times New Roman"/>
          <w:b/>
          <w:bCs/>
          <w:iCs/>
          <w:sz w:val="24"/>
          <w:szCs w:val="24"/>
        </w:rPr>
      </w:pPr>
    </w:p>
    <w:p w14:paraId="53DF1933" w14:textId="77777777" w:rsidR="00481765" w:rsidRDefault="00481765" w:rsidP="00481765">
      <w:pPr>
        <w:spacing w:after="0" w:line="240" w:lineRule="auto"/>
        <w:jc w:val="right"/>
        <w:rPr>
          <w:rFonts w:ascii="Times New Roman" w:hAnsi="Times New Roman"/>
          <w:b/>
          <w:bCs/>
          <w:iCs/>
          <w:sz w:val="24"/>
          <w:szCs w:val="24"/>
        </w:rPr>
      </w:pPr>
    </w:p>
    <w:p w14:paraId="30D68A00" w14:textId="77777777" w:rsidR="00481765" w:rsidRDefault="00481765" w:rsidP="00481765">
      <w:pPr>
        <w:spacing w:after="0" w:line="240" w:lineRule="auto"/>
        <w:jc w:val="right"/>
        <w:rPr>
          <w:rFonts w:ascii="Times New Roman" w:hAnsi="Times New Roman"/>
          <w:b/>
          <w:bCs/>
          <w:iCs/>
          <w:sz w:val="24"/>
          <w:szCs w:val="24"/>
        </w:rPr>
      </w:pPr>
    </w:p>
    <w:p w14:paraId="3178FEFD" w14:textId="77777777" w:rsidR="00481765" w:rsidRDefault="00481765" w:rsidP="00481765">
      <w:pPr>
        <w:spacing w:after="0" w:line="240" w:lineRule="auto"/>
        <w:jc w:val="right"/>
        <w:rPr>
          <w:rFonts w:ascii="Times New Roman" w:hAnsi="Times New Roman"/>
          <w:b/>
          <w:bCs/>
          <w:iCs/>
          <w:sz w:val="24"/>
          <w:szCs w:val="24"/>
        </w:rPr>
      </w:pPr>
    </w:p>
    <w:p w14:paraId="09DAF359" w14:textId="77777777" w:rsidR="00481765" w:rsidRDefault="00481765" w:rsidP="00481765">
      <w:pPr>
        <w:spacing w:after="0" w:line="240" w:lineRule="auto"/>
        <w:jc w:val="right"/>
        <w:rPr>
          <w:rFonts w:ascii="Times New Roman" w:hAnsi="Times New Roman"/>
          <w:b/>
          <w:bCs/>
          <w:iCs/>
          <w:sz w:val="24"/>
          <w:szCs w:val="24"/>
        </w:rPr>
      </w:pPr>
    </w:p>
    <w:p w14:paraId="2FB66317" w14:textId="77777777" w:rsidR="00481765" w:rsidRDefault="00481765" w:rsidP="00481765">
      <w:pPr>
        <w:spacing w:after="0" w:line="240" w:lineRule="auto"/>
        <w:jc w:val="right"/>
        <w:rPr>
          <w:rFonts w:ascii="Times New Roman" w:hAnsi="Times New Roman"/>
          <w:b/>
          <w:bCs/>
          <w:iCs/>
          <w:sz w:val="24"/>
          <w:szCs w:val="24"/>
        </w:rPr>
      </w:pPr>
    </w:p>
    <w:p w14:paraId="03044752" w14:textId="77777777" w:rsidR="00481765" w:rsidRDefault="00481765" w:rsidP="00481765">
      <w:pPr>
        <w:spacing w:after="0" w:line="240" w:lineRule="auto"/>
        <w:jc w:val="right"/>
        <w:rPr>
          <w:rFonts w:ascii="Times New Roman" w:hAnsi="Times New Roman"/>
          <w:b/>
          <w:bCs/>
          <w:iCs/>
          <w:sz w:val="24"/>
          <w:szCs w:val="24"/>
        </w:rPr>
      </w:pPr>
    </w:p>
    <w:p w14:paraId="5630BFB9" w14:textId="77777777" w:rsidR="00481765" w:rsidRDefault="00481765" w:rsidP="00481765">
      <w:pPr>
        <w:spacing w:after="0" w:line="240" w:lineRule="auto"/>
        <w:rPr>
          <w:rFonts w:ascii="Times New Roman" w:hAnsi="Times New Roman"/>
          <w:b/>
          <w:bCs/>
          <w:iCs/>
          <w:sz w:val="32"/>
          <w:szCs w:val="32"/>
        </w:rPr>
      </w:pPr>
      <w:r>
        <w:rPr>
          <w:rFonts w:ascii="Times New Roman" w:hAnsi="Times New Roman"/>
          <w:b/>
          <w:bCs/>
          <w:iCs/>
          <w:sz w:val="32"/>
          <w:szCs w:val="32"/>
        </w:rPr>
        <w:br w:type="page"/>
      </w:r>
    </w:p>
    <w:p w14:paraId="2737F91F" w14:textId="77777777" w:rsidR="00481765" w:rsidRPr="00DE3F6C" w:rsidRDefault="00481765" w:rsidP="00481765">
      <w:pPr>
        <w:spacing w:after="0" w:line="240" w:lineRule="auto"/>
        <w:jc w:val="right"/>
        <w:rPr>
          <w:rFonts w:ascii="Times New Roman" w:hAnsi="Times New Roman"/>
          <w:b/>
          <w:bCs/>
          <w:iCs/>
          <w:sz w:val="24"/>
          <w:szCs w:val="32"/>
        </w:rPr>
      </w:pPr>
    </w:p>
    <w:p w14:paraId="295CEDBC" w14:textId="77777777" w:rsidR="00481765" w:rsidRPr="00DE3F6C" w:rsidRDefault="00481765" w:rsidP="00481765">
      <w:pPr>
        <w:spacing w:after="0" w:line="240" w:lineRule="auto"/>
        <w:jc w:val="center"/>
        <w:rPr>
          <w:rFonts w:ascii="Times New Roman" w:hAnsi="Times New Roman"/>
          <w:b/>
          <w:bCs/>
          <w:iCs/>
          <w:sz w:val="28"/>
          <w:szCs w:val="32"/>
        </w:rPr>
      </w:pPr>
      <w:r w:rsidRPr="00DE3F6C">
        <w:rPr>
          <w:rFonts w:ascii="Times New Roman" w:hAnsi="Times New Roman"/>
          <w:b/>
          <w:bCs/>
          <w:iCs/>
          <w:sz w:val="28"/>
          <w:szCs w:val="32"/>
        </w:rPr>
        <w:t>Аттестационный лист производственной практики</w:t>
      </w:r>
    </w:p>
    <w:p w14:paraId="6D19061C" w14:textId="77777777" w:rsidR="00481765" w:rsidRPr="00802FEF" w:rsidRDefault="00481765" w:rsidP="00481765">
      <w:pPr>
        <w:spacing w:after="0" w:line="240" w:lineRule="auto"/>
        <w:jc w:val="center"/>
        <w:rPr>
          <w:rFonts w:ascii="Times New Roman" w:hAnsi="Times New Roman"/>
          <w:b/>
          <w:bCs/>
          <w:iCs/>
          <w:sz w:val="32"/>
          <w:szCs w:val="32"/>
        </w:rPr>
      </w:pPr>
    </w:p>
    <w:p w14:paraId="740C3E94" w14:textId="77777777" w:rsidR="00481765" w:rsidRPr="00802FEF" w:rsidRDefault="00481765" w:rsidP="00481765">
      <w:pPr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 w:rsidRPr="00802FEF">
        <w:rPr>
          <w:rFonts w:ascii="Times New Roman" w:hAnsi="Times New Roman"/>
          <w:bCs/>
          <w:iCs/>
          <w:sz w:val="28"/>
          <w:szCs w:val="28"/>
        </w:rPr>
        <w:t>Студент (Фамилия И.О.)  ______________________________________</w:t>
      </w:r>
    </w:p>
    <w:p w14:paraId="14C9AEE0" w14:textId="77777777" w:rsidR="00481765" w:rsidRPr="00802FEF" w:rsidRDefault="00481765" w:rsidP="00481765">
      <w:pPr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 w:rsidRPr="00802FEF">
        <w:rPr>
          <w:rFonts w:ascii="Times New Roman" w:hAnsi="Times New Roman"/>
          <w:bCs/>
          <w:iCs/>
          <w:sz w:val="28"/>
          <w:szCs w:val="28"/>
        </w:rPr>
        <w:t xml:space="preserve">Обучающийся на курсе по специальности 31.02.03 «Лабораторная диагностика»                                                      </w:t>
      </w:r>
    </w:p>
    <w:p w14:paraId="18468BA3" w14:textId="77777777" w:rsidR="00481765" w:rsidRPr="00802FEF" w:rsidRDefault="00481765" w:rsidP="00481765">
      <w:pPr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 w:rsidRPr="00802FEF">
        <w:rPr>
          <w:rFonts w:ascii="Times New Roman" w:hAnsi="Times New Roman"/>
          <w:bCs/>
          <w:iCs/>
          <w:sz w:val="28"/>
          <w:szCs w:val="28"/>
        </w:rPr>
        <w:t xml:space="preserve">при прохождении производственной практики по </w:t>
      </w:r>
    </w:p>
    <w:p w14:paraId="6567B1E5" w14:textId="77777777" w:rsidR="00481765" w:rsidRPr="00EB6DA9" w:rsidRDefault="00481765" w:rsidP="00481765">
      <w:pPr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 w:rsidRPr="00EB6DA9">
        <w:rPr>
          <w:rFonts w:ascii="Times New Roman" w:hAnsi="Times New Roman"/>
          <w:bCs/>
          <w:iCs/>
          <w:sz w:val="28"/>
          <w:szCs w:val="28"/>
        </w:rPr>
        <w:t>ПМ 07</w:t>
      </w:r>
      <w:r>
        <w:rPr>
          <w:rFonts w:ascii="Times New Roman" w:hAnsi="Times New Roman"/>
          <w:bCs/>
          <w:iCs/>
          <w:sz w:val="28"/>
          <w:szCs w:val="28"/>
        </w:rPr>
        <w:t>.</w:t>
      </w:r>
      <w:r w:rsidRPr="00EB6DA9">
        <w:rPr>
          <w:rFonts w:ascii="Times New Roman" w:hAnsi="Times New Roman"/>
          <w:bCs/>
          <w:iCs/>
          <w:sz w:val="28"/>
          <w:szCs w:val="28"/>
        </w:rPr>
        <w:t xml:space="preserve"> Проведение высокотехнологичных клинических лабораторных исследований</w:t>
      </w:r>
    </w:p>
    <w:p w14:paraId="56209B8C" w14:textId="32C047AE" w:rsidR="00481765" w:rsidRPr="00802FEF" w:rsidRDefault="00481765" w:rsidP="00481765">
      <w:pPr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 w:rsidRPr="00EB6DA9">
        <w:rPr>
          <w:rFonts w:ascii="Times New Roman" w:hAnsi="Times New Roman"/>
          <w:bCs/>
          <w:iCs/>
          <w:sz w:val="28"/>
          <w:szCs w:val="28"/>
        </w:rPr>
        <w:t xml:space="preserve">МДК.07.04. Теория и практика лабораторных </w:t>
      </w:r>
      <w:r>
        <w:rPr>
          <w:rFonts w:ascii="Times New Roman" w:hAnsi="Times New Roman"/>
          <w:bCs/>
          <w:iCs/>
          <w:sz w:val="28"/>
          <w:szCs w:val="28"/>
        </w:rPr>
        <w:t>иммунологических</w:t>
      </w:r>
      <w:r w:rsidRPr="00EB6DA9">
        <w:rPr>
          <w:rFonts w:ascii="Times New Roman" w:hAnsi="Times New Roman"/>
          <w:bCs/>
          <w:iCs/>
          <w:sz w:val="28"/>
          <w:szCs w:val="28"/>
        </w:rPr>
        <w:t xml:space="preserve"> исследований</w:t>
      </w:r>
    </w:p>
    <w:p w14:paraId="3BFC1F47" w14:textId="77777777" w:rsidR="00481765" w:rsidRPr="00802FEF" w:rsidRDefault="00481765" w:rsidP="00481765">
      <w:pPr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 w:rsidRPr="00802FEF">
        <w:rPr>
          <w:rFonts w:ascii="Times New Roman" w:hAnsi="Times New Roman"/>
          <w:bCs/>
          <w:iCs/>
          <w:sz w:val="28"/>
          <w:szCs w:val="28"/>
        </w:rPr>
        <w:t>с _________ 20__г. по ______</w:t>
      </w:r>
      <w:r>
        <w:rPr>
          <w:rFonts w:ascii="Times New Roman" w:hAnsi="Times New Roman"/>
          <w:bCs/>
          <w:iCs/>
          <w:sz w:val="28"/>
          <w:szCs w:val="28"/>
        </w:rPr>
        <w:t>____ 20__г.     в объеме ____36</w:t>
      </w:r>
      <w:r w:rsidRPr="00802FEF">
        <w:rPr>
          <w:rFonts w:ascii="Times New Roman" w:hAnsi="Times New Roman"/>
          <w:bCs/>
          <w:iCs/>
          <w:sz w:val="28"/>
          <w:szCs w:val="28"/>
        </w:rPr>
        <w:t>___ часов</w:t>
      </w:r>
    </w:p>
    <w:p w14:paraId="5248C354" w14:textId="77777777" w:rsidR="00481765" w:rsidRPr="00802FEF" w:rsidRDefault="00481765" w:rsidP="00481765">
      <w:pPr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 w:rsidRPr="00802FEF">
        <w:rPr>
          <w:rFonts w:ascii="Times New Roman" w:hAnsi="Times New Roman"/>
          <w:bCs/>
          <w:iCs/>
          <w:sz w:val="28"/>
          <w:szCs w:val="28"/>
        </w:rPr>
        <w:t>в организации___________________________________________________</w:t>
      </w:r>
    </w:p>
    <w:p w14:paraId="4C7A53DE" w14:textId="77777777" w:rsidR="00481765" w:rsidRPr="00802FEF" w:rsidRDefault="00481765" w:rsidP="00481765">
      <w:pPr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 xml:space="preserve">освоил </w:t>
      </w:r>
      <w:r w:rsidRPr="00802FEF">
        <w:rPr>
          <w:rFonts w:ascii="Times New Roman" w:hAnsi="Times New Roman"/>
          <w:bCs/>
          <w:iCs/>
          <w:sz w:val="28"/>
          <w:szCs w:val="28"/>
        </w:rPr>
        <w:t xml:space="preserve">общие компетенции    ОК 1 – ОК 14 </w:t>
      </w:r>
    </w:p>
    <w:p w14:paraId="0BF04A23" w14:textId="77777777" w:rsidR="00481765" w:rsidRPr="00802FEF" w:rsidRDefault="00481765" w:rsidP="00481765">
      <w:pPr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 w:rsidRPr="00802FEF">
        <w:rPr>
          <w:rFonts w:ascii="Times New Roman" w:hAnsi="Times New Roman"/>
          <w:bCs/>
          <w:iCs/>
          <w:sz w:val="28"/>
          <w:szCs w:val="28"/>
        </w:rPr>
        <w:t>_______________________________________________________________</w:t>
      </w:r>
    </w:p>
    <w:p w14:paraId="1C58D611" w14:textId="77777777" w:rsidR="00481765" w:rsidRPr="00802FEF" w:rsidRDefault="00481765" w:rsidP="00481765">
      <w:pPr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 w:rsidRPr="00802FEF">
        <w:rPr>
          <w:rFonts w:ascii="Times New Roman" w:hAnsi="Times New Roman"/>
          <w:bCs/>
          <w:iCs/>
          <w:sz w:val="28"/>
          <w:szCs w:val="28"/>
        </w:rPr>
        <w:t xml:space="preserve"> освоил про</w:t>
      </w:r>
      <w:r>
        <w:rPr>
          <w:rFonts w:ascii="Times New Roman" w:hAnsi="Times New Roman"/>
          <w:bCs/>
          <w:iCs/>
          <w:sz w:val="28"/>
          <w:szCs w:val="28"/>
        </w:rPr>
        <w:t>фессиональные компетенции   ПК7.1, ПК7</w:t>
      </w:r>
      <w:r w:rsidRPr="00802FEF">
        <w:rPr>
          <w:rFonts w:ascii="Times New Roman" w:hAnsi="Times New Roman"/>
          <w:bCs/>
          <w:iCs/>
          <w:sz w:val="28"/>
          <w:szCs w:val="28"/>
        </w:rPr>
        <w:t>.2,</w:t>
      </w:r>
      <w:r>
        <w:rPr>
          <w:rFonts w:ascii="Times New Roman" w:hAnsi="Times New Roman"/>
          <w:bCs/>
          <w:iCs/>
          <w:sz w:val="28"/>
          <w:szCs w:val="28"/>
        </w:rPr>
        <w:t xml:space="preserve"> ПК7.3, ПК7</w:t>
      </w:r>
      <w:r w:rsidRPr="00802FEF">
        <w:rPr>
          <w:rFonts w:ascii="Times New Roman" w:hAnsi="Times New Roman"/>
          <w:bCs/>
          <w:iCs/>
          <w:sz w:val="28"/>
          <w:szCs w:val="28"/>
        </w:rPr>
        <w:t>.4</w:t>
      </w:r>
      <w:r>
        <w:rPr>
          <w:rFonts w:ascii="Times New Roman" w:hAnsi="Times New Roman"/>
          <w:bCs/>
          <w:iCs/>
          <w:sz w:val="28"/>
          <w:szCs w:val="28"/>
        </w:rPr>
        <w:t>, ПК 7.5, ПК 7.6</w:t>
      </w:r>
    </w:p>
    <w:p w14:paraId="17190A3E" w14:textId="77777777" w:rsidR="00481765" w:rsidRPr="00802FEF" w:rsidRDefault="00481765" w:rsidP="00481765">
      <w:pPr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</w:p>
    <w:p w14:paraId="36AAAB9D" w14:textId="77777777" w:rsidR="00481765" w:rsidRPr="00802FEF" w:rsidRDefault="00481765" w:rsidP="00481765">
      <w:pPr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59"/>
        <w:gridCol w:w="7371"/>
        <w:gridCol w:w="1241"/>
      </w:tblGrid>
      <w:tr w:rsidR="00481765" w:rsidRPr="00802FEF" w14:paraId="6B6354E4" w14:textId="77777777" w:rsidTr="00481765">
        <w:tc>
          <w:tcPr>
            <w:tcW w:w="959" w:type="dxa"/>
            <w:shd w:val="clear" w:color="auto" w:fill="auto"/>
          </w:tcPr>
          <w:p w14:paraId="4C867DA0" w14:textId="77777777" w:rsidR="00481765" w:rsidRPr="00802FEF" w:rsidRDefault="00481765" w:rsidP="00481765">
            <w:pPr>
              <w:spacing w:after="0" w:line="240" w:lineRule="auto"/>
              <w:jc w:val="both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802FEF">
              <w:rPr>
                <w:rFonts w:ascii="Times New Roman" w:hAnsi="Times New Roman"/>
                <w:bCs/>
                <w:iCs/>
                <w:sz w:val="28"/>
                <w:szCs w:val="28"/>
              </w:rPr>
              <w:t>№ п/п</w:t>
            </w:r>
          </w:p>
        </w:tc>
        <w:tc>
          <w:tcPr>
            <w:tcW w:w="7371" w:type="dxa"/>
            <w:shd w:val="clear" w:color="auto" w:fill="auto"/>
          </w:tcPr>
          <w:p w14:paraId="5E8E49ED" w14:textId="77777777" w:rsidR="00481765" w:rsidRPr="00802FEF" w:rsidRDefault="00481765" w:rsidP="00481765">
            <w:pPr>
              <w:spacing w:after="0" w:line="240" w:lineRule="auto"/>
              <w:jc w:val="both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802FEF">
              <w:rPr>
                <w:rFonts w:ascii="Times New Roman" w:hAnsi="Times New Roman"/>
                <w:bCs/>
                <w:iCs/>
                <w:sz w:val="28"/>
                <w:szCs w:val="28"/>
              </w:rPr>
              <w:t>Этапы аттестации производственной практики</w:t>
            </w:r>
          </w:p>
        </w:tc>
        <w:tc>
          <w:tcPr>
            <w:tcW w:w="1241" w:type="dxa"/>
            <w:shd w:val="clear" w:color="auto" w:fill="auto"/>
          </w:tcPr>
          <w:p w14:paraId="13B6EB08" w14:textId="77777777" w:rsidR="00481765" w:rsidRPr="00802FEF" w:rsidRDefault="00481765" w:rsidP="00481765">
            <w:pPr>
              <w:spacing w:after="0" w:line="240" w:lineRule="auto"/>
              <w:jc w:val="both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802FEF">
              <w:rPr>
                <w:rFonts w:ascii="Times New Roman" w:hAnsi="Times New Roman"/>
                <w:bCs/>
                <w:iCs/>
                <w:sz w:val="28"/>
                <w:szCs w:val="28"/>
              </w:rPr>
              <w:t xml:space="preserve">Оценка </w:t>
            </w:r>
          </w:p>
        </w:tc>
      </w:tr>
      <w:tr w:rsidR="00481765" w:rsidRPr="00802FEF" w14:paraId="14DEF0FB" w14:textId="77777777" w:rsidTr="00481765">
        <w:tc>
          <w:tcPr>
            <w:tcW w:w="959" w:type="dxa"/>
            <w:shd w:val="clear" w:color="auto" w:fill="auto"/>
          </w:tcPr>
          <w:p w14:paraId="5CBC9780" w14:textId="77777777" w:rsidR="00481765" w:rsidRPr="00802FEF" w:rsidRDefault="00481765" w:rsidP="009F3DF7">
            <w:pPr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</w:p>
        </w:tc>
        <w:tc>
          <w:tcPr>
            <w:tcW w:w="7371" w:type="dxa"/>
            <w:shd w:val="clear" w:color="auto" w:fill="auto"/>
          </w:tcPr>
          <w:p w14:paraId="4A0D0043" w14:textId="77777777" w:rsidR="00481765" w:rsidRPr="00802FEF" w:rsidRDefault="00481765" w:rsidP="00481765">
            <w:pPr>
              <w:spacing w:after="0" w:line="240" w:lineRule="auto"/>
              <w:jc w:val="both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802FEF">
              <w:rPr>
                <w:rFonts w:ascii="Times New Roman" w:hAnsi="Times New Roman"/>
                <w:bCs/>
                <w:iCs/>
                <w:sz w:val="28"/>
                <w:szCs w:val="28"/>
              </w:rPr>
              <w:t>Оценка общего руководителя производственной практики</w:t>
            </w:r>
          </w:p>
        </w:tc>
        <w:tc>
          <w:tcPr>
            <w:tcW w:w="1241" w:type="dxa"/>
            <w:shd w:val="clear" w:color="auto" w:fill="auto"/>
          </w:tcPr>
          <w:p w14:paraId="6FCFE05B" w14:textId="77777777" w:rsidR="00481765" w:rsidRPr="00802FEF" w:rsidRDefault="00481765" w:rsidP="00481765">
            <w:pPr>
              <w:spacing w:after="0" w:line="240" w:lineRule="auto"/>
              <w:jc w:val="both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</w:p>
        </w:tc>
      </w:tr>
      <w:tr w:rsidR="00481765" w:rsidRPr="00802FEF" w14:paraId="6894F790" w14:textId="77777777" w:rsidTr="00481765">
        <w:tc>
          <w:tcPr>
            <w:tcW w:w="959" w:type="dxa"/>
            <w:shd w:val="clear" w:color="auto" w:fill="auto"/>
          </w:tcPr>
          <w:p w14:paraId="47CF92A4" w14:textId="77777777" w:rsidR="00481765" w:rsidRPr="00802FEF" w:rsidRDefault="00481765" w:rsidP="009F3DF7">
            <w:pPr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</w:p>
        </w:tc>
        <w:tc>
          <w:tcPr>
            <w:tcW w:w="7371" w:type="dxa"/>
            <w:shd w:val="clear" w:color="auto" w:fill="auto"/>
          </w:tcPr>
          <w:p w14:paraId="01398608" w14:textId="77777777" w:rsidR="00481765" w:rsidRPr="00802FEF" w:rsidRDefault="00481765" w:rsidP="00481765">
            <w:pPr>
              <w:spacing w:after="0" w:line="240" w:lineRule="auto"/>
              <w:jc w:val="both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802FEF">
              <w:rPr>
                <w:rFonts w:ascii="Times New Roman" w:hAnsi="Times New Roman"/>
                <w:bCs/>
                <w:iCs/>
                <w:sz w:val="28"/>
                <w:szCs w:val="28"/>
              </w:rPr>
              <w:t>Дневник практики</w:t>
            </w:r>
          </w:p>
        </w:tc>
        <w:tc>
          <w:tcPr>
            <w:tcW w:w="1241" w:type="dxa"/>
            <w:shd w:val="clear" w:color="auto" w:fill="auto"/>
          </w:tcPr>
          <w:p w14:paraId="16D79C54" w14:textId="77777777" w:rsidR="00481765" w:rsidRPr="00802FEF" w:rsidRDefault="00481765" w:rsidP="00481765">
            <w:pPr>
              <w:spacing w:after="0" w:line="240" w:lineRule="auto"/>
              <w:jc w:val="both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</w:p>
        </w:tc>
      </w:tr>
      <w:tr w:rsidR="00481765" w:rsidRPr="00802FEF" w14:paraId="7C414BF5" w14:textId="77777777" w:rsidTr="00481765">
        <w:tc>
          <w:tcPr>
            <w:tcW w:w="959" w:type="dxa"/>
            <w:shd w:val="clear" w:color="auto" w:fill="auto"/>
          </w:tcPr>
          <w:p w14:paraId="35EA4BBB" w14:textId="77777777" w:rsidR="00481765" w:rsidRPr="00802FEF" w:rsidRDefault="00481765" w:rsidP="009F3DF7">
            <w:pPr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</w:p>
        </w:tc>
        <w:tc>
          <w:tcPr>
            <w:tcW w:w="7371" w:type="dxa"/>
            <w:shd w:val="clear" w:color="auto" w:fill="auto"/>
          </w:tcPr>
          <w:p w14:paraId="78682331" w14:textId="77777777" w:rsidR="00481765" w:rsidRPr="00802FEF" w:rsidRDefault="00481765" w:rsidP="00481765">
            <w:pPr>
              <w:spacing w:after="0" w:line="240" w:lineRule="auto"/>
              <w:jc w:val="both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802FEF">
              <w:rPr>
                <w:rFonts w:ascii="Times New Roman" w:hAnsi="Times New Roman"/>
                <w:bCs/>
                <w:iCs/>
                <w:sz w:val="28"/>
                <w:szCs w:val="28"/>
              </w:rPr>
              <w:t xml:space="preserve">Индивидуальное задание </w:t>
            </w:r>
          </w:p>
        </w:tc>
        <w:tc>
          <w:tcPr>
            <w:tcW w:w="1241" w:type="dxa"/>
            <w:shd w:val="clear" w:color="auto" w:fill="auto"/>
          </w:tcPr>
          <w:p w14:paraId="4E1AFBF9" w14:textId="77777777" w:rsidR="00481765" w:rsidRPr="00802FEF" w:rsidRDefault="00481765" w:rsidP="00481765">
            <w:pPr>
              <w:spacing w:after="0" w:line="240" w:lineRule="auto"/>
              <w:jc w:val="both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</w:p>
        </w:tc>
      </w:tr>
      <w:tr w:rsidR="00481765" w:rsidRPr="00802FEF" w14:paraId="3048E9EF" w14:textId="77777777" w:rsidTr="00481765">
        <w:tc>
          <w:tcPr>
            <w:tcW w:w="959" w:type="dxa"/>
            <w:shd w:val="clear" w:color="auto" w:fill="auto"/>
          </w:tcPr>
          <w:p w14:paraId="700BE14C" w14:textId="77777777" w:rsidR="00481765" w:rsidRPr="00802FEF" w:rsidRDefault="00481765" w:rsidP="009F3DF7">
            <w:pPr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</w:p>
        </w:tc>
        <w:tc>
          <w:tcPr>
            <w:tcW w:w="7371" w:type="dxa"/>
            <w:shd w:val="clear" w:color="auto" w:fill="auto"/>
          </w:tcPr>
          <w:p w14:paraId="12CF2503" w14:textId="77777777" w:rsidR="00481765" w:rsidRPr="00802FEF" w:rsidRDefault="00481765" w:rsidP="00481765">
            <w:pPr>
              <w:spacing w:after="0" w:line="240" w:lineRule="auto"/>
              <w:jc w:val="both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802FEF">
              <w:rPr>
                <w:rFonts w:ascii="Times New Roman" w:hAnsi="Times New Roman"/>
                <w:bCs/>
                <w:iCs/>
                <w:sz w:val="28"/>
                <w:szCs w:val="28"/>
              </w:rPr>
              <w:t>Дифференцированный зачет</w:t>
            </w:r>
          </w:p>
        </w:tc>
        <w:tc>
          <w:tcPr>
            <w:tcW w:w="1241" w:type="dxa"/>
            <w:shd w:val="clear" w:color="auto" w:fill="auto"/>
          </w:tcPr>
          <w:p w14:paraId="2FCB9611" w14:textId="77777777" w:rsidR="00481765" w:rsidRPr="00802FEF" w:rsidRDefault="00481765" w:rsidP="00481765">
            <w:pPr>
              <w:spacing w:after="0" w:line="240" w:lineRule="auto"/>
              <w:jc w:val="both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</w:p>
        </w:tc>
      </w:tr>
      <w:tr w:rsidR="00481765" w:rsidRPr="00802FEF" w14:paraId="4DB6881D" w14:textId="77777777" w:rsidTr="00481765">
        <w:tc>
          <w:tcPr>
            <w:tcW w:w="959" w:type="dxa"/>
            <w:shd w:val="clear" w:color="auto" w:fill="auto"/>
          </w:tcPr>
          <w:p w14:paraId="784354E8" w14:textId="77777777" w:rsidR="00481765" w:rsidRPr="00802FEF" w:rsidRDefault="00481765" w:rsidP="009F3DF7">
            <w:pPr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</w:p>
        </w:tc>
        <w:tc>
          <w:tcPr>
            <w:tcW w:w="7371" w:type="dxa"/>
            <w:shd w:val="clear" w:color="auto" w:fill="auto"/>
          </w:tcPr>
          <w:p w14:paraId="4A1D3560" w14:textId="77777777" w:rsidR="00481765" w:rsidRPr="00C669FE" w:rsidRDefault="00481765" w:rsidP="00481765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iCs/>
                <w:sz w:val="28"/>
                <w:szCs w:val="28"/>
              </w:rPr>
            </w:pPr>
            <w:r w:rsidRPr="00C669FE">
              <w:rPr>
                <w:rFonts w:ascii="Times New Roman" w:hAnsi="Times New Roman"/>
                <w:b/>
                <w:bCs/>
                <w:iCs/>
                <w:sz w:val="28"/>
                <w:szCs w:val="28"/>
              </w:rPr>
              <w:t>Итоговая оценка по производственной практике</w:t>
            </w:r>
          </w:p>
        </w:tc>
        <w:tc>
          <w:tcPr>
            <w:tcW w:w="1241" w:type="dxa"/>
            <w:shd w:val="clear" w:color="auto" w:fill="auto"/>
          </w:tcPr>
          <w:p w14:paraId="5D958FB2" w14:textId="77777777" w:rsidR="00481765" w:rsidRPr="00802FEF" w:rsidRDefault="00481765" w:rsidP="00481765">
            <w:pPr>
              <w:spacing w:after="0" w:line="240" w:lineRule="auto"/>
              <w:jc w:val="both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</w:p>
        </w:tc>
      </w:tr>
    </w:tbl>
    <w:p w14:paraId="6E90A250" w14:textId="77777777" w:rsidR="00481765" w:rsidRPr="00802FEF" w:rsidRDefault="00481765" w:rsidP="00481765">
      <w:pPr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</w:p>
    <w:p w14:paraId="3DAFD8D7" w14:textId="77777777" w:rsidR="00481765" w:rsidRPr="00802FEF" w:rsidRDefault="00481765" w:rsidP="00481765">
      <w:pPr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</w:p>
    <w:p w14:paraId="1E1E7AA9" w14:textId="77777777" w:rsidR="00481765" w:rsidRPr="00802FEF" w:rsidRDefault="00481765" w:rsidP="00481765">
      <w:pPr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Дата  ______</w:t>
      </w:r>
      <w:r w:rsidRPr="00802FEF">
        <w:rPr>
          <w:rFonts w:ascii="Times New Roman" w:hAnsi="Times New Roman"/>
          <w:bCs/>
          <w:iCs/>
          <w:sz w:val="28"/>
          <w:szCs w:val="28"/>
        </w:rPr>
        <w:t>______________                          Ф.И.О. ___</w:t>
      </w:r>
      <w:r>
        <w:rPr>
          <w:rFonts w:ascii="Times New Roman" w:hAnsi="Times New Roman"/>
          <w:bCs/>
          <w:iCs/>
          <w:sz w:val="28"/>
          <w:szCs w:val="28"/>
        </w:rPr>
        <w:t>____</w:t>
      </w:r>
      <w:r w:rsidRPr="00802FEF">
        <w:rPr>
          <w:rFonts w:ascii="Times New Roman" w:hAnsi="Times New Roman"/>
          <w:bCs/>
          <w:iCs/>
          <w:sz w:val="28"/>
          <w:szCs w:val="28"/>
        </w:rPr>
        <w:t>______</w:t>
      </w:r>
      <w:r>
        <w:rPr>
          <w:rFonts w:ascii="Times New Roman" w:hAnsi="Times New Roman"/>
          <w:bCs/>
          <w:iCs/>
          <w:sz w:val="28"/>
          <w:szCs w:val="28"/>
        </w:rPr>
        <w:t>___</w:t>
      </w:r>
      <w:r w:rsidRPr="00802FEF">
        <w:rPr>
          <w:rFonts w:ascii="Times New Roman" w:hAnsi="Times New Roman"/>
          <w:bCs/>
          <w:iCs/>
          <w:sz w:val="28"/>
          <w:szCs w:val="28"/>
        </w:rPr>
        <w:t>______</w:t>
      </w:r>
    </w:p>
    <w:p w14:paraId="125474F9" w14:textId="77777777" w:rsidR="00481765" w:rsidRPr="00C93113" w:rsidRDefault="00481765" w:rsidP="00481765">
      <w:pPr>
        <w:spacing w:after="0" w:line="240" w:lineRule="auto"/>
        <w:jc w:val="right"/>
        <w:rPr>
          <w:rFonts w:ascii="Times New Roman" w:hAnsi="Times New Roman"/>
          <w:bCs/>
          <w:iCs/>
          <w:sz w:val="20"/>
          <w:szCs w:val="20"/>
        </w:rPr>
      </w:pPr>
      <w:r w:rsidRPr="00C93113">
        <w:rPr>
          <w:rFonts w:ascii="Times New Roman" w:hAnsi="Times New Roman"/>
          <w:bCs/>
          <w:iCs/>
          <w:sz w:val="20"/>
          <w:szCs w:val="20"/>
        </w:rPr>
        <w:t xml:space="preserve"> (подпись общего руководителя </w:t>
      </w:r>
    </w:p>
    <w:p w14:paraId="4D182430" w14:textId="77777777" w:rsidR="00481765" w:rsidRPr="00C93113" w:rsidRDefault="00481765" w:rsidP="00481765">
      <w:pPr>
        <w:spacing w:after="0" w:line="240" w:lineRule="auto"/>
        <w:jc w:val="right"/>
        <w:rPr>
          <w:rFonts w:ascii="Times New Roman" w:hAnsi="Times New Roman"/>
          <w:bCs/>
          <w:iCs/>
          <w:sz w:val="20"/>
          <w:szCs w:val="20"/>
        </w:rPr>
      </w:pPr>
      <w:r w:rsidRPr="00C93113">
        <w:rPr>
          <w:rFonts w:ascii="Times New Roman" w:hAnsi="Times New Roman"/>
          <w:bCs/>
          <w:iCs/>
          <w:sz w:val="20"/>
          <w:szCs w:val="20"/>
        </w:rPr>
        <w:t xml:space="preserve">производственной практики  </w:t>
      </w:r>
    </w:p>
    <w:p w14:paraId="323113F7" w14:textId="77777777" w:rsidR="00481765" w:rsidRPr="00C93113" w:rsidRDefault="00481765" w:rsidP="00481765">
      <w:pPr>
        <w:spacing w:after="0" w:line="240" w:lineRule="auto"/>
        <w:jc w:val="right"/>
        <w:rPr>
          <w:rFonts w:ascii="Times New Roman" w:hAnsi="Times New Roman"/>
          <w:bCs/>
          <w:iCs/>
          <w:sz w:val="20"/>
          <w:szCs w:val="20"/>
        </w:rPr>
      </w:pPr>
      <w:r w:rsidRPr="00C93113">
        <w:rPr>
          <w:rFonts w:ascii="Times New Roman" w:hAnsi="Times New Roman"/>
          <w:bCs/>
          <w:iCs/>
          <w:sz w:val="20"/>
          <w:szCs w:val="20"/>
        </w:rPr>
        <w:t>от  организации)</w:t>
      </w:r>
    </w:p>
    <w:p w14:paraId="1FD7ABFF" w14:textId="77777777" w:rsidR="00481765" w:rsidRPr="00C93113" w:rsidRDefault="00481765" w:rsidP="00481765">
      <w:pPr>
        <w:spacing w:after="0" w:line="240" w:lineRule="auto"/>
        <w:jc w:val="both"/>
        <w:rPr>
          <w:rFonts w:ascii="Times New Roman" w:hAnsi="Times New Roman"/>
          <w:bCs/>
          <w:iCs/>
          <w:sz w:val="20"/>
          <w:szCs w:val="20"/>
        </w:rPr>
      </w:pPr>
      <w:r w:rsidRPr="00C93113">
        <w:rPr>
          <w:rFonts w:ascii="Times New Roman" w:hAnsi="Times New Roman"/>
          <w:bCs/>
          <w:iCs/>
          <w:sz w:val="20"/>
          <w:szCs w:val="20"/>
        </w:rPr>
        <w:t>МП организации</w:t>
      </w:r>
    </w:p>
    <w:p w14:paraId="2FEE1122" w14:textId="77777777" w:rsidR="00481765" w:rsidRPr="00802FEF" w:rsidRDefault="00481765" w:rsidP="00481765">
      <w:pPr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</w:p>
    <w:p w14:paraId="5B14015E" w14:textId="77777777" w:rsidR="00481765" w:rsidRPr="00802FEF" w:rsidRDefault="00481765" w:rsidP="00481765">
      <w:pPr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</w:p>
    <w:p w14:paraId="29855FF2" w14:textId="77777777" w:rsidR="00481765" w:rsidRDefault="00481765" w:rsidP="00481765">
      <w:pPr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 w:rsidRPr="00802FEF">
        <w:rPr>
          <w:rFonts w:ascii="Times New Roman" w:hAnsi="Times New Roman"/>
          <w:bCs/>
          <w:iCs/>
          <w:sz w:val="28"/>
          <w:szCs w:val="28"/>
        </w:rPr>
        <w:t xml:space="preserve">Дата    </w:t>
      </w:r>
    </w:p>
    <w:p w14:paraId="7CBE96DC" w14:textId="77777777" w:rsidR="00481765" w:rsidRDefault="00481765" w:rsidP="00481765">
      <w:pPr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</w:p>
    <w:p w14:paraId="36AE6EDB" w14:textId="77777777" w:rsidR="00481765" w:rsidRDefault="00481765" w:rsidP="00481765">
      <w:pPr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 w:rsidRPr="00802FEF">
        <w:rPr>
          <w:rFonts w:ascii="Times New Roman" w:hAnsi="Times New Roman"/>
          <w:bCs/>
          <w:iCs/>
          <w:sz w:val="28"/>
          <w:szCs w:val="28"/>
        </w:rPr>
        <w:t>методический руководитель _______</w:t>
      </w:r>
      <w:r>
        <w:rPr>
          <w:rFonts w:ascii="Times New Roman" w:hAnsi="Times New Roman"/>
          <w:bCs/>
          <w:iCs/>
          <w:sz w:val="28"/>
          <w:szCs w:val="28"/>
        </w:rPr>
        <w:t>_________</w:t>
      </w:r>
      <w:r w:rsidRPr="00802FEF">
        <w:rPr>
          <w:rFonts w:ascii="Times New Roman" w:hAnsi="Times New Roman"/>
          <w:bCs/>
          <w:iCs/>
          <w:sz w:val="28"/>
          <w:szCs w:val="28"/>
        </w:rPr>
        <w:t xml:space="preserve">___  </w:t>
      </w:r>
    </w:p>
    <w:p w14:paraId="5CDFA7FD" w14:textId="77777777" w:rsidR="00481765" w:rsidRDefault="00481765" w:rsidP="00481765">
      <w:pPr>
        <w:spacing w:after="0" w:line="240" w:lineRule="auto"/>
        <w:jc w:val="both"/>
        <w:rPr>
          <w:rFonts w:ascii="Times New Roman" w:hAnsi="Times New Roman"/>
          <w:bCs/>
          <w:iCs/>
          <w:sz w:val="20"/>
          <w:szCs w:val="20"/>
        </w:rPr>
      </w:pPr>
    </w:p>
    <w:p w14:paraId="0B3C8C59" w14:textId="77777777" w:rsidR="00481765" w:rsidRPr="00C93113" w:rsidRDefault="00481765" w:rsidP="00481765">
      <w:pPr>
        <w:spacing w:after="0" w:line="240" w:lineRule="auto"/>
        <w:jc w:val="both"/>
        <w:rPr>
          <w:rFonts w:ascii="Times New Roman" w:hAnsi="Times New Roman"/>
          <w:bCs/>
          <w:iCs/>
          <w:sz w:val="20"/>
          <w:szCs w:val="20"/>
        </w:rPr>
      </w:pPr>
      <w:r w:rsidRPr="00C93113">
        <w:rPr>
          <w:rFonts w:ascii="Times New Roman" w:hAnsi="Times New Roman"/>
          <w:bCs/>
          <w:iCs/>
          <w:sz w:val="20"/>
          <w:szCs w:val="20"/>
        </w:rPr>
        <w:t xml:space="preserve">                                                           (подпись)</w:t>
      </w:r>
    </w:p>
    <w:p w14:paraId="2CE0FA57" w14:textId="77777777" w:rsidR="00481765" w:rsidRPr="00802FEF" w:rsidRDefault="00481765" w:rsidP="00481765">
      <w:pPr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 w:rsidRPr="00802FEF">
        <w:rPr>
          <w:rFonts w:ascii="Times New Roman" w:hAnsi="Times New Roman"/>
          <w:bCs/>
          <w:iCs/>
          <w:sz w:val="28"/>
          <w:szCs w:val="28"/>
        </w:rPr>
        <w:t>Ф.И.О._______</w:t>
      </w:r>
      <w:r>
        <w:rPr>
          <w:rFonts w:ascii="Times New Roman" w:hAnsi="Times New Roman"/>
          <w:bCs/>
          <w:iCs/>
          <w:sz w:val="28"/>
          <w:szCs w:val="28"/>
        </w:rPr>
        <w:t>_____________</w:t>
      </w:r>
      <w:r w:rsidRPr="00802FEF">
        <w:rPr>
          <w:rFonts w:ascii="Times New Roman" w:hAnsi="Times New Roman"/>
          <w:bCs/>
          <w:iCs/>
          <w:sz w:val="28"/>
          <w:szCs w:val="28"/>
        </w:rPr>
        <w:t>___</w:t>
      </w:r>
    </w:p>
    <w:p w14:paraId="4DF0A46F" w14:textId="77777777" w:rsidR="00481765" w:rsidRDefault="00481765" w:rsidP="00481765">
      <w:pPr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</w:p>
    <w:p w14:paraId="23E12572" w14:textId="77777777" w:rsidR="00481765" w:rsidRDefault="00481765" w:rsidP="00481765">
      <w:pPr>
        <w:spacing w:after="0"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</w:p>
    <w:p w14:paraId="0F664834" w14:textId="77777777" w:rsidR="00481765" w:rsidRPr="0039486A" w:rsidRDefault="00481765" w:rsidP="00481765">
      <w:pPr>
        <w:spacing w:after="0" w:line="240" w:lineRule="auto"/>
        <w:jc w:val="both"/>
        <w:rPr>
          <w:rFonts w:ascii="Times New Roman" w:hAnsi="Times New Roman"/>
          <w:bCs/>
          <w:iCs/>
          <w:sz w:val="20"/>
          <w:szCs w:val="20"/>
        </w:rPr>
      </w:pPr>
      <w:r w:rsidRPr="0039486A">
        <w:rPr>
          <w:rFonts w:ascii="Times New Roman" w:hAnsi="Times New Roman"/>
          <w:bCs/>
          <w:iCs/>
          <w:sz w:val="20"/>
          <w:szCs w:val="20"/>
        </w:rPr>
        <w:t>МП учебного отдела</w:t>
      </w:r>
    </w:p>
    <w:p w14:paraId="61ECB8CC" w14:textId="77777777" w:rsidR="00481765" w:rsidRPr="008F121D" w:rsidRDefault="00481765" w:rsidP="00481765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6218F7AA" w14:textId="77777777" w:rsidR="00481765" w:rsidRPr="00A476C5" w:rsidRDefault="00481765" w:rsidP="00A476C5">
      <w:pPr>
        <w:jc w:val="both"/>
        <w:rPr>
          <w:rFonts w:ascii="Times New Roman" w:hAnsi="Times New Roman"/>
          <w:bCs/>
          <w:sz w:val="24"/>
        </w:rPr>
      </w:pPr>
    </w:p>
    <w:sectPr w:rsidR="00481765" w:rsidRPr="00A476C5" w:rsidSect="00890F73">
      <w:footerReference w:type="default" r:id="rId85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305EDC0" w14:textId="77777777" w:rsidR="00CD6B2C" w:rsidRDefault="00CD6B2C">
      <w:pPr>
        <w:spacing w:after="0" w:line="240" w:lineRule="auto"/>
      </w:pPr>
      <w:r>
        <w:separator/>
      </w:r>
    </w:p>
  </w:endnote>
  <w:endnote w:type="continuationSeparator" w:id="0">
    <w:p w14:paraId="0A81DEC3" w14:textId="77777777" w:rsidR="00CD6B2C" w:rsidRDefault="00CD6B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B0B63D0" w14:textId="77777777" w:rsidR="00C22CEF" w:rsidRDefault="00C22CEF">
    <w:pPr>
      <w:pStyle w:val="a7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11</w:t>
    </w:r>
    <w:r>
      <w:rPr>
        <w:noProof/>
      </w:rPr>
      <w:fldChar w:fldCharType="end"/>
    </w:r>
  </w:p>
  <w:p w14:paraId="6F00FB5A" w14:textId="77777777" w:rsidR="00C22CEF" w:rsidRDefault="00C22CEF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E17375F" w14:textId="77777777" w:rsidR="00CD6B2C" w:rsidRDefault="00CD6B2C">
      <w:pPr>
        <w:spacing w:after="0" w:line="240" w:lineRule="auto"/>
      </w:pPr>
      <w:r>
        <w:separator/>
      </w:r>
    </w:p>
  </w:footnote>
  <w:footnote w:type="continuationSeparator" w:id="0">
    <w:p w14:paraId="74E5488E" w14:textId="77777777" w:rsidR="00CD6B2C" w:rsidRDefault="00CD6B2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83"/>
    <w:multiLevelType w:val="singleLevel"/>
    <w:tmpl w:val="9BF47556"/>
    <w:lvl w:ilvl="0">
      <w:start w:val="1"/>
      <w:numFmt w:val="bullet"/>
      <w:pStyle w:val="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0260432F"/>
    <w:multiLevelType w:val="hybridMultilevel"/>
    <w:tmpl w:val="9C4A38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960779C"/>
    <w:multiLevelType w:val="hybridMultilevel"/>
    <w:tmpl w:val="BEDC9E5C"/>
    <w:lvl w:ilvl="0" w:tplc="EFB6ADE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29C110C7"/>
    <w:multiLevelType w:val="hybridMultilevel"/>
    <w:tmpl w:val="A85EC3F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CAD1C04"/>
    <w:multiLevelType w:val="hybridMultilevel"/>
    <w:tmpl w:val="D206AC5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4A30EB0"/>
    <w:multiLevelType w:val="hybridMultilevel"/>
    <w:tmpl w:val="CA36F0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C6C383F"/>
    <w:multiLevelType w:val="hybridMultilevel"/>
    <w:tmpl w:val="2A405A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12209A7"/>
    <w:multiLevelType w:val="hybridMultilevel"/>
    <w:tmpl w:val="4D6809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2BB47B8"/>
    <w:multiLevelType w:val="hybridMultilevel"/>
    <w:tmpl w:val="53E295F0"/>
    <w:lvl w:ilvl="0" w:tplc="0419000F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</w:lvl>
    <w:lvl w:ilvl="1" w:tplc="04190019">
      <w:start w:val="1"/>
      <w:numFmt w:val="decimal"/>
      <w:lvlText w:val="%2."/>
      <w:lvlJc w:val="left"/>
      <w:pPr>
        <w:tabs>
          <w:tab w:val="num" w:pos="1222"/>
        </w:tabs>
        <w:ind w:left="1222" w:hanging="360"/>
      </w:pPr>
    </w:lvl>
    <w:lvl w:ilvl="2" w:tplc="0419001B">
      <w:start w:val="1"/>
      <w:numFmt w:val="decimal"/>
      <w:lvlText w:val="%3."/>
      <w:lvlJc w:val="left"/>
      <w:pPr>
        <w:tabs>
          <w:tab w:val="num" w:pos="1942"/>
        </w:tabs>
        <w:ind w:left="1942" w:hanging="360"/>
      </w:pPr>
    </w:lvl>
    <w:lvl w:ilvl="3" w:tplc="0419000F">
      <w:start w:val="1"/>
      <w:numFmt w:val="decimal"/>
      <w:lvlText w:val="%4."/>
      <w:lvlJc w:val="left"/>
      <w:pPr>
        <w:tabs>
          <w:tab w:val="num" w:pos="2662"/>
        </w:tabs>
        <w:ind w:left="2662" w:hanging="360"/>
      </w:pPr>
    </w:lvl>
    <w:lvl w:ilvl="4" w:tplc="04190019">
      <w:start w:val="1"/>
      <w:numFmt w:val="decimal"/>
      <w:lvlText w:val="%5."/>
      <w:lvlJc w:val="left"/>
      <w:pPr>
        <w:tabs>
          <w:tab w:val="num" w:pos="3382"/>
        </w:tabs>
        <w:ind w:left="3382" w:hanging="360"/>
      </w:pPr>
    </w:lvl>
    <w:lvl w:ilvl="5" w:tplc="0419001B">
      <w:start w:val="1"/>
      <w:numFmt w:val="decimal"/>
      <w:lvlText w:val="%6."/>
      <w:lvlJc w:val="left"/>
      <w:pPr>
        <w:tabs>
          <w:tab w:val="num" w:pos="4102"/>
        </w:tabs>
        <w:ind w:left="4102" w:hanging="360"/>
      </w:pPr>
    </w:lvl>
    <w:lvl w:ilvl="6" w:tplc="0419000F">
      <w:start w:val="1"/>
      <w:numFmt w:val="decimal"/>
      <w:lvlText w:val="%7."/>
      <w:lvlJc w:val="left"/>
      <w:pPr>
        <w:tabs>
          <w:tab w:val="num" w:pos="4822"/>
        </w:tabs>
        <w:ind w:left="4822" w:hanging="360"/>
      </w:pPr>
    </w:lvl>
    <w:lvl w:ilvl="7" w:tplc="04190019">
      <w:start w:val="1"/>
      <w:numFmt w:val="decimal"/>
      <w:lvlText w:val="%8."/>
      <w:lvlJc w:val="left"/>
      <w:pPr>
        <w:tabs>
          <w:tab w:val="num" w:pos="5542"/>
        </w:tabs>
        <w:ind w:left="5542" w:hanging="360"/>
      </w:pPr>
    </w:lvl>
    <w:lvl w:ilvl="8" w:tplc="0419001B">
      <w:start w:val="1"/>
      <w:numFmt w:val="decimal"/>
      <w:lvlText w:val="%9."/>
      <w:lvlJc w:val="left"/>
      <w:pPr>
        <w:tabs>
          <w:tab w:val="num" w:pos="6262"/>
        </w:tabs>
        <w:ind w:left="6262" w:hanging="360"/>
      </w:pPr>
    </w:lvl>
  </w:abstractNum>
  <w:abstractNum w:abstractNumId="9" w15:restartNumberingAfterBreak="0">
    <w:nsid w:val="512C52D2"/>
    <w:multiLevelType w:val="hybridMultilevel"/>
    <w:tmpl w:val="EDA2202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6F656CB"/>
    <w:multiLevelType w:val="hybridMultilevel"/>
    <w:tmpl w:val="C616AF9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1A07E41"/>
    <w:multiLevelType w:val="hybridMultilevel"/>
    <w:tmpl w:val="E962E8C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8D62A8F"/>
    <w:multiLevelType w:val="hybridMultilevel"/>
    <w:tmpl w:val="D32236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B622817"/>
    <w:multiLevelType w:val="hybridMultilevel"/>
    <w:tmpl w:val="6AAA952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DBA1CC9"/>
    <w:multiLevelType w:val="hybridMultilevel"/>
    <w:tmpl w:val="892A753E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  <w:num w:numId="2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4"/>
  </w:num>
  <w:num w:numId="5">
    <w:abstractNumId w:val="6"/>
  </w:num>
  <w:num w:numId="6">
    <w:abstractNumId w:val="7"/>
  </w:num>
  <w:num w:numId="7">
    <w:abstractNumId w:val="3"/>
  </w:num>
  <w:num w:numId="8">
    <w:abstractNumId w:val="10"/>
  </w:num>
  <w:num w:numId="9">
    <w:abstractNumId w:val="9"/>
  </w:num>
  <w:num w:numId="10">
    <w:abstractNumId w:val="1"/>
  </w:num>
  <w:num w:numId="11">
    <w:abstractNumId w:val="13"/>
  </w:num>
  <w:num w:numId="12">
    <w:abstractNumId w:val="11"/>
  </w:num>
  <w:num w:numId="13">
    <w:abstractNumId w:val="4"/>
  </w:num>
  <w:num w:numId="14">
    <w:abstractNumId w:val="12"/>
  </w:num>
  <w:num w:numId="15">
    <w:abstractNumId w:val="5"/>
  </w:num>
  <w:numIdMacAtCleanup w:val="1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3283E"/>
    <w:rsid w:val="00003634"/>
    <w:rsid w:val="00064611"/>
    <w:rsid w:val="0006646C"/>
    <w:rsid w:val="00070E83"/>
    <w:rsid w:val="000A55A1"/>
    <w:rsid w:val="000F283F"/>
    <w:rsid w:val="000F363D"/>
    <w:rsid w:val="000F518D"/>
    <w:rsid w:val="00130B80"/>
    <w:rsid w:val="00141F15"/>
    <w:rsid w:val="001479BA"/>
    <w:rsid w:val="00155B27"/>
    <w:rsid w:val="001909A3"/>
    <w:rsid w:val="00195A1E"/>
    <w:rsid w:val="001A0E11"/>
    <w:rsid w:val="001A47F8"/>
    <w:rsid w:val="001A5C8C"/>
    <w:rsid w:val="00204A13"/>
    <w:rsid w:val="002171A2"/>
    <w:rsid w:val="00223583"/>
    <w:rsid w:val="002302C0"/>
    <w:rsid w:val="00230D40"/>
    <w:rsid w:val="002316A2"/>
    <w:rsid w:val="00246F18"/>
    <w:rsid w:val="00252655"/>
    <w:rsid w:val="00280974"/>
    <w:rsid w:val="002B1A09"/>
    <w:rsid w:val="002B782F"/>
    <w:rsid w:val="002E0085"/>
    <w:rsid w:val="002E6046"/>
    <w:rsid w:val="002E6556"/>
    <w:rsid w:val="002F3FFA"/>
    <w:rsid w:val="002F741B"/>
    <w:rsid w:val="0030235D"/>
    <w:rsid w:val="003034A4"/>
    <w:rsid w:val="003060BC"/>
    <w:rsid w:val="003219CC"/>
    <w:rsid w:val="00322793"/>
    <w:rsid w:val="003500F2"/>
    <w:rsid w:val="00372AEA"/>
    <w:rsid w:val="003A6DCE"/>
    <w:rsid w:val="003C42B5"/>
    <w:rsid w:val="003D2418"/>
    <w:rsid w:val="00405039"/>
    <w:rsid w:val="004457A0"/>
    <w:rsid w:val="00481765"/>
    <w:rsid w:val="004B3E77"/>
    <w:rsid w:val="005005E0"/>
    <w:rsid w:val="00503494"/>
    <w:rsid w:val="00526840"/>
    <w:rsid w:val="005456FF"/>
    <w:rsid w:val="0054647F"/>
    <w:rsid w:val="00551946"/>
    <w:rsid w:val="00557B70"/>
    <w:rsid w:val="00565BE3"/>
    <w:rsid w:val="0056786B"/>
    <w:rsid w:val="0058180C"/>
    <w:rsid w:val="00584F29"/>
    <w:rsid w:val="00593D69"/>
    <w:rsid w:val="005A7899"/>
    <w:rsid w:val="005C09C6"/>
    <w:rsid w:val="005D6928"/>
    <w:rsid w:val="00611905"/>
    <w:rsid w:val="0062446A"/>
    <w:rsid w:val="00627FEB"/>
    <w:rsid w:val="00630D3F"/>
    <w:rsid w:val="0063756C"/>
    <w:rsid w:val="00662D10"/>
    <w:rsid w:val="00673351"/>
    <w:rsid w:val="006905C1"/>
    <w:rsid w:val="006A2C9A"/>
    <w:rsid w:val="006B3561"/>
    <w:rsid w:val="006C24C9"/>
    <w:rsid w:val="006E7CC6"/>
    <w:rsid w:val="00702035"/>
    <w:rsid w:val="00705B50"/>
    <w:rsid w:val="0071050F"/>
    <w:rsid w:val="00731986"/>
    <w:rsid w:val="00735E4A"/>
    <w:rsid w:val="00765DBC"/>
    <w:rsid w:val="0076713D"/>
    <w:rsid w:val="00775FDE"/>
    <w:rsid w:val="007A37BD"/>
    <w:rsid w:val="007B5E91"/>
    <w:rsid w:val="007C1FC5"/>
    <w:rsid w:val="007D2BA1"/>
    <w:rsid w:val="007E1E78"/>
    <w:rsid w:val="007E7665"/>
    <w:rsid w:val="007F2C4E"/>
    <w:rsid w:val="00812067"/>
    <w:rsid w:val="00821A9A"/>
    <w:rsid w:val="00831176"/>
    <w:rsid w:val="0083283E"/>
    <w:rsid w:val="00833CB4"/>
    <w:rsid w:val="008377FD"/>
    <w:rsid w:val="0085239F"/>
    <w:rsid w:val="00860C01"/>
    <w:rsid w:val="00867601"/>
    <w:rsid w:val="00871CBE"/>
    <w:rsid w:val="00890F73"/>
    <w:rsid w:val="008A6BC4"/>
    <w:rsid w:val="008D44A9"/>
    <w:rsid w:val="008D59DC"/>
    <w:rsid w:val="00921925"/>
    <w:rsid w:val="00922C4B"/>
    <w:rsid w:val="00931638"/>
    <w:rsid w:val="00963A55"/>
    <w:rsid w:val="00963A66"/>
    <w:rsid w:val="009740B1"/>
    <w:rsid w:val="009766CE"/>
    <w:rsid w:val="00984DD9"/>
    <w:rsid w:val="009B2EE2"/>
    <w:rsid w:val="009C30BE"/>
    <w:rsid w:val="009C7A34"/>
    <w:rsid w:val="009E2C4C"/>
    <w:rsid w:val="009F2039"/>
    <w:rsid w:val="009F3DF7"/>
    <w:rsid w:val="00A10A84"/>
    <w:rsid w:val="00A476C5"/>
    <w:rsid w:val="00A577FE"/>
    <w:rsid w:val="00A61C4E"/>
    <w:rsid w:val="00A62E36"/>
    <w:rsid w:val="00AB6F96"/>
    <w:rsid w:val="00AD5A45"/>
    <w:rsid w:val="00AD6A0D"/>
    <w:rsid w:val="00AF7CCA"/>
    <w:rsid w:val="00B0228D"/>
    <w:rsid w:val="00B16EC7"/>
    <w:rsid w:val="00B230B6"/>
    <w:rsid w:val="00B36392"/>
    <w:rsid w:val="00B43E76"/>
    <w:rsid w:val="00B55BE3"/>
    <w:rsid w:val="00B628EA"/>
    <w:rsid w:val="00B63B86"/>
    <w:rsid w:val="00B8686D"/>
    <w:rsid w:val="00B94C32"/>
    <w:rsid w:val="00BC7CB5"/>
    <w:rsid w:val="00C11C36"/>
    <w:rsid w:val="00C14618"/>
    <w:rsid w:val="00C210B7"/>
    <w:rsid w:val="00C22CEF"/>
    <w:rsid w:val="00C4287C"/>
    <w:rsid w:val="00C44C78"/>
    <w:rsid w:val="00C52AE5"/>
    <w:rsid w:val="00C7652C"/>
    <w:rsid w:val="00C81BC7"/>
    <w:rsid w:val="00C87AD0"/>
    <w:rsid w:val="00C907DE"/>
    <w:rsid w:val="00CB60DF"/>
    <w:rsid w:val="00CC08CC"/>
    <w:rsid w:val="00CC360F"/>
    <w:rsid w:val="00CC5A90"/>
    <w:rsid w:val="00CC72DA"/>
    <w:rsid w:val="00CD6A51"/>
    <w:rsid w:val="00CD6B2C"/>
    <w:rsid w:val="00CF6BEA"/>
    <w:rsid w:val="00D36E54"/>
    <w:rsid w:val="00D403A2"/>
    <w:rsid w:val="00D415FC"/>
    <w:rsid w:val="00D66FDA"/>
    <w:rsid w:val="00D674A1"/>
    <w:rsid w:val="00D82BA4"/>
    <w:rsid w:val="00D86733"/>
    <w:rsid w:val="00D97F08"/>
    <w:rsid w:val="00DD50F7"/>
    <w:rsid w:val="00DF038F"/>
    <w:rsid w:val="00E336D2"/>
    <w:rsid w:val="00E50DF5"/>
    <w:rsid w:val="00E55CF1"/>
    <w:rsid w:val="00E7242F"/>
    <w:rsid w:val="00EA4529"/>
    <w:rsid w:val="00EC6230"/>
    <w:rsid w:val="00EF1CD6"/>
    <w:rsid w:val="00EF1ED3"/>
    <w:rsid w:val="00F04FF9"/>
    <w:rsid w:val="00F13162"/>
    <w:rsid w:val="00F26466"/>
    <w:rsid w:val="00F3096A"/>
    <w:rsid w:val="00F32B7B"/>
    <w:rsid w:val="00F37D60"/>
    <w:rsid w:val="00F62738"/>
    <w:rsid w:val="00F713F1"/>
    <w:rsid w:val="00F72EF6"/>
    <w:rsid w:val="00F75E41"/>
    <w:rsid w:val="00F96EE7"/>
    <w:rsid w:val="00FB2499"/>
    <w:rsid w:val="00FB5506"/>
    <w:rsid w:val="00FC2856"/>
    <w:rsid w:val="00FD2413"/>
    <w:rsid w:val="00FD2D99"/>
    <w:rsid w:val="00FD2EAF"/>
    <w:rsid w:val="00FD3050"/>
    <w:rsid w:val="00FE686B"/>
    <w:rsid w:val="00FF07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  <w14:docId w14:val="3144089F"/>
  <w15:docId w15:val="{4D661580-6786-45BE-9114-912B679893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C42B5"/>
  </w:style>
  <w:style w:type="paragraph" w:styleId="1">
    <w:name w:val="heading 1"/>
    <w:basedOn w:val="a"/>
    <w:next w:val="a"/>
    <w:link w:val="10"/>
    <w:uiPriority w:val="99"/>
    <w:qFormat/>
    <w:rsid w:val="0083283E"/>
    <w:pPr>
      <w:keepNext/>
      <w:spacing w:after="0" w:line="240" w:lineRule="auto"/>
      <w:ind w:firstLine="567"/>
      <w:jc w:val="center"/>
      <w:outlineLvl w:val="0"/>
    </w:pPr>
    <w:rPr>
      <w:rFonts w:ascii="Times New Roman" w:eastAsia="Times New Roman" w:hAnsi="Times New Roman" w:cs="Times New Roman"/>
      <w:b/>
      <w:sz w:val="20"/>
      <w:szCs w:val="20"/>
    </w:rPr>
  </w:style>
  <w:style w:type="paragraph" w:styleId="20">
    <w:name w:val="heading 2"/>
    <w:basedOn w:val="a"/>
    <w:next w:val="a"/>
    <w:link w:val="21"/>
    <w:uiPriority w:val="99"/>
    <w:qFormat/>
    <w:rsid w:val="0083283E"/>
    <w:pPr>
      <w:keepNext/>
      <w:spacing w:after="0" w:line="240" w:lineRule="auto"/>
      <w:ind w:firstLine="567"/>
      <w:jc w:val="both"/>
      <w:outlineLvl w:val="1"/>
    </w:pPr>
    <w:rPr>
      <w:rFonts w:ascii="Times New Roman" w:eastAsia="Times New Roman" w:hAnsi="Times New Roman" w:cs="Times New Roman"/>
      <w:sz w:val="20"/>
      <w:szCs w:val="20"/>
    </w:rPr>
  </w:style>
  <w:style w:type="paragraph" w:styleId="3">
    <w:name w:val="heading 3"/>
    <w:basedOn w:val="a"/>
    <w:next w:val="a"/>
    <w:link w:val="30"/>
    <w:uiPriority w:val="99"/>
    <w:qFormat/>
    <w:rsid w:val="0083283E"/>
    <w:pPr>
      <w:keepNext/>
      <w:widowControl w:val="0"/>
      <w:shd w:val="clear" w:color="auto" w:fill="FFFFFF"/>
      <w:autoSpaceDE w:val="0"/>
      <w:autoSpaceDN w:val="0"/>
      <w:adjustRightInd w:val="0"/>
      <w:spacing w:after="0" w:line="326" w:lineRule="atLeast"/>
      <w:ind w:right="10"/>
      <w:jc w:val="center"/>
      <w:outlineLvl w:val="2"/>
    </w:pPr>
    <w:rPr>
      <w:rFonts w:ascii="Times New Roman" w:eastAsia="Times New Roman" w:hAnsi="Times New Roman" w:cs="Times New Roman"/>
      <w:b/>
      <w:bCs/>
      <w:color w:val="000000"/>
      <w:spacing w:val="11"/>
      <w:sz w:val="34"/>
      <w:szCs w:val="34"/>
    </w:rPr>
  </w:style>
  <w:style w:type="paragraph" w:styleId="4">
    <w:name w:val="heading 4"/>
    <w:basedOn w:val="a"/>
    <w:next w:val="a"/>
    <w:link w:val="40"/>
    <w:uiPriority w:val="99"/>
    <w:qFormat/>
    <w:rsid w:val="0083283E"/>
    <w:pPr>
      <w:keepNext/>
      <w:spacing w:before="240" w:after="60" w:line="240" w:lineRule="auto"/>
      <w:outlineLvl w:val="3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9"/>
    <w:qFormat/>
    <w:rsid w:val="0083283E"/>
    <w:pPr>
      <w:spacing w:before="240" w:after="60" w:line="240" w:lineRule="auto"/>
      <w:outlineLvl w:val="4"/>
    </w:pPr>
    <w:rPr>
      <w:rFonts w:ascii="Times New Roman" w:eastAsia="Times New Roman" w:hAnsi="Times New Roman" w:cs="Times New Roman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9"/>
    <w:qFormat/>
    <w:rsid w:val="0083283E"/>
    <w:pPr>
      <w:spacing w:before="240" w:after="60" w:line="240" w:lineRule="auto"/>
      <w:outlineLvl w:val="5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7">
    <w:name w:val="heading 7"/>
    <w:basedOn w:val="a"/>
    <w:next w:val="a"/>
    <w:link w:val="70"/>
    <w:uiPriority w:val="99"/>
    <w:qFormat/>
    <w:rsid w:val="0083283E"/>
    <w:pPr>
      <w:keepNext/>
      <w:shd w:val="clear" w:color="auto" w:fill="FFFFFF"/>
      <w:spacing w:after="0" w:line="240" w:lineRule="auto"/>
      <w:jc w:val="center"/>
      <w:outlineLvl w:val="6"/>
    </w:pPr>
    <w:rPr>
      <w:rFonts w:ascii="Times New Roman" w:eastAsia="Times New Roman" w:hAnsi="Times New Roman" w:cs="Times New Roman"/>
      <w:b/>
      <w:color w:val="000000"/>
      <w:sz w:val="20"/>
      <w:szCs w:val="20"/>
    </w:rPr>
  </w:style>
  <w:style w:type="paragraph" w:styleId="8">
    <w:name w:val="heading 8"/>
    <w:basedOn w:val="a"/>
    <w:next w:val="a"/>
    <w:link w:val="80"/>
    <w:uiPriority w:val="99"/>
    <w:qFormat/>
    <w:rsid w:val="0083283E"/>
    <w:pPr>
      <w:keepNext/>
      <w:shd w:val="clear" w:color="auto" w:fill="FFFFFF"/>
      <w:spacing w:after="0" w:line="240" w:lineRule="auto"/>
      <w:jc w:val="center"/>
      <w:outlineLvl w:val="7"/>
    </w:pPr>
    <w:rPr>
      <w:rFonts w:ascii="Times New Roman" w:eastAsia="Times New Roman" w:hAnsi="Times New Roman" w:cs="Times New Roman"/>
      <w:b/>
      <w:sz w:val="20"/>
      <w:szCs w:val="20"/>
    </w:rPr>
  </w:style>
  <w:style w:type="paragraph" w:styleId="9">
    <w:name w:val="heading 9"/>
    <w:basedOn w:val="a"/>
    <w:next w:val="a"/>
    <w:link w:val="90"/>
    <w:qFormat/>
    <w:rsid w:val="0083283E"/>
    <w:pPr>
      <w:spacing w:before="240" w:after="60"/>
      <w:outlineLvl w:val="8"/>
    </w:pPr>
    <w:rPr>
      <w:rFonts w:ascii="Cambria" w:eastAsia="Times New Roman" w:hAnsi="Cambria" w:cs="Times New Roman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83283E"/>
    <w:rPr>
      <w:rFonts w:ascii="Times New Roman" w:eastAsia="Times New Roman" w:hAnsi="Times New Roman" w:cs="Times New Roman"/>
      <w:b/>
      <w:sz w:val="20"/>
      <w:szCs w:val="20"/>
    </w:rPr>
  </w:style>
  <w:style w:type="character" w:customStyle="1" w:styleId="21">
    <w:name w:val="Заголовок 2 Знак"/>
    <w:basedOn w:val="a0"/>
    <w:link w:val="20"/>
    <w:uiPriority w:val="99"/>
    <w:rsid w:val="0083283E"/>
    <w:rPr>
      <w:rFonts w:ascii="Times New Roman" w:eastAsia="Times New Roman" w:hAnsi="Times New Roman" w:cs="Times New Roman"/>
      <w:sz w:val="20"/>
      <w:szCs w:val="20"/>
    </w:rPr>
  </w:style>
  <w:style w:type="character" w:customStyle="1" w:styleId="30">
    <w:name w:val="Заголовок 3 Знак"/>
    <w:basedOn w:val="a0"/>
    <w:link w:val="3"/>
    <w:uiPriority w:val="99"/>
    <w:rsid w:val="0083283E"/>
    <w:rPr>
      <w:rFonts w:ascii="Times New Roman" w:eastAsia="Times New Roman" w:hAnsi="Times New Roman" w:cs="Times New Roman"/>
      <w:b/>
      <w:bCs/>
      <w:color w:val="000000"/>
      <w:spacing w:val="11"/>
      <w:sz w:val="34"/>
      <w:szCs w:val="34"/>
      <w:shd w:val="clear" w:color="auto" w:fill="FFFFFF"/>
    </w:rPr>
  </w:style>
  <w:style w:type="character" w:customStyle="1" w:styleId="40">
    <w:name w:val="Заголовок 4 Знак"/>
    <w:basedOn w:val="a0"/>
    <w:link w:val="4"/>
    <w:uiPriority w:val="99"/>
    <w:rsid w:val="0083283E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9"/>
    <w:rsid w:val="0083283E"/>
    <w:rPr>
      <w:rFonts w:ascii="Times New Roman" w:eastAsia="Times New Roman" w:hAnsi="Times New Roman" w:cs="Times New Roman"/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9"/>
    <w:rsid w:val="0083283E"/>
    <w:rPr>
      <w:rFonts w:ascii="Times New Roman" w:eastAsia="Times New Roman" w:hAnsi="Times New Roman" w:cs="Times New Roman"/>
      <w:b/>
      <w:bCs/>
      <w:sz w:val="20"/>
      <w:szCs w:val="20"/>
    </w:rPr>
  </w:style>
  <w:style w:type="character" w:customStyle="1" w:styleId="70">
    <w:name w:val="Заголовок 7 Знак"/>
    <w:basedOn w:val="a0"/>
    <w:link w:val="7"/>
    <w:uiPriority w:val="99"/>
    <w:rsid w:val="0083283E"/>
    <w:rPr>
      <w:rFonts w:ascii="Times New Roman" w:eastAsia="Times New Roman" w:hAnsi="Times New Roman" w:cs="Times New Roman"/>
      <w:b/>
      <w:color w:val="000000"/>
      <w:sz w:val="20"/>
      <w:szCs w:val="20"/>
      <w:shd w:val="clear" w:color="auto" w:fill="FFFFFF"/>
    </w:rPr>
  </w:style>
  <w:style w:type="character" w:customStyle="1" w:styleId="80">
    <w:name w:val="Заголовок 8 Знак"/>
    <w:basedOn w:val="a0"/>
    <w:link w:val="8"/>
    <w:uiPriority w:val="99"/>
    <w:rsid w:val="0083283E"/>
    <w:rPr>
      <w:rFonts w:ascii="Times New Roman" w:eastAsia="Times New Roman" w:hAnsi="Times New Roman" w:cs="Times New Roman"/>
      <w:b/>
      <w:sz w:val="20"/>
      <w:szCs w:val="20"/>
      <w:shd w:val="clear" w:color="auto" w:fill="FFFFFF"/>
    </w:rPr>
  </w:style>
  <w:style w:type="character" w:customStyle="1" w:styleId="90">
    <w:name w:val="Заголовок 9 Знак"/>
    <w:basedOn w:val="a0"/>
    <w:link w:val="9"/>
    <w:rsid w:val="0083283E"/>
    <w:rPr>
      <w:rFonts w:ascii="Cambria" w:eastAsia="Times New Roman" w:hAnsi="Cambria" w:cs="Times New Roman"/>
      <w:lang w:eastAsia="en-US"/>
    </w:rPr>
  </w:style>
  <w:style w:type="paragraph" w:styleId="a3">
    <w:name w:val="header"/>
    <w:basedOn w:val="a"/>
    <w:link w:val="a4"/>
    <w:rsid w:val="0083283E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4">
    <w:name w:val="Верхний колонтитул Знак"/>
    <w:basedOn w:val="a0"/>
    <w:link w:val="a3"/>
    <w:rsid w:val="0083283E"/>
    <w:rPr>
      <w:rFonts w:ascii="Times New Roman" w:eastAsia="Times New Roman" w:hAnsi="Times New Roman" w:cs="Times New Roman"/>
      <w:sz w:val="20"/>
      <w:szCs w:val="20"/>
    </w:rPr>
  </w:style>
  <w:style w:type="character" w:customStyle="1" w:styleId="a5">
    <w:name w:val="Текст выноски Знак"/>
    <w:basedOn w:val="a0"/>
    <w:link w:val="a6"/>
    <w:uiPriority w:val="99"/>
    <w:semiHidden/>
    <w:rsid w:val="0083283E"/>
    <w:rPr>
      <w:rFonts w:ascii="Tahoma" w:eastAsia="Times New Roman" w:hAnsi="Tahoma" w:cs="Times New Roman"/>
      <w:sz w:val="16"/>
      <w:szCs w:val="16"/>
    </w:rPr>
  </w:style>
  <w:style w:type="paragraph" w:styleId="a6">
    <w:name w:val="Balloon Text"/>
    <w:basedOn w:val="a"/>
    <w:link w:val="a5"/>
    <w:uiPriority w:val="99"/>
    <w:semiHidden/>
    <w:rsid w:val="0083283E"/>
    <w:pPr>
      <w:spacing w:after="0" w:line="240" w:lineRule="auto"/>
    </w:pPr>
    <w:rPr>
      <w:rFonts w:ascii="Tahoma" w:eastAsia="Times New Roman" w:hAnsi="Tahoma" w:cs="Times New Roman"/>
      <w:sz w:val="16"/>
      <w:szCs w:val="16"/>
    </w:rPr>
  </w:style>
  <w:style w:type="paragraph" w:styleId="a7">
    <w:name w:val="footer"/>
    <w:basedOn w:val="a"/>
    <w:link w:val="a8"/>
    <w:uiPriority w:val="99"/>
    <w:rsid w:val="0083283E"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 w:cs="Times New Roman"/>
      <w:sz w:val="20"/>
      <w:szCs w:val="20"/>
    </w:rPr>
  </w:style>
  <w:style w:type="character" w:customStyle="1" w:styleId="a8">
    <w:name w:val="Нижний колонтитул Знак"/>
    <w:basedOn w:val="a0"/>
    <w:link w:val="a7"/>
    <w:uiPriority w:val="99"/>
    <w:rsid w:val="0083283E"/>
    <w:rPr>
      <w:rFonts w:ascii="Calibri" w:eastAsia="Times New Roman" w:hAnsi="Calibri" w:cs="Times New Roman"/>
      <w:sz w:val="20"/>
      <w:szCs w:val="20"/>
    </w:rPr>
  </w:style>
  <w:style w:type="character" w:styleId="a9">
    <w:name w:val="page number"/>
    <w:uiPriority w:val="99"/>
    <w:rsid w:val="0083283E"/>
    <w:rPr>
      <w:rFonts w:cs="Times New Roman"/>
    </w:rPr>
  </w:style>
  <w:style w:type="paragraph" w:styleId="aa">
    <w:name w:val="Body Text Indent"/>
    <w:basedOn w:val="a"/>
    <w:link w:val="ab"/>
    <w:uiPriority w:val="99"/>
    <w:rsid w:val="0083283E"/>
    <w:pPr>
      <w:spacing w:after="0" w:line="240" w:lineRule="auto"/>
      <w:ind w:left="5245" w:hanging="4678"/>
      <w:jc w:val="both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b">
    <w:name w:val="Основной текст с отступом Знак"/>
    <w:basedOn w:val="a0"/>
    <w:link w:val="aa"/>
    <w:uiPriority w:val="99"/>
    <w:rsid w:val="0083283E"/>
    <w:rPr>
      <w:rFonts w:ascii="Times New Roman" w:eastAsia="Times New Roman" w:hAnsi="Times New Roman" w:cs="Times New Roman"/>
      <w:sz w:val="20"/>
      <w:szCs w:val="20"/>
    </w:rPr>
  </w:style>
  <w:style w:type="paragraph" w:styleId="22">
    <w:name w:val="Body Text 2"/>
    <w:basedOn w:val="a"/>
    <w:link w:val="23"/>
    <w:uiPriority w:val="99"/>
    <w:rsid w:val="0083283E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3">
    <w:name w:val="Основной текст 2 Знак"/>
    <w:basedOn w:val="a0"/>
    <w:link w:val="22"/>
    <w:uiPriority w:val="99"/>
    <w:rsid w:val="0083283E"/>
    <w:rPr>
      <w:rFonts w:ascii="Times New Roman" w:eastAsia="Times New Roman" w:hAnsi="Times New Roman" w:cs="Times New Roman"/>
      <w:sz w:val="24"/>
      <w:szCs w:val="24"/>
    </w:rPr>
  </w:style>
  <w:style w:type="paragraph" w:styleId="ac">
    <w:name w:val="Body Text"/>
    <w:basedOn w:val="a"/>
    <w:link w:val="ad"/>
    <w:rsid w:val="0083283E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d">
    <w:name w:val="Основной текст Знак"/>
    <w:basedOn w:val="a0"/>
    <w:link w:val="ac"/>
    <w:rsid w:val="0083283E"/>
    <w:rPr>
      <w:rFonts w:ascii="Times New Roman" w:eastAsia="Times New Roman" w:hAnsi="Times New Roman" w:cs="Times New Roman"/>
      <w:sz w:val="24"/>
      <w:szCs w:val="24"/>
    </w:rPr>
  </w:style>
  <w:style w:type="character" w:customStyle="1" w:styleId="BodyTextIndent2Char">
    <w:name w:val="Body Text Indent 2 Char"/>
    <w:uiPriority w:val="99"/>
    <w:semiHidden/>
    <w:locked/>
    <w:rsid w:val="0083283E"/>
    <w:rPr>
      <w:rFonts w:ascii="Times New Roman" w:hAnsi="Times New Roman"/>
      <w:sz w:val="24"/>
    </w:rPr>
  </w:style>
  <w:style w:type="paragraph" w:styleId="24">
    <w:name w:val="Body Text Indent 2"/>
    <w:basedOn w:val="a"/>
    <w:link w:val="25"/>
    <w:uiPriority w:val="99"/>
    <w:semiHidden/>
    <w:rsid w:val="0083283E"/>
    <w:pPr>
      <w:spacing w:after="120" w:line="480" w:lineRule="auto"/>
      <w:ind w:left="283"/>
    </w:pPr>
    <w:rPr>
      <w:rFonts w:ascii="Calibri" w:eastAsia="Times New Roman" w:hAnsi="Calibri" w:cs="Times New Roman"/>
      <w:sz w:val="20"/>
      <w:szCs w:val="20"/>
    </w:rPr>
  </w:style>
  <w:style w:type="character" w:customStyle="1" w:styleId="25">
    <w:name w:val="Основной текст с отступом 2 Знак"/>
    <w:basedOn w:val="a0"/>
    <w:link w:val="24"/>
    <w:uiPriority w:val="99"/>
    <w:semiHidden/>
    <w:rsid w:val="0083283E"/>
    <w:rPr>
      <w:rFonts w:ascii="Calibri" w:eastAsia="Times New Roman" w:hAnsi="Calibri" w:cs="Times New Roman"/>
      <w:sz w:val="20"/>
      <w:szCs w:val="20"/>
    </w:rPr>
  </w:style>
  <w:style w:type="character" w:customStyle="1" w:styleId="BodyText3Char">
    <w:name w:val="Body Text 3 Char"/>
    <w:uiPriority w:val="99"/>
    <w:semiHidden/>
    <w:locked/>
    <w:rsid w:val="0083283E"/>
    <w:rPr>
      <w:rFonts w:ascii="Times New Roman" w:hAnsi="Times New Roman"/>
      <w:sz w:val="16"/>
    </w:rPr>
  </w:style>
  <w:style w:type="paragraph" w:styleId="31">
    <w:name w:val="Body Text 3"/>
    <w:basedOn w:val="a"/>
    <w:link w:val="32"/>
    <w:uiPriority w:val="99"/>
    <w:semiHidden/>
    <w:rsid w:val="0083283E"/>
    <w:pPr>
      <w:spacing w:after="120" w:line="240" w:lineRule="auto"/>
    </w:pPr>
    <w:rPr>
      <w:rFonts w:ascii="Calibri" w:eastAsia="Times New Roman" w:hAnsi="Calibri" w:cs="Times New Roman"/>
      <w:sz w:val="16"/>
      <w:szCs w:val="16"/>
    </w:rPr>
  </w:style>
  <w:style w:type="character" w:customStyle="1" w:styleId="32">
    <w:name w:val="Основной текст 3 Знак"/>
    <w:basedOn w:val="a0"/>
    <w:link w:val="31"/>
    <w:uiPriority w:val="99"/>
    <w:semiHidden/>
    <w:rsid w:val="0083283E"/>
    <w:rPr>
      <w:rFonts w:ascii="Calibri" w:eastAsia="Times New Roman" w:hAnsi="Calibri" w:cs="Times New Roman"/>
      <w:sz w:val="16"/>
      <w:szCs w:val="16"/>
    </w:rPr>
  </w:style>
  <w:style w:type="paragraph" w:customStyle="1" w:styleId="ae">
    <w:name w:val="список с точками"/>
    <w:basedOn w:val="a"/>
    <w:uiPriority w:val="99"/>
    <w:rsid w:val="0083283E"/>
    <w:pPr>
      <w:tabs>
        <w:tab w:val="num" w:pos="720"/>
        <w:tab w:val="num" w:pos="756"/>
      </w:tabs>
      <w:spacing w:after="0" w:line="312" w:lineRule="auto"/>
      <w:ind w:left="756" w:hanging="720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f">
    <w:name w:val="Для таблиц"/>
    <w:basedOn w:val="a"/>
    <w:uiPriority w:val="99"/>
    <w:rsid w:val="0083283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f0">
    <w:name w:val="Normal (Web)"/>
    <w:basedOn w:val="a"/>
    <w:uiPriority w:val="99"/>
    <w:rsid w:val="0083283E"/>
    <w:pPr>
      <w:tabs>
        <w:tab w:val="num" w:pos="720"/>
      </w:tabs>
      <w:spacing w:before="100" w:beforeAutospacing="1" w:after="100" w:afterAutospacing="1" w:line="240" w:lineRule="auto"/>
      <w:ind w:left="720" w:hanging="720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1">
    <w:name w:val="Текст примечания Знак"/>
    <w:basedOn w:val="a0"/>
    <w:link w:val="af2"/>
    <w:uiPriority w:val="99"/>
    <w:semiHidden/>
    <w:rsid w:val="0083283E"/>
    <w:rPr>
      <w:rFonts w:ascii="Times New Roman" w:eastAsia="Times New Roman" w:hAnsi="Times New Roman" w:cs="Times New Roman"/>
      <w:sz w:val="20"/>
      <w:szCs w:val="20"/>
    </w:rPr>
  </w:style>
  <w:style w:type="paragraph" w:styleId="af2">
    <w:name w:val="annotation text"/>
    <w:basedOn w:val="a"/>
    <w:link w:val="af1"/>
    <w:uiPriority w:val="99"/>
    <w:semiHidden/>
    <w:rsid w:val="0083283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ListParagraph1">
    <w:name w:val="List Paragraph1"/>
    <w:basedOn w:val="a"/>
    <w:uiPriority w:val="99"/>
    <w:rsid w:val="0083283E"/>
    <w:pPr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12">
    <w:name w:val="Style12"/>
    <w:basedOn w:val="a"/>
    <w:uiPriority w:val="99"/>
    <w:rsid w:val="0083283E"/>
    <w:pPr>
      <w:widowControl w:val="0"/>
      <w:autoSpaceDE w:val="0"/>
      <w:autoSpaceDN w:val="0"/>
      <w:adjustRightInd w:val="0"/>
      <w:spacing w:after="0" w:line="251" w:lineRule="exact"/>
      <w:jc w:val="center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18">
    <w:name w:val="Font Style18"/>
    <w:uiPriority w:val="99"/>
    <w:rsid w:val="0083283E"/>
    <w:rPr>
      <w:rFonts w:ascii="Times New Roman" w:hAnsi="Times New Roman"/>
      <w:spacing w:val="10"/>
      <w:sz w:val="20"/>
    </w:rPr>
  </w:style>
  <w:style w:type="paragraph" w:styleId="33">
    <w:name w:val="Body Text Indent 3"/>
    <w:basedOn w:val="a"/>
    <w:link w:val="34"/>
    <w:uiPriority w:val="99"/>
    <w:semiHidden/>
    <w:rsid w:val="0083283E"/>
    <w:pPr>
      <w:spacing w:after="120" w:line="240" w:lineRule="auto"/>
      <w:ind w:left="283"/>
    </w:pPr>
    <w:rPr>
      <w:rFonts w:ascii="Calibri" w:eastAsia="Times New Roman" w:hAnsi="Calibri" w:cs="Times New Roman"/>
      <w:sz w:val="16"/>
      <w:szCs w:val="16"/>
    </w:rPr>
  </w:style>
  <w:style w:type="character" w:customStyle="1" w:styleId="34">
    <w:name w:val="Основной текст с отступом 3 Знак"/>
    <w:basedOn w:val="a0"/>
    <w:link w:val="33"/>
    <w:uiPriority w:val="99"/>
    <w:semiHidden/>
    <w:rsid w:val="0083283E"/>
    <w:rPr>
      <w:rFonts w:ascii="Calibri" w:eastAsia="Times New Roman" w:hAnsi="Calibri" w:cs="Times New Roman"/>
      <w:sz w:val="16"/>
      <w:szCs w:val="16"/>
    </w:rPr>
  </w:style>
  <w:style w:type="character" w:styleId="af3">
    <w:name w:val="Hyperlink"/>
    <w:uiPriority w:val="99"/>
    <w:rsid w:val="0083283E"/>
    <w:rPr>
      <w:rFonts w:cs="Times New Roman"/>
      <w:color w:val="0066CC"/>
      <w:u w:val="single"/>
    </w:rPr>
  </w:style>
  <w:style w:type="paragraph" w:customStyle="1" w:styleId="NoSpacing1">
    <w:name w:val="No Spacing1"/>
    <w:uiPriority w:val="99"/>
    <w:rsid w:val="0083283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11">
    <w:name w:val="Обычный1"/>
    <w:uiPriority w:val="99"/>
    <w:rsid w:val="0083283E"/>
    <w:pPr>
      <w:widowControl w:val="0"/>
      <w:tabs>
        <w:tab w:val="num" w:pos="643"/>
      </w:tabs>
      <w:snapToGrid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FR2">
    <w:name w:val="FR2"/>
    <w:uiPriority w:val="99"/>
    <w:rsid w:val="0083283E"/>
    <w:pPr>
      <w:widowControl w:val="0"/>
      <w:spacing w:after="0" w:line="300" w:lineRule="auto"/>
      <w:ind w:firstLine="720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26">
    <w:name w:val="Обычный2"/>
    <w:uiPriority w:val="99"/>
    <w:rsid w:val="0083283E"/>
    <w:pPr>
      <w:widowControl w:val="0"/>
      <w:tabs>
        <w:tab w:val="num" w:pos="643"/>
      </w:tabs>
      <w:snapToGrid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styleId="2">
    <w:name w:val="List Bullet 2"/>
    <w:basedOn w:val="a"/>
    <w:uiPriority w:val="99"/>
    <w:rsid w:val="0083283E"/>
    <w:pPr>
      <w:numPr>
        <w:numId w:val="1"/>
      </w:numPr>
      <w:spacing w:after="0" w:line="240" w:lineRule="auto"/>
    </w:pPr>
    <w:rPr>
      <w:rFonts w:ascii="Arial" w:eastAsia="Times New Roman" w:hAnsi="Arial" w:cs="Arial"/>
      <w:sz w:val="24"/>
      <w:szCs w:val="28"/>
    </w:rPr>
  </w:style>
  <w:style w:type="character" w:customStyle="1" w:styleId="apple-style-span">
    <w:name w:val="apple-style-span"/>
    <w:uiPriority w:val="99"/>
    <w:rsid w:val="0083283E"/>
  </w:style>
  <w:style w:type="paragraph" w:customStyle="1" w:styleId="0">
    <w:name w:val="Нумерованный 0"/>
    <w:basedOn w:val="a"/>
    <w:uiPriority w:val="99"/>
    <w:rsid w:val="0083283E"/>
    <w:pPr>
      <w:spacing w:after="0" w:line="240" w:lineRule="auto"/>
      <w:ind w:left="425" w:hanging="425"/>
      <w:jc w:val="both"/>
    </w:pPr>
    <w:rPr>
      <w:rFonts w:ascii="Times New Roman" w:eastAsia="MS Mincho" w:hAnsi="Times New Roman" w:cs="Times New Roman"/>
      <w:sz w:val="20"/>
      <w:szCs w:val="24"/>
    </w:rPr>
  </w:style>
  <w:style w:type="paragraph" w:styleId="af4">
    <w:name w:val="footnote text"/>
    <w:basedOn w:val="a"/>
    <w:link w:val="af5"/>
    <w:uiPriority w:val="99"/>
    <w:rsid w:val="0083283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f5">
    <w:name w:val="Текст сноски Знак"/>
    <w:basedOn w:val="a0"/>
    <w:link w:val="af4"/>
    <w:uiPriority w:val="99"/>
    <w:rsid w:val="0083283E"/>
    <w:rPr>
      <w:rFonts w:ascii="Times New Roman" w:eastAsia="Times New Roman" w:hAnsi="Times New Roman" w:cs="Times New Roman"/>
      <w:sz w:val="20"/>
      <w:szCs w:val="20"/>
    </w:rPr>
  </w:style>
  <w:style w:type="paragraph" w:customStyle="1" w:styleId="main">
    <w:name w:val="main"/>
    <w:basedOn w:val="a"/>
    <w:uiPriority w:val="99"/>
    <w:rsid w:val="0083283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TitleChar">
    <w:name w:val="Title Char"/>
    <w:uiPriority w:val="99"/>
    <w:locked/>
    <w:rsid w:val="0083283E"/>
    <w:rPr>
      <w:b/>
      <w:sz w:val="24"/>
      <w:lang w:eastAsia="ru-RU"/>
    </w:rPr>
  </w:style>
  <w:style w:type="paragraph" w:styleId="af6">
    <w:name w:val="Title"/>
    <w:basedOn w:val="a"/>
    <w:link w:val="af7"/>
    <w:qFormat/>
    <w:rsid w:val="0083283E"/>
    <w:pPr>
      <w:spacing w:after="0" w:line="240" w:lineRule="auto"/>
      <w:jc w:val="center"/>
    </w:pPr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character" w:customStyle="1" w:styleId="af7">
    <w:name w:val="Заголовок Знак"/>
    <w:basedOn w:val="a0"/>
    <w:link w:val="af6"/>
    <w:rsid w:val="0083283E"/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paragraph" w:styleId="af8">
    <w:name w:val="Plain Text"/>
    <w:basedOn w:val="a"/>
    <w:link w:val="af9"/>
    <w:uiPriority w:val="99"/>
    <w:rsid w:val="0083283E"/>
    <w:pPr>
      <w:spacing w:after="0" w:line="240" w:lineRule="auto"/>
    </w:pPr>
    <w:rPr>
      <w:rFonts w:ascii="Courier New" w:eastAsia="Times New Roman" w:hAnsi="Courier New" w:cs="Times New Roman"/>
      <w:sz w:val="20"/>
      <w:szCs w:val="20"/>
    </w:rPr>
  </w:style>
  <w:style w:type="character" w:customStyle="1" w:styleId="af9">
    <w:name w:val="Текст Знак"/>
    <w:basedOn w:val="a0"/>
    <w:link w:val="af8"/>
    <w:uiPriority w:val="99"/>
    <w:rsid w:val="0083283E"/>
    <w:rPr>
      <w:rFonts w:ascii="Courier New" w:eastAsia="Times New Roman" w:hAnsi="Courier New" w:cs="Times New Roman"/>
      <w:sz w:val="20"/>
      <w:szCs w:val="20"/>
    </w:rPr>
  </w:style>
  <w:style w:type="character" w:customStyle="1" w:styleId="highlighthighlightactive">
    <w:name w:val="highlight highlight_active"/>
    <w:rsid w:val="0083283E"/>
  </w:style>
  <w:style w:type="paragraph" w:customStyle="1" w:styleId="afa">
    <w:name w:val="a"/>
    <w:basedOn w:val="a"/>
    <w:rsid w:val="0083283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01">
    <w:name w:val="_з01"/>
    <w:basedOn w:val="a"/>
    <w:qFormat/>
    <w:rsid w:val="0083283E"/>
    <w:pPr>
      <w:keepNext/>
      <w:keepLines/>
      <w:suppressAutoHyphens/>
      <w:spacing w:after="0" w:line="240" w:lineRule="auto"/>
      <w:outlineLvl w:val="0"/>
    </w:pPr>
    <w:rPr>
      <w:rFonts w:ascii="Times New Roman" w:eastAsia="Times New Roman" w:hAnsi="Times New Roman" w:cs="Times New Roman"/>
      <w:b/>
      <w:sz w:val="28"/>
      <w:szCs w:val="28"/>
    </w:rPr>
  </w:style>
  <w:style w:type="paragraph" w:customStyle="1" w:styleId="02">
    <w:name w:val="_з02"/>
    <w:basedOn w:val="1"/>
    <w:uiPriority w:val="99"/>
    <w:rsid w:val="0083283E"/>
    <w:pPr>
      <w:keepLines/>
      <w:suppressAutoHyphens/>
      <w:ind w:firstLine="0"/>
      <w:jc w:val="both"/>
      <w:outlineLvl w:val="1"/>
    </w:pPr>
    <w:rPr>
      <w:bCs/>
      <w:sz w:val="28"/>
      <w:szCs w:val="28"/>
    </w:rPr>
  </w:style>
  <w:style w:type="character" w:customStyle="1" w:styleId="12">
    <w:name w:val="Знак Знак1"/>
    <w:uiPriority w:val="99"/>
    <w:rsid w:val="0083283E"/>
    <w:rPr>
      <w:lang w:val="ru-RU" w:eastAsia="ru-RU"/>
    </w:rPr>
  </w:style>
  <w:style w:type="paragraph" w:styleId="13">
    <w:name w:val="toc 1"/>
    <w:basedOn w:val="a"/>
    <w:next w:val="a"/>
    <w:autoRedefine/>
    <w:uiPriority w:val="39"/>
    <w:qFormat/>
    <w:rsid w:val="0083283E"/>
    <w:pPr>
      <w:spacing w:before="120" w:after="120" w:line="240" w:lineRule="auto"/>
    </w:pPr>
    <w:rPr>
      <w:rFonts w:ascii="Times New Roman" w:eastAsia="Times New Roman" w:hAnsi="Times New Roman" w:cs="Times New Roman"/>
      <w:b/>
      <w:bCs/>
      <w:caps/>
      <w:sz w:val="20"/>
      <w:szCs w:val="20"/>
    </w:rPr>
  </w:style>
  <w:style w:type="paragraph" w:styleId="27">
    <w:name w:val="toc 2"/>
    <w:basedOn w:val="a"/>
    <w:next w:val="a"/>
    <w:autoRedefine/>
    <w:uiPriority w:val="39"/>
    <w:qFormat/>
    <w:rsid w:val="0083283E"/>
    <w:pPr>
      <w:spacing w:after="0" w:line="240" w:lineRule="auto"/>
      <w:ind w:left="240"/>
    </w:pPr>
    <w:rPr>
      <w:rFonts w:ascii="Times New Roman" w:eastAsia="Times New Roman" w:hAnsi="Times New Roman" w:cs="Times New Roman"/>
      <w:smallCaps/>
      <w:sz w:val="20"/>
      <w:szCs w:val="20"/>
    </w:rPr>
  </w:style>
  <w:style w:type="paragraph" w:customStyle="1" w:styleId="03">
    <w:name w:val="_з03_прил"/>
    <w:basedOn w:val="a"/>
    <w:uiPriority w:val="99"/>
    <w:rsid w:val="0083283E"/>
    <w:pPr>
      <w:keepNext/>
      <w:keepLines/>
      <w:suppressAutoHyphens/>
      <w:spacing w:after="0" w:line="240" w:lineRule="auto"/>
      <w:jc w:val="right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BodyTextIndent21">
    <w:name w:val="Body Text Indent 21"/>
    <w:basedOn w:val="a"/>
    <w:uiPriority w:val="99"/>
    <w:rsid w:val="0083283E"/>
    <w:pPr>
      <w:suppressAutoHyphens/>
    </w:pPr>
    <w:rPr>
      <w:rFonts w:ascii="Calibri" w:eastAsia="Times New Roman" w:hAnsi="Calibri" w:cs="Times New Roman"/>
      <w:kern w:val="1"/>
      <w:lang w:eastAsia="ar-SA"/>
    </w:rPr>
  </w:style>
  <w:style w:type="paragraph" w:customStyle="1" w:styleId="PlainText1">
    <w:name w:val="Plain Text1"/>
    <w:basedOn w:val="a"/>
    <w:uiPriority w:val="99"/>
    <w:rsid w:val="0083283E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Courier New" w:eastAsia="Times New Roman" w:hAnsi="Courier New" w:cs="Times New Roman"/>
      <w:sz w:val="20"/>
      <w:szCs w:val="20"/>
    </w:rPr>
  </w:style>
  <w:style w:type="paragraph" w:customStyle="1" w:styleId="afb">
    <w:name w:val="Абзац"/>
    <w:basedOn w:val="a"/>
    <w:uiPriority w:val="99"/>
    <w:rsid w:val="0083283E"/>
    <w:pPr>
      <w:spacing w:after="0" w:line="312" w:lineRule="auto"/>
      <w:ind w:firstLine="567"/>
      <w:jc w:val="both"/>
    </w:pPr>
    <w:rPr>
      <w:rFonts w:ascii="Times New Roman" w:eastAsia="Times New Roman" w:hAnsi="Times New Roman" w:cs="Times New Roman"/>
      <w:spacing w:val="-4"/>
      <w:sz w:val="24"/>
      <w:szCs w:val="20"/>
    </w:rPr>
  </w:style>
  <w:style w:type="paragraph" w:styleId="afc">
    <w:name w:val="List Paragraph"/>
    <w:basedOn w:val="a"/>
    <w:uiPriority w:val="34"/>
    <w:qFormat/>
    <w:rsid w:val="0083283E"/>
    <w:pPr>
      <w:tabs>
        <w:tab w:val="left" w:pos="708"/>
      </w:tabs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</w:rPr>
  </w:style>
  <w:style w:type="paragraph" w:styleId="afd">
    <w:name w:val="TOC Heading"/>
    <w:basedOn w:val="1"/>
    <w:next w:val="a"/>
    <w:uiPriority w:val="39"/>
    <w:qFormat/>
    <w:rsid w:val="0083283E"/>
    <w:pPr>
      <w:keepLines/>
      <w:spacing w:before="480" w:line="276" w:lineRule="auto"/>
      <w:ind w:firstLine="0"/>
      <w:jc w:val="left"/>
      <w:outlineLvl w:val="9"/>
    </w:pPr>
    <w:rPr>
      <w:rFonts w:ascii="Cambria" w:hAnsi="Cambria"/>
      <w:bCs/>
      <w:color w:val="365F91"/>
      <w:sz w:val="28"/>
      <w:szCs w:val="28"/>
    </w:rPr>
  </w:style>
  <w:style w:type="paragraph" w:styleId="35">
    <w:name w:val="toc 3"/>
    <w:basedOn w:val="a"/>
    <w:next w:val="a"/>
    <w:autoRedefine/>
    <w:uiPriority w:val="39"/>
    <w:qFormat/>
    <w:rsid w:val="0083283E"/>
    <w:pPr>
      <w:ind w:left="440"/>
    </w:pPr>
    <w:rPr>
      <w:rFonts w:ascii="Calibri" w:eastAsia="Times New Roman" w:hAnsi="Calibri" w:cs="Times New Roman"/>
      <w:lang w:eastAsia="en-US"/>
    </w:rPr>
  </w:style>
  <w:style w:type="paragraph" w:customStyle="1" w:styleId="210">
    <w:name w:val="Основной текст с отступом 21"/>
    <w:basedOn w:val="a"/>
    <w:rsid w:val="0083283E"/>
    <w:pPr>
      <w:suppressAutoHyphens/>
    </w:pPr>
    <w:rPr>
      <w:rFonts w:ascii="Calibri" w:eastAsia="Times New Roman" w:hAnsi="Calibri" w:cs="Times New Roman"/>
      <w:kern w:val="1"/>
      <w:lang w:eastAsia="ar-SA"/>
    </w:rPr>
  </w:style>
  <w:style w:type="paragraph" w:styleId="afe">
    <w:name w:val="Block Text"/>
    <w:basedOn w:val="a"/>
    <w:rsid w:val="0083283E"/>
    <w:pPr>
      <w:widowControl w:val="0"/>
      <w:autoSpaceDE w:val="0"/>
      <w:autoSpaceDN w:val="0"/>
      <w:adjustRightInd w:val="0"/>
      <w:spacing w:after="0" w:line="218" w:lineRule="auto"/>
      <w:ind w:left="720" w:right="71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f">
    <w:name w:val="Перечисление (список) Знак Знак Знак"/>
    <w:basedOn w:val="a0"/>
    <w:rsid w:val="0083283E"/>
    <w:rPr>
      <w:sz w:val="24"/>
      <w:lang w:val="ru-RU" w:eastAsia="ru-RU" w:bidi="ar-SA"/>
    </w:rPr>
  </w:style>
  <w:style w:type="paragraph" w:customStyle="1" w:styleId="28">
    <w:name w:val="Основной текст (2)"/>
    <w:basedOn w:val="a"/>
    <w:link w:val="29"/>
    <w:rsid w:val="0083283E"/>
    <w:pPr>
      <w:shd w:val="clear" w:color="auto" w:fill="FFFFFF"/>
      <w:spacing w:after="420" w:line="0" w:lineRule="atLeast"/>
    </w:pPr>
    <w:rPr>
      <w:rFonts w:ascii="Times New Roman" w:eastAsia="Times New Roman" w:hAnsi="Times New Roman" w:cs="Times New Roman"/>
      <w:color w:val="000000"/>
      <w:sz w:val="27"/>
      <w:szCs w:val="27"/>
    </w:rPr>
  </w:style>
  <w:style w:type="character" w:customStyle="1" w:styleId="29">
    <w:name w:val="Основной текст (2)_"/>
    <w:basedOn w:val="a0"/>
    <w:link w:val="28"/>
    <w:rsid w:val="00EC6230"/>
    <w:rPr>
      <w:rFonts w:ascii="Times New Roman" w:eastAsia="Times New Roman" w:hAnsi="Times New Roman" w:cs="Times New Roman"/>
      <w:color w:val="000000"/>
      <w:sz w:val="27"/>
      <w:szCs w:val="27"/>
      <w:shd w:val="clear" w:color="auto" w:fill="FFFFFF"/>
    </w:rPr>
  </w:style>
  <w:style w:type="paragraph" w:customStyle="1" w:styleId="130">
    <w:name w:val="Основной текст13"/>
    <w:basedOn w:val="a"/>
    <w:link w:val="aff0"/>
    <w:rsid w:val="0083283E"/>
    <w:pPr>
      <w:shd w:val="clear" w:color="auto" w:fill="FFFFFF"/>
      <w:spacing w:after="0" w:line="274" w:lineRule="exact"/>
      <w:jc w:val="both"/>
    </w:pPr>
    <w:rPr>
      <w:rFonts w:ascii="Times New Roman" w:eastAsia="Times New Roman" w:hAnsi="Times New Roman" w:cs="Times New Roman"/>
      <w:color w:val="000000"/>
      <w:sz w:val="23"/>
      <w:szCs w:val="23"/>
    </w:rPr>
  </w:style>
  <w:style w:type="character" w:customStyle="1" w:styleId="aff0">
    <w:name w:val="Основной текст_"/>
    <w:basedOn w:val="a0"/>
    <w:link w:val="130"/>
    <w:rsid w:val="00EC6230"/>
    <w:rPr>
      <w:rFonts w:ascii="Times New Roman" w:eastAsia="Times New Roman" w:hAnsi="Times New Roman" w:cs="Times New Roman"/>
      <w:color w:val="000000"/>
      <w:sz w:val="23"/>
      <w:szCs w:val="23"/>
      <w:shd w:val="clear" w:color="auto" w:fill="FFFFFF"/>
    </w:rPr>
  </w:style>
  <w:style w:type="character" w:customStyle="1" w:styleId="FontStyle23">
    <w:name w:val="Font Style23"/>
    <w:basedOn w:val="a0"/>
    <w:uiPriority w:val="99"/>
    <w:rsid w:val="0083283E"/>
    <w:rPr>
      <w:rFonts w:ascii="Times New Roman" w:hAnsi="Times New Roman" w:cs="Times New Roman"/>
      <w:sz w:val="24"/>
      <w:szCs w:val="24"/>
    </w:rPr>
  </w:style>
  <w:style w:type="paragraph" w:customStyle="1" w:styleId="Style6">
    <w:name w:val="Style6"/>
    <w:basedOn w:val="a"/>
    <w:uiPriority w:val="99"/>
    <w:rsid w:val="0083283E"/>
    <w:pPr>
      <w:widowControl w:val="0"/>
      <w:autoSpaceDE w:val="0"/>
      <w:autoSpaceDN w:val="0"/>
      <w:adjustRightInd w:val="0"/>
      <w:spacing w:after="0" w:line="311" w:lineRule="exact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11">
    <w:name w:val="Style11"/>
    <w:basedOn w:val="a"/>
    <w:uiPriority w:val="99"/>
    <w:rsid w:val="0083283E"/>
    <w:pPr>
      <w:widowControl w:val="0"/>
      <w:autoSpaceDE w:val="0"/>
      <w:autoSpaceDN w:val="0"/>
      <w:adjustRightInd w:val="0"/>
      <w:spacing w:after="0" w:line="309" w:lineRule="exac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15">
    <w:name w:val="Style15"/>
    <w:basedOn w:val="a"/>
    <w:uiPriority w:val="99"/>
    <w:rsid w:val="0083283E"/>
    <w:pPr>
      <w:widowControl w:val="0"/>
      <w:autoSpaceDE w:val="0"/>
      <w:autoSpaceDN w:val="0"/>
      <w:adjustRightInd w:val="0"/>
      <w:spacing w:after="0" w:line="261" w:lineRule="exact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19">
    <w:name w:val="Font Style19"/>
    <w:basedOn w:val="a0"/>
    <w:uiPriority w:val="99"/>
    <w:rsid w:val="0083283E"/>
    <w:rPr>
      <w:rFonts w:ascii="Times New Roman" w:hAnsi="Times New Roman" w:cs="Times New Roman"/>
      <w:spacing w:val="10"/>
      <w:sz w:val="20"/>
      <w:szCs w:val="20"/>
    </w:rPr>
  </w:style>
  <w:style w:type="character" w:customStyle="1" w:styleId="FontStyle24">
    <w:name w:val="Font Style24"/>
    <w:basedOn w:val="a0"/>
    <w:uiPriority w:val="99"/>
    <w:rsid w:val="0083283E"/>
    <w:rPr>
      <w:rFonts w:ascii="Times New Roman" w:hAnsi="Times New Roman" w:cs="Times New Roman"/>
      <w:b/>
      <w:bCs/>
      <w:sz w:val="20"/>
      <w:szCs w:val="20"/>
    </w:rPr>
  </w:style>
  <w:style w:type="paragraph" w:customStyle="1" w:styleId="Style2">
    <w:name w:val="Style2"/>
    <w:basedOn w:val="a"/>
    <w:uiPriority w:val="99"/>
    <w:rsid w:val="0083283E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3">
    <w:name w:val="Style3"/>
    <w:basedOn w:val="a"/>
    <w:uiPriority w:val="99"/>
    <w:rsid w:val="0083283E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12">
    <w:name w:val="Font Style12"/>
    <w:basedOn w:val="a0"/>
    <w:uiPriority w:val="99"/>
    <w:rsid w:val="0083283E"/>
    <w:rPr>
      <w:rFonts w:ascii="Times New Roman" w:hAnsi="Times New Roman" w:cs="Times New Roman"/>
      <w:sz w:val="26"/>
      <w:szCs w:val="26"/>
    </w:rPr>
  </w:style>
  <w:style w:type="paragraph" w:customStyle="1" w:styleId="aff1">
    <w:name w:val="т"/>
    <w:uiPriority w:val="99"/>
    <w:rsid w:val="0083283E"/>
    <w:pPr>
      <w:shd w:val="clear" w:color="auto" w:fill="FFFFFF"/>
      <w:spacing w:after="0" w:line="360" w:lineRule="auto"/>
      <w:ind w:firstLine="680"/>
      <w:jc w:val="both"/>
    </w:pPr>
    <w:rPr>
      <w:rFonts w:ascii="Times New Roman" w:eastAsia="Times New Roman" w:hAnsi="Times New Roman" w:cs="Times New Roman"/>
      <w:color w:val="000000"/>
      <w:spacing w:val="-3"/>
      <w:sz w:val="24"/>
      <w:szCs w:val="24"/>
    </w:rPr>
  </w:style>
  <w:style w:type="paragraph" w:customStyle="1" w:styleId="Style41">
    <w:name w:val="Style41"/>
    <w:basedOn w:val="a"/>
    <w:rsid w:val="0083283E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67">
    <w:name w:val="Font Style67"/>
    <w:basedOn w:val="a0"/>
    <w:rsid w:val="0083283E"/>
    <w:rPr>
      <w:rFonts w:ascii="Times New Roman" w:hAnsi="Times New Roman" w:cs="Times New Roman"/>
      <w:b/>
      <w:bCs/>
      <w:sz w:val="18"/>
      <w:szCs w:val="18"/>
    </w:rPr>
  </w:style>
  <w:style w:type="paragraph" w:customStyle="1" w:styleId="Style38">
    <w:name w:val="Style38"/>
    <w:basedOn w:val="a"/>
    <w:rsid w:val="0083283E"/>
    <w:pPr>
      <w:widowControl w:val="0"/>
      <w:autoSpaceDE w:val="0"/>
      <w:autoSpaceDN w:val="0"/>
      <w:adjustRightInd w:val="0"/>
      <w:spacing w:after="0" w:line="230" w:lineRule="atLeast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00">
    <w:name w:val="Основной текст10"/>
    <w:basedOn w:val="aff0"/>
    <w:rsid w:val="00EC623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sz w:val="23"/>
      <w:szCs w:val="23"/>
      <w:u w:val="single"/>
      <w:shd w:val="clear" w:color="auto" w:fill="FFFFFF"/>
    </w:rPr>
  </w:style>
  <w:style w:type="character" w:customStyle="1" w:styleId="110">
    <w:name w:val="Основной текст11"/>
    <w:basedOn w:val="aff0"/>
    <w:rsid w:val="00EC623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sz w:val="23"/>
      <w:szCs w:val="23"/>
      <w:u w:val="single"/>
      <w:shd w:val="clear" w:color="auto" w:fill="FFFFFF"/>
    </w:rPr>
  </w:style>
  <w:style w:type="character" w:customStyle="1" w:styleId="aff2">
    <w:name w:val="Основной текст + Полужирный"/>
    <w:basedOn w:val="aff0"/>
    <w:rsid w:val="00EC623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sz w:val="23"/>
      <w:szCs w:val="23"/>
      <w:shd w:val="clear" w:color="auto" w:fill="FFFFFF"/>
    </w:rPr>
  </w:style>
  <w:style w:type="paragraph" w:customStyle="1" w:styleId="Style5">
    <w:name w:val="Style5"/>
    <w:basedOn w:val="a"/>
    <w:uiPriority w:val="99"/>
    <w:rsid w:val="00931638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16">
    <w:name w:val="Font Style16"/>
    <w:basedOn w:val="a0"/>
    <w:uiPriority w:val="99"/>
    <w:rsid w:val="00931638"/>
    <w:rPr>
      <w:rFonts w:ascii="Times New Roman" w:hAnsi="Times New Roman" w:cs="Times New Roman"/>
      <w:sz w:val="26"/>
      <w:szCs w:val="26"/>
    </w:rPr>
  </w:style>
  <w:style w:type="character" w:customStyle="1" w:styleId="apple-converted-space">
    <w:name w:val="apple-converted-space"/>
    <w:basedOn w:val="a0"/>
    <w:rsid w:val="00931638"/>
  </w:style>
  <w:style w:type="paragraph" w:customStyle="1" w:styleId="aff3">
    <w:name w:val="Базовый"/>
    <w:rsid w:val="00AD6A0D"/>
    <w:pPr>
      <w:tabs>
        <w:tab w:val="left" w:pos="708"/>
      </w:tabs>
      <w:suppressAutoHyphens/>
    </w:pPr>
    <w:rPr>
      <w:rFonts w:ascii="Calibri" w:eastAsia="SimSun" w:hAnsi="Calibri" w:cs="Times New Roman"/>
      <w:color w:val="00000A"/>
      <w:lang w:eastAsia="en-US"/>
    </w:rPr>
  </w:style>
  <w:style w:type="paragraph" w:customStyle="1" w:styleId="Style7">
    <w:name w:val="Style7"/>
    <w:basedOn w:val="a"/>
    <w:uiPriority w:val="99"/>
    <w:rsid w:val="00775FDE"/>
    <w:pPr>
      <w:widowControl w:val="0"/>
      <w:autoSpaceDE w:val="0"/>
      <w:autoSpaceDN w:val="0"/>
      <w:adjustRightInd w:val="0"/>
      <w:spacing w:after="0" w:line="253" w:lineRule="exact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14">
    <w:name w:val="Font Style14"/>
    <w:uiPriority w:val="99"/>
    <w:rsid w:val="00775FDE"/>
    <w:rPr>
      <w:rFonts w:ascii="Times New Roman" w:hAnsi="Times New Roman" w:cs="Times New Roman"/>
      <w:b/>
      <w:bCs/>
      <w:i/>
      <w:iCs/>
      <w:sz w:val="22"/>
      <w:szCs w:val="22"/>
    </w:rPr>
  </w:style>
  <w:style w:type="paragraph" w:customStyle="1" w:styleId="41">
    <w:name w:val="Основной текст4"/>
    <w:basedOn w:val="aff3"/>
    <w:rsid w:val="00775FDE"/>
    <w:pPr>
      <w:shd w:val="clear" w:color="auto" w:fill="FFFFFF"/>
      <w:spacing w:after="0" w:line="274" w:lineRule="exact"/>
      <w:jc w:val="center"/>
    </w:pPr>
    <w:rPr>
      <w:rFonts w:ascii="Times New Roman" w:eastAsia="Times New Roman" w:hAnsi="Times New Roman"/>
      <w:sz w:val="23"/>
      <w:szCs w:val="23"/>
    </w:rPr>
  </w:style>
  <w:style w:type="paragraph" w:customStyle="1" w:styleId="ConsPlusNormal">
    <w:name w:val="ConsPlusNormal"/>
    <w:rsid w:val="00EF1ED3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</w:rPr>
  </w:style>
  <w:style w:type="table" w:styleId="aff4">
    <w:name w:val="Table Grid"/>
    <w:basedOn w:val="a1"/>
    <w:uiPriority w:val="39"/>
    <w:rsid w:val="0085239F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TML">
    <w:name w:val="HTML Preformatted"/>
    <w:basedOn w:val="a"/>
    <w:link w:val="HTML0"/>
    <w:uiPriority w:val="99"/>
    <w:unhideWhenUsed/>
    <w:rsid w:val="0085239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rsid w:val="0085239F"/>
    <w:rPr>
      <w:rFonts w:ascii="Courier New" w:eastAsia="Times New Roman" w:hAnsi="Courier New" w:cs="Courier New"/>
      <w:sz w:val="20"/>
      <w:szCs w:val="20"/>
    </w:rPr>
  </w:style>
  <w:style w:type="character" w:styleId="aff5">
    <w:name w:val="Strong"/>
    <w:basedOn w:val="a0"/>
    <w:uiPriority w:val="22"/>
    <w:qFormat/>
    <w:rsid w:val="0085239F"/>
    <w:rPr>
      <w:b/>
      <w:bCs/>
    </w:rPr>
  </w:style>
  <w:style w:type="character" w:styleId="aff6">
    <w:name w:val="Emphasis"/>
    <w:basedOn w:val="a0"/>
    <w:uiPriority w:val="20"/>
    <w:qFormat/>
    <w:rsid w:val="0085239F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98191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39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252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65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584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746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389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771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465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102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215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378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164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478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17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4456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724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png"/><Relationship Id="rId18" Type="http://schemas.openxmlformats.org/officeDocument/2006/relationships/hyperlink" Target="https://ru.wikipedia.org/wiki/%D0%90%D0%BD%D1%82%D0%B8%D0%B3%D0%B5%D0%BD" TargetMode="External"/><Relationship Id="rId26" Type="http://schemas.openxmlformats.org/officeDocument/2006/relationships/diagramData" Target="diagrams/data3.xml"/><Relationship Id="rId39" Type="http://schemas.openxmlformats.org/officeDocument/2006/relationships/image" Target="media/image10.emf"/><Relationship Id="rId21" Type="http://schemas.openxmlformats.org/officeDocument/2006/relationships/diagramData" Target="diagrams/data2.xml"/><Relationship Id="rId34" Type="http://schemas.openxmlformats.org/officeDocument/2006/relationships/package" Target="embeddings/Microsoft_PowerPoint_Slide.sldx"/><Relationship Id="rId42" Type="http://schemas.openxmlformats.org/officeDocument/2006/relationships/package" Target="embeddings/Microsoft_PowerPoint_Slide3.sldx"/><Relationship Id="rId47" Type="http://schemas.openxmlformats.org/officeDocument/2006/relationships/image" Target="media/image14.emf"/><Relationship Id="rId50" Type="http://schemas.openxmlformats.org/officeDocument/2006/relationships/package" Target="embeddings/Microsoft_PowerPoint_Slide7.sldx"/><Relationship Id="rId55" Type="http://schemas.microsoft.com/office/2007/relationships/diagramDrawing" Target="diagrams/drawing4.xml"/><Relationship Id="rId63" Type="http://schemas.openxmlformats.org/officeDocument/2006/relationships/image" Target="media/image17.emf"/><Relationship Id="rId68" Type="http://schemas.openxmlformats.org/officeDocument/2006/relationships/package" Target="embeddings/Microsoft_PowerPoint_Slide11.sldx"/><Relationship Id="rId76" Type="http://schemas.openxmlformats.org/officeDocument/2006/relationships/package" Target="embeddings/Microsoft_PowerPoint_Slide15.sldx"/><Relationship Id="rId84" Type="http://schemas.openxmlformats.org/officeDocument/2006/relationships/package" Target="embeddings/Microsoft_PowerPoint_Slide19.sldx"/><Relationship Id="rId7" Type="http://schemas.openxmlformats.org/officeDocument/2006/relationships/endnotes" Target="endnotes.xml"/><Relationship Id="rId71" Type="http://schemas.openxmlformats.org/officeDocument/2006/relationships/image" Target="media/image21.emf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9" Type="http://schemas.openxmlformats.org/officeDocument/2006/relationships/diagramColors" Target="diagrams/colors3.xml"/><Relationship Id="rId11" Type="http://schemas.openxmlformats.org/officeDocument/2006/relationships/diagramColors" Target="diagrams/colors1.xml"/><Relationship Id="rId24" Type="http://schemas.openxmlformats.org/officeDocument/2006/relationships/diagramColors" Target="diagrams/colors2.xml"/><Relationship Id="rId32" Type="http://schemas.openxmlformats.org/officeDocument/2006/relationships/package" Target="embeddings/Microsoft_PowerPoint_Presentation.pptx"/><Relationship Id="rId37" Type="http://schemas.openxmlformats.org/officeDocument/2006/relationships/image" Target="media/image9.emf"/><Relationship Id="rId40" Type="http://schemas.openxmlformats.org/officeDocument/2006/relationships/package" Target="embeddings/Microsoft_PowerPoint_Slide2.sldx"/><Relationship Id="rId45" Type="http://schemas.openxmlformats.org/officeDocument/2006/relationships/image" Target="media/image13.emf"/><Relationship Id="rId53" Type="http://schemas.openxmlformats.org/officeDocument/2006/relationships/diagramQuickStyle" Target="diagrams/quickStyle4.xml"/><Relationship Id="rId58" Type="http://schemas.openxmlformats.org/officeDocument/2006/relationships/diagramQuickStyle" Target="diagrams/quickStyle5.xml"/><Relationship Id="rId66" Type="http://schemas.openxmlformats.org/officeDocument/2006/relationships/package" Target="embeddings/Microsoft_PowerPoint_Slide10.sldx"/><Relationship Id="rId74" Type="http://schemas.openxmlformats.org/officeDocument/2006/relationships/package" Target="embeddings/Microsoft_PowerPoint_Slide14.sldx"/><Relationship Id="rId79" Type="http://schemas.openxmlformats.org/officeDocument/2006/relationships/image" Target="media/image25.emf"/><Relationship Id="rId87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16.emf"/><Relationship Id="rId82" Type="http://schemas.openxmlformats.org/officeDocument/2006/relationships/package" Target="embeddings/Microsoft_PowerPoint_Slide18.sldx"/><Relationship Id="rId19" Type="http://schemas.openxmlformats.org/officeDocument/2006/relationships/hyperlink" Target="https://ru.wikipedia.org/wiki/%D0%90%D0%BD%D1%82%D0%B8%D1%82%D0%B5%D0%BB%D0%B0" TargetMode="External"/><Relationship Id="rId4" Type="http://schemas.openxmlformats.org/officeDocument/2006/relationships/settings" Target="settings.xml"/><Relationship Id="rId9" Type="http://schemas.openxmlformats.org/officeDocument/2006/relationships/diagramLayout" Target="diagrams/layout1.xml"/><Relationship Id="rId14" Type="http://schemas.openxmlformats.org/officeDocument/2006/relationships/image" Target="media/image2.jpg"/><Relationship Id="rId22" Type="http://schemas.openxmlformats.org/officeDocument/2006/relationships/diagramLayout" Target="diagrams/layout2.xml"/><Relationship Id="rId27" Type="http://schemas.openxmlformats.org/officeDocument/2006/relationships/diagramLayout" Target="diagrams/layout3.xml"/><Relationship Id="rId30" Type="http://schemas.microsoft.com/office/2007/relationships/diagramDrawing" Target="diagrams/drawing3.xml"/><Relationship Id="rId35" Type="http://schemas.openxmlformats.org/officeDocument/2006/relationships/image" Target="media/image8.emf"/><Relationship Id="rId43" Type="http://schemas.openxmlformats.org/officeDocument/2006/relationships/image" Target="media/image12.emf"/><Relationship Id="rId48" Type="http://schemas.openxmlformats.org/officeDocument/2006/relationships/package" Target="embeddings/Microsoft_PowerPoint_Slide6.sldx"/><Relationship Id="rId56" Type="http://schemas.openxmlformats.org/officeDocument/2006/relationships/diagramData" Target="diagrams/data5.xml"/><Relationship Id="rId64" Type="http://schemas.openxmlformats.org/officeDocument/2006/relationships/package" Target="embeddings/Microsoft_PowerPoint_Slide9.sldx"/><Relationship Id="rId69" Type="http://schemas.openxmlformats.org/officeDocument/2006/relationships/image" Target="media/image20.emf"/><Relationship Id="rId77" Type="http://schemas.openxmlformats.org/officeDocument/2006/relationships/image" Target="media/image24.emf"/><Relationship Id="rId8" Type="http://schemas.openxmlformats.org/officeDocument/2006/relationships/diagramData" Target="diagrams/data1.xml"/><Relationship Id="rId51" Type="http://schemas.openxmlformats.org/officeDocument/2006/relationships/diagramData" Target="diagrams/data4.xml"/><Relationship Id="rId72" Type="http://schemas.openxmlformats.org/officeDocument/2006/relationships/package" Target="embeddings/Microsoft_PowerPoint_Slide13.sldx"/><Relationship Id="rId80" Type="http://schemas.openxmlformats.org/officeDocument/2006/relationships/package" Target="embeddings/Microsoft_PowerPoint_Slide17.sldx"/><Relationship Id="rId85" Type="http://schemas.openxmlformats.org/officeDocument/2006/relationships/footer" Target="footer1.xml"/><Relationship Id="rId3" Type="http://schemas.openxmlformats.org/officeDocument/2006/relationships/styles" Target="styles.xml"/><Relationship Id="rId12" Type="http://schemas.microsoft.com/office/2007/relationships/diagramDrawing" Target="diagrams/drawing1.xml"/><Relationship Id="rId17" Type="http://schemas.openxmlformats.org/officeDocument/2006/relationships/image" Target="media/image5.jpeg"/><Relationship Id="rId25" Type="http://schemas.microsoft.com/office/2007/relationships/diagramDrawing" Target="diagrams/drawing2.xml"/><Relationship Id="rId33" Type="http://schemas.openxmlformats.org/officeDocument/2006/relationships/image" Target="media/image7.emf"/><Relationship Id="rId38" Type="http://schemas.openxmlformats.org/officeDocument/2006/relationships/oleObject" Target="file:///C:\Users\&#1055;&#1086;&#1083;&#1103;\Desktop\&#1080;&#1084;&#1084;&#1091;&#1085;&#1086;&#1083;&#1086;&#1075;&#1080;&#1103;\&#1044;&#1077;&#1085;&#1100;%203%20&#1084;&#1077;&#1090;&#1086;&#1076;&#1099;.pptx!258" TargetMode="External"/><Relationship Id="rId46" Type="http://schemas.openxmlformats.org/officeDocument/2006/relationships/package" Target="embeddings/Microsoft_PowerPoint_Slide5.sldx"/><Relationship Id="rId59" Type="http://schemas.openxmlformats.org/officeDocument/2006/relationships/diagramColors" Target="diagrams/colors5.xml"/><Relationship Id="rId67" Type="http://schemas.openxmlformats.org/officeDocument/2006/relationships/image" Target="media/image19.emf"/><Relationship Id="rId20" Type="http://schemas.openxmlformats.org/officeDocument/2006/relationships/hyperlink" Target="https://ru.wikipedia.org/wiki/%D0%9F%D0%BE%D0%BB%D0%B8%D0%BC%D0%B5%D1%80%D0%B0%D0%B7%D0%BD%D0%B0%D1%8F_%D1%86%D0%B5%D0%BF%D0%BD%D0%B0%D1%8F_%D1%80%D0%B5%D0%B0%D0%BA%D1%86%D0%B8%D1%8F" TargetMode="External"/><Relationship Id="rId41" Type="http://schemas.openxmlformats.org/officeDocument/2006/relationships/image" Target="media/image11.emf"/><Relationship Id="rId54" Type="http://schemas.openxmlformats.org/officeDocument/2006/relationships/diagramColors" Target="diagrams/colors4.xml"/><Relationship Id="rId62" Type="http://schemas.openxmlformats.org/officeDocument/2006/relationships/package" Target="embeddings/Microsoft_PowerPoint_Slide8.sldx"/><Relationship Id="rId70" Type="http://schemas.openxmlformats.org/officeDocument/2006/relationships/package" Target="embeddings/Microsoft_PowerPoint_Slide12.sldx"/><Relationship Id="rId75" Type="http://schemas.openxmlformats.org/officeDocument/2006/relationships/image" Target="media/image23.emf"/><Relationship Id="rId83" Type="http://schemas.openxmlformats.org/officeDocument/2006/relationships/image" Target="media/image27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3.jpeg"/><Relationship Id="rId23" Type="http://schemas.openxmlformats.org/officeDocument/2006/relationships/diagramQuickStyle" Target="diagrams/quickStyle2.xml"/><Relationship Id="rId28" Type="http://schemas.openxmlformats.org/officeDocument/2006/relationships/diagramQuickStyle" Target="diagrams/quickStyle3.xml"/><Relationship Id="rId36" Type="http://schemas.openxmlformats.org/officeDocument/2006/relationships/package" Target="embeddings/Microsoft_PowerPoint_Slide1.sldx"/><Relationship Id="rId49" Type="http://schemas.openxmlformats.org/officeDocument/2006/relationships/image" Target="media/image15.emf"/><Relationship Id="rId57" Type="http://schemas.openxmlformats.org/officeDocument/2006/relationships/diagramLayout" Target="diagrams/layout5.xml"/><Relationship Id="rId10" Type="http://schemas.openxmlformats.org/officeDocument/2006/relationships/diagramQuickStyle" Target="diagrams/quickStyle1.xml"/><Relationship Id="rId31" Type="http://schemas.openxmlformats.org/officeDocument/2006/relationships/image" Target="media/image6.emf"/><Relationship Id="rId44" Type="http://schemas.openxmlformats.org/officeDocument/2006/relationships/package" Target="embeddings/Microsoft_PowerPoint_Slide4.sldx"/><Relationship Id="rId52" Type="http://schemas.openxmlformats.org/officeDocument/2006/relationships/diagramLayout" Target="diagrams/layout4.xml"/><Relationship Id="rId60" Type="http://schemas.microsoft.com/office/2007/relationships/diagramDrawing" Target="diagrams/drawing5.xml"/><Relationship Id="rId65" Type="http://schemas.openxmlformats.org/officeDocument/2006/relationships/image" Target="media/image18.emf"/><Relationship Id="rId73" Type="http://schemas.openxmlformats.org/officeDocument/2006/relationships/image" Target="media/image22.emf"/><Relationship Id="rId78" Type="http://schemas.openxmlformats.org/officeDocument/2006/relationships/package" Target="embeddings/Microsoft_PowerPoint_Slide16.sldx"/><Relationship Id="rId81" Type="http://schemas.openxmlformats.org/officeDocument/2006/relationships/image" Target="media/image26.emf"/><Relationship Id="rId86" Type="http://schemas.openxmlformats.org/officeDocument/2006/relationships/fontTable" Target="fontTable.xml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3_3">
  <dgm:title val=""/>
  <dgm:desc val=""/>
  <dgm:catLst>
    <dgm:cat type="accent3" pri="11300"/>
  </dgm:catLst>
  <dgm:styleLbl name="node0">
    <dgm:fillClrLst meth="repeat">
      <a:schemeClr val="accent3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>
        <a:shade val="80000"/>
      </a:schemeClr>
      <a:schemeClr val="accent3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>
        <a:shade val="80000"/>
      </a:schemeClr>
      <a:schemeClr val="accent3">
        <a:tint val="70000"/>
      </a:schemeClr>
    </dgm:fillClrLst>
    <dgm:linClrLst>
      <a:schemeClr val="accent3">
        <a:shade val="80000"/>
      </a:schemeClr>
      <a:schemeClr val="accent3">
        <a:tint val="70000"/>
      </a:schemeClr>
    </dgm:linClrLst>
    <dgm:effectClrLst/>
    <dgm:txLinClrLst/>
    <dgm:txFillClrLst/>
    <dgm:txEffectClrLst/>
  </dgm:styleLbl>
  <dgm:styleLbl name="lnNode1">
    <dgm:fillClrLst>
      <a:schemeClr val="accent3">
        <a:shade val="80000"/>
      </a:schemeClr>
      <a:schemeClr val="accent3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shade val="80000"/>
        <a:alpha val="50000"/>
      </a:schemeClr>
      <a:schemeClr val="accent3">
        <a:tint val="70000"/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>
        <a:tint val="99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>
        <a:tint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3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>
        <a:shade val="90000"/>
      </a:schemeClr>
      <a:schemeClr val="accent3">
        <a:tint val="70000"/>
      </a:schemeClr>
    </dgm:fillClrLst>
    <dgm:linClrLst>
      <a:schemeClr val="accent3">
        <a:shade val="90000"/>
      </a:schemeClr>
      <a:schemeClr val="accent3">
        <a:tint val="70000"/>
      </a:schemeClr>
    </dgm:linClrLst>
    <dgm:effectClrLst/>
    <dgm:txLinClrLst/>
    <dgm:txFillClrLst/>
    <dgm:txEffectClrLst/>
  </dgm:styleLbl>
  <dgm:styleLbl name="fgSibTrans2D1">
    <dgm:fillClrLst>
      <a:schemeClr val="accent3">
        <a:shade val="90000"/>
      </a:schemeClr>
      <a:schemeClr val="accent3">
        <a:tint val="70000"/>
      </a:schemeClr>
    </dgm:fillClrLst>
    <dgm:linClrLst>
      <a:schemeClr val="accent3">
        <a:shade val="90000"/>
      </a:schemeClr>
      <a:schemeClr val="accent3">
        <a:tint val="70000"/>
      </a:schemeClr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3">
        <a:shade val="90000"/>
      </a:schemeClr>
      <a:schemeClr val="accent3">
        <a:tint val="70000"/>
      </a:schemeClr>
    </dgm:fillClrLst>
    <dgm:linClrLst>
      <a:schemeClr val="accent3">
        <a:shade val="90000"/>
      </a:schemeClr>
      <a:schemeClr val="accent3">
        <a:tint val="70000"/>
      </a:schemeClr>
    </dgm:linClrLst>
    <dgm:effectClrLst/>
    <dgm:txLinClrLst/>
    <dgm:txFillClrLst meth="repeat">
      <a:schemeClr val="lt1"/>
    </dgm:txFillClrLst>
    <dgm:txEffectClrLst/>
  </dgm:styleLbl>
  <dgm:styleLbl name="sibTrans1D1">
    <dgm:fillClrLst>
      <a:schemeClr val="accent3">
        <a:shade val="90000"/>
      </a:schemeClr>
      <a:schemeClr val="accent3">
        <a:tint val="70000"/>
      </a:schemeClr>
    </dgm:fillClrLst>
    <dgm:linClrLst>
      <a:schemeClr val="accent3">
        <a:shade val="90000"/>
      </a:schemeClr>
      <a:schemeClr val="accent3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3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>
        <a:tint val="99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3">
        <a:tint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9000"/>
      </a:schemeClr>
    </dgm:fillClrLst>
    <dgm:linClrLst meth="repeat">
      <a:schemeClr val="accent3">
        <a:tint val="99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>
        <a:tint val="80000"/>
      </a:schemeClr>
    </dgm:fillClrLst>
    <dgm:linClrLst meth="repeat">
      <a:schemeClr val="accent3">
        <a:tint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>
        <a:shade val="80000"/>
      </a:schemeClr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>
        <a:shade val="80000"/>
      </a:schemeClr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>
        <a:shade val="80000"/>
      </a:schemeClr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>
        <a:shade val="80000"/>
      </a:schemeClr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>
        <a:shade val="80000"/>
      </a:schemeClr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3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3">
        <a:tint val="99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3">
        <a:tint val="8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B3094C2E-4FEE-4555-86BD-B5091177F5DF}" type="doc">
      <dgm:prSet loTypeId="urn:microsoft.com/office/officeart/2005/8/layout/hList1" loCatId="list" qsTypeId="urn:microsoft.com/office/officeart/2005/8/quickstyle/simple3" qsCatId="simple" csTypeId="urn:microsoft.com/office/officeart/2005/8/colors/accent3_3" csCatId="accent3" phldr="1"/>
      <dgm:spPr/>
      <dgm:t>
        <a:bodyPr/>
        <a:lstStyle/>
        <a:p>
          <a:endParaRPr lang="ru-RU"/>
        </a:p>
      </dgm:t>
    </dgm:pt>
    <dgm:pt modelId="{743182BE-CD13-4FE4-A984-9E555E0BDFB1}">
      <dgm:prSet phldrT="[Текст]" custT="1"/>
      <dgm:spPr/>
      <dgm:t>
        <a:bodyPr/>
        <a:lstStyle/>
        <a:p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Заведующий отделением</a:t>
          </a:r>
        </a:p>
      </dgm:t>
    </dgm:pt>
    <dgm:pt modelId="{B20DD72E-F9F0-4363-B3CA-EE35D7BCC144}" type="parTrans" cxnId="{124B1341-BFCB-4C56-BB85-4E56F7ACBD0E}">
      <dgm:prSet/>
      <dgm:spPr/>
      <dgm:t>
        <a:bodyPr/>
        <a:lstStyle/>
        <a:p>
          <a:endParaRPr lang="ru-RU"/>
        </a:p>
      </dgm:t>
    </dgm:pt>
    <dgm:pt modelId="{95CD90D0-D4C9-4666-AD38-08B673C056BD}" type="sibTrans" cxnId="{124B1341-BFCB-4C56-BB85-4E56F7ACBD0E}">
      <dgm:prSet/>
      <dgm:spPr/>
      <dgm:t>
        <a:bodyPr/>
        <a:lstStyle/>
        <a:p>
          <a:endParaRPr lang="ru-RU"/>
        </a:p>
      </dgm:t>
    </dgm:pt>
    <dgm:pt modelId="{82F3456A-B908-47E7-BF5B-E10267CE5937}">
      <dgm:prSet phldrT="[Текст]" custT="1"/>
      <dgm:spPr/>
      <dgm:t>
        <a:bodyPr/>
        <a:lstStyle/>
        <a:p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Лаборатория по контролю качества;</a:t>
          </a:r>
        </a:p>
      </dgm:t>
    </dgm:pt>
    <dgm:pt modelId="{2EE78134-D68F-42A3-AB88-E97C5B613610}" type="parTrans" cxnId="{32D5E69E-62B5-4B0C-A288-75453A57835D}">
      <dgm:prSet/>
      <dgm:spPr/>
      <dgm:t>
        <a:bodyPr/>
        <a:lstStyle/>
        <a:p>
          <a:endParaRPr lang="ru-RU"/>
        </a:p>
      </dgm:t>
    </dgm:pt>
    <dgm:pt modelId="{646368DF-CBD8-428D-822E-B24DC614F129}" type="sibTrans" cxnId="{32D5E69E-62B5-4B0C-A288-75453A57835D}">
      <dgm:prSet/>
      <dgm:spPr/>
      <dgm:t>
        <a:bodyPr/>
        <a:lstStyle/>
        <a:p>
          <a:endParaRPr lang="ru-RU"/>
        </a:p>
      </dgm:t>
    </dgm:pt>
    <dgm:pt modelId="{6FA5A8F2-98B1-444F-933A-3ACD1DBEFEF5}">
      <dgm:prSet phldrT="[Текст]" custT="1"/>
      <dgm:spPr/>
      <dgm:t>
        <a:bodyPr/>
        <a:lstStyle/>
        <a:p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Лаборатория биохимии</a:t>
          </a:r>
        </a:p>
      </dgm:t>
    </dgm:pt>
    <dgm:pt modelId="{332978DC-6CA7-4582-86B8-61FFDB0FC928}" type="parTrans" cxnId="{91BC4A94-67EB-4D20-8FD9-F12AD348493A}">
      <dgm:prSet/>
      <dgm:spPr/>
      <dgm:t>
        <a:bodyPr/>
        <a:lstStyle/>
        <a:p>
          <a:endParaRPr lang="ru-RU"/>
        </a:p>
      </dgm:t>
    </dgm:pt>
    <dgm:pt modelId="{31A82378-BDDC-4505-9775-3F6B3C80F03F}" type="sibTrans" cxnId="{91BC4A94-67EB-4D20-8FD9-F12AD348493A}">
      <dgm:prSet/>
      <dgm:spPr/>
      <dgm:t>
        <a:bodyPr/>
        <a:lstStyle/>
        <a:p>
          <a:endParaRPr lang="ru-RU"/>
        </a:p>
      </dgm:t>
    </dgm:pt>
    <dgm:pt modelId="{BB33BB06-FE2D-4091-8B98-F3EFDABAAF35}">
      <dgm:prSet phldrT="[Текст]" custT="1"/>
      <dgm:spPr/>
      <dgm:t>
        <a:bodyPr/>
        <a:lstStyle/>
        <a:p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Врачи клинической лабораторной диагностики;</a:t>
          </a:r>
        </a:p>
        <a:p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Старший лаборант </a:t>
          </a:r>
        </a:p>
      </dgm:t>
    </dgm:pt>
    <dgm:pt modelId="{CBB6C517-8E96-4DA5-8E78-049B3AA7A57A}" type="parTrans" cxnId="{695C04E8-8EA7-4095-9796-0FD345679FBC}">
      <dgm:prSet/>
      <dgm:spPr/>
      <dgm:t>
        <a:bodyPr/>
        <a:lstStyle/>
        <a:p>
          <a:endParaRPr lang="ru-RU"/>
        </a:p>
      </dgm:t>
    </dgm:pt>
    <dgm:pt modelId="{87C9C89F-F849-48EA-97C4-4FC5ADF29491}" type="sibTrans" cxnId="{695C04E8-8EA7-4095-9796-0FD345679FBC}">
      <dgm:prSet/>
      <dgm:spPr/>
      <dgm:t>
        <a:bodyPr/>
        <a:lstStyle/>
        <a:p>
          <a:endParaRPr lang="ru-RU"/>
        </a:p>
      </dgm:t>
    </dgm:pt>
    <dgm:pt modelId="{24AABCDB-DC68-44DD-BA31-35F199ECB3A9}">
      <dgm:prSet phldrT="[Текст]" custT="1"/>
      <dgm:spPr/>
      <dgm:t>
        <a:bodyPr/>
        <a:lstStyle/>
        <a:p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Лаборатория гематологии</a:t>
          </a:r>
        </a:p>
      </dgm:t>
    </dgm:pt>
    <dgm:pt modelId="{E0140305-187C-4B09-A68F-0222D7CC3C3E}" type="parTrans" cxnId="{FBF027AA-033C-48E2-A031-31109EC5D073}">
      <dgm:prSet/>
      <dgm:spPr/>
      <dgm:t>
        <a:bodyPr/>
        <a:lstStyle/>
        <a:p>
          <a:endParaRPr lang="ru-RU"/>
        </a:p>
      </dgm:t>
    </dgm:pt>
    <dgm:pt modelId="{4B2E7FC3-1A33-4642-8E82-F157BE8C94AD}" type="sibTrans" cxnId="{FBF027AA-033C-48E2-A031-31109EC5D073}">
      <dgm:prSet/>
      <dgm:spPr/>
      <dgm:t>
        <a:bodyPr/>
        <a:lstStyle/>
        <a:p>
          <a:endParaRPr lang="ru-RU"/>
        </a:p>
      </dgm:t>
    </dgm:pt>
    <dgm:pt modelId="{04629A6B-EA54-41B0-AE25-15B22BAEBEBB}">
      <dgm:prSet phldrT="[Текст]" custT="1"/>
      <dgm:spPr/>
      <dgm:t>
        <a:bodyPr/>
        <a:lstStyle/>
        <a:p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Средний медицинский персонал;</a:t>
          </a:r>
        </a:p>
        <a:p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Младший медицинский персонал </a:t>
          </a:r>
        </a:p>
      </dgm:t>
    </dgm:pt>
    <dgm:pt modelId="{A6D8A17C-C60B-4B9F-B9EA-D24E4FF4965C}" type="parTrans" cxnId="{D1827671-6A3E-483F-B59A-B7C5C225B2FD}">
      <dgm:prSet/>
      <dgm:spPr/>
      <dgm:t>
        <a:bodyPr/>
        <a:lstStyle/>
        <a:p>
          <a:endParaRPr lang="ru-RU"/>
        </a:p>
      </dgm:t>
    </dgm:pt>
    <dgm:pt modelId="{1FE0ACC6-EB8F-4D62-8296-58DF3B6AD206}" type="sibTrans" cxnId="{D1827671-6A3E-483F-B59A-B7C5C225B2FD}">
      <dgm:prSet/>
      <dgm:spPr/>
      <dgm:t>
        <a:bodyPr/>
        <a:lstStyle/>
        <a:p>
          <a:endParaRPr lang="ru-RU"/>
        </a:p>
      </dgm:t>
    </dgm:pt>
    <dgm:pt modelId="{5B91B856-99E5-4742-8ABF-C55ABA2BDC4A}">
      <dgm:prSet phldrT="[Текст]" custT="1"/>
      <dgm:spPr/>
      <dgm:t>
        <a:bodyPr/>
        <a:lstStyle/>
        <a:p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Лаборатория общеклинических методов исследования</a:t>
          </a:r>
        </a:p>
      </dgm:t>
    </dgm:pt>
    <dgm:pt modelId="{81557218-FB70-46F2-A692-F88303ACA1BA}" type="parTrans" cxnId="{32EA8945-C9E2-4E37-96C4-E8286A3117E6}">
      <dgm:prSet/>
      <dgm:spPr/>
      <dgm:t>
        <a:bodyPr/>
        <a:lstStyle/>
        <a:p>
          <a:endParaRPr lang="ru-RU"/>
        </a:p>
      </dgm:t>
    </dgm:pt>
    <dgm:pt modelId="{AA8D2D7A-A2D2-42F7-8DCD-31BE1837E458}" type="sibTrans" cxnId="{32EA8945-C9E2-4E37-96C4-E8286A3117E6}">
      <dgm:prSet/>
      <dgm:spPr/>
      <dgm:t>
        <a:bodyPr/>
        <a:lstStyle/>
        <a:p>
          <a:endParaRPr lang="ru-RU"/>
        </a:p>
      </dgm:t>
    </dgm:pt>
    <dgm:pt modelId="{3E9588DD-1915-49B3-B04F-41B8AC4AD6AE}">
      <dgm:prSet phldrT="[Текст]" custT="1"/>
      <dgm:spPr/>
      <dgm:t>
        <a:bodyPr/>
        <a:lstStyle/>
        <a:p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Лаборатория иммунологии </a:t>
          </a:r>
        </a:p>
      </dgm:t>
    </dgm:pt>
    <dgm:pt modelId="{ED782CB4-8AEB-4C9A-9F95-BC7092737BCA}" type="parTrans" cxnId="{013FAE40-1934-41DF-8BDF-6CE1553A61F4}">
      <dgm:prSet/>
      <dgm:spPr/>
      <dgm:t>
        <a:bodyPr/>
        <a:lstStyle/>
        <a:p>
          <a:endParaRPr lang="ru-RU"/>
        </a:p>
      </dgm:t>
    </dgm:pt>
    <dgm:pt modelId="{18E5BB73-2081-452A-BEB6-E2A36867BB00}" type="sibTrans" cxnId="{013FAE40-1934-41DF-8BDF-6CE1553A61F4}">
      <dgm:prSet/>
      <dgm:spPr/>
      <dgm:t>
        <a:bodyPr/>
        <a:lstStyle/>
        <a:p>
          <a:endParaRPr lang="ru-RU"/>
        </a:p>
      </dgm:t>
    </dgm:pt>
    <dgm:pt modelId="{C8257217-94B6-4FAD-A5D5-8AC8A78539A7}">
      <dgm:prSet phldrT="[Текст]" custT="1"/>
      <dgm:spPr/>
      <dgm:t>
        <a:bodyPr/>
        <a:lstStyle/>
        <a:p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Лаборатория молекулярной биологии </a:t>
          </a:r>
        </a:p>
      </dgm:t>
    </dgm:pt>
    <dgm:pt modelId="{F8985639-7323-4055-B9DE-713AFE322568}" type="sibTrans" cxnId="{0850FA10-95D1-4FAA-8A83-2DB54C3E8B41}">
      <dgm:prSet/>
      <dgm:spPr/>
      <dgm:t>
        <a:bodyPr/>
        <a:lstStyle/>
        <a:p>
          <a:endParaRPr lang="ru-RU"/>
        </a:p>
      </dgm:t>
    </dgm:pt>
    <dgm:pt modelId="{36726AEA-1FAE-4736-AEA9-304C35C7BD1B}" type="parTrans" cxnId="{0850FA10-95D1-4FAA-8A83-2DB54C3E8B41}">
      <dgm:prSet/>
      <dgm:spPr/>
      <dgm:t>
        <a:bodyPr/>
        <a:lstStyle/>
        <a:p>
          <a:endParaRPr lang="ru-RU"/>
        </a:p>
      </dgm:t>
    </dgm:pt>
    <dgm:pt modelId="{3FCDBB1F-7D11-4D3D-89D0-7B529A3A535B}" type="pres">
      <dgm:prSet presAssocID="{B3094C2E-4FEE-4555-86BD-B5091177F5DF}" presName="Name0" presStyleCnt="0">
        <dgm:presLayoutVars>
          <dgm:dir/>
          <dgm:animLvl val="lvl"/>
          <dgm:resizeHandles val="exact"/>
        </dgm:presLayoutVars>
      </dgm:prSet>
      <dgm:spPr/>
    </dgm:pt>
    <dgm:pt modelId="{4D89CB72-3850-427F-81BE-49A091924D79}" type="pres">
      <dgm:prSet presAssocID="{743182BE-CD13-4FE4-A984-9E555E0BDFB1}" presName="composite" presStyleCnt="0"/>
      <dgm:spPr/>
    </dgm:pt>
    <dgm:pt modelId="{BCD9C13F-B6F6-4DA0-9917-D64371A72BAB}" type="pres">
      <dgm:prSet presAssocID="{743182BE-CD13-4FE4-A984-9E555E0BDFB1}" presName="parTx" presStyleLbl="alignNode1" presStyleIdx="0" presStyleCnt="3" custScaleX="100515" custScaleY="242420" custLinFactNeighborX="4314">
        <dgm:presLayoutVars>
          <dgm:chMax val="0"/>
          <dgm:chPref val="0"/>
          <dgm:bulletEnabled val="1"/>
        </dgm:presLayoutVars>
      </dgm:prSet>
      <dgm:spPr/>
    </dgm:pt>
    <dgm:pt modelId="{897ED657-83A4-4D7E-9968-DF79D6590452}" type="pres">
      <dgm:prSet presAssocID="{743182BE-CD13-4FE4-A984-9E555E0BDFB1}" presName="desTx" presStyleLbl="alignAccFollowNode1" presStyleIdx="0" presStyleCnt="3" custLinFactNeighborX="6520" custLinFactNeighborY="30010">
        <dgm:presLayoutVars>
          <dgm:bulletEnabled val="1"/>
        </dgm:presLayoutVars>
      </dgm:prSet>
      <dgm:spPr/>
    </dgm:pt>
    <dgm:pt modelId="{D3D65F96-4E4D-4A61-9C31-CF4257F8A5CB}" type="pres">
      <dgm:prSet presAssocID="{95CD90D0-D4C9-4666-AD38-08B673C056BD}" presName="space" presStyleCnt="0"/>
      <dgm:spPr/>
    </dgm:pt>
    <dgm:pt modelId="{111656EE-C0EB-4B2F-9773-275C40FBF0D5}" type="pres">
      <dgm:prSet presAssocID="{BB33BB06-FE2D-4091-8B98-F3EFDABAAF35}" presName="composite" presStyleCnt="0"/>
      <dgm:spPr/>
    </dgm:pt>
    <dgm:pt modelId="{A2879D76-249F-4D89-9088-DE086DCCBC2F}" type="pres">
      <dgm:prSet presAssocID="{BB33BB06-FE2D-4091-8B98-F3EFDABAAF35}" presName="parTx" presStyleLbl="alignNode1" presStyleIdx="1" presStyleCnt="3" custScaleX="129574" custScaleY="558879" custLinFactNeighborX="2493" custLinFactNeighborY="-94094">
        <dgm:presLayoutVars>
          <dgm:chMax val="0"/>
          <dgm:chPref val="0"/>
          <dgm:bulletEnabled val="1"/>
        </dgm:presLayoutVars>
      </dgm:prSet>
      <dgm:spPr/>
    </dgm:pt>
    <dgm:pt modelId="{83BC6DD1-3CF1-433B-B9FF-993BC6CFE5F4}" type="pres">
      <dgm:prSet presAssocID="{BB33BB06-FE2D-4091-8B98-F3EFDABAAF35}" presName="desTx" presStyleLbl="alignAccFollowNode1" presStyleIdx="1" presStyleCnt="3" custLinFactNeighborX="592" custLinFactNeighborY="43770">
        <dgm:presLayoutVars>
          <dgm:bulletEnabled val="1"/>
        </dgm:presLayoutVars>
      </dgm:prSet>
      <dgm:spPr/>
    </dgm:pt>
    <dgm:pt modelId="{30D1F12D-A9E4-483D-9DC6-F31CBA6CED5D}" type="pres">
      <dgm:prSet presAssocID="{87C9C89F-F849-48EA-97C4-4FC5ADF29491}" presName="space" presStyleCnt="0"/>
      <dgm:spPr/>
    </dgm:pt>
    <dgm:pt modelId="{46CBFFA1-E8DD-4ED4-B8D4-DE2879D7ADF3}" type="pres">
      <dgm:prSet presAssocID="{04629A6B-EA54-41B0-AE25-15B22BAEBEBB}" presName="composite" presStyleCnt="0"/>
      <dgm:spPr/>
    </dgm:pt>
    <dgm:pt modelId="{9C3D310F-F682-4313-9494-BA580BF0147C}" type="pres">
      <dgm:prSet presAssocID="{04629A6B-EA54-41B0-AE25-15B22BAEBEBB}" presName="parTx" presStyleLbl="alignNode1" presStyleIdx="2" presStyleCnt="3" custScaleX="95383" custScaleY="166973" custLinFactNeighborX="4110" custLinFactNeighborY="572">
        <dgm:presLayoutVars>
          <dgm:chMax val="0"/>
          <dgm:chPref val="0"/>
          <dgm:bulletEnabled val="1"/>
        </dgm:presLayoutVars>
      </dgm:prSet>
      <dgm:spPr/>
    </dgm:pt>
    <dgm:pt modelId="{955D5E78-B95B-4464-B195-C6F0958D84EF}" type="pres">
      <dgm:prSet presAssocID="{04629A6B-EA54-41B0-AE25-15B22BAEBEBB}" presName="desTx" presStyleLbl="alignAccFollowNode1" presStyleIdx="2" presStyleCnt="3" custLinFactNeighborX="1789" custLinFactNeighborY="55768">
        <dgm:presLayoutVars>
          <dgm:bulletEnabled val="1"/>
        </dgm:presLayoutVars>
      </dgm:prSet>
      <dgm:spPr/>
    </dgm:pt>
  </dgm:ptLst>
  <dgm:cxnLst>
    <dgm:cxn modelId="{0850FA10-95D1-4FAA-8A83-2DB54C3E8B41}" srcId="{BB33BB06-FE2D-4091-8B98-F3EFDABAAF35}" destId="{C8257217-94B6-4FAD-A5D5-8AC8A78539A7}" srcOrd="1" destOrd="0" parTransId="{36726AEA-1FAE-4736-AEA9-304C35C7BD1B}" sibTransId="{F8985639-7323-4055-B9DE-713AFE322568}"/>
    <dgm:cxn modelId="{CD04EB1F-545E-4832-97DA-3C578547122F}" type="presOf" srcId="{04629A6B-EA54-41B0-AE25-15B22BAEBEBB}" destId="{9C3D310F-F682-4313-9494-BA580BF0147C}" srcOrd="0" destOrd="0" presId="urn:microsoft.com/office/officeart/2005/8/layout/hList1"/>
    <dgm:cxn modelId="{DFE52E40-1F9B-4E0A-B6AC-097AF2F2B43F}" type="presOf" srcId="{C8257217-94B6-4FAD-A5D5-8AC8A78539A7}" destId="{83BC6DD1-3CF1-433B-B9FF-993BC6CFE5F4}" srcOrd="0" destOrd="1" presId="urn:microsoft.com/office/officeart/2005/8/layout/hList1"/>
    <dgm:cxn modelId="{013FAE40-1934-41DF-8BDF-6CE1553A61F4}" srcId="{04629A6B-EA54-41B0-AE25-15B22BAEBEBB}" destId="{3E9588DD-1915-49B3-B04F-41B8AC4AD6AE}" srcOrd="1" destOrd="0" parTransId="{ED782CB4-8AEB-4C9A-9F95-BC7092737BCA}" sibTransId="{18E5BB73-2081-452A-BEB6-E2A36867BB00}"/>
    <dgm:cxn modelId="{124B1341-BFCB-4C56-BB85-4E56F7ACBD0E}" srcId="{B3094C2E-4FEE-4555-86BD-B5091177F5DF}" destId="{743182BE-CD13-4FE4-A984-9E555E0BDFB1}" srcOrd="0" destOrd="0" parTransId="{B20DD72E-F9F0-4363-B3CA-EE35D7BCC144}" sibTransId="{95CD90D0-D4C9-4666-AD38-08B673C056BD}"/>
    <dgm:cxn modelId="{32EA8945-C9E2-4E37-96C4-E8286A3117E6}" srcId="{04629A6B-EA54-41B0-AE25-15B22BAEBEBB}" destId="{5B91B856-99E5-4742-8ABF-C55ABA2BDC4A}" srcOrd="0" destOrd="0" parTransId="{81557218-FB70-46F2-A692-F88303ACA1BA}" sibTransId="{AA8D2D7A-A2D2-42F7-8DCD-31BE1837E458}"/>
    <dgm:cxn modelId="{D1827671-6A3E-483F-B59A-B7C5C225B2FD}" srcId="{B3094C2E-4FEE-4555-86BD-B5091177F5DF}" destId="{04629A6B-EA54-41B0-AE25-15B22BAEBEBB}" srcOrd="2" destOrd="0" parTransId="{A6D8A17C-C60B-4B9F-B9EA-D24E4FF4965C}" sibTransId="{1FE0ACC6-EB8F-4D62-8296-58DF3B6AD206}"/>
    <dgm:cxn modelId="{8278328D-7B5B-4A4F-990D-F2529FC8EEA7}" type="presOf" srcId="{5B91B856-99E5-4742-8ABF-C55ABA2BDC4A}" destId="{955D5E78-B95B-4464-B195-C6F0958D84EF}" srcOrd="0" destOrd="0" presId="urn:microsoft.com/office/officeart/2005/8/layout/hList1"/>
    <dgm:cxn modelId="{91BC4A94-67EB-4D20-8FD9-F12AD348493A}" srcId="{743182BE-CD13-4FE4-A984-9E555E0BDFB1}" destId="{6FA5A8F2-98B1-444F-933A-3ACD1DBEFEF5}" srcOrd="1" destOrd="0" parTransId="{332978DC-6CA7-4582-86B8-61FFDB0FC928}" sibTransId="{31A82378-BDDC-4505-9775-3F6B3C80F03F}"/>
    <dgm:cxn modelId="{32D5E69E-62B5-4B0C-A288-75453A57835D}" srcId="{743182BE-CD13-4FE4-A984-9E555E0BDFB1}" destId="{82F3456A-B908-47E7-BF5B-E10267CE5937}" srcOrd="0" destOrd="0" parTransId="{2EE78134-D68F-42A3-AB88-E97C5B613610}" sibTransId="{646368DF-CBD8-428D-822E-B24DC614F129}"/>
    <dgm:cxn modelId="{FBF027AA-033C-48E2-A031-31109EC5D073}" srcId="{BB33BB06-FE2D-4091-8B98-F3EFDABAAF35}" destId="{24AABCDB-DC68-44DD-BA31-35F199ECB3A9}" srcOrd="0" destOrd="0" parTransId="{E0140305-187C-4B09-A68F-0222D7CC3C3E}" sibTransId="{4B2E7FC3-1A33-4642-8E82-F157BE8C94AD}"/>
    <dgm:cxn modelId="{ABE5FAAB-3815-46EE-B074-7BAB3B049952}" type="presOf" srcId="{3E9588DD-1915-49B3-B04F-41B8AC4AD6AE}" destId="{955D5E78-B95B-4464-B195-C6F0958D84EF}" srcOrd="0" destOrd="1" presId="urn:microsoft.com/office/officeart/2005/8/layout/hList1"/>
    <dgm:cxn modelId="{C303D1C8-5317-459D-A5D4-E2F3A09524E0}" type="presOf" srcId="{743182BE-CD13-4FE4-A984-9E555E0BDFB1}" destId="{BCD9C13F-B6F6-4DA0-9917-D64371A72BAB}" srcOrd="0" destOrd="0" presId="urn:microsoft.com/office/officeart/2005/8/layout/hList1"/>
    <dgm:cxn modelId="{A0697FE1-DA22-42BD-9547-EAAC05149963}" type="presOf" srcId="{82F3456A-B908-47E7-BF5B-E10267CE5937}" destId="{897ED657-83A4-4D7E-9968-DF79D6590452}" srcOrd="0" destOrd="0" presId="urn:microsoft.com/office/officeart/2005/8/layout/hList1"/>
    <dgm:cxn modelId="{695C04E8-8EA7-4095-9796-0FD345679FBC}" srcId="{B3094C2E-4FEE-4555-86BD-B5091177F5DF}" destId="{BB33BB06-FE2D-4091-8B98-F3EFDABAAF35}" srcOrd="1" destOrd="0" parTransId="{CBB6C517-8E96-4DA5-8E78-049B3AA7A57A}" sibTransId="{87C9C89F-F849-48EA-97C4-4FC5ADF29491}"/>
    <dgm:cxn modelId="{C31DE6F1-44D6-4724-A8A3-9CC278D60A3C}" type="presOf" srcId="{B3094C2E-4FEE-4555-86BD-B5091177F5DF}" destId="{3FCDBB1F-7D11-4D3D-89D0-7B529A3A535B}" srcOrd="0" destOrd="0" presId="urn:microsoft.com/office/officeart/2005/8/layout/hList1"/>
    <dgm:cxn modelId="{C2F679F3-7DF0-463D-9250-30973A577C15}" type="presOf" srcId="{BB33BB06-FE2D-4091-8B98-F3EFDABAAF35}" destId="{A2879D76-249F-4D89-9088-DE086DCCBC2F}" srcOrd="0" destOrd="0" presId="urn:microsoft.com/office/officeart/2005/8/layout/hList1"/>
    <dgm:cxn modelId="{098EB4FB-AC9B-4E8F-BD51-4A870FD4219D}" type="presOf" srcId="{24AABCDB-DC68-44DD-BA31-35F199ECB3A9}" destId="{83BC6DD1-3CF1-433B-B9FF-993BC6CFE5F4}" srcOrd="0" destOrd="0" presId="urn:microsoft.com/office/officeart/2005/8/layout/hList1"/>
    <dgm:cxn modelId="{8DE03BFD-A9B4-4083-A13A-626AE1C289B7}" type="presOf" srcId="{6FA5A8F2-98B1-444F-933A-3ACD1DBEFEF5}" destId="{897ED657-83A4-4D7E-9968-DF79D6590452}" srcOrd="0" destOrd="1" presId="urn:microsoft.com/office/officeart/2005/8/layout/hList1"/>
    <dgm:cxn modelId="{0C28249F-F7CA-482B-8C9D-24350D15120F}" type="presParOf" srcId="{3FCDBB1F-7D11-4D3D-89D0-7B529A3A535B}" destId="{4D89CB72-3850-427F-81BE-49A091924D79}" srcOrd="0" destOrd="0" presId="urn:microsoft.com/office/officeart/2005/8/layout/hList1"/>
    <dgm:cxn modelId="{AAA952F1-0A99-4DBD-81D0-85F25F591078}" type="presParOf" srcId="{4D89CB72-3850-427F-81BE-49A091924D79}" destId="{BCD9C13F-B6F6-4DA0-9917-D64371A72BAB}" srcOrd="0" destOrd="0" presId="urn:microsoft.com/office/officeart/2005/8/layout/hList1"/>
    <dgm:cxn modelId="{77F1B624-407A-430E-8A39-5C35AAA6BDB1}" type="presParOf" srcId="{4D89CB72-3850-427F-81BE-49A091924D79}" destId="{897ED657-83A4-4D7E-9968-DF79D6590452}" srcOrd="1" destOrd="0" presId="urn:microsoft.com/office/officeart/2005/8/layout/hList1"/>
    <dgm:cxn modelId="{283CD0D6-27D3-44A0-8EF7-EC37F73C6CF0}" type="presParOf" srcId="{3FCDBB1F-7D11-4D3D-89D0-7B529A3A535B}" destId="{D3D65F96-4E4D-4A61-9C31-CF4257F8A5CB}" srcOrd="1" destOrd="0" presId="urn:microsoft.com/office/officeart/2005/8/layout/hList1"/>
    <dgm:cxn modelId="{C69D5EA9-8D6C-4C7C-967D-1F0F97891F25}" type="presParOf" srcId="{3FCDBB1F-7D11-4D3D-89D0-7B529A3A535B}" destId="{111656EE-C0EB-4B2F-9773-275C40FBF0D5}" srcOrd="2" destOrd="0" presId="urn:microsoft.com/office/officeart/2005/8/layout/hList1"/>
    <dgm:cxn modelId="{5CB9242E-6682-4276-BB3D-610E0BC2142B}" type="presParOf" srcId="{111656EE-C0EB-4B2F-9773-275C40FBF0D5}" destId="{A2879D76-249F-4D89-9088-DE086DCCBC2F}" srcOrd="0" destOrd="0" presId="urn:microsoft.com/office/officeart/2005/8/layout/hList1"/>
    <dgm:cxn modelId="{65CB6AB6-0435-4BED-AF30-D3CF227E5718}" type="presParOf" srcId="{111656EE-C0EB-4B2F-9773-275C40FBF0D5}" destId="{83BC6DD1-3CF1-433B-B9FF-993BC6CFE5F4}" srcOrd="1" destOrd="0" presId="urn:microsoft.com/office/officeart/2005/8/layout/hList1"/>
    <dgm:cxn modelId="{6276354C-334F-45A6-944D-51B61436F8F2}" type="presParOf" srcId="{3FCDBB1F-7D11-4D3D-89D0-7B529A3A535B}" destId="{30D1F12D-A9E4-483D-9DC6-F31CBA6CED5D}" srcOrd="3" destOrd="0" presId="urn:microsoft.com/office/officeart/2005/8/layout/hList1"/>
    <dgm:cxn modelId="{B14A4F6B-F3C6-47EE-984B-05E7B4DD24EA}" type="presParOf" srcId="{3FCDBB1F-7D11-4D3D-89D0-7B529A3A535B}" destId="{46CBFFA1-E8DD-4ED4-B8D4-DE2879D7ADF3}" srcOrd="4" destOrd="0" presId="urn:microsoft.com/office/officeart/2005/8/layout/hList1"/>
    <dgm:cxn modelId="{C82D3DAC-E7F3-4B6E-A19E-66A2C829F05A}" type="presParOf" srcId="{46CBFFA1-E8DD-4ED4-B8D4-DE2879D7ADF3}" destId="{9C3D310F-F682-4313-9494-BA580BF0147C}" srcOrd="0" destOrd="0" presId="urn:microsoft.com/office/officeart/2005/8/layout/hList1"/>
    <dgm:cxn modelId="{BFFB69A2-8AF0-4A2E-A021-698CC177E41B}" type="presParOf" srcId="{46CBFFA1-E8DD-4ED4-B8D4-DE2879D7ADF3}" destId="{955D5E78-B95B-4464-B195-C6F0958D84EF}" srcOrd="1" destOrd="0" presId="urn:microsoft.com/office/officeart/2005/8/layout/hList1"/>
  </dgm:cxnLst>
  <dgm:bg/>
  <dgm:whole/>
  <dgm:extLst>
    <a:ext uri="http://schemas.microsoft.com/office/drawing/2008/diagram">
      <dsp:dataModelExt xmlns:dsp="http://schemas.microsoft.com/office/drawing/2008/diagram" relId="rId12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EA8363DD-55BE-489E-B71B-6035594602FB}" type="doc">
      <dgm:prSet loTypeId="urn:microsoft.com/office/officeart/2005/8/layout/chevron2" loCatId="list" qsTypeId="urn:microsoft.com/office/officeart/2005/8/quickstyle/simple3" qsCatId="simple" csTypeId="urn:microsoft.com/office/officeart/2005/8/colors/accent0_3" csCatId="mainScheme" phldr="1"/>
      <dgm:spPr/>
      <dgm:t>
        <a:bodyPr/>
        <a:lstStyle/>
        <a:p>
          <a:endParaRPr lang="ru-RU"/>
        </a:p>
      </dgm:t>
    </dgm:pt>
    <dgm:pt modelId="{C188D4BC-D22D-4E08-8F61-3577CCBBC82E}">
      <dgm:prSet phldrT="[Текст]" custT="1"/>
      <dgm:spPr/>
      <dgm:t>
        <a:bodyPr/>
        <a:lstStyle/>
        <a:p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Клеточный иммунитет </a:t>
          </a:r>
        </a:p>
      </dgm:t>
    </dgm:pt>
    <dgm:pt modelId="{A1A3F005-9E82-4D4C-9E6E-E71AD33FFA03}" type="parTrans" cxnId="{8D09F80C-EAE1-4F64-82BD-30F211446C5C}">
      <dgm:prSet/>
      <dgm:spPr/>
      <dgm:t>
        <a:bodyPr/>
        <a:lstStyle/>
        <a:p>
          <a:endParaRPr lang="ru-RU"/>
        </a:p>
      </dgm:t>
    </dgm:pt>
    <dgm:pt modelId="{CDFA3589-8481-483E-9178-8E5CFAD8B626}" type="sibTrans" cxnId="{8D09F80C-EAE1-4F64-82BD-30F211446C5C}">
      <dgm:prSet/>
      <dgm:spPr/>
      <dgm:t>
        <a:bodyPr/>
        <a:lstStyle/>
        <a:p>
          <a:endParaRPr lang="ru-RU"/>
        </a:p>
      </dgm:t>
    </dgm:pt>
    <dgm:pt modelId="{8A3D330C-190F-4E72-9E73-496382A80ED2}">
      <dgm:prSet phldrT="[Текст]"/>
      <dgm:spPr/>
      <dgm:t>
        <a:bodyPr/>
        <a:lstStyle/>
        <a:p>
          <a:r>
            <a:rPr lang="ru-RU" b="0" i="0">
              <a:latin typeface="Times New Roman" panose="02020603050405020304" pitchFamily="18" charset="0"/>
              <a:cs typeface="Times New Roman" panose="02020603050405020304" pitchFamily="18" charset="0"/>
            </a:rPr>
            <a:t>Такой тип иммунного ответа, в котором не участвуют ни антитела, ни система комплемента. В процессе клеточного иммунитета активируются макрофаги, натуральные киллеры, антиген-специфичные цитотоксические Т-лимфоциты, и в ответ на антиген выделяются цитокины.</a:t>
          </a:r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6684B925-FDEE-4BA1-92D3-4A646CD6D07D}" type="parTrans" cxnId="{0CBC02C9-31DA-41B7-B6C9-33D19C93EAE8}">
      <dgm:prSet/>
      <dgm:spPr/>
      <dgm:t>
        <a:bodyPr/>
        <a:lstStyle/>
        <a:p>
          <a:endParaRPr lang="ru-RU"/>
        </a:p>
      </dgm:t>
    </dgm:pt>
    <dgm:pt modelId="{F0B4DB36-4929-4B95-A8AA-7C56F47840FB}" type="sibTrans" cxnId="{0CBC02C9-31DA-41B7-B6C9-33D19C93EAE8}">
      <dgm:prSet/>
      <dgm:spPr/>
      <dgm:t>
        <a:bodyPr/>
        <a:lstStyle/>
        <a:p>
          <a:endParaRPr lang="ru-RU"/>
        </a:p>
      </dgm:t>
    </dgm:pt>
    <dgm:pt modelId="{AE138C9C-B5F0-400D-9B7C-6A2BEC61D863}">
      <dgm:prSet phldrT="[Текст]" custT="1"/>
      <dgm:spPr/>
      <dgm:t>
        <a:bodyPr/>
        <a:lstStyle/>
        <a:p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Районная поликлиника </a:t>
          </a:r>
        </a:p>
      </dgm:t>
    </dgm:pt>
    <dgm:pt modelId="{D8681A15-CEAC-459C-AA0E-F0661F27E0AB}" type="parTrans" cxnId="{A1155DBC-E296-4C84-A350-FE31A1559844}">
      <dgm:prSet/>
      <dgm:spPr/>
      <dgm:t>
        <a:bodyPr/>
        <a:lstStyle/>
        <a:p>
          <a:endParaRPr lang="ru-RU"/>
        </a:p>
      </dgm:t>
    </dgm:pt>
    <dgm:pt modelId="{2337B868-C06B-48FC-AEA6-1F534C966B33}" type="sibTrans" cxnId="{A1155DBC-E296-4C84-A350-FE31A1559844}">
      <dgm:prSet/>
      <dgm:spPr/>
      <dgm:t>
        <a:bodyPr/>
        <a:lstStyle/>
        <a:p>
          <a:endParaRPr lang="ru-RU"/>
        </a:p>
      </dgm:t>
    </dgm:pt>
    <dgm:pt modelId="{57304F33-733F-42EB-94EF-8C7AF5DFF031}">
      <dgm:prSet phldrT="[Текст]"/>
      <dgm:spPr/>
      <dgm:t>
        <a:bodyPr/>
        <a:lstStyle/>
        <a:p>
          <a:r>
            <a:rPr lang="ru-RU">
              <a:latin typeface="Times New Roman" panose="02020603050405020304" pitchFamily="18" charset="0"/>
              <a:cs typeface="Times New Roman" panose="02020603050405020304" pitchFamily="18" charset="0"/>
            </a:rPr>
            <a:t>Назначение врачом на исследование и заполнение бланка на анализ;</a:t>
          </a:r>
        </a:p>
      </dgm:t>
    </dgm:pt>
    <dgm:pt modelId="{794809B6-7EED-46A5-8A7B-2B3D5DCD16A3}" type="parTrans" cxnId="{A240C708-BF2F-4FF9-A1C4-6FB354A9A050}">
      <dgm:prSet/>
      <dgm:spPr/>
      <dgm:t>
        <a:bodyPr/>
        <a:lstStyle/>
        <a:p>
          <a:endParaRPr lang="ru-RU"/>
        </a:p>
      </dgm:t>
    </dgm:pt>
    <dgm:pt modelId="{6D9DE868-7EF9-465E-A78A-43E36A70A968}" type="sibTrans" cxnId="{A240C708-BF2F-4FF9-A1C4-6FB354A9A050}">
      <dgm:prSet/>
      <dgm:spPr/>
      <dgm:t>
        <a:bodyPr/>
        <a:lstStyle/>
        <a:p>
          <a:endParaRPr lang="ru-RU"/>
        </a:p>
      </dgm:t>
    </dgm:pt>
    <dgm:pt modelId="{115E630F-F8A1-485F-BDE7-71EA17BDE8AB}">
      <dgm:prSet phldrT="[Текст]" custT="1"/>
      <dgm:spPr/>
      <dgm:t>
        <a:bodyPr/>
        <a:lstStyle/>
        <a:p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Специализированная лаборатория </a:t>
          </a:r>
        </a:p>
      </dgm:t>
    </dgm:pt>
    <dgm:pt modelId="{E250940B-22B7-427B-B5EC-738D697C1017}" type="parTrans" cxnId="{755FE520-40CA-44ED-9858-FB754DF8543A}">
      <dgm:prSet/>
      <dgm:spPr/>
      <dgm:t>
        <a:bodyPr/>
        <a:lstStyle/>
        <a:p>
          <a:endParaRPr lang="ru-RU"/>
        </a:p>
      </dgm:t>
    </dgm:pt>
    <dgm:pt modelId="{DFAD64E9-2A63-42C1-A7FB-C2AF0462B8B9}" type="sibTrans" cxnId="{755FE520-40CA-44ED-9858-FB754DF8543A}">
      <dgm:prSet/>
      <dgm:spPr/>
      <dgm:t>
        <a:bodyPr/>
        <a:lstStyle/>
        <a:p>
          <a:endParaRPr lang="ru-RU"/>
        </a:p>
      </dgm:t>
    </dgm:pt>
    <dgm:pt modelId="{D76C574E-C4D2-4B74-B403-2A2A1CCC51FA}">
      <dgm:prSet phldrT="[Текст]" custT="1"/>
      <dgm:spPr/>
      <dgm:t>
        <a:bodyPr/>
        <a:lstStyle/>
        <a:p>
          <a:r>
            <a:rPr lang="ru-RU" sz="1000">
              <a:latin typeface="Times New Roman" panose="02020603050405020304" pitchFamily="18" charset="0"/>
              <a:cs typeface="Times New Roman" panose="02020603050405020304" pitchFamily="18" charset="0"/>
            </a:rPr>
            <a:t>Определение  кол-ва В- лимфоцитов, иссл-ние функциональной активности В- лимфоцитов, опр-ние кол-ва Т- лимфоцитов, Т- хелперов, Т- супрессоров и лимфоцитов - киллеров, оценка функц-ной активности Т- лимфоцитов, оценка системы натуральных киллеров.</a:t>
          </a:r>
        </a:p>
      </dgm:t>
    </dgm:pt>
    <dgm:pt modelId="{397756C4-F444-4798-B679-766EC5F47D90}" type="parTrans" cxnId="{CE405C92-64CD-4396-86F6-5183E2DD5E52}">
      <dgm:prSet/>
      <dgm:spPr/>
      <dgm:t>
        <a:bodyPr/>
        <a:lstStyle/>
        <a:p>
          <a:endParaRPr lang="ru-RU"/>
        </a:p>
      </dgm:t>
    </dgm:pt>
    <dgm:pt modelId="{CE80FB99-C4CB-477F-839D-EBAA8B7B563A}" type="sibTrans" cxnId="{CE405C92-64CD-4396-86F6-5183E2DD5E52}">
      <dgm:prSet/>
      <dgm:spPr/>
      <dgm:t>
        <a:bodyPr/>
        <a:lstStyle/>
        <a:p>
          <a:endParaRPr lang="ru-RU"/>
        </a:p>
      </dgm:t>
    </dgm:pt>
    <dgm:pt modelId="{68A928AC-CDCA-4973-B80E-B85E8CC4E8F9}">
      <dgm:prSet phldrT="[Текст]"/>
      <dgm:spPr/>
      <dgm:t>
        <a:bodyPr/>
        <a:lstStyle/>
        <a:p>
          <a:r>
            <a:rPr lang="ru-RU">
              <a:latin typeface="Times New Roman" panose="02020603050405020304" pitchFamily="18" charset="0"/>
              <a:cs typeface="Times New Roman" panose="02020603050405020304" pitchFamily="18" charset="0"/>
            </a:rPr>
            <a:t>Взятие крови;</a:t>
          </a:r>
        </a:p>
      </dgm:t>
    </dgm:pt>
    <dgm:pt modelId="{2BA29A70-4F0D-4FC3-89A8-D206F526D651}" type="parTrans" cxnId="{4E89E075-23E1-41F2-9D20-4E6220860C61}">
      <dgm:prSet/>
      <dgm:spPr/>
      <dgm:t>
        <a:bodyPr/>
        <a:lstStyle/>
        <a:p>
          <a:endParaRPr lang="ru-RU"/>
        </a:p>
      </dgm:t>
    </dgm:pt>
    <dgm:pt modelId="{7266B18B-2372-48C1-8772-50E9B6081950}" type="sibTrans" cxnId="{4E89E075-23E1-41F2-9D20-4E6220860C61}">
      <dgm:prSet/>
      <dgm:spPr/>
      <dgm:t>
        <a:bodyPr/>
        <a:lstStyle/>
        <a:p>
          <a:endParaRPr lang="ru-RU"/>
        </a:p>
      </dgm:t>
    </dgm:pt>
    <dgm:pt modelId="{A7D0D899-F24C-4CEA-96E1-0499B95D335E}">
      <dgm:prSet phldrT="[Текст]"/>
      <dgm:spPr/>
      <dgm:t>
        <a:bodyPr/>
        <a:lstStyle/>
        <a:p>
          <a:endParaRPr lang="ru-RU"/>
        </a:p>
      </dgm:t>
    </dgm:pt>
    <dgm:pt modelId="{71259DC0-424B-48E2-BD92-59A77E67F114}" type="parTrans" cxnId="{5A9CA2EB-4AF7-407C-A744-328DE67D62AD}">
      <dgm:prSet/>
      <dgm:spPr/>
      <dgm:t>
        <a:bodyPr/>
        <a:lstStyle/>
        <a:p>
          <a:endParaRPr lang="ru-RU"/>
        </a:p>
      </dgm:t>
    </dgm:pt>
    <dgm:pt modelId="{3A487B81-87EB-40E2-BC03-352D0CCF3688}" type="sibTrans" cxnId="{5A9CA2EB-4AF7-407C-A744-328DE67D62AD}">
      <dgm:prSet/>
      <dgm:spPr/>
      <dgm:t>
        <a:bodyPr/>
        <a:lstStyle/>
        <a:p>
          <a:endParaRPr lang="ru-RU"/>
        </a:p>
      </dgm:t>
    </dgm:pt>
    <dgm:pt modelId="{E77EB7EB-37B7-4705-AA65-94EC322D99AB}">
      <dgm:prSet phldrT="[Текст]"/>
      <dgm:spPr/>
      <dgm:t>
        <a:bodyPr/>
        <a:lstStyle/>
        <a:p>
          <a:r>
            <a:rPr lang="ru-RU">
              <a:latin typeface="Times New Roman" panose="02020603050405020304" pitchFamily="18" charset="0"/>
              <a:cs typeface="Times New Roman" panose="02020603050405020304" pitchFamily="18" charset="0"/>
            </a:rPr>
            <a:t>Доставка биологического материала в лабораторию.</a:t>
          </a:r>
        </a:p>
      </dgm:t>
    </dgm:pt>
    <dgm:pt modelId="{5AD40B9F-9CA5-4855-8DD1-9D06B14EAD48}" type="parTrans" cxnId="{93ECEC7E-751C-4610-9878-93CC614372C7}">
      <dgm:prSet/>
      <dgm:spPr/>
      <dgm:t>
        <a:bodyPr/>
        <a:lstStyle/>
        <a:p>
          <a:endParaRPr lang="ru-RU"/>
        </a:p>
      </dgm:t>
    </dgm:pt>
    <dgm:pt modelId="{707B337B-A334-48DE-AE5F-601990845DE9}" type="sibTrans" cxnId="{93ECEC7E-751C-4610-9878-93CC614372C7}">
      <dgm:prSet/>
      <dgm:spPr/>
      <dgm:t>
        <a:bodyPr/>
        <a:lstStyle/>
        <a:p>
          <a:endParaRPr lang="ru-RU"/>
        </a:p>
      </dgm:t>
    </dgm:pt>
    <dgm:pt modelId="{B9BD1750-FE8E-4813-9A8E-27754D3C9874}" type="pres">
      <dgm:prSet presAssocID="{EA8363DD-55BE-489E-B71B-6035594602FB}" presName="linearFlow" presStyleCnt="0">
        <dgm:presLayoutVars>
          <dgm:dir/>
          <dgm:animLvl val="lvl"/>
          <dgm:resizeHandles val="exact"/>
        </dgm:presLayoutVars>
      </dgm:prSet>
      <dgm:spPr/>
    </dgm:pt>
    <dgm:pt modelId="{621C24B7-C881-4569-8445-73C3CC3D9130}" type="pres">
      <dgm:prSet presAssocID="{C188D4BC-D22D-4E08-8F61-3577CCBBC82E}" presName="composite" presStyleCnt="0"/>
      <dgm:spPr/>
    </dgm:pt>
    <dgm:pt modelId="{FE6BE316-17E3-48E5-B0C9-4248306F2DB9}" type="pres">
      <dgm:prSet presAssocID="{C188D4BC-D22D-4E08-8F61-3577CCBBC82E}" presName="parentText" presStyleLbl="alignNode1" presStyleIdx="0" presStyleCnt="3">
        <dgm:presLayoutVars>
          <dgm:chMax val="1"/>
          <dgm:bulletEnabled val="1"/>
        </dgm:presLayoutVars>
      </dgm:prSet>
      <dgm:spPr/>
    </dgm:pt>
    <dgm:pt modelId="{4C04EAFE-3ED4-4FB6-8DD6-65D31E4839E0}" type="pres">
      <dgm:prSet presAssocID="{C188D4BC-D22D-4E08-8F61-3577CCBBC82E}" presName="descendantText" presStyleLbl="alignAcc1" presStyleIdx="0" presStyleCnt="3">
        <dgm:presLayoutVars>
          <dgm:bulletEnabled val="1"/>
        </dgm:presLayoutVars>
      </dgm:prSet>
      <dgm:spPr/>
    </dgm:pt>
    <dgm:pt modelId="{E378625C-939E-4671-9750-420603A0645E}" type="pres">
      <dgm:prSet presAssocID="{CDFA3589-8481-483E-9178-8E5CFAD8B626}" presName="sp" presStyleCnt="0"/>
      <dgm:spPr/>
    </dgm:pt>
    <dgm:pt modelId="{43C4089D-E9C6-4124-8592-94B902438BF8}" type="pres">
      <dgm:prSet presAssocID="{AE138C9C-B5F0-400D-9B7C-6A2BEC61D863}" presName="composite" presStyleCnt="0"/>
      <dgm:spPr/>
    </dgm:pt>
    <dgm:pt modelId="{F38CB37D-21B5-4E22-B4EA-CA19F3E5E9F7}" type="pres">
      <dgm:prSet presAssocID="{AE138C9C-B5F0-400D-9B7C-6A2BEC61D863}" presName="parentText" presStyleLbl="alignNode1" presStyleIdx="1" presStyleCnt="3">
        <dgm:presLayoutVars>
          <dgm:chMax val="1"/>
          <dgm:bulletEnabled val="1"/>
        </dgm:presLayoutVars>
      </dgm:prSet>
      <dgm:spPr/>
    </dgm:pt>
    <dgm:pt modelId="{B59C1C26-290D-464D-B0DE-4FCE0120125B}" type="pres">
      <dgm:prSet presAssocID="{AE138C9C-B5F0-400D-9B7C-6A2BEC61D863}" presName="descendantText" presStyleLbl="alignAcc1" presStyleIdx="1" presStyleCnt="3">
        <dgm:presLayoutVars>
          <dgm:bulletEnabled val="1"/>
        </dgm:presLayoutVars>
      </dgm:prSet>
      <dgm:spPr/>
    </dgm:pt>
    <dgm:pt modelId="{800238C0-BA79-473D-85A4-32BDFE3B5EA2}" type="pres">
      <dgm:prSet presAssocID="{2337B868-C06B-48FC-AEA6-1F534C966B33}" presName="sp" presStyleCnt="0"/>
      <dgm:spPr/>
    </dgm:pt>
    <dgm:pt modelId="{E63D8DF7-2D58-45EB-AB5D-CD274B64D06E}" type="pres">
      <dgm:prSet presAssocID="{115E630F-F8A1-485F-BDE7-71EA17BDE8AB}" presName="composite" presStyleCnt="0"/>
      <dgm:spPr/>
    </dgm:pt>
    <dgm:pt modelId="{5BE22033-434E-42FE-B052-42B100E8E557}" type="pres">
      <dgm:prSet presAssocID="{115E630F-F8A1-485F-BDE7-71EA17BDE8AB}" presName="parentText" presStyleLbl="alignNode1" presStyleIdx="2" presStyleCnt="3" custLinFactNeighborX="0" custLinFactNeighborY="5763">
        <dgm:presLayoutVars>
          <dgm:chMax val="1"/>
          <dgm:bulletEnabled val="1"/>
        </dgm:presLayoutVars>
      </dgm:prSet>
      <dgm:spPr/>
    </dgm:pt>
    <dgm:pt modelId="{5C23906A-67E1-4247-BBFD-977FD7882726}" type="pres">
      <dgm:prSet presAssocID="{115E630F-F8A1-485F-BDE7-71EA17BDE8AB}" presName="descendantText" presStyleLbl="alignAcc1" presStyleIdx="2" presStyleCnt="3" custLinFactNeighborX="0" custLinFactNeighborY="4886">
        <dgm:presLayoutVars>
          <dgm:bulletEnabled val="1"/>
        </dgm:presLayoutVars>
      </dgm:prSet>
      <dgm:spPr/>
    </dgm:pt>
  </dgm:ptLst>
  <dgm:cxnLst>
    <dgm:cxn modelId="{70DCE806-7C6A-438E-8AE2-8F93F8C30BBA}" type="presOf" srcId="{57304F33-733F-42EB-94EF-8C7AF5DFF031}" destId="{B59C1C26-290D-464D-B0DE-4FCE0120125B}" srcOrd="0" destOrd="0" presId="urn:microsoft.com/office/officeart/2005/8/layout/chevron2"/>
    <dgm:cxn modelId="{A240C708-BF2F-4FF9-A1C4-6FB354A9A050}" srcId="{AE138C9C-B5F0-400D-9B7C-6A2BEC61D863}" destId="{57304F33-733F-42EB-94EF-8C7AF5DFF031}" srcOrd="0" destOrd="0" parTransId="{794809B6-7EED-46A5-8A7B-2B3D5DCD16A3}" sibTransId="{6D9DE868-7EF9-465E-A78A-43E36A70A968}"/>
    <dgm:cxn modelId="{8D09F80C-EAE1-4F64-82BD-30F211446C5C}" srcId="{EA8363DD-55BE-489E-B71B-6035594602FB}" destId="{C188D4BC-D22D-4E08-8F61-3577CCBBC82E}" srcOrd="0" destOrd="0" parTransId="{A1A3F005-9E82-4D4C-9E6E-E71AD33FFA03}" sibTransId="{CDFA3589-8481-483E-9178-8E5CFAD8B626}"/>
    <dgm:cxn modelId="{FCF1E216-319B-4205-A75B-64ED28183878}" type="presOf" srcId="{EA8363DD-55BE-489E-B71B-6035594602FB}" destId="{B9BD1750-FE8E-4813-9A8E-27754D3C9874}" srcOrd="0" destOrd="0" presId="urn:microsoft.com/office/officeart/2005/8/layout/chevron2"/>
    <dgm:cxn modelId="{4B00941B-87F8-4867-83EA-5F00BD96B734}" type="presOf" srcId="{115E630F-F8A1-485F-BDE7-71EA17BDE8AB}" destId="{5BE22033-434E-42FE-B052-42B100E8E557}" srcOrd="0" destOrd="0" presId="urn:microsoft.com/office/officeart/2005/8/layout/chevron2"/>
    <dgm:cxn modelId="{755FE520-40CA-44ED-9858-FB754DF8543A}" srcId="{EA8363DD-55BE-489E-B71B-6035594602FB}" destId="{115E630F-F8A1-485F-BDE7-71EA17BDE8AB}" srcOrd="2" destOrd="0" parTransId="{E250940B-22B7-427B-B5EC-738D697C1017}" sibTransId="{DFAD64E9-2A63-42C1-A7FB-C2AF0462B8B9}"/>
    <dgm:cxn modelId="{3CECBD24-0F15-4A35-8DE5-06EA73863BFD}" type="presOf" srcId="{E77EB7EB-37B7-4705-AA65-94EC322D99AB}" destId="{B59C1C26-290D-464D-B0DE-4FCE0120125B}" srcOrd="0" destOrd="2" presId="urn:microsoft.com/office/officeart/2005/8/layout/chevron2"/>
    <dgm:cxn modelId="{6619E32D-F3E0-436D-899F-D0A6D0A9C61B}" type="presOf" srcId="{A7D0D899-F24C-4CEA-96E1-0499B95D335E}" destId="{B59C1C26-290D-464D-B0DE-4FCE0120125B}" srcOrd="0" destOrd="3" presId="urn:microsoft.com/office/officeart/2005/8/layout/chevron2"/>
    <dgm:cxn modelId="{9A26335B-C021-41B6-B52C-D08B9AE2778C}" type="presOf" srcId="{8A3D330C-190F-4E72-9E73-496382A80ED2}" destId="{4C04EAFE-3ED4-4FB6-8DD6-65D31E4839E0}" srcOrd="0" destOrd="0" presId="urn:microsoft.com/office/officeart/2005/8/layout/chevron2"/>
    <dgm:cxn modelId="{B72C605D-6F0B-489D-80F2-0303280051F3}" type="presOf" srcId="{AE138C9C-B5F0-400D-9B7C-6A2BEC61D863}" destId="{F38CB37D-21B5-4E22-B4EA-CA19F3E5E9F7}" srcOrd="0" destOrd="0" presId="urn:microsoft.com/office/officeart/2005/8/layout/chevron2"/>
    <dgm:cxn modelId="{08BF9F50-6847-48E2-86F8-0CEA42ADB357}" type="presOf" srcId="{D76C574E-C4D2-4B74-B403-2A2A1CCC51FA}" destId="{5C23906A-67E1-4247-BBFD-977FD7882726}" srcOrd="0" destOrd="0" presId="urn:microsoft.com/office/officeart/2005/8/layout/chevron2"/>
    <dgm:cxn modelId="{4E89E075-23E1-41F2-9D20-4E6220860C61}" srcId="{AE138C9C-B5F0-400D-9B7C-6A2BEC61D863}" destId="{68A928AC-CDCA-4973-B80E-B85E8CC4E8F9}" srcOrd="1" destOrd="0" parTransId="{2BA29A70-4F0D-4FC3-89A8-D206F526D651}" sibTransId="{7266B18B-2372-48C1-8772-50E9B6081950}"/>
    <dgm:cxn modelId="{69C0817A-7986-45F0-8E4E-CB96D4BC53E1}" type="presOf" srcId="{68A928AC-CDCA-4973-B80E-B85E8CC4E8F9}" destId="{B59C1C26-290D-464D-B0DE-4FCE0120125B}" srcOrd="0" destOrd="1" presId="urn:microsoft.com/office/officeart/2005/8/layout/chevron2"/>
    <dgm:cxn modelId="{93ECEC7E-751C-4610-9878-93CC614372C7}" srcId="{AE138C9C-B5F0-400D-9B7C-6A2BEC61D863}" destId="{E77EB7EB-37B7-4705-AA65-94EC322D99AB}" srcOrd="2" destOrd="0" parTransId="{5AD40B9F-9CA5-4855-8DD1-9D06B14EAD48}" sibTransId="{707B337B-A334-48DE-AE5F-601990845DE9}"/>
    <dgm:cxn modelId="{1424BB91-1AA3-4D53-862F-5C588E18C7A1}" type="presOf" srcId="{C188D4BC-D22D-4E08-8F61-3577CCBBC82E}" destId="{FE6BE316-17E3-48E5-B0C9-4248306F2DB9}" srcOrd="0" destOrd="0" presId="urn:microsoft.com/office/officeart/2005/8/layout/chevron2"/>
    <dgm:cxn modelId="{CE405C92-64CD-4396-86F6-5183E2DD5E52}" srcId="{115E630F-F8A1-485F-BDE7-71EA17BDE8AB}" destId="{D76C574E-C4D2-4B74-B403-2A2A1CCC51FA}" srcOrd="0" destOrd="0" parTransId="{397756C4-F444-4798-B679-766EC5F47D90}" sibTransId="{CE80FB99-C4CB-477F-839D-EBAA8B7B563A}"/>
    <dgm:cxn modelId="{A1155DBC-E296-4C84-A350-FE31A1559844}" srcId="{EA8363DD-55BE-489E-B71B-6035594602FB}" destId="{AE138C9C-B5F0-400D-9B7C-6A2BEC61D863}" srcOrd="1" destOrd="0" parTransId="{D8681A15-CEAC-459C-AA0E-F0661F27E0AB}" sibTransId="{2337B868-C06B-48FC-AEA6-1F534C966B33}"/>
    <dgm:cxn modelId="{0CBC02C9-31DA-41B7-B6C9-33D19C93EAE8}" srcId="{C188D4BC-D22D-4E08-8F61-3577CCBBC82E}" destId="{8A3D330C-190F-4E72-9E73-496382A80ED2}" srcOrd="0" destOrd="0" parTransId="{6684B925-FDEE-4BA1-92D3-4A646CD6D07D}" sibTransId="{F0B4DB36-4929-4B95-A8AA-7C56F47840FB}"/>
    <dgm:cxn modelId="{5A9CA2EB-4AF7-407C-A744-328DE67D62AD}" srcId="{AE138C9C-B5F0-400D-9B7C-6A2BEC61D863}" destId="{A7D0D899-F24C-4CEA-96E1-0499B95D335E}" srcOrd="3" destOrd="0" parTransId="{71259DC0-424B-48E2-BD92-59A77E67F114}" sibTransId="{3A487B81-87EB-40E2-BC03-352D0CCF3688}"/>
    <dgm:cxn modelId="{A7E1F8E4-5E8C-4DE7-810D-2F45E58BE374}" type="presParOf" srcId="{B9BD1750-FE8E-4813-9A8E-27754D3C9874}" destId="{621C24B7-C881-4569-8445-73C3CC3D9130}" srcOrd="0" destOrd="0" presId="urn:microsoft.com/office/officeart/2005/8/layout/chevron2"/>
    <dgm:cxn modelId="{76B6394F-91DD-45D6-8352-279E31389215}" type="presParOf" srcId="{621C24B7-C881-4569-8445-73C3CC3D9130}" destId="{FE6BE316-17E3-48E5-B0C9-4248306F2DB9}" srcOrd="0" destOrd="0" presId="urn:microsoft.com/office/officeart/2005/8/layout/chevron2"/>
    <dgm:cxn modelId="{377B4E90-90A9-4DF1-ABA8-E08E30836827}" type="presParOf" srcId="{621C24B7-C881-4569-8445-73C3CC3D9130}" destId="{4C04EAFE-3ED4-4FB6-8DD6-65D31E4839E0}" srcOrd="1" destOrd="0" presId="urn:microsoft.com/office/officeart/2005/8/layout/chevron2"/>
    <dgm:cxn modelId="{AC62CC9E-CEA9-4D1E-AB30-900F09832CE5}" type="presParOf" srcId="{B9BD1750-FE8E-4813-9A8E-27754D3C9874}" destId="{E378625C-939E-4671-9750-420603A0645E}" srcOrd="1" destOrd="0" presId="urn:microsoft.com/office/officeart/2005/8/layout/chevron2"/>
    <dgm:cxn modelId="{461C1200-DECD-469F-BF40-EF7CB92D4F2C}" type="presParOf" srcId="{B9BD1750-FE8E-4813-9A8E-27754D3C9874}" destId="{43C4089D-E9C6-4124-8592-94B902438BF8}" srcOrd="2" destOrd="0" presId="urn:microsoft.com/office/officeart/2005/8/layout/chevron2"/>
    <dgm:cxn modelId="{46EE37A0-AAB1-4FBB-BA02-886ECBD3D23E}" type="presParOf" srcId="{43C4089D-E9C6-4124-8592-94B902438BF8}" destId="{F38CB37D-21B5-4E22-B4EA-CA19F3E5E9F7}" srcOrd="0" destOrd="0" presId="urn:microsoft.com/office/officeart/2005/8/layout/chevron2"/>
    <dgm:cxn modelId="{271EE56B-17EC-4583-8AD9-BD036D5AF4C6}" type="presParOf" srcId="{43C4089D-E9C6-4124-8592-94B902438BF8}" destId="{B59C1C26-290D-464D-B0DE-4FCE0120125B}" srcOrd="1" destOrd="0" presId="urn:microsoft.com/office/officeart/2005/8/layout/chevron2"/>
    <dgm:cxn modelId="{9AC54E07-2AF1-41E9-B4AB-439AA0FF8038}" type="presParOf" srcId="{B9BD1750-FE8E-4813-9A8E-27754D3C9874}" destId="{800238C0-BA79-473D-85A4-32BDFE3B5EA2}" srcOrd="3" destOrd="0" presId="urn:microsoft.com/office/officeart/2005/8/layout/chevron2"/>
    <dgm:cxn modelId="{A88866DF-0512-4EB3-BEBB-7AB86E26D0D7}" type="presParOf" srcId="{B9BD1750-FE8E-4813-9A8E-27754D3C9874}" destId="{E63D8DF7-2D58-45EB-AB5D-CD274B64D06E}" srcOrd="4" destOrd="0" presId="urn:microsoft.com/office/officeart/2005/8/layout/chevron2"/>
    <dgm:cxn modelId="{D5AD76AA-FC3A-4411-97A0-16F3237E54C2}" type="presParOf" srcId="{E63D8DF7-2D58-45EB-AB5D-CD274B64D06E}" destId="{5BE22033-434E-42FE-B052-42B100E8E557}" srcOrd="0" destOrd="0" presId="urn:microsoft.com/office/officeart/2005/8/layout/chevron2"/>
    <dgm:cxn modelId="{D3660D9E-2275-4904-8DB0-A996D04F425A}" type="presParOf" srcId="{E63D8DF7-2D58-45EB-AB5D-CD274B64D06E}" destId="{5C23906A-67E1-4247-BBFD-977FD7882726}" srcOrd="1" destOrd="0" presId="urn:microsoft.com/office/officeart/2005/8/layout/chevron2"/>
  </dgm:cxnLst>
  <dgm:bg/>
  <dgm:whole/>
  <dgm:extLst>
    <a:ext uri="http://schemas.microsoft.com/office/drawing/2008/diagram">
      <dsp:dataModelExt xmlns:dsp="http://schemas.microsoft.com/office/drawing/2008/diagram" relId="rId25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CDF82711-8FD7-426D-87DF-15599B381C28}" type="doc">
      <dgm:prSet loTypeId="urn:microsoft.com/office/officeart/2005/8/layout/chevron2" loCatId="list" qsTypeId="urn:microsoft.com/office/officeart/2005/8/quickstyle/simple3" qsCatId="simple" csTypeId="urn:microsoft.com/office/officeart/2005/8/colors/accent0_3" csCatId="mainScheme" phldr="1"/>
      <dgm:spPr/>
      <dgm:t>
        <a:bodyPr/>
        <a:lstStyle/>
        <a:p>
          <a:endParaRPr lang="ru-RU"/>
        </a:p>
      </dgm:t>
    </dgm:pt>
    <dgm:pt modelId="{A1EF5337-67A9-421D-8D2B-2E1399E11E0A}">
      <dgm:prSet phldrT="[Текст]" custT="1"/>
      <dgm:spPr/>
      <dgm:t>
        <a:bodyPr/>
        <a:lstStyle/>
        <a:p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Лаборатория при стационарах</a:t>
          </a:r>
        </a:p>
      </dgm:t>
    </dgm:pt>
    <dgm:pt modelId="{645417EF-E21D-4FC9-B87C-C7FEEDAACF80}" type="parTrans" cxnId="{A9A4C584-C171-4050-8D18-1DF1C2865C8A}">
      <dgm:prSet/>
      <dgm:spPr/>
      <dgm:t>
        <a:bodyPr/>
        <a:lstStyle/>
        <a:p>
          <a:endParaRPr lang="ru-RU" sz="1100"/>
        </a:p>
      </dgm:t>
    </dgm:pt>
    <dgm:pt modelId="{94AE7920-AEBF-430D-BB67-EB32060D7034}" type="sibTrans" cxnId="{A9A4C584-C171-4050-8D18-1DF1C2865C8A}">
      <dgm:prSet/>
      <dgm:spPr/>
      <dgm:t>
        <a:bodyPr/>
        <a:lstStyle/>
        <a:p>
          <a:endParaRPr lang="ru-RU" sz="1100"/>
        </a:p>
      </dgm:t>
    </dgm:pt>
    <dgm:pt modelId="{1A923A92-9E1C-4D5B-85A0-A187C0105A48}">
      <dgm:prSet phldrT="[Текст]" custT="1"/>
      <dgm:spPr/>
      <dgm:t>
        <a:bodyPr/>
        <a:lstStyle/>
        <a:p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Лейкоцитарная формула, исследование популяций лимфоцитов, определение фагоцитарной активности гранулоцитов, исследование лимфоцитов С</a:t>
          </a:r>
          <a:r>
            <a:rPr lang="en-US" sz="1100">
              <a:latin typeface="Times New Roman" panose="02020603050405020304" pitchFamily="18" charset="0"/>
              <a:cs typeface="Times New Roman" panose="02020603050405020304" pitchFamily="18" charset="0"/>
            </a:rPr>
            <a:t>D</a:t>
          </a:r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14, </a:t>
          </a:r>
          <a:r>
            <a:rPr lang="en-US" sz="1100">
              <a:latin typeface="Times New Roman" panose="02020603050405020304" pitchFamily="18" charset="0"/>
              <a:cs typeface="Times New Roman" panose="02020603050405020304" pitchFamily="18" charset="0"/>
            </a:rPr>
            <a:t>HLA- DR </a:t>
          </a:r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(для диагностики септических состояний).</a:t>
          </a:r>
        </a:p>
      </dgm:t>
    </dgm:pt>
    <dgm:pt modelId="{D098EC0A-1B1A-460E-BC90-5DD50FE32790}" type="parTrans" cxnId="{DC7974FD-8A71-4F1E-AC12-BFBE578E53BC}">
      <dgm:prSet/>
      <dgm:spPr/>
      <dgm:t>
        <a:bodyPr/>
        <a:lstStyle/>
        <a:p>
          <a:endParaRPr lang="ru-RU" sz="1100"/>
        </a:p>
      </dgm:t>
    </dgm:pt>
    <dgm:pt modelId="{886F137D-9318-41D1-B9B2-A232FD0A8138}" type="sibTrans" cxnId="{DC7974FD-8A71-4F1E-AC12-BFBE578E53BC}">
      <dgm:prSet/>
      <dgm:spPr/>
      <dgm:t>
        <a:bodyPr/>
        <a:lstStyle/>
        <a:p>
          <a:endParaRPr lang="ru-RU" sz="1100"/>
        </a:p>
      </dgm:t>
    </dgm:pt>
    <dgm:pt modelId="{B969AFF6-D774-4484-BF3C-C6543D3FFAC8}" type="pres">
      <dgm:prSet presAssocID="{CDF82711-8FD7-426D-87DF-15599B381C28}" presName="linearFlow" presStyleCnt="0">
        <dgm:presLayoutVars>
          <dgm:dir/>
          <dgm:animLvl val="lvl"/>
          <dgm:resizeHandles val="exact"/>
        </dgm:presLayoutVars>
      </dgm:prSet>
      <dgm:spPr/>
    </dgm:pt>
    <dgm:pt modelId="{0730BCD0-7FCC-4C1A-BC74-1A5B1557EA35}" type="pres">
      <dgm:prSet presAssocID="{A1EF5337-67A9-421D-8D2B-2E1399E11E0A}" presName="composite" presStyleCnt="0"/>
      <dgm:spPr/>
    </dgm:pt>
    <dgm:pt modelId="{10B4CDB1-0576-46F6-B345-842A6A75E34D}" type="pres">
      <dgm:prSet presAssocID="{A1EF5337-67A9-421D-8D2B-2E1399E11E0A}" presName="parentText" presStyleLbl="alignNode1" presStyleIdx="0" presStyleCnt="1">
        <dgm:presLayoutVars>
          <dgm:chMax val="1"/>
          <dgm:bulletEnabled val="1"/>
        </dgm:presLayoutVars>
      </dgm:prSet>
      <dgm:spPr/>
    </dgm:pt>
    <dgm:pt modelId="{39457890-3526-4054-B00F-C45FB8E8F8F5}" type="pres">
      <dgm:prSet presAssocID="{A1EF5337-67A9-421D-8D2B-2E1399E11E0A}" presName="descendantText" presStyleLbl="alignAcc1" presStyleIdx="0" presStyleCnt="1" custLinFactNeighborX="0" custLinFactNeighborY="-26304">
        <dgm:presLayoutVars>
          <dgm:bulletEnabled val="1"/>
        </dgm:presLayoutVars>
      </dgm:prSet>
      <dgm:spPr/>
    </dgm:pt>
  </dgm:ptLst>
  <dgm:cxnLst>
    <dgm:cxn modelId="{A6464E36-9F89-44FA-96C0-D91CA5BE4B48}" type="presOf" srcId="{CDF82711-8FD7-426D-87DF-15599B381C28}" destId="{B969AFF6-D774-4484-BF3C-C6543D3FFAC8}" srcOrd="0" destOrd="0" presId="urn:microsoft.com/office/officeart/2005/8/layout/chevron2"/>
    <dgm:cxn modelId="{AB4BCD57-7391-45A5-A941-4BA04A82902B}" type="presOf" srcId="{A1EF5337-67A9-421D-8D2B-2E1399E11E0A}" destId="{10B4CDB1-0576-46F6-B345-842A6A75E34D}" srcOrd="0" destOrd="0" presId="urn:microsoft.com/office/officeart/2005/8/layout/chevron2"/>
    <dgm:cxn modelId="{A9A4C584-C171-4050-8D18-1DF1C2865C8A}" srcId="{CDF82711-8FD7-426D-87DF-15599B381C28}" destId="{A1EF5337-67A9-421D-8D2B-2E1399E11E0A}" srcOrd="0" destOrd="0" parTransId="{645417EF-E21D-4FC9-B87C-C7FEEDAACF80}" sibTransId="{94AE7920-AEBF-430D-BB67-EB32060D7034}"/>
    <dgm:cxn modelId="{6E16C69B-1F99-4837-AFAD-636435D89C7A}" type="presOf" srcId="{1A923A92-9E1C-4D5B-85A0-A187C0105A48}" destId="{39457890-3526-4054-B00F-C45FB8E8F8F5}" srcOrd="0" destOrd="0" presId="urn:microsoft.com/office/officeart/2005/8/layout/chevron2"/>
    <dgm:cxn modelId="{DC7974FD-8A71-4F1E-AC12-BFBE578E53BC}" srcId="{A1EF5337-67A9-421D-8D2B-2E1399E11E0A}" destId="{1A923A92-9E1C-4D5B-85A0-A187C0105A48}" srcOrd="0" destOrd="0" parTransId="{D098EC0A-1B1A-460E-BC90-5DD50FE32790}" sibTransId="{886F137D-9318-41D1-B9B2-A232FD0A8138}"/>
    <dgm:cxn modelId="{55CA8661-3A39-4CFA-86C3-58CD632C6961}" type="presParOf" srcId="{B969AFF6-D774-4484-BF3C-C6543D3FFAC8}" destId="{0730BCD0-7FCC-4C1A-BC74-1A5B1557EA35}" srcOrd="0" destOrd="0" presId="urn:microsoft.com/office/officeart/2005/8/layout/chevron2"/>
    <dgm:cxn modelId="{05BEBBFE-F2A2-4B77-846E-3AC75F3B12D2}" type="presParOf" srcId="{0730BCD0-7FCC-4C1A-BC74-1A5B1557EA35}" destId="{10B4CDB1-0576-46F6-B345-842A6A75E34D}" srcOrd="0" destOrd="0" presId="urn:microsoft.com/office/officeart/2005/8/layout/chevron2"/>
    <dgm:cxn modelId="{01451BD5-BB83-484C-B49C-BD78CA9A3D76}" type="presParOf" srcId="{0730BCD0-7FCC-4C1A-BC74-1A5B1557EA35}" destId="{39457890-3526-4054-B00F-C45FB8E8F8F5}" srcOrd="1" destOrd="0" presId="urn:microsoft.com/office/officeart/2005/8/layout/chevron2"/>
  </dgm:cxnLst>
  <dgm:bg/>
  <dgm:whole/>
  <dgm:extLst>
    <a:ext uri="http://schemas.microsoft.com/office/drawing/2008/diagram">
      <dsp:dataModelExt xmlns:dsp="http://schemas.microsoft.com/office/drawing/2008/diagram" relId="rId30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E915F272-97C6-4414-8253-A97D51744870}" type="doc">
      <dgm:prSet loTypeId="urn:microsoft.com/office/officeart/2005/8/layout/vList5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2121CB82-ACFF-468E-8A48-FD98F60B2592}">
      <dgm:prSet phldrT="[Текст]" custT="1"/>
      <dgm:spPr/>
      <dgm:t>
        <a:bodyPr/>
        <a:lstStyle/>
        <a:p>
          <a:r>
            <a:rPr lang="ru-RU" sz="1400" b="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Гуморальный иммунитет </a:t>
          </a:r>
        </a:p>
      </dgm:t>
    </dgm:pt>
    <dgm:pt modelId="{9BD6F9BB-540E-4D45-918A-2CF7670D3F52}" type="parTrans" cxnId="{9E56E73F-A804-49BC-8A49-33E175A48A8A}">
      <dgm:prSet/>
      <dgm:spPr/>
      <dgm:t>
        <a:bodyPr/>
        <a:lstStyle/>
        <a:p>
          <a:endParaRPr lang="ru-RU"/>
        </a:p>
      </dgm:t>
    </dgm:pt>
    <dgm:pt modelId="{7928D5B9-4BCF-4C9D-B703-A2522E8C020A}" type="sibTrans" cxnId="{9E56E73F-A804-49BC-8A49-33E175A48A8A}">
      <dgm:prSet/>
      <dgm:spPr/>
      <dgm:t>
        <a:bodyPr/>
        <a:lstStyle/>
        <a:p>
          <a:endParaRPr lang="ru-RU"/>
        </a:p>
      </dgm:t>
    </dgm:pt>
    <dgm:pt modelId="{3B0DF5BC-AA0C-40A0-B66F-3B247FD7BE77}">
      <dgm:prSet phldrT="[Текст]" custT="1"/>
      <dgm:spPr/>
      <dgm:t>
        <a:bodyPr/>
        <a:lstStyle/>
        <a:p>
          <a:pPr>
            <a:buNone/>
          </a:pPr>
          <a:r>
            <a:rPr lang="ru-RU" sz="1000" dirty="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Естественная реакция организма на раздражитель, попавший в кровь. Реакцию осуществляют группы белков, гликопротеинов и полипептидов, которые выполняют ферментативные, рецепторные, сигнальные функции и называются гуморальными факторами врожденного иммунитета.</a:t>
          </a:r>
          <a:endParaRPr lang="ru-RU" sz="1000">
            <a:solidFill>
              <a:sysClr val="windowText" lastClr="000000"/>
            </a:solidFill>
          </a:endParaRPr>
        </a:p>
      </dgm:t>
    </dgm:pt>
    <dgm:pt modelId="{01741AAF-CB33-4363-A65F-2397509CAF37}" type="parTrans" cxnId="{787DF0A4-683D-4AA2-B585-F505104352CD}">
      <dgm:prSet/>
      <dgm:spPr/>
      <dgm:t>
        <a:bodyPr/>
        <a:lstStyle/>
        <a:p>
          <a:endParaRPr lang="ru-RU"/>
        </a:p>
      </dgm:t>
    </dgm:pt>
    <dgm:pt modelId="{545D127D-4370-40B4-B39D-64DF9AB81636}" type="sibTrans" cxnId="{787DF0A4-683D-4AA2-B585-F505104352CD}">
      <dgm:prSet/>
      <dgm:spPr/>
      <dgm:t>
        <a:bodyPr/>
        <a:lstStyle/>
        <a:p>
          <a:endParaRPr lang="ru-RU"/>
        </a:p>
      </dgm:t>
    </dgm:pt>
    <dgm:pt modelId="{6FD17E08-8F1C-4C14-8FD4-015B7A2D2902}">
      <dgm:prSet phldrT="[Текст]" custT="1"/>
      <dgm:spPr/>
      <dgm:t>
        <a:bodyPr/>
        <a:lstStyle/>
        <a:p>
          <a:r>
            <a:rPr lang="ru-RU" sz="14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Районная поликлиника </a:t>
          </a:r>
        </a:p>
      </dgm:t>
    </dgm:pt>
    <dgm:pt modelId="{C7315518-870B-4AE0-A13D-7DFCA5DB2B17}" type="parTrans" cxnId="{0852F407-F905-423F-9D89-B93A6A4991AC}">
      <dgm:prSet/>
      <dgm:spPr/>
      <dgm:t>
        <a:bodyPr/>
        <a:lstStyle/>
        <a:p>
          <a:endParaRPr lang="ru-RU"/>
        </a:p>
      </dgm:t>
    </dgm:pt>
    <dgm:pt modelId="{A0AD37D0-D17C-4A57-96B1-FC790B8B19A0}" type="sibTrans" cxnId="{0852F407-F905-423F-9D89-B93A6A4991AC}">
      <dgm:prSet/>
      <dgm:spPr/>
      <dgm:t>
        <a:bodyPr/>
        <a:lstStyle/>
        <a:p>
          <a:endParaRPr lang="ru-RU"/>
        </a:p>
      </dgm:t>
    </dgm:pt>
    <dgm:pt modelId="{EE57AA25-5E73-4A5D-8D93-1C533504F13D}">
      <dgm:prSet phldrT="[Текст]" custT="1"/>
      <dgm:spPr/>
      <dgm:t>
        <a:bodyPr/>
        <a:lstStyle/>
        <a:p>
          <a:r>
            <a:rPr lang="ru-RU" sz="1200">
              <a:latin typeface="Times New Roman" panose="02020603050405020304" pitchFamily="18" charset="0"/>
              <a:cs typeface="Times New Roman" panose="02020603050405020304" pitchFamily="18" charset="0"/>
            </a:rPr>
            <a:t>Назначение врачом на исследование и заполнение бланка на анализ;</a:t>
          </a:r>
          <a:endParaRPr lang="ru-RU" sz="1200"/>
        </a:p>
      </dgm:t>
    </dgm:pt>
    <dgm:pt modelId="{81204C5A-AFCB-4AAB-9BBC-B6D04EF93AB8}" type="parTrans" cxnId="{10792871-0D51-456C-80BC-316FD3A9390D}">
      <dgm:prSet/>
      <dgm:spPr/>
      <dgm:t>
        <a:bodyPr/>
        <a:lstStyle/>
        <a:p>
          <a:endParaRPr lang="ru-RU"/>
        </a:p>
      </dgm:t>
    </dgm:pt>
    <dgm:pt modelId="{A0D7C9C4-A6DC-45AC-A62F-0ECDDBF2F451}" type="sibTrans" cxnId="{10792871-0D51-456C-80BC-316FD3A9390D}">
      <dgm:prSet/>
      <dgm:spPr/>
      <dgm:t>
        <a:bodyPr/>
        <a:lstStyle/>
        <a:p>
          <a:endParaRPr lang="ru-RU"/>
        </a:p>
      </dgm:t>
    </dgm:pt>
    <dgm:pt modelId="{BA37D758-28F2-4588-AE15-E3D63B05BD6F}">
      <dgm:prSet phldrT="[Текст]" custT="1"/>
      <dgm:spPr/>
      <dgm:t>
        <a:bodyPr/>
        <a:lstStyle/>
        <a:p>
          <a:r>
            <a:rPr lang="ru-RU" sz="14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Специализированные лаборатории</a:t>
          </a:r>
        </a:p>
      </dgm:t>
    </dgm:pt>
    <dgm:pt modelId="{965EB3E9-E402-45E2-8181-592B97A8C775}" type="parTrans" cxnId="{F27A197F-F355-4E30-B78E-90CB27AED054}">
      <dgm:prSet/>
      <dgm:spPr/>
      <dgm:t>
        <a:bodyPr/>
        <a:lstStyle/>
        <a:p>
          <a:endParaRPr lang="ru-RU"/>
        </a:p>
      </dgm:t>
    </dgm:pt>
    <dgm:pt modelId="{C3DABF30-B15E-4986-A470-464CE44A5F24}" type="sibTrans" cxnId="{F27A197F-F355-4E30-B78E-90CB27AED054}">
      <dgm:prSet/>
      <dgm:spPr/>
      <dgm:t>
        <a:bodyPr/>
        <a:lstStyle/>
        <a:p>
          <a:endParaRPr lang="ru-RU"/>
        </a:p>
      </dgm:t>
    </dgm:pt>
    <dgm:pt modelId="{CD5946D1-3BFE-43AF-8B16-9D24A8DD9243}">
      <dgm:prSet phldrT="[Текст]" custT="1"/>
      <dgm:spPr/>
      <dgm:t>
        <a:bodyPr/>
        <a:lstStyle/>
        <a:p>
          <a:r>
            <a:rPr lang="ru-RU" sz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Определние числа В- лимфоцитов (</a:t>
          </a:r>
          <a:r>
            <a:rPr lang="en-US" sz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CD19+ </a:t>
          </a:r>
          <a:r>
            <a:rPr lang="ru-RU" sz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или</a:t>
          </a:r>
          <a:r>
            <a:rPr lang="en-US" sz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 </a:t>
          </a:r>
          <a:r>
            <a:rPr lang="ru-RU" sz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С</a:t>
          </a:r>
          <a:r>
            <a:rPr lang="en-US" sz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D</a:t>
          </a:r>
          <a:r>
            <a:rPr lang="ru-RU" sz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 20+); Определение кол-ва неспец-ких </a:t>
          </a:r>
          <a:r>
            <a:rPr lang="en-US" sz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Ig (A,M,G,E)</a:t>
          </a:r>
          <a:r>
            <a:rPr lang="ru-RU" sz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; Опр-ние в крови циркулирующих иммунных комплексов; Опр-ние продукции ИЛ-6.</a:t>
          </a:r>
        </a:p>
      </dgm:t>
    </dgm:pt>
    <dgm:pt modelId="{A907896E-1072-43B3-B295-81356650EBF5}" type="parTrans" cxnId="{FA1597E2-A45B-40EA-B477-4A193BA470A5}">
      <dgm:prSet/>
      <dgm:spPr/>
      <dgm:t>
        <a:bodyPr/>
        <a:lstStyle/>
        <a:p>
          <a:endParaRPr lang="ru-RU"/>
        </a:p>
      </dgm:t>
    </dgm:pt>
    <dgm:pt modelId="{80B99A17-31C5-4675-B65D-C3DE32CCEB09}" type="sibTrans" cxnId="{FA1597E2-A45B-40EA-B477-4A193BA470A5}">
      <dgm:prSet/>
      <dgm:spPr/>
      <dgm:t>
        <a:bodyPr/>
        <a:lstStyle/>
        <a:p>
          <a:endParaRPr lang="ru-RU"/>
        </a:p>
      </dgm:t>
    </dgm:pt>
    <dgm:pt modelId="{5715AD59-4A88-4DDA-BABF-1198DD1388B8}">
      <dgm:prSet custT="1"/>
      <dgm:spPr/>
      <dgm:t>
        <a:bodyPr/>
        <a:lstStyle/>
        <a:p>
          <a:r>
            <a:rPr lang="ru-RU" sz="1200">
              <a:latin typeface="Times New Roman" panose="02020603050405020304" pitchFamily="18" charset="0"/>
              <a:cs typeface="Times New Roman" panose="02020603050405020304" pitchFamily="18" charset="0"/>
            </a:rPr>
            <a:t>Взятие крови;</a:t>
          </a:r>
        </a:p>
      </dgm:t>
    </dgm:pt>
    <dgm:pt modelId="{C1EDF0D2-6074-4FDA-8F59-8C483065DF99}" type="parTrans" cxnId="{0C35B000-8A00-4667-8125-91D1093BF972}">
      <dgm:prSet/>
      <dgm:spPr/>
      <dgm:t>
        <a:bodyPr/>
        <a:lstStyle/>
        <a:p>
          <a:endParaRPr lang="ru-RU"/>
        </a:p>
      </dgm:t>
    </dgm:pt>
    <dgm:pt modelId="{BD7224A4-FCD0-4083-A656-52D871EA3D3E}" type="sibTrans" cxnId="{0C35B000-8A00-4667-8125-91D1093BF972}">
      <dgm:prSet/>
      <dgm:spPr/>
      <dgm:t>
        <a:bodyPr/>
        <a:lstStyle/>
        <a:p>
          <a:endParaRPr lang="ru-RU"/>
        </a:p>
      </dgm:t>
    </dgm:pt>
    <dgm:pt modelId="{D37E2BAD-5482-4887-B796-B279DA0D8462}">
      <dgm:prSet custT="1"/>
      <dgm:spPr/>
      <dgm:t>
        <a:bodyPr/>
        <a:lstStyle/>
        <a:p>
          <a:r>
            <a:rPr lang="ru-RU" sz="1200">
              <a:latin typeface="Times New Roman" panose="02020603050405020304" pitchFamily="18" charset="0"/>
              <a:cs typeface="Times New Roman" panose="02020603050405020304" pitchFamily="18" charset="0"/>
            </a:rPr>
            <a:t>Доставка биологического материала в лабораторию.</a:t>
          </a:r>
        </a:p>
      </dgm:t>
    </dgm:pt>
    <dgm:pt modelId="{50E62FD6-7216-4921-A2CC-1B1032C80FFA}" type="parTrans" cxnId="{0C3A4890-E0AC-4775-9D76-71DAEB66F559}">
      <dgm:prSet/>
      <dgm:spPr/>
      <dgm:t>
        <a:bodyPr/>
        <a:lstStyle/>
        <a:p>
          <a:endParaRPr lang="ru-RU"/>
        </a:p>
      </dgm:t>
    </dgm:pt>
    <dgm:pt modelId="{52B58C4A-1825-44F0-A129-84F4FAB65FFF}" type="sibTrans" cxnId="{0C3A4890-E0AC-4775-9D76-71DAEB66F559}">
      <dgm:prSet/>
      <dgm:spPr/>
      <dgm:t>
        <a:bodyPr/>
        <a:lstStyle/>
        <a:p>
          <a:endParaRPr lang="ru-RU"/>
        </a:p>
      </dgm:t>
    </dgm:pt>
    <dgm:pt modelId="{3DFD16B5-9ACD-4628-80EE-E18AC3124159}" type="pres">
      <dgm:prSet presAssocID="{E915F272-97C6-4414-8253-A97D51744870}" presName="Name0" presStyleCnt="0">
        <dgm:presLayoutVars>
          <dgm:dir/>
          <dgm:animLvl val="lvl"/>
          <dgm:resizeHandles val="exact"/>
        </dgm:presLayoutVars>
      </dgm:prSet>
      <dgm:spPr/>
    </dgm:pt>
    <dgm:pt modelId="{663BFB78-AE48-4964-ABFF-BC8C7D2A2E76}" type="pres">
      <dgm:prSet presAssocID="{2121CB82-ACFF-468E-8A48-FD98F60B2592}" presName="linNode" presStyleCnt="0"/>
      <dgm:spPr/>
    </dgm:pt>
    <dgm:pt modelId="{27E6B2B2-F013-494F-BC06-067AFC763BF1}" type="pres">
      <dgm:prSet presAssocID="{2121CB82-ACFF-468E-8A48-FD98F60B2592}" presName="parentText" presStyleLbl="node1" presStyleIdx="0" presStyleCnt="3">
        <dgm:presLayoutVars>
          <dgm:chMax val="1"/>
          <dgm:bulletEnabled val="1"/>
        </dgm:presLayoutVars>
      </dgm:prSet>
      <dgm:spPr/>
    </dgm:pt>
    <dgm:pt modelId="{B69DE2A7-7250-443D-BEEB-91D87A816D61}" type="pres">
      <dgm:prSet presAssocID="{2121CB82-ACFF-468E-8A48-FD98F60B2592}" presName="descendantText" presStyleLbl="alignAccFollowNode1" presStyleIdx="0" presStyleCnt="3">
        <dgm:presLayoutVars>
          <dgm:bulletEnabled val="1"/>
        </dgm:presLayoutVars>
      </dgm:prSet>
      <dgm:spPr/>
    </dgm:pt>
    <dgm:pt modelId="{228362C9-75C9-428C-BAF7-C0C487A6FF05}" type="pres">
      <dgm:prSet presAssocID="{7928D5B9-4BCF-4C9D-B703-A2522E8C020A}" presName="sp" presStyleCnt="0"/>
      <dgm:spPr/>
    </dgm:pt>
    <dgm:pt modelId="{03F794C8-CB54-4820-A3E3-917C271FED8C}" type="pres">
      <dgm:prSet presAssocID="{6FD17E08-8F1C-4C14-8FD4-015B7A2D2902}" presName="linNode" presStyleCnt="0"/>
      <dgm:spPr/>
    </dgm:pt>
    <dgm:pt modelId="{44BB99A4-33F4-44B7-B871-915F41C86656}" type="pres">
      <dgm:prSet presAssocID="{6FD17E08-8F1C-4C14-8FD4-015B7A2D2902}" presName="parentText" presStyleLbl="node1" presStyleIdx="1" presStyleCnt="3">
        <dgm:presLayoutVars>
          <dgm:chMax val="1"/>
          <dgm:bulletEnabled val="1"/>
        </dgm:presLayoutVars>
      </dgm:prSet>
      <dgm:spPr/>
    </dgm:pt>
    <dgm:pt modelId="{017B0B46-6303-4B3B-9163-E08B64C4B13E}" type="pres">
      <dgm:prSet presAssocID="{6FD17E08-8F1C-4C14-8FD4-015B7A2D2902}" presName="descendantText" presStyleLbl="alignAccFollowNode1" presStyleIdx="1" presStyleCnt="3">
        <dgm:presLayoutVars>
          <dgm:bulletEnabled val="1"/>
        </dgm:presLayoutVars>
      </dgm:prSet>
      <dgm:spPr/>
    </dgm:pt>
    <dgm:pt modelId="{662F32A5-95D0-4246-BD6C-381D75B26240}" type="pres">
      <dgm:prSet presAssocID="{A0AD37D0-D17C-4A57-96B1-FC790B8B19A0}" presName="sp" presStyleCnt="0"/>
      <dgm:spPr/>
    </dgm:pt>
    <dgm:pt modelId="{039D5DBA-CBF3-4D93-8C8E-765CCF686872}" type="pres">
      <dgm:prSet presAssocID="{BA37D758-28F2-4588-AE15-E3D63B05BD6F}" presName="linNode" presStyleCnt="0"/>
      <dgm:spPr/>
    </dgm:pt>
    <dgm:pt modelId="{27DA06F3-AD8D-4034-AB25-E2AC6EE55897}" type="pres">
      <dgm:prSet presAssocID="{BA37D758-28F2-4588-AE15-E3D63B05BD6F}" presName="parentText" presStyleLbl="node1" presStyleIdx="2" presStyleCnt="3">
        <dgm:presLayoutVars>
          <dgm:chMax val="1"/>
          <dgm:bulletEnabled val="1"/>
        </dgm:presLayoutVars>
      </dgm:prSet>
      <dgm:spPr/>
    </dgm:pt>
    <dgm:pt modelId="{EEC526C5-2B04-4DE8-BD87-409269BD32FC}" type="pres">
      <dgm:prSet presAssocID="{BA37D758-28F2-4588-AE15-E3D63B05BD6F}" presName="descendantText" presStyleLbl="alignAccFollowNode1" presStyleIdx="2" presStyleCnt="3">
        <dgm:presLayoutVars>
          <dgm:bulletEnabled val="1"/>
        </dgm:presLayoutVars>
      </dgm:prSet>
      <dgm:spPr/>
    </dgm:pt>
  </dgm:ptLst>
  <dgm:cxnLst>
    <dgm:cxn modelId="{0C35B000-8A00-4667-8125-91D1093BF972}" srcId="{6FD17E08-8F1C-4C14-8FD4-015B7A2D2902}" destId="{5715AD59-4A88-4DDA-BABF-1198DD1388B8}" srcOrd="1" destOrd="0" parTransId="{C1EDF0D2-6074-4FDA-8F59-8C483065DF99}" sibTransId="{BD7224A4-FCD0-4083-A656-52D871EA3D3E}"/>
    <dgm:cxn modelId="{4BA45906-6195-40C7-92F0-33C5CAE8307F}" type="presOf" srcId="{2121CB82-ACFF-468E-8A48-FD98F60B2592}" destId="{27E6B2B2-F013-494F-BC06-067AFC763BF1}" srcOrd="0" destOrd="0" presId="urn:microsoft.com/office/officeart/2005/8/layout/vList5"/>
    <dgm:cxn modelId="{0852F407-F905-423F-9D89-B93A6A4991AC}" srcId="{E915F272-97C6-4414-8253-A97D51744870}" destId="{6FD17E08-8F1C-4C14-8FD4-015B7A2D2902}" srcOrd="1" destOrd="0" parTransId="{C7315518-870B-4AE0-A13D-7DFCA5DB2B17}" sibTransId="{A0AD37D0-D17C-4A57-96B1-FC790B8B19A0}"/>
    <dgm:cxn modelId="{FB31F726-C1B1-4830-920B-7FB2500458B3}" type="presOf" srcId="{E915F272-97C6-4414-8253-A97D51744870}" destId="{3DFD16B5-9ACD-4628-80EE-E18AC3124159}" srcOrd="0" destOrd="0" presId="urn:microsoft.com/office/officeart/2005/8/layout/vList5"/>
    <dgm:cxn modelId="{9E56E73F-A804-49BC-8A49-33E175A48A8A}" srcId="{E915F272-97C6-4414-8253-A97D51744870}" destId="{2121CB82-ACFF-468E-8A48-FD98F60B2592}" srcOrd="0" destOrd="0" parTransId="{9BD6F9BB-540E-4D45-918A-2CF7670D3F52}" sibTransId="{7928D5B9-4BCF-4C9D-B703-A2522E8C020A}"/>
    <dgm:cxn modelId="{2FA5635B-2DA3-4ED4-858D-C6DA28E1CA0F}" type="presOf" srcId="{D37E2BAD-5482-4887-B796-B279DA0D8462}" destId="{017B0B46-6303-4B3B-9163-E08B64C4B13E}" srcOrd="0" destOrd="2" presId="urn:microsoft.com/office/officeart/2005/8/layout/vList5"/>
    <dgm:cxn modelId="{10792871-0D51-456C-80BC-316FD3A9390D}" srcId="{6FD17E08-8F1C-4C14-8FD4-015B7A2D2902}" destId="{EE57AA25-5E73-4A5D-8D93-1C533504F13D}" srcOrd="0" destOrd="0" parTransId="{81204C5A-AFCB-4AAB-9BBC-B6D04EF93AB8}" sibTransId="{A0D7C9C4-A6DC-45AC-A62F-0ECDDBF2F451}"/>
    <dgm:cxn modelId="{F27A197F-F355-4E30-B78E-90CB27AED054}" srcId="{E915F272-97C6-4414-8253-A97D51744870}" destId="{BA37D758-28F2-4588-AE15-E3D63B05BD6F}" srcOrd="2" destOrd="0" parTransId="{965EB3E9-E402-45E2-8181-592B97A8C775}" sibTransId="{C3DABF30-B15E-4986-A470-464CE44A5F24}"/>
    <dgm:cxn modelId="{0C3A4890-E0AC-4775-9D76-71DAEB66F559}" srcId="{6FD17E08-8F1C-4C14-8FD4-015B7A2D2902}" destId="{D37E2BAD-5482-4887-B796-B279DA0D8462}" srcOrd="2" destOrd="0" parTransId="{50E62FD6-7216-4921-A2CC-1B1032C80FFA}" sibTransId="{52B58C4A-1825-44F0-A129-84F4FAB65FFF}"/>
    <dgm:cxn modelId="{5DADD391-BE3E-4678-85F3-14559039B5F6}" type="presOf" srcId="{5715AD59-4A88-4DDA-BABF-1198DD1388B8}" destId="{017B0B46-6303-4B3B-9163-E08B64C4B13E}" srcOrd="0" destOrd="1" presId="urn:microsoft.com/office/officeart/2005/8/layout/vList5"/>
    <dgm:cxn modelId="{787DF0A4-683D-4AA2-B585-F505104352CD}" srcId="{2121CB82-ACFF-468E-8A48-FD98F60B2592}" destId="{3B0DF5BC-AA0C-40A0-B66F-3B247FD7BE77}" srcOrd="0" destOrd="0" parTransId="{01741AAF-CB33-4363-A65F-2397509CAF37}" sibTransId="{545D127D-4370-40B4-B39D-64DF9AB81636}"/>
    <dgm:cxn modelId="{939E85B2-3E90-4D50-B0B3-446C1EAE5B17}" type="presOf" srcId="{CD5946D1-3BFE-43AF-8B16-9D24A8DD9243}" destId="{EEC526C5-2B04-4DE8-BD87-409269BD32FC}" srcOrd="0" destOrd="0" presId="urn:microsoft.com/office/officeart/2005/8/layout/vList5"/>
    <dgm:cxn modelId="{892BF1B5-7A54-48E0-B3FF-11AD6B7F67E9}" type="presOf" srcId="{BA37D758-28F2-4588-AE15-E3D63B05BD6F}" destId="{27DA06F3-AD8D-4034-AB25-E2AC6EE55897}" srcOrd="0" destOrd="0" presId="urn:microsoft.com/office/officeart/2005/8/layout/vList5"/>
    <dgm:cxn modelId="{A7FB5CC8-1297-4342-A30C-9955F999E149}" type="presOf" srcId="{EE57AA25-5E73-4A5D-8D93-1C533504F13D}" destId="{017B0B46-6303-4B3B-9163-E08B64C4B13E}" srcOrd="0" destOrd="0" presId="urn:microsoft.com/office/officeart/2005/8/layout/vList5"/>
    <dgm:cxn modelId="{6B8EF4CE-E4D2-49F9-BB47-FA1C39F63427}" type="presOf" srcId="{3B0DF5BC-AA0C-40A0-B66F-3B247FD7BE77}" destId="{B69DE2A7-7250-443D-BEEB-91D87A816D61}" srcOrd="0" destOrd="0" presId="urn:microsoft.com/office/officeart/2005/8/layout/vList5"/>
    <dgm:cxn modelId="{E4AD16E1-7039-4BC7-A29B-529A29FA28F7}" type="presOf" srcId="{6FD17E08-8F1C-4C14-8FD4-015B7A2D2902}" destId="{44BB99A4-33F4-44B7-B871-915F41C86656}" srcOrd="0" destOrd="0" presId="urn:microsoft.com/office/officeart/2005/8/layout/vList5"/>
    <dgm:cxn modelId="{FA1597E2-A45B-40EA-B477-4A193BA470A5}" srcId="{BA37D758-28F2-4588-AE15-E3D63B05BD6F}" destId="{CD5946D1-3BFE-43AF-8B16-9D24A8DD9243}" srcOrd="0" destOrd="0" parTransId="{A907896E-1072-43B3-B295-81356650EBF5}" sibTransId="{80B99A17-31C5-4675-B65D-C3DE32CCEB09}"/>
    <dgm:cxn modelId="{C51CB093-5301-4E33-8513-397AAE8076A0}" type="presParOf" srcId="{3DFD16B5-9ACD-4628-80EE-E18AC3124159}" destId="{663BFB78-AE48-4964-ABFF-BC8C7D2A2E76}" srcOrd="0" destOrd="0" presId="urn:microsoft.com/office/officeart/2005/8/layout/vList5"/>
    <dgm:cxn modelId="{AB54D581-A0AC-4F59-8D63-B40725EE24EF}" type="presParOf" srcId="{663BFB78-AE48-4964-ABFF-BC8C7D2A2E76}" destId="{27E6B2B2-F013-494F-BC06-067AFC763BF1}" srcOrd="0" destOrd="0" presId="urn:microsoft.com/office/officeart/2005/8/layout/vList5"/>
    <dgm:cxn modelId="{1F9913C2-97BA-495B-ADF2-95AF332FB77C}" type="presParOf" srcId="{663BFB78-AE48-4964-ABFF-BC8C7D2A2E76}" destId="{B69DE2A7-7250-443D-BEEB-91D87A816D61}" srcOrd="1" destOrd="0" presId="urn:microsoft.com/office/officeart/2005/8/layout/vList5"/>
    <dgm:cxn modelId="{D8AB9CD3-A2AB-4FDF-BCDF-E03627EB104A}" type="presParOf" srcId="{3DFD16B5-9ACD-4628-80EE-E18AC3124159}" destId="{228362C9-75C9-428C-BAF7-C0C487A6FF05}" srcOrd="1" destOrd="0" presId="urn:microsoft.com/office/officeart/2005/8/layout/vList5"/>
    <dgm:cxn modelId="{0EBE1D70-1539-473E-9A40-8DD39262496C}" type="presParOf" srcId="{3DFD16B5-9ACD-4628-80EE-E18AC3124159}" destId="{03F794C8-CB54-4820-A3E3-917C271FED8C}" srcOrd="2" destOrd="0" presId="urn:microsoft.com/office/officeart/2005/8/layout/vList5"/>
    <dgm:cxn modelId="{C45BE30B-DF15-4301-9CD5-BCBFC6EC2F24}" type="presParOf" srcId="{03F794C8-CB54-4820-A3E3-917C271FED8C}" destId="{44BB99A4-33F4-44B7-B871-915F41C86656}" srcOrd="0" destOrd="0" presId="urn:microsoft.com/office/officeart/2005/8/layout/vList5"/>
    <dgm:cxn modelId="{1E27C9DF-EA28-41AE-928F-F7E595449876}" type="presParOf" srcId="{03F794C8-CB54-4820-A3E3-917C271FED8C}" destId="{017B0B46-6303-4B3B-9163-E08B64C4B13E}" srcOrd="1" destOrd="0" presId="urn:microsoft.com/office/officeart/2005/8/layout/vList5"/>
    <dgm:cxn modelId="{4AE9B3F3-815F-4ABC-9AFC-0010370AF401}" type="presParOf" srcId="{3DFD16B5-9ACD-4628-80EE-E18AC3124159}" destId="{662F32A5-95D0-4246-BD6C-381D75B26240}" srcOrd="3" destOrd="0" presId="urn:microsoft.com/office/officeart/2005/8/layout/vList5"/>
    <dgm:cxn modelId="{9B9B5EA0-C9F2-4ED5-AC1F-47357A12C671}" type="presParOf" srcId="{3DFD16B5-9ACD-4628-80EE-E18AC3124159}" destId="{039D5DBA-CBF3-4D93-8C8E-765CCF686872}" srcOrd="4" destOrd="0" presId="urn:microsoft.com/office/officeart/2005/8/layout/vList5"/>
    <dgm:cxn modelId="{2625CCC8-4B1A-4FE1-BF57-4AF8BF26FB9B}" type="presParOf" srcId="{039D5DBA-CBF3-4D93-8C8E-765CCF686872}" destId="{27DA06F3-AD8D-4034-AB25-E2AC6EE55897}" srcOrd="0" destOrd="0" presId="urn:microsoft.com/office/officeart/2005/8/layout/vList5"/>
    <dgm:cxn modelId="{A7D77545-14CF-4C52-99E4-BBEF4856E904}" type="presParOf" srcId="{039D5DBA-CBF3-4D93-8C8E-765CCF686872}" destId="{EEC526C5-2B04-4DE8-BD87-409269BD32FC}" srcOrd="1" destOrd="0" presId="urn:microsoft.com/office/officeart/2005/8/layout/vList5"/>
  </dgm:cxnLst>
  <dgm:bg/>
  <dgm:whole/>
  <dgm:extLst>
    <a:ext uri="http://schemas.microsoft.com/office/drawing/2008/diagram">
      <dsp:dataModelExt xmlns:dsp="http://schemas.microsoft.com/office/drawing/2008/diagram" relId="rId55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D8B1FF95-0A52-434A-86DE-3FB2AC8B19C8}" type="doc">
      <dgm:prSet loTypeId="urn:microsoft.com/office/officeart/2005/8/layout/vList5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F2F7BF64-78E2-4FE6-BEDC-E64C9DC8D46D}">
      <dgm:prSet phldrT="[Текст]" custT="1"/>
      <dgm:spPr/>
      <dgm:t>
        <a:bodyPr/>
        <a:lstStyle/>
        <a:p>
          <a:r>
            <a:rPr lang="ru-RU" sz="14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Лаборатория при стационарах </a:t>
          </a:r>
        </a:p>
      </dgm:t>
    </dgm:pt>
    <dgm:pt modelId="{210DF156-B44F-442D-A808-783B2F79586F}" type="parTrans" cxnId="{C2FA4E3C-CFA5-47E6-BA1C-BEBCD6B19FE9}">
      <dgm:prSet/>
      <dgm:spPr/>
      <dgm:t>
        <a:bodyPr/>
        <a:lstStyle/>
        <a:p>
          <a:endParaRPr lang="ru-RU" sz="11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9B78438-3047-4E68-B0D7-95DFA4934F9C}" type="sibTrans" cxnId="{C2FA4E3C-CFA5-47E6-BA1C-BEBCD6B19FE9}">
      <dgm:prSet/>
      <dgm:spPr/>
      <dgm:t>
        <a:bodyPr/>
        <a:lstStyle/>
        <a:p>
          <a:endParaRPr lang="ru-RU" sz="11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3FFCC7A6-FB46-4054-9F46-9B1A339DA0FA}">
      <dgm:prSet phldrT="[Текст]" custT="1"/>
      <dgm:spPr/>
      <dgm:t>
        <a:bodyPr/>
        <a:lstStyle/>
        <a:p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Опр-ние функциональной активности лимфоцитов с помощью РБТЛ на В-клеточный митоген; Опр-ние секреторного</a:t>
          </a:r>
          <a:r>
            <a:rPr lang="en-US" sz="1100">
              <a:latin typeface="Times New Roman" panose="02020603050405020304" pitchFamily="18" charset="0"/>
              <a:cs typeface="Times New Roman" panose="02020603050405020304" pitchFamily="18" charset="0"/>
            </a:rPr>
            <a:t> Ig A</a:t>
          </a:r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; Доп-ные уточняющие методы: опр-ния кол-ва спец-ких</a:t>
          </a:r>
          <a:r>
            <a:rPr lang="en-US" sz="1100">
              <a:latin typeface="Times New Roman" panose="02020603050405020304" pitchFamily="18" charset="0"/>
              <a:cs typeface="Times New Roman" panose="02020603050405020304" pitchFamily="18" charset="0"/>
            </a:rPr>
            <a:t> Ig(A,M,G,E)</a:t>
          </a:r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. </a:t>
          </a:r>
        </a:p>
      </dgm:t>
    </dgm:pt>
    <dgm:pt modelId="{E26105A6-5221-4646-980E-95142A94CD2A}" type="parTrans" cxnId="{A1E0A448-6C7D-4652-A09A-C238D44935A4}">
      <dgm:prSet/>
      <dgm:spPr/>
      <dgm:t>
        <a:bodyPr/>
        <a:lstStyle/>
        <a:p>
          <a:endParaRPr lang="ru-RU" sz="11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C996A388-DED0-48F9-B8E3-B8DCA41EDBD8}" type="sibTrans" cxnId="{A1E0A448-6C7D-4652-A09A-C238D44935A4}">
      <dgm:prSet/>
      <dgm:spPr/>
      <dgm:t>
        <a:bodyPr/>
        <a:lstStyle/>
        <a:p>
          <a:endParaRPr lang="ru-RU" sz="11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B23341C9-8BD9-4693-9A2C-B26282841307}" type="pres">
      <dgm:prSet presAssocID="{D8B1FF95-0A52-434A-86DE-3FB2AC8B19C8}" presName="Name0" presStyleCnt="0">
        <dgm:presLayoutVars>
          <dgm:dir/>
          <dgm:animLvl val="lvl"/>
          <dgm:resizeHandles val="exact"/>
        </dgm:presLayoutVars>
      </dgm:prSet>
      <dgm:spPr/>
    </dgm:pt>
    <dgm:pt modelId="{BD22B347-B126-4D2C-BCF3-8D499B76EAC6}" type="pres">
      <dgm:prSet presAssocID="{F2F7BF64-78E2-4FE6-BEDC-E64C9DC8D46D}" presName="linNode" presStyleCnt="0"/>
      <dgm:spPr/>
    </dgm:pt>
    <dgm:pt modelId="{1283B305-19F7-4864-AB23-49AB17211401}" type="pres">
      <dgm:prSet presAssocID="{F2F7BF64-78E2-4FE6-BEDC-E64C9DC8D46D}" presName="parentText" presStyleLbl="node1" presStyleIdx="0" presStyleCnt="1">
        <dgm:presLayoutVars>
          <dgm:chMax val="1"/>
          <dgm:bulletEnabled val="1"/>
        </dgm:presLayoutVars>
      </dgm:prSet>
      <dgm:spPr/>
    </dgm:pt>
    <dgm:pt modelId="{6A4E21E6-8885-4B04-B34C-5ED36BA65511}" type="pres">
      <dgm:prSet presAssocID="{F2F7BF64-78E2-4FE6-BEDC-E64C9DC8D46D}" presName="descendantText" presStyleLbl="alignAccFollowNode1" presStyleIdx="0" presStyleCnt="1">
        <dgm:presLayoutVars>
          <dgm:bulletEnabled val="1"/>
        </dgm:presLayoutVars>
      </dgm:prSet>
      <dgm:spPr/>
    </dgm:pt>
  </dgm:ptLst>
  <dgm:cxnLst>
    <dgm:cxn modelId="{43EF2834-5E48-48E4-8E80-21CA17CBFC1E}" type="presOf" srcId="{F2F7BF64-78E2-4FE6-BEDC-E64C9DC8D46D}" destId="{1283B305-19F7-4864-AB23-49AB17211401}" srcOrd="0" destOrd="0" presId="urn:microsoft.com/office/officeart/2005/8/layout/vList5"/>
    <dgm:cxn modelId="{C2FA4E3C-CFA5-47E6-BA1C-BEBCD6B19FE9}" srcId="{D8B1FF95-0A52-434A-86DE-3FB2AC8B19C8}" destId="{F2F7BF64-78E2-4FE6-BEDC-E64C9DC8D46D}" srcOrd="0" destOrd="0" parTransId="{210DF156-B44F-442D-A808-783B2F79586F}" sibTransId="{09B78438-3047-4E68-B0D7-95DFA4934F9C}"/>
    <dgm:cxn modelId="{A1E0A448-6C7D-4652-A09A-C238D44935A4}" srcId="{F2F7BF64-78E2-4FE6-BEDC-E64C9DC8D46D}" destId="{3FFCC7A6-FB46-4054-9F46-9B1A339DA0FA}" srcOrd="0" destOrd="0" parTransId="{E26105A6-5221-4646-980E-95142A94CD2A}" sibTransId="{C996A388-DED0-48F9-B8E3-B8DCA41EDBD8}"/>
    <dgm:cxn modelId="{711B6CEF-5562-461F-A8BD-D3F272FEE433}" type="presOf" srcId="{3FFCC7A6-FB46-4054-9F46-9B1A339DA0FA}" destId="{6A4E21E6-8885-4B04-B34C-5ED36BA65511}" srcOrd="0" destOrd="0" presId="urn:microsoft.com/office/officeart/2005/8/layout/vList5"/>
    <dgm:cxn modelId="{848894EF-EAAF-4171-A093-9F270C174513}" type="presOf" srcId="{D8B1FF95-0A52-434A-86DE-3FB2AC8B19C8}" destId="{B23341C9-8BD9-4693-9A2C-B26282841307}" srcOrd="0" destOrd="0" presId="urn:microsoft.com/office/officeart/2005/8/layout/vList5"/>
    <dgm:cxn modelId="{616C921A-E3E0-433B-9CE9-088E3FB13A1C}" type="presParOf" srcId="{B23341C9-8BD9-4693-9A2C-B26282841307}" destId="{BD22B347-B126-4D2C-BCF3-8D499B76EAC6}" srcOrd="0" destOrd="0" presId="urn:microsoft.com/office/officeart/2005/8/layout/vList5"/>
    <dgm:cxn modelId="{D5113AEF-BFF4-4AF9-8BD6-EAE27C417A8A}" type="presParOf" srcId="{BD22B347-B126-4D2C-BCF3-8D499B76EAC6}" destId="{1283B305-19F7-4864-AB23-49AB17211401}" srcOrd="0" destOrd="0" presId="urn:microsoft.com/office/officeart/2005/8/layout/vList5"/>
    <dgm:cxn modelId="{F804F132-AF55-4ADB-BA88-AACB6E457D07}" type="presParOf" srcId="{BD22B347-B126-4D2C-BCF3-8D499B76EAC6}" destId="{6A4E21E6-8885-4B04-B34C-5ED36BA65511}" srcOrd="1" destOrd="0" presId="urn:microsoft.com/office/officeart/2005/8/layout/vList5"/>
  </dgm:cxnLst>
  <dgm:bg/>
  <dgm:whole/>
  <dgm:extLst>
    <a:ext uri="http://schemas.microsoft.com/office/drawing/2008/diagram">
      <dsp:dataModelExt xmlns:dsp="http://schemas.microsoft.com/office/drawing/2008/diagram" relId="rId60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BCD9C13F-B6F6-4DA0-9917-D64371A72BAB}">
      <dsp:nvSpPr>
        <dsp:cNvPr id="0" name=""/>
        <dsp:cNvSpPr/>
      </dsp:nvSpPr>
      <dsp:spPr>
        <a:xfrm>
          <a:off x="73244" y="716714"/>
          <a:ext cx="1536031" cy="614412"/>
        </a:xfrm>
        <a:prstGeom prst="rect">
          <a:avLst/>
        </a:prstGeom>
        <a:gradFill rotWithShape="0">
          <a:gsLst>
            <a:gs pos="0">
              <a:schemeClr val="accent3">
                <a:shade val="80000"/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3">
                <a:shade val="80000"/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3">
                <a:shade val="80000"/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99568" tIns="56896" rIns="99568" bIns="56896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Заведующий отделением</a:t>
          </a:r>
        </a:p>
      </dsp:txBody>
      <dsp:txXfrm>
        <a:off x="73244" y="716714"/>
        <a:ext cx="1536031" cy="614412"/>
      </dsp:txXfrm>
    </dsp:sp>
    <dsp:sp modelId="{897ED657-83A4-4D7E-9968-DF79D6590452}">
      <dsp:nvSpPr>
        <dsp:cNvPr id="0" name=""/>
        <dsp:cNvSpPr/>
      </dsp:nvSpPr>
      <dsp:spPr>
        <a:xfrm>
          <a:off x="110890" y="1550690"/>
          <a:ext cx="1528161" cy="1333040"/>
        </a:xfrm>
        <a:prstGeom prst="rect">
          <a:avLst/>
        </a:prstGeom>
        <a:solidFill>
          <a:schemeClr val="accent3">
            <a:alpha val="90000"/>
            <a:tint val="4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3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4676" tIns="74676" rIns="99568" bIns="112014" numCol="1" spcCol="1270" anchor="t" anchorCtr="0">
          <a:noAutofit/>
        </a:bodyPr>
        <a:lstStyle/>
        <a:p>
          <a:pPr marL="114300" lvl="1" indent="-114300" algn="l" defTabSz="6223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Лаборатория по контролю качества;</a:t>
          </a:r>
        </a:p>
        <a:p>
          <a:pPr marL="114300" lvl="1" indent="-114300" algn="l" defTabSz="6223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Лаборатория биохимии</a:t>
          </a:r>
        </a:p>
      </dsp:txBody>
      <dsp:txXfrm>
        <a:off x="110890" y="1550690"/>
        <a:ext cx="1528161" cy="1333040"/>
      </dsp:txXfrm>
    </dsp:sp>
    <dsp:sp modelId="{A2879D76-249F-4D89-9088-DE086DCCBC2F}">
      <dsp:nvSpPr>
        <dsp:cNvPr id="0" name=""/>
        <dsp:cNvSpPr/>
      </dsp:nvSpPr>
      <dsp:spPr>
        <a:xfrm>
          <a:off x="1795181" y="684127"/>
          <a:ext cx="1980100" cy="792040"/>
        </a:xfrm>
        <a:prstGeom prst="rect">
          <a:avLst/>
        </a:prstGeom>
        <a:gradFill rotWithShape="0">
          <a:gsLst>
            <a:gs pos="0">
              <a:schemeClr val="accent3">
                <a:shade val="80000"/>
                <a:hueOff val="109454"/>
                <a:satOff val="-716"/>
                <a:lumOff val="12277"/>
                <a:alphaOff val="0"/>
                <a:tint val="50000"/>
                <a:satMod val="300000"/>
              </a:schemeClr>
            </a:gs>
            <a:gs pos="35000">
              <a:schemeClr val="accent3">
                <a:shade val="80000"/>
                <a:hueOff val="109454"/>
                <a:satOff val="-716"/>
                <a:lumOff val="12277"/>
                <a:alphaOff val="0"/>
                <a:tint val="37000"/>
                <a:satMod val="300000"/>
              </a:schemeClr>
            </a:gs>
            <a:gs pos="100000">
              <a:schemeClr val="accent3">
                <a:shade val="80000"/>
                <a:hueOff val="109454"/>
                <a:satOff val="-716"/>
                <a:lumOff val="12277"/>
                <a:alphaOff val="0"/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3">
              <a:shade val="80000"/>
              <a:hueOff val="109454"/>
              <a:satOff val="-716"/>
              <a:lumOff val="12277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99568" tIns="56896" rIns="99568" bIns="56896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Врачи клинической лабораторной диагностики;</a:t>
          </a:r>
        </a:p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Старший лаборант </a:t>
          </a:r>
        </a:p>
      </dsp:txBody>
      <dsp:txXfrm>
        <a:off x="1795181" y="684127"/>
        <a:ext cx="1980100" cy="792040"/>
      </dsp:txXfrm>
    </dsp:sp>
    <dsp:sp modelId="{83BC6DD1-3CF1-433B-B9FF-993BC6CFE5F4}">
      <dsp:nvSpPr>
        <dsp:cNvPr id="0" name=""/>
        <dsp:cNvSpPr/>
      </dsp:nvSpPr>
      <dsp:spPr>
        <a:xfrm>
          <a:off x="1992100" y="1633354"/>
          <a:ext cx="1528161" cy="1333040"/>
        </a:xfrm>
        <a:prstGeom prst="rect">
          <a:avLst/>
        </a:prstGeom>
        <a:solidFill>
          <a:schemeClr val="accent3">
            <a:alpha val="90000"/>
            <a:tint val="4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3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4676" tIns="74676" rIns="99568" bIns="112014" numCol="1" spcCol="1270" anchor="t" anchorCtr="0">
          <a:noAutofit/>
        </a:bodyPr>
        <a:lstStyle/>
        <a:p>
          <a:pPr marL="114300" lvl="1" indent="-114300" algn="l" defTabSz="6223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Лаборатория гематологии</a:t>
          </a:r>
        </a:p>
        <a:p>
          <a:pPr marL="114300" lvl="1" indent="-114300" algn="l" defTabSz="6223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Лаборатория молекулярной биологии </a:t>
          </a:r>
        </a:p>
      </dsp:txBody>
      <dsp:txXfrm>
        <a:off x="1992100" y="1633354"/>
        <a:ext cx="1528161" cy="1333040"/>
      </dsp:txXfrm>
    </dsp:sp>
    <dsp:sp modelId="{9C3D310F-F682-4313-9494-BA580BF0147C}">
      <dsp:nvSpPr>
        <dsp:cNvPr id="0" name=""/>
        <dsp:cNvSpPr/>
      </dsp:nvSpPr>
      <dsp:spPr>
        <a:xfrm>
          <a:off x="4040155" y="409576"/>
          <a:ext cx="1326118" cy="1322493"/>
        </a:xfrm>
        <a:prstGeom prst="rect">
          <a:avLst/>
        </a:prstGeom>
        <a:gradFill rotWithShape="0">
          <a:gsLst>
            <a:gs pos="0">
              <a:schemeClr val="accent3">
                <a:shade val="80000"/>
                <a:hueOff val="218907"/>
                <a:satOff val="-1431"/>
                <a:lumOff val="24554"/>
                <a:alphaOff val="0"/>
                <a:tint val="50000"/>
                <a:satMod val="300000"/>
              </a:schemeClr>
            </a:gs>
            <a:gs pos="35000">
              <a:schemeClr val="accent3">
                <a:shade val="80000"/>
                <a:hueOff val="218907"/>
                <a:satOff val="-1431"/>
                <a:lumOff val="24554"/>
                <a:alphaOff val="0"/>
                <a:tint val="37000"/>
                <a:satMod val="300000"/>
              </a:schemeClr>
            </a:gs>
            <a:gs pos="100000">
              <a:schemeClr val="accent3">
                <a:shade val="80000"/>
                <a:hueOff val="218907"/>
                <a:satOff val="-1431"/>
                <a:lumOff val="24554"/>
                <a:alphaOff val="0"/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3">
              <a:shade val="80000"/>
              <a:hueOff val="218907"/>
              <a:satOff val="-1431"/>
              <a:lumOff val="24554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99568" tIns="56896" rIns="99568" bIns="56896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Средний медицинский персонал;</a:t>
          </a:r>
        </a:p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Младший медицинский персонал </a:t>
          </a:r>
        </a:p>
      </dsp:txBody>
      <dsp:txXfrm>
        <a:off x="4040155" y="409576"/>
        <a:ext cx="1326118" cy="1322493"/>
      </dsp:txXfrm>
    </dsp:sp>
    <dsp:sp modelId="{955D5E78-B95B-4464-B195-C6F0958D84EF}">
      <dsp:nvSpPr>
        <dsp:cNvPr id="0" name=""/>
        <dsp:cNvSpPr/>
      </dsp:nvSpPr>
      <dsp:spPr>
        <a:xfrm>
          <a:off x="3958238" y="1867359"/>
          <a:ext cx="1528161" cy="1333040"/>
        </a:xfrm>
        <a:prstGeom prst="rect">
          <a:avLst/>
        </a:prstGeom>
        <a:solidFill>
          <a:schemeClr val="accent3">
            <a:alpha val="90000"/>
            <a:tint val="4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3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4676" tIns="74676" rIns="99568" bIns="112014" numCol="1" spcCol="1270" anchor="t" anchorCtr="0">
          <a:noAutofit/>
        </a:bodyPr>
        <a:lstStyle/>
        <a:p>
          <a:pPr marL="114300" lvl="1" indent="-114300" algn="l" defTabSz="6223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Лаборатория общеклинических методов исследования</a:t>
          </a:r>
        </a:p>
        <a:p>
          <a:pPr marL="114300" lvl="1" indent="-114300" algn="l" defTabSz="6223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Лаборатория иммунологии </a:t>
          </a:r>
        </a:p>
      </dsp:txBody>
      <dsp:txXfrm>
        <a:off x="3958238" y="1867359"/>
        <a:ext cx="1528161" cy="1333040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FE6BE316-17E3-48E5-B0C9-4248306F2DB9}">
      <dsp:nvSpPr>
        <dsp:cNvPr id="0" name=""/>
        <dsp:cNvSpPr/>
      </dsp:nvSpPr>
      <dsp:spPr>
        <a:xfrm rot="5400000">
          <a:off x="-179846" y="182263"/>
          <a:ext cx="1198977" cy="839284"/>
        </a:xfrm>
        <a:prstGeom prst="chevron">
          <a:avLst/>
        </a:prstGeom>
        <a:gradFill rotWithShape="0">
          <a:gsLst>
            <a:gs pos="0">
              <a:schemeClr val="dk2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dk2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dk2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dk2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6985" tIns="6985" rIns="6985" bIns="6985" numCol="1" spcCol="1270" anchor="ctr" anchorCtr="0">
          <a:noAutofit/>
        </a:bodyPr>
        <a:lstStyle/>
        <a:p>
          <a:pPr marL="0" lvl="0" indent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Клеточный иммунитет </a:t>
          </a:r>
        </a:p>
      </dsp:txBody>
      <dsp:txXfrm rot="-5400000">
        <a:off x="1" y="422058"/>
        <a:ext cx="839284" cy="359693"/>
      </dsp:txXfrm>
    </dsp:sp>
    <dsp:sp modelId="{4C04EAFE-3ED4-4FB6-8DD6-65D31E4839E0}">
      <dsp:nvSpPr>
        <dsp:cNvPr id="0" name=""/>
        <dsp:cNvSpPr/>
      </dsp:nvSpPr>
      <dsp:spPr>
        <a:xfrm rot="5400000">
          <a:off x="2773174" y="-1931473"/>
          <a:ext cx="779335" cy="4647115"/>
        </a:xfrm>
        <a:prstGeom prst="round2SameRect">
          <a:avLst/>
        </a:prstGeom>
        <a:solidFill>
          <a:schemeClr val="lt2">
            <a:alpha val="9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dk2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8232" tIns="6985" rIns="6985" bIns="6985" numCol="1" spcCol="1270" anchor="ctr" anchorCtr="0">
          <a:noAutofit/>
        </a:bodyPr>
        <a:lstStyle/>
        <a:p>
          <a:pPr marL="57150" lvl="1" indent="-57150" algn="l" defTabSz="4889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100" b="0" i="0" kern="1200">
              <a:latin typeface="Times New Roman" panose="02020603050405020304" pitchFamily="18" charset="0"/>
              <a:cs typeface="Times New Roman" panose="02020603050405020304" pitchFamily="18" charset="0"/>
            </a:rPr>
            <a:t>Такой тип иммунного ответа, в котором не участвуют ни антитела, ни система комплемента. В процессе клеточного иммунитета активируются макрофаги, натуральные киллеры, антиген-специфичные цитотоксические Т-лимфоциты, и в ответ на антиген выделяются цитокины.</a:t>
          </a:r>
          <a:endParaRPr lang="ru-RU" sz="1100" kern="1200"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 rot="-5400000">
        <a:off x="839284" y="40461"/>
        <a:ext cx="4609071" cy="703247"/>
      </dsp:txXfrm>
    </dsp:sp>
    <dsp:sp modelId="{F38CB37D-21B5-4E22-B4EA-CA19F3E5E9F7}">
      <dsp:nvSpPr>
        <dsp:cNvPr id="0" name=""/>
        <dsp:cNvSpPr/>
      </dsp:nvSpPr>
      <dsp:spPr>
        <a:xfrm rot="5400000">
          <a:off x="-179846" y="1180557"/>
          <a:ext cx="1198977" cy="839284"/>
        </a:xfrm>
        <a:prstGeom prst="chevron">
          <a:avLst/>
        </a:prstGeom>
        <a:gradFill rotWithShape="0">
          <a:gsLst>
            <a:gs pos="0">
              <a:schemeClr val="dk2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dk2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dk2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dk2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6985" tIns="6985" rIns="6985" bIns="6985" numCol="1" spcCol="1270" anchor="ctr" anchorCtr="0">
          <a:noAutofit/>
        </a:bodyPr>
        <a:lstStyle/>
        <a:p>
          <a:pPr marL="0" lvl="0" indent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Районная поликлиника </a:t>
          </a:r>
        </a:p>
      </dsp:txBody>
      <dsp:txXfrm rot="-5400000">
        <a:off x="1" y="1420352"/>
        <a:ext cx="839284" cy="359693"/>
      </dsp:txXfrm>
    </dsp:sp>
    <dsp:sp modelId="{B59C1C26-290D-464D-B0DE-4FCE0120125B}">
      <dsp:nvSpPr>
        <dsp:cNvPr id="0" name=""/>
        <dsp:cNvSpPr/>
      </dsp:nvSpPr>
      <dsp:spPr>
        <a:xfrm rot="5400000">
          <a:off x="2773174" y="-933178"/>
          <a:ext cx="779335" cy="4647115"/>
        </a:xfrm>
        <a:prstGeom prst="round2SameRect">
          <a:avLst/>
        </a:prstGeom>
        <a:solidFill>
          <a:schemeClr val="lt2">
            <a:alpha val="9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dk2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8232" tIns="6985" rIns="6985" bIns="6985" numCol="1" spcCol="1270" anchor="ctr" anchorCtr="0">
          <a:noAutofit/>
        </a:bodyPr>
        <a:lstStyle/>
        <a:p>
          <a:pPr marL="57150" lvl="1" indent="-57150" algn="l" defTabSz="4889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Назначение врачом на исследование и заполнение бланка на анализ;</a:t>
          </a:r>
        </a:p>
        <a:p>
          <a:pPr marL="57150" lvl="1" indent="-57150" algn="l" defTabSz="4889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Взятие крови;</a:t>
          </a:r>
        </a:p>
        <a:p>
          <a:pPr marL="57150" lvl="1" indent="-57150" algn="l" defTabSz="4889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Доставка биологического материала в лабораторию.</a:t>
          </a:r>
        </a:p>
        <a:p>
          <a:pPr marL="57150" lvl="1" indent="-57150" algn="l" defTabSz="4889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endParaRPr lang="ru-RU" sz="1100" kern="1200"/>
        </a:p>
      </dsp:txBody>
      <dsp:txXfrm rot="-5400000">
        <a:off x="839284" y="1038756"/>
        <a:ext cx="4609071" cy="703247"/>
      </dsp:txXfrm>
    </dsp:sp>
    <dsp:sp modelId="{5BE22033-434E-42FE-B052-42B100E8E557}">
      <dsp:nvSpPr>
        <dsp:cNvPr id="0" name=""/>
        <dsp:cNvSpPr/>
      </dsp:nvSpPr>
      <dsp:spPr>
        <a:xfrm rot="5400000">
          <a:off x="-179846" y="2181268"/>
          <a:ext cx="1198977" cy="839284"/>
        </a:xfrm>
        <a:prstGeom prst="chevron">
          <a:avLst/>
        </a:prstGeom>
        <a:gradFill rotWithShape="0">
          <a:gsLst>
            <a:gs pos="0">
              <a:schemeClr val="dk2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dk2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dk2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dk2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6985" tIns="6985" rIns="6985" bIns="6985" numCol="1" spcCol="1270" anchor="ctr" anchorCtr="0">
          <a:noAutofit/>
        </a:bodyPr>
        <a:lstStyle/>
        <a:p>
          <a:pPr marL="0" lvl="0" indent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Специализированная лаборатория </a:t>
          </a:r>
        </a:p>
      </dsp:txBody>
      <dsp:txXfrm rot="-5400000">
        <a:off x="1" y="2421063"/>
        <a:ext cx="839284" cy="359693"/>
      </dsp:txXfrm>
    </dsp:sp>
    <dsp:sp modelId="{5C23906A-67E1-4247-BBFD-977FD7882726}">
      <dsp:nvSpPr>
        <dsp:cNvPr id="0" name=""/>
        <dsp:cNvSpPr/>
      </dsp:nvSpPr>
      <dsp:spPr>
        <a:xfrm rot="5400000">
          <a:off x="2772969" y="103418"/>
          <a:ext cx="779745" cy="4647115"/>
        </a:xfrm>
        <a:prstGeom prst="round2SameRect">
          <a:avLst/>
        </a:prstGeom>
        <a:solidFill>
          <a:schemeClr val="lt2">
            <a:alpha val="9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dk2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1120" tIns="6350" rIns="6350" bIns="6350" numCol="1" spcCol="1270" anchor="ctr" anchorCtr="0">
          <a:noAutofit/>
        </a:bodyPr>
        <a:lstStyle/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000" kern="1200">
              <a:latin typeface="Times New Roman" panose="02020603050405020304" pitchFamily="18" charset="0"/>
              <a:cs typeface="Times New Roman" panose="02020603050405020304" pitchFamily="18" charset="0"/>
            </a:rPr>
            <a:t>Определение  кол-ва В- лимфоцитов, иссл-ние функциональной активности В- лимфоцитов, опр-ние кол-ва Т- лимфоцитов, Т- хелперов, Т- супрессоров и лимфоцитов - киллеров, оценка функц-ной активности Т- лимфоцитов, оценка системы натуральных киллеров.</a:t>
          </a:r>
        </a:p>
      </dsp:txBody>
      <dsp:txXfrm rot="-5400000">
        <a:off x="839284" y="2075167"/>
        <a:ext cx="4609051" cy="703617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0B4CDB1-0576-46F6-B345-842A6A75E34D}">
      <dsp:nvSpPr>
        <dsp:cNvPr id="0" name=""/>
        <dsp:cNvSpPr/>
      </dsp:nvSpPr>
      <dsp:spPr>
        <a:xfrm rot="5400000">
          <a:off x="-175393" y="176536"/>
          <a:ext cx="1169287" cy="818501"/>
        </a:xfrm>
        <a:prstGeom prst="chevron">
          <a:avLst/>
        </a:prstGeom>
        <a:gradFill rotWithShape="0">
          <a:gsLst>
            <a:gs pos="0">
              <a:schemeClr val="dk2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dk2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dk2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dk2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6985" tIns="6985" rIns="6985" bIns="6985" numCol="1" spcCol="1270" anchor="ctr" anchorCtr="0">
          <a:noAutofit/>
        </a:bodyPr>
        <a:lstStyle/>
        <a:p>
          <a:pPr marL="0" lvl="0" indent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Лаборатория при стационарах</a:t>
          </a:r>
        </a:p>
      </dsp:txBody>
      <dsp:txXfrm rot="-5400000">
        <a:off x="1" y="410394"/>
        <a:ext cx="818501" cy="350786"/>
      </dsp:txXfrm>
    </dsp:sp>
    <dsp:sp modelId="{39457890-3526-4054-B00F-C45FB8E8F8F5}">
      <dsp:nvSpPr>
        <dsp:cNvPr id="0" name=""/>
        <dsp:cNvSpPr/>
      </dsp:nvSpPr>
      <dsp:spPr>
        <a:xfrm rot="5400000">
          <a:off x="2753182" y="-1934680"/>
          <a:ext cx="760436" cy="4629798"/>
        </a:xfrm>
        <a:prstGeom prst="round2SameRect">
          <a:avLst/>
        </a:prstGeom>
        <a:solidFill>
          <a:schemeClr val="lt2">
            <a:alpha val="9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dk2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8232" tIns="6985" rIns="6985" bIns="6985" numCol="1" spcCol="1270" anchor="ctr" anchorCtr="0">
          <a:noAutofit/>
        </a:bodyPr>
        <a:lstStyle/>
        <a:p>
          <a:pPr marL="57150" lvl="1" indent="-57150" algn="l" defTabSz="4889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Лейкоцитарная формула, исследование популяций лимфоцитов, определение фагоцитарной активности гранулоцитов, исследование лимфоцитов С</a:t>
          </a:r>
          <a:r>
            <a:rPr lang="en-US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D</a:t>
          </a: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14, </a:t>
          </a:r>
          <a:r>
            <a:rPr lang="en-US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HLA- DR </a:t>
          </a: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(для диагностики септических состояний).</a:t>
          </a:r>
        </a:p>
      </dsp:txBody>
      <dsp:txXfrm rot="-5400000">
        <a:off x="818502" y="37121"/>
        <a:ext cx="4592677" cy="686194"/>
      </dsp:txXfrm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B69DE2A7-7250-443D-BEEB-91D87A816D61}">
      <dsp:nvSpPr>
        <dsp:cNvPr id="0" name=""/>
        <dsp:cNvSpPr/>
      </dsp:nvSpPr>
      <dsp:spPr>
        <a:xfrm rot="5400000">
          <a:off x="3318200" y="-1238395"/>
          <a:ext cx="825103" cy="3511296"/>
        </a:xfrm>
        <a:prstGeom prst="round2SameRect">
          <a:avLst/>
        </a:prstGeom>
        <a:solidFill>
          <a:schemeClr val="accent1">
            <a:alpha val="90000"/>
            <a:tint val="4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47650" tIns="123825" rIns="247650" bIns="123825" numCol="1" spcCol="1270" anchor="ctr" anchorCtr="0">
          <a:noAutofit/>
        </a:bodyPr>
        <a:lstStyle/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None/>
          </a:pPr>
          <a:r>
            <a:rPr lang="ru-RU" sz="1000" kern="1200" dirty="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Естественная реакция организма на раздражитель, попавший в кровь. Реакцию осуществляют группы белков, гликопротеинов и полипептидов, которые выполняют ферментативные, рецепторные, сигнальные функции и называются гуморальными факторами врожденного иммунитета.</a:t>
          </a:r>
          <a:endParaRPr lang="ru-RU" sz="1000" kern="1200">
            <a:solidFill>
              <a:sysClr val="windowText" lastClr="000000"/>
            </a:solidFill>
          </a:endParaRPr>
        </a:p>
      </dsp:txBody>
      <dsp:txXfrm rot="-5400000">
        <a:off x="1975104" y="144979"/>
        <a:ext cx="3471018" cy="744547"/>
      </dsp:txXfrm>
    </dsp:sp>
    <dsp:sp modelId="{27E6B2B2-F013-494F-BC06-067AFC763BF1}">
      <dsp:nvSpPr>
        <dsp:cNvPr id="0" name=""/>
        <dsp:cNvSpPr/>
      </dsp:nvSpPr>
      <dsp:spPr>
        <a:xfrm>
          <a:off x="0" y="1562"/>
          <a:ext cx="1975104" cy="1031378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26670" rIns="53340" bIns="2667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400" b="0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Гуморальный иммунитет </a:t>
          </a:r>
        </a:p>
      </dsp:txBody>
      <dsp:txXfrm>
        <a:off x="50348" y="51910"/>
        <a:ext cx="1874408" cy="930682"/>
      </dsp:txXfrm>
    </dsp:sp>
    <dsp:sp modelId="{017B0B46-6303-4B3B-9163-E08B64C4B13E}">
      <dsp:nvSpPr>
        <dsp:cNvPr id="0" name=""/>
        <dsp:cNvSpPr/>
      </dsp:nvSpPr>
      <dsp:spPr>
        <a:xfrm rot="5400000">
          <a:off x="3318200" y="-155448"/>
          <a:ext cx="825103" cy="3511296"/>
        </a:xfrm>
        <a:prstGeom prst="round2SameRect">
          <a:avLst/>
        </a:prstGeom>
        <a:solidFill>
          <a:schemeClr val="accent1">
            <a:alpha val="90000"/>
            <a:tint val="4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47650" tIns="123825" rIns="247650" bIns="123825" numCol="1" spcCol="1270" anchor="ctr" anchorCtr="0">
          <a:noAutofit/>
        </a:bodyPr>
        <a:lstStyle/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200" kern="1200">
              <a:latin typeface="Times New Roman" panose="02020603050405020304" pitchFamily="18" charset="0"/>
              <a:cs typeface="Times New Roman" panose="02020603050405020304" pitchFamily="18" charset="0"/>
            </a:rPr>
            <a:t>Назначение врачом на исследование и заполнение бланка на анализ;</a:t>
          </a:r>
          <a:endParaRPr lang="ru-RU" sz="1200" kern="1200"/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200" kern="1200">
              <a:latin typeface="Times New Roman" panose="02020603050405020304" pitchFamily="18" charset="0"/>
              <a:cs typeface="Times New Roman" panose="02020603050405020304" pitchFamily="18" charset="0"/>
            </a:rPr>
            <a:t>Взятие крови;</a:t>
          </a: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200" kern="1200">
              <a:latin typeface="Times New Roman" panose="02020603050405020304" pitchFamily="18" charset="0"/>
              <a:cs typeface="Times New Roman" panose="02020603050405020304" pitchFamily="18" charset="0"/>
            </a:rPr>
            <a:t>Доставка биологического материала в лабораторию.</a:t>
          </a:r>
        </a:p>
      </dsp:txBody>
      <dsp:txXfrm rot="-5400000">
        <a:off x="1975104" y="1227926"/>
        <a:ext cx="3471018" cy="744547"/>
      </dsp:txXfrm>
    </dsp:sp>
    <dsp:sp modelId="{44BB99A4-33F4-44B7-B871-915F41C86656}">
      <dsp:nvSpPr>
        <dsp:cNvPr id="0" name=""/>
        <dsp:cNvSpPr/>
      </dsp:nvSpPr>
      <dsp:spPr>
        <a:xfrm>
          <a:off x="0" y="1084510"/>
          <a:ext cx="1975104" cy="1031378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26670" rIns="53340" bIns="2667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400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Районная поликлиника </a:t>
          </a:r>
        </a:p>
      </dsp:txBody>
      <dsp:txXfrm>
        <a:off x="50348" y="1134858"/>
        <a:ext cx="1874408" cy="930682"/>
      </dsp:txXfrm>
    </dsp:sp>
    <dsp:sp modelId="{EEC526C5-2B04-4DE8-BD87-409269BD32FC}">
      <dsp:nvSpPr>
        <dsp:cNvPr id="0" name=""/>
        <dsp:cNvSpPr/>
      </dsp:nvSpPr>
      <dsp:spPr>
        <a:xfrm rot="5400000">
          <a:off x="3318200" y="927499"/>
          <a:ext cx="825103" cy="3511296"/>
        </a:xfrm>
        <a:prstGeom prst="round2SameRect">
          <a:avLst/>
        </a:prstGeom>
        <a:solidFill>
          <a:schemeClr val="accent1">
            <a:alpha val="90000"/>
            <a:tint val="4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47650" tIns="123825" rIns="247650" bIns="123825" numCol="1" spcCol="1270" anchor="ctr" anchorCtr="0">
          <a:noAutofit/>
        </a:bodyPr>
        <a:lstStyle/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200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Определние числа В- лимфоцитов (</a:t>
          </a:r>
          <a:r>
            <a:rPr lang="en-US" sz="1200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CD19+ </a:t>
          </a:r>
          <a:r>
            <a:rPr lang="ru-RU" sz="1200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или</a:t>
          </a:r>
          <a:r>
            <a:rPr lang="en-US" sz="1200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 </a:t>
          </a:r>
          <a:r>
            <a:rPr lang="ru-RU" sz="1200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С</a:t>
          </a:r>
          <a:r>
            <a:rPr lang="en-US" sz="1200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D</a:t>
          </a:r>
          <a:r>
            <a:rPr lang="ru-RU" sz="1200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 20+); Определение кол-ва неспец-ких </a:t>
          </a:r>
          <a:r>
            <a:rPr lang="en-US" sz="1200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Ig (A,M,G,E)</a:t>
          </a:r>
          <a:r>
            <a:rPr lang="ru-RU" sz="1200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; Опр-ние в крови циркулирующих иммунных комплексов; Опр-ние продукции ИЛ-6.</a:t>
          </a:r>
        </a:p>
      </dsp:txBody>
      <dsp:txXfrm rot="-5400000">
        <a:off x="1975104" y="2310873"/>
        <a:ext cx="3471018" cy="744547"/>
      </dsp:txXfrm>
    </dsp:sp>
    <dsp:sp modelId="{27DA06F3-AD8D-4034-AB25-E2AC6EE55897}">
      <dsp:nvSpPr>
        <dsp:cNvPr id="0" name=""/>
        <dsp:cNvSpPr/>
      </dsp:nvSpPr>
      <dsp:spPr>
        <a:xfrm>
          <a:off x="0" y="2167458"/>
          <a:ext cx="1975104" cy="1031378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26670" rIns="53340" bIns="2667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400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Специализированные лаборатории</a:t>
          </a:r>
        </a:p>
      </dsp:txBody>
      <dsp:txXfrm>
        <a:off x="50348" y="2217806"/>
        <a:ext cx="1874408" cy="930682"/>
      </dsp:txXfrm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6A4E21E6-8885-4B04-B34C-5ED36BA65511}">
      <dsp:nvSpPr>
        <dsp:cNvPr id="0" name=""/>
        <dsp:cNvSpPr/>
      </dsp:nvSpPr>
      <dsp:spPr>
        <a:xfrm rot="5400000">
          <a:off x="3276269" y="-1197102"/>
          <a:ext cx="883056" cy="3499104"/>
        </a:xfrm>
        <a:prstGeom prst="round2SameRect">
          <a:avLst/>
        </a:prstGeom>
        <a:solidFill>
          <a:schemeClr val="accent1">
            <a:alpha val="90000"/>
            <a:tint val="4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47650" tIns="123825" rIns="247650" bIns="123825" numCol="1" spcCol="1270" anchor="ctr" anchorCtr="0">
          <a:noAutofit/>
        </a:bodyPr>
        <a:lstStyle/>
        <a:p>
          <a:pPr marL="57150" lvl="1" indent="-57150" algn="l" defTabSz="4889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Опр-ние функциональной активности лимфоцитов с помощью РБТЛ на В-клеточный митоген; Опр-ние секреторного</a:t>
          </a:r>
          <a:r>
            <a:rPr lang="en-US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 Ig A</a:t>
          </a: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; Доп-ные уточняющие методы: опр-ния кол-ва спец-ких</a:t>
          </a:r>
          <a:r>
            <a:rPr lang="en-US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 Ig(A,M,G,E)</a:t>
          </a: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. </a:t>
          </a:r>
        </a:p>
      </dsp:txBody>
      <dsp:txXfrm rot="-5400000">
        <a:off x="1968246" y="154028"/>
        <a:ext cx="3455997" cy="796842"/>
      </dsp:txXfrm>
    </dsp:sp>
    <dsp:sp modelId="{1283B305-19F7-4864-AB23-49AB17211401}">
      <dsp:nvSpPr>
        <dsp:cNvPr id="0" name=""/>
        <dsp:cNvSpPr/>
      </dsp:nvSpPr>
      <dsp:spPr>
        <a:xfrm>
          <a:off x="0" y="539"/>
          <a:ext cx="1968246" cy="1103820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26670" rIns="53340" bIns="2667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400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Лаборатория при стационарах </a:t>
          </a:r>
        </a:p>
      </dsp:txBody>
      <dsp:txXfrm>
        <a:off x="53884" y="54423"/>
        <a:ext cx="1860478" cy="996052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hList1">
  <dgm:title val=""/>
  <dgm:desc val=""/>
  <dgm:catLst>
    <dgm:cat type="list" pri="5000"/>
    <dgm:cat type="convert" pri="5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>
          <dgm:prSet phldr="1"/>
        </dgm:pt>
        <dgm:pt modelId="2">
          <dgm:prSet phldr="1"/>
        </dgm:pt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h" for="ch" forName="composite" refType="h"/>
      <dgm:constr type="w" for="ch" forName="composite" refType="w"/>
      <dgm:constr type="w" for="des" forName="parTx"/>
      <dgm:constr type="h" for="des" forName="parTx" op="equ"/>
      <dgm:constr type="w" for="des" forName="desTx"/>
      <dgm:constr type="h" for="des" forName="desTx" op="equ"/>
      <dgm:constr type="primFontSz" for="des" forName="parTx" val="65"/>
      <dgm:constr type="secFontSz" for="des" forName="desTx" refType="primFontSz" refFor="des" refForName="parTx" op="equ"/>
      <dgm:constr type="h" for="des" forName="parTx" refType="primFontSz" refFor="des" refForName="parTx" fact="0.8"/>
      <dgm:constr type="h" for="des" forName="desTx" refType="primFontSz" refFor="des" refForName="parTx" fact="1.22"/>
      <dgm:constr type="w" for="ch" forName="space" refType="w" refFor="ch" refForName="composite" op="equ" fact="0.14"/>
    </dgm:constrLst>
    <dgm:ruleLst>
      <dgm:rule type="w" for="ch" forName="composite" val="0" fact="NaN" max="NaN"/>
      <dgm:rule type="primFontSz" for="des" forName="parTx" val="5" fact="NaN" max="NaN"/>
    </dgm:ruleLst>
    <dgm:forEach name="Name4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onstrLst>
          <dgm:constr type="l" for="ch" forName="parTx"/>
          <dgm:constr type="w" for="ch" forName="parTx" refType="w"/>
          <dgm:constr type="t" for="ch" forName="parTx"/>
          <dgm:constr type="l" for="ch" forName="desTx"/>
          <dgm:constr type="w" for="ch" forName="desTx" refType="w" refFor="ch" refForName="parTx"/>
          <dgm:constr type="t" for="ch" forName="desTx" refType="h" refFor="ch" refForName="parTx"/>
        </dgm:constrLst>
        <dgm:ruleLst>
          <dgm:rule type="h" val="INF" fact="NaN" max="NaN"/>
        </dgm:ruleLst>
        <dgm:layoutNode name="parTx" styleLbl="alignNode1">
          <dgm:varLst>
            <dgm:chMax val="0"/>
            <dgm:chPref val="0"/>
            <dgm:bulletEnabled val="1"/>
          </dgm:varLst>
          <dgm:alg type="tx"/>
          <dgm:shape xmlns:r="http://schemas.openxmlformats.org/officeDocument/2006/relationships" type="rect" r:blip="">
            <dgm:adjLst/>
          </dgm:shape>
          <dgm:presOf axis="self" ptType="node"/>
          <dgm:constrLst>
            <dgm:constr type="h" refType="w" op="lte" fact="0.4"/>
            <dgm:constr type="h"/>
            <dgm:constr type="tMarg" refType="primFontSz" fact="0.32"/>
            <dgm:constr type="bMarg" refType="primFontSz" fact="0.32"/>
          </dgm:constrLst>
          <dgm:ruleLst>
            <dgm:rule type="h" val="INF" fact="NaN" max="NaN"/>
          </dgm:ruleLst>
        </dgm:layoutNode>
        <dgm:layoutNode name="desTx" styleLbl="alignAccFollowNode1">
          <dgm:varLst>
            <dgm:bulletEnabled val="1"/>
          </dgm:varLst>
          <dgm:alg type="tx">
            <dgm:param type="stBulletLvl" val="1"/>
          </dgm:alg>
          <dgm:shape xmlns:r="http://schemas.openxmlformats.org/officeDocument/2006/relationships" type="rect" r:blip="">
            <dgm:adjLst/>
          </dgm:shape>
          <dgm:presOf axis="des" ptType="node"/>
          <dgm:constrLst>
            <dgm:constr type="secFontSz" val="65"/>
            <dgm:constr type="primFontSz" refType="secFontSz"/>
            <dgm:constr type="h"/>
            <dgm:constr type="lMarg" refType="primFontSz" fact="0.42"/>
            <dgm:constr type="tMarg" refType="primFontSz" fact="0.42"/>
            <dgm:constr type="bMarg" refType="primFontSz" fact="0.63"/>
          </dgm:constrLst>
          <dgm:ruleLst>
            <dgm:rule type="h" val="INF" fact="NaN" max="NaN"/>
          </dgm:ruleLst>
        </dgm:layoutNode>
      </dgm:layoutNode>
      <dgm:forEach name="Name5" axis="followSib" ptType="sibTrans" cnt="1">
        <dgm:layoutNode name="space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chevron2">
  <dgm:title val=""/>
  <dgm:desc val=""/>
  <dgm:catLst>
    <dgm:cat type="process" pri="12000"/>
    <dgm:cat type="list" pri="16000"/>
    <dgm:cat type="convert" pri="1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/>
      </dgm:ptLst>
      <dgm:cxnLst>
        <dgm:cxn modelId="4" srcId="0" destId="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linearFlow">
    <dgm:varLst>
      <dgm:dir/>
      <dgm:animLvl val="lvl"/>
      <dgm:resizeHandles val="exact"/>
    </dgm:varLst>
    <dgm:alg type="lin">
      <dgm:param type="linDir" val="fromT"/>
      <dgm:param type="nodeHorzAlign" val="l"/>
    </dgm:alg>
    <dgm:shape xmlns:r="http://schemas.openxmlformats.org/officeDocument/2006/relationships" r:blip="">
      <dgm:adjLst/>
    </dgm:shape>
    <dgm:presOf/>
    <dgm:constrLst>
      <dgm:constr type="h" for="ch" forName="composite" refType="h"/>
      <dgm:constr type="w" for="ch" forName="composite" refType="w"/>
      <dgm:constr type="h" for="des" forName="parentText" op="equ"/>
      <dgm:constr type="h" for="ch" forName="sp" val="-14.88"/>
      <dgm:constr type="h" for="ch" forName="sp" refType="w" refFor="des" refForName="parentText" op="gte" fact="-0.3"/>
      <dgm:constr type="primFontSz" for="des" forName="parentText" op="equ" val="65"/>
      <dgm:constr type="primFontSz" for="des" forName="descendantText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t" for="ch" forName="parentText"/>
              <dgm:constr type="l" for="ch" forName="parentText"/>
              <dgm:constr type="w" for="ch" forName="parentText" refType="w" fact="0.4"/>
              <dgm:constr type="h" for="ch" forName="parentText" refType="h"/>
              <dgm:constr type="w" for="ch" forName="parentText" refType="w" op="lte" fact="0.5"/>
              <dgm:constr type="w" for="ch" forName="parentText" refType="h" refFor="ch" refForName="parentText" op="lte" fact="0.7"/>
              <dgm:constr type="h" for="ch" forName="parentText" refType="w" refFor="ch" refForName="parentText" op="lte" fact="3"/>
              <dgm:constr type="l" for="ch" forName="descendantText" refType="w" refFor="ch" refForName="parentText"/>
              <dgm:constr type="w" for="ch" forName="descendantText" refType="w"/>
              <dgm:constr type="wOff" for="ch" forName="descendantText" refType="w" refFor="ch" refForName="parentText" fact="-1"/>
              <dgm:constr type="t" for="ch" forName="descendantText"/>
              <dgm:constr type="b" for="ch" forName="descendantText" refType="h" refFor="ch" refForName="parentText"/>
              <dgm:constr type="bOff" for="ch" forName="descendantText" refType="w" refFor="ch" refForName="parentText" fact="-0.5"/>
            </dgm:constrLst>
          </dgm:if>
          <dgm:else name="Name3">
            <dgm:constrLst>
              <dgm:constr type="t" for="ch" forName="parentText"/>
              <dgm:constr type="r" for="ch" forName="parentText" refType="w"/>
              <dgm:constr type="w" for="ch" forName="parentText" refType="w" fact="0.4"/>
              <dgm:constr type="h" for="ch" forName="parentText" refType="h"/>
              <dgm:constr type="w" for="ch" forName="parentText" refType="w" op="lte" fact="0.5"/>
              <dgm:constr type="w" for="ch" forName="parentText" refType="h" refFor="ch" refForName="parentText" op="lte" fact="0.7"/>
              <dgm:constr type="h" for="ch" forName="parentText" refType="w" refFor="ch" refForName="parentText" op="lte" fact="3"/>
              <dgm:constr type="l" for="ch" forName="descendantText"/>
              <dgm:constr type="w" for="ch" forName="descendantText" refType="w"/>
              <dgm:constr type="wOff" for="ch" forName="descendantText" refType="w" refFor="ch" refForName="parentText" fact="-1"/>
              <dgm:constr type="t" for="ch" forName="descendantText"/>
              <dgm:constr type="b" for="ch" forName="descendantText" refType="h" refFor="ch" refForName="parentText"/>
              <dgm:constr type="bOff" for="ch" forName="descendantText" refType="w" refFor="ch" refForName="parentText" fact="-0.5"/>
            </dgm:constrLst>
          </dgm:else>
        </dgm:choose>
        <dgm:ruleLst/>
        <dgm:layoutNode name="parentText" styleLbl="alignNode1">
          <dgm:varLst>
            <dgm:chMax val="1"/>
            <dgm:bulletEnabled val="1"/>
          </dgm:varLst>
          <dgm:alg type="tx"/>
          <dgm:shape xmlns:r="http://schemas.openxmlformats.org/officeDocument/2006/relationships" rot="90" type="chevron" r:blip="">
            <dgm:adjLst/>
          </dgm:shape>
          <dgm:presOf axis="self" ptType="node"/>
          <dgm:constrLst>
            <dgm:constr type="lMarg" refType="primFontSz" fact="0.05"/>
            <dgm:constr type="rMarg" refType="primFontSz" fact="0.05"/>
            <dgm:constr type="tMarg" refType="primFontSz" fact="0.05"/>
            <dgm:constr type="bMarg" refType="primFontSz" fact="0.05"/>
          </dgm:constrLst>
          <dgm:ruleLst>
            <dgm:rule type="h" val="100" fact="NaN" max="NaN"/>
            <dgm:rule type="primFontSz" val="24" fact="NaN" max="NaN"/>
            <dgm:rule type="h" val="110" fact="NaN" max="NaN"/>
            <dgm:rule type="primFontSz" val="18" fact="NaN" max="NaN"/>
            <dgm:rule type="h" val="INF" fact="NaN" max="NaN"/>
            <dgm:rule type="primFontSz" val="5" fact="NaN" max="NaN"/>
          </dgm:ruleLst>
        </dgm:layoutNode>
        <dgm:layoutNode name="descendantText" styleLbl="alignAcc1">
          <dgm:varLst>
            <dgm:bulletEnabled val="1"/>
          </dgm:varLst>
          <dgm:choose name="Name4">
            <dgm:if name="Name5" func="var" arg="dir" op="equ" val="norm"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rot="90" type="round2SameRect" r:blip="">
                <dgm:adjLst/>
              </dgm:shape>
            </dgm:if>
            <dgm:else name="Name6"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rot="-90" type="round2SameRect" r:blip="">
                <dgm:adjLst/>
              </dgm:shape>
            </dgm:else>
          </dgm:choose>
          <dgm:presOf axis="des" ptType="node"/>
          <dgm:choose name="Name7">
            <dgm:if name="Name8" func="var" arg="dir" op="equ" val="norm">
              <dgm:constrLst>
                <dgm:constr type="secFontSz" refType="primFontSz"/>
                <dgm:constr type="tMarg" refType="primFontSz" fact="0.05"/>
                <dgm:constr type="bMarg" refType="primFontSz" fact="0.05"/>
                <dgm:constr type="rMarg" refType="primFontSz" fact="0.05"/>
              </dgm:constrLst>
            </dgm:if>
            <dgm:else name="Name9">
              <dgm:constrLst>
                <dgm:constr type="secFontSz" refType="primFontSz"/>
                <dgm:constr type="tMarg" refType="primFontSz" fact="0.05"/>
                <dgm:constr type="bMarg" refType="primFontSz" fact="0.05"/>
                <dgm:constr type="lMarg" refType="primFontSz" fact="0.05"/>
              </dgm:constrLst>
            </dgm:else>
          </dgm:choose>
          <dgm:ruleLst>
            <dgm:rule type="primFontSz" val="5" fact="NaN" max="NaN"/>
          </dgm:ruleLst>
        </dgm:layoutNode>
      </dgm:layoutNode>
      <dgm:forEach name="Name10" axis="followSib" ptType="sibTrans" cnt="1">
        <dgm:layoutNode name="sp">
          <dgm:alg type="sp"/>
          <dgm:shape xmlns:r="http://schemas.openxmlformats.org/officeDocument/2006/relationships" r:blip="">
            <dgm:adjLst/>
          </dgm:shape>
          <dgm:presOf axis="self"/>
          <dgm:constrLst>
            <dgm:constr type="w" val="1"/>
            <dgm:constr type="h" val="37.5"/>
          </dgm:constrLst>
          <dgm:ruleLst/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chevron2">
  <dgm:title val=""/>
  <dgm:desc val=""/>
  <dgm:catLst>
    <dgm:cat type="process" pri="12000"/>
    <dgm:cat type="list" pri="16000"/>
    <dgm:cat type="convert" pri="1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/>
      </dgm:ptLst>
      <dgm:cxnLst>
        <dgm:cxn modelId="4" srcId="0" destId="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linearFlow">
    <dgm:varLst>
      <dgm:dir/>
      <dgm:animLvl val="lvl"/>
      <dgm:resizeHandles val="exact"/>
    </dgm:varLst>
    <dgm:alg type="lin">
      <dgm:param type="linDir" val="fromT"/>
      <dgm:param type="nodeHorzAlign" val="l"/>
    </dgm:alg>
    <dgm:shape xmlns:r="http://schemas.openxmlformats.org/officeDocument/2006/relationships" r:blip="">
      <dgm:adjLst/>
    </dgm:shape>
    <dgm:presOf/>
    <dgm:constrLst>
      <dgm:constr type="h" for="ch" forName="composite" refType="h"/>
      <dgm:constr type="w" for="ch" forName="composite" refType="w"/>
      <dgm:constr type="h" for="des" forName="parentText" op="equ"/>
      <dgm:constr type="h" for="ch" forName="sp" val="-14.88"/>
      <dgm:constr type="h" for="ch" forName="sp" refType="w" refFor="des" refForName="parentText" op="gte" fact="-0.3"/>
      <dgm:constr type="primFontSz" for="des" forName="parentText" op="equ" val="65"/>
      <dgm:constr type="primFontSz" for="des" forName="descendantText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t" for="ch" forName="parentText"/>
              <dgm:constr type="l" for="ch" forName="parentText"/>
              <dgm:constr type="w" for="ch" forName="parentText" refType="w" fact="0.4"/>
              <dgm:constr type="h" for="ch" forName="parentText" refType="h"/>
              <dgm:constr type="w" for="ch" forName="parentText" refType="w" op="lte" fact="0.5"/>
              <dgm:constr type="w" for="ch" forName="parentText" refType="h" refFor="ch" refForName="parentText" op="lte" fact="0.7"/>
              <dgm:constr type="h" for="ch" forName="parentText" refType="w" refFor="ch" refForName="parentText" op="lte" fact="3"/>
              <dgm:constr type="l" for="ch" forName="descendantText" refType="w" refFor="ch" refForName="parentText"/>
              <dgm:constr type="w" for="ch" forName="descendantText" refType="w"/>
              <dgm:constr type="wOff" for="ch" forName="descendantText" refType="w" refFor="ch" refForName="parentText" fact="-1"/>
              <dgm:constr type="t" for="ch" forName="descendantText"/>
              <dgm:constr type="b" for="ch" forName="descendantText" refType="h" refFor="ch" refForName="parentText"/>
              <dgm:constr type="bOff" for="ch" forName="descendantText" refType="w" refFor="ch" refForName="parentText" fact="-0.5"/>
            </dgm:constrLst>
          </dgm:if>
          <dgm:else name="Name3">
            <dgm:constrLst>
              <dgm:constr type="t" for="ch" forName="parentText"/>
              <dgm:constr type="r" for="ch" forName="parentText" refType="w"/>
              <dgm:constr type="w" for="ch" forName="parentText" refType="w" fact="0.4"/>
              <dgm:constr type="h" for="ch" forName="parentText" refType="h"/>
              <dgm:constr type="w" for="ch" forName="parentText" refType="w" op="lte" fact="0.5"/>
              <dgm:constr type="w" for="ch" forName="parentText" refType="h" refFor="ch" refForName="parentText" op="lte" fact="0.7"/>
              <dgm:constr type="h" for="ch" forName="parentText" refType="w" refFor="ch" refForName="parentText" op="lte" fact="3"/>
              <dgm:constr type="l" for="ch" forName="descendantText"/>
              <dgm:constr type="w" for="ch" forName="descendantText" refType="w"/>
              <dgm:constr type="wOff" for="ch" forName="descendantText" refType="w" refFor="ch" refForName="parentText" fact="-1"/>
              <dgm:constr type="t" for="ch" forName="descendantText"/>
              <dgm:constr type="b" for="ch" forName="descendantText" refType="h" refFor="ch" refForName="parentText"/>
              <dgm:constr type="bOff" for="ch" forName="descendantText" refType="w" refFor="ch" refForName="parentText" fact="-0.5"/>
            </dgm:constrLst>
          </dgm:else>
        </dgm:choose>
        <dgm:ruleLst/>
        <dgm:layoutNode name="parentText" styleLbl="alignNode1">
          <dgm:varLst>
            <dgm:chMax val="1"/>
            <dgm:bulletEnabled val="1"/>
          </dgm:varLst>
          <dgm:alg type="tx"/>
          <dgm:shape xmlns:r="http://schemas.openxmlformats.org/officeDocument/2006/relationships" rot="90" type="chevron" r:blip="">
            <dgm:adjLst/>
          </dgm:shape>
          <dgm:presOf axis="self" ptType="node"/>
          <dgm:constrLst>
            <dgm:constr type="lMarg" refType="primFontSz" fact="0.05"/>
            <dgm:constr type="rMarg" refType="primFontSz" fact="0.05"/>
            <dgm:constr type="tMarg" refType="primFontSz" fact="0.05"/>
            <dgm:constr type="bMarg" refType="primFontSz" fact="0.05"/>
          </dgm:constrLst>
          <dgm:ruleLst>
            <dgm:rule type="h" val="100" fact="NaN" max="NaN"/>
            <dgm:rule type="primFontSz" val="24" fact="NaN" max="NaN"/>
            <dgm:rule type="h" val="110" fact="NaN" max="NaN"/>
            <dgm:rule type="primFontSz" val="18" fact="NaN" max="NaN"/>
            <dgm:rule type="h" val="INF" fact="NaN" max="NaN"/>
            <dgm:rule type="primFontSz" val="5" fact="NaN" max="NaN"/>
          </dgm:ruleLst>
        </dgm:layoutNode>
        <dgm:layoutNode name="descendantText" styleLbl="alignAcc1">
          <dgm:varLst>
            <dgm:bulletEnabled val="1"/>
          </dgm:varLst>
          <dgm:choose name="Name4">
            <dgm:if name="Name5" func="var" arg="dir" op="equ" val="norm"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rot="90" type="round2SameRect" r:blip="">
                <dgm:adjLst/>
              </dgm:shape>
            </dgm:if>
            <dgm:else name="Name6"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rot="-90" type="round2SameRect" r:blip="">
                <dgm:adjLst/>
              </dgm:shape>
            </dgm:else>
          </dgm:choose>
          <dgm:presOf axis="des" ptType="node"/>
          <dgm:choose name="Name7">
            <dgm:if name="Name8" func="var" arg="dir" op="equ" val="norm">
              <dgm:constrLst>
                <dgm:constr type="secFontSz" refType="primFontSz"/>
                <dgm:constr type="tMarg" refType="primFontSz" fact="0.05"/>
                <dgm:constr type="bMarg" refType="primFontSz" fact="0.05"/>
                <dgm:constr type="rMarg" refType="primFontSz" fact="0.05"/>
              </dgm:constrLst>
            </dgm:if>
            <dgm:else name="Name9">
              <dgm:constrLst>
                <dgm:constr type="secFontSz" refType="primFontSz"/>
                <dgm:constr type="tMarg" refType="primFontSz" fact="0.05"/>
                <dgm:constr type="bMarg" refType="primFontSz" fact="0.05"/>
                <dgm:constr type="lMarg" refType="primFontSz" fact="0.05"/>
              </dgm:constrLst>
            </dgm:else>
          </dgm:choose>
          <dgm:ruleLst>
            <dgm:rule type="primFontSz" val="5" fact="NaN" max="NaN"/>
          </dgm:ruleLst>
        </dgm:layoutNode>
      </dgm:layoutNode>
      <dgm:forEach name="Name10" axis="followSib" ptType="sibTrans" cnt="1">
        <dgm:layoutNode name="sp">
          <dgm:alg type="sp"/>
          <dgm:shape xmlns:r="http://schemas.openxmlformats.org/officeDocument/2006/relationships" r:blip="">
            <dgm:adjLst/>
          </dgm:shape>
          <dgm:presOf axis="self"/>
          <dgm:constrLst>
            <dgm:constr type="w" val="1"/>
            <dgm:constr type="h" val="37.5"/>
          </dgm:constrLst>
          <dgm:ruleLst/>
        </dgm:layoutNode>
      </dgm:forEach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vList5">
  <dgm:title val=""/>
  <dgm:desc val=""/>
  <dgm:catLst>
    <dgm:cat type="list" pri="15000"/>
    <dgm:cat type="convert" pri="2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2"/>
        <dgm:pt modelId="21"/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23" srcId="2" destId="2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lin">
          <dgm:param type="linDir" val="fromT"/>
          <dgm:param type="nodeHorzAlign" val="l"/>
        </dgm:alg>
      </dgm:if>
      <dgm:else name="Name3">
        <dgm:alg type="lin">
          <dgm:param type="linDir" val="fromT"/>
          <dgm:param type="nodeHorz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ch" forName="linNode" refType="h"/>
      <dgm:constr type="w" for="ch" forName="linNode" refType="w"/>
      <dgm:constr type="h" for="ch" forName="sp" refType="h" fact="0.05"/>
      <dgm:constr type="primFontSz" for="des" forName="parentText" op="equ" val="65"/>
      <dgm:constr type="secFontSz" for="des" forName="descendantText" op="equ"/>
    </dgm:constrLst>
    <dgm:ruleLst/>
    <dgm:forEach name="Name4" axis="ch" ptType="node">
      <dgm:layoutNode name="linNode">
        <dgm:choose name="Name5">
          <dgm:if name="Name6" func="var" arg="dir" op="equ" val="norm">
            <dgm:alg type="lin">
              <dgm:param type="linDir" val="fromL"/>
            </dgm:alg>
          </dgm:if>
          <dgm:else name="Name7">
            <dgm:alg type="lin">
              <dgm:param type="linDir" val="fromR"/>
            </dgm:alg>
          </dgm:else>
        </dgm:choose>
        <dgm:shape xmlns:r="http://schemas.openxmlformats.org/officeDocument/2006/relationships" r:blip="">
          <dgm:adjLst/>
        </dgm:shape>
        <dgm:presOf/>
        <dgm:constrLst>
          <dgm:constr type="w" for="ch" forName="parentText" refType="w" fact="0.36"/>
          <dgm:constr type="w" for="ch" forName="descendantText" refType="w" fact="0.64"/>
          <dgm:constr type="h" for="ch" forName="parentText" refType="h"/>
          <dgm:constr type="h" for="ch" forName="descendantText" refType="h" refFor="ch" refForName="parentText" fact="0.8"/>
        </dgm:constrLst>
        <dgm:ruleLst/>
        <dgm:layoutNode name="parentText">
          <dgm:varLst>
            <dgm:chMax val="1"/>
            <dgm:bulletEnabled val="1"/>
          </dgm:varLst>
          <dgm:alg type="tx"/>
          <dgm:shape xmlns:r="http://schemas.openxmlformats.org/officeDocument/2006/relationships" type="roundRect" r:blip="" zOrderOff="3">
            <dgm:adjLst/>
          </dgm:shape>
          <dgm:presOf axis="self" ptType="node"/>
          <dgm:constrLst>
            <dgm:constr type="tMarg" refType="primFontSz" fact="0.15"/>
            <dgm:constr type="bMarg" refType="primFontSz" fact="0.15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  <dgm:choose name="Name8">
          <dgm:if name="Name9" axis="ch" ptType="node" func="cnt" op="gte" val="1">
            <dgm:layoutNode name="descendantText" styleLbl="alignAccFollowNode1">
              <dgm:varLst>
                <dgm:bulletEnabled val="1"/>
              </dgm:varLst>
              <dgm:alg type="tx">
                <dgm:param type="stBulletLvl" val="1"/>
                <dgm:param type="txAnchorVertCh" val="mid"/>
              </dgm:alg>
              <dgm:choose name="Name10">
                <dgm:if name="Name11" func="var" arg="dir" op="equ" val="norm">
                  <dgm:shape xmlns:r="http://schemas.openxmlformats.org/officeDocument/2006/relationships" rot="90" type="round2SameRect" r:blip="">
                    <dgm:adjLst/>
                  </dgm:shape>
                </dgm:if>
                <dgm:else name="Name12">
                  <dgm:shape xmlns:r="http://schemas.openxmlformats.org/officeDocument/2006/relationships" rot="-90" type="round2SameRect" r:blip="">
                    <dgm:adjLst/>
                  </dgm:shape>
                </dgm:else>
              </dgm:choose>
              <dgm:presOf axis="des" ptType="node"/>
              <dgm:constrLst>
                <dgm:constr type="secFontSz" val="65"/>
                <dgm:constr type="primFontSz" refType="secFontSz"/>
                <dgm:constr type="lMarg" refType="secFontSz" fact="0.3"/>
                <dgm:constr type="rMarg" refType="secFontSz" fact="0.3"/>
                <dgm:constr type="tMarg" refType="secFontSz" fact="0.15"/>
                <dgm:constr type="bMarg" refType="secFontSz" fact="0.15"/>
              </dgm:constrLst>
              <dgm:ruleLst>
                <dgm:rule type="secFontSz" val="5" fact="NaN" max="NaN"/>
              </dgm:ruleLst>
            </dgm:layoutNode>
          </dgm:if>
          <dgm:else name="Name13"/>
        </dgm:choose>
      </dgm:layoutNode>
      <dgm:forEach name="Name14" axis="followSib" ptType="sibTrans" cnt="1">
        <dgm:layoutNode name="sp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5/8/layout/vList5">
  <dgm:title val=""/>
  <dgm:desc val=""/>
  <dgm:catLst>
    <dgm:cat type="list" pri="15000"/>
    <dgm:cat type="convert" pri="2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2"/>
        <dgm:pt modelId="21"/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23" srcId="2" destId="2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lin">
          <dgm:param type="linDir" val="fromT"/>
          <dgm:param type="nodeHorzAlign" val="l"/>
        </dgm:alg>
      </dgm:if>
      <dgm:else name="Name3">
        <dgm:alg type="lin">
          <dgm:param type="linDir" val="fromT"/>
          <dgm:param type="nodeHorz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ch" forName="linNode" refType="h"/>
      <dgm:constr type="w" for="ch" forName="linNode" refType="w"/>
      <dgm:constr type="h" for="ch" forName="sp" refType="h" fact="0.05"/>
      <dgm:constr type="primFontSz" for="des" forName="parentText" op="equ" val="65"/>
      <dgm:constr type="secFontSz" for="des" forName="descendantText" op="equ"/>
    </dgm:constrLst>
    <dgm:ruleLst/>
    <dgm:forEach name="Name4" axis="ch" ptType="node">
      <dgm:layoutNode name="linNode">
        <dgm:choose name="Name5">
          <dgm:if name="Name6" func="var" arg="dir" op="equ" val="norm">
            <dgm:alg type="lin">
              <dgm:param type="linDir" val="fromL"/>
            </dgm:alg>
          </dgm:if>
          <dgm:else name="Name7">
            <dgm:alg type="lin">
              <dgm:param type="linDir" val="fromR"/>
            </dgm:alg>
          </dgm:else>
        </dgm:choose>
        <dgm:shape xmlns:r="http://schemas.openxmlformats.org/officeDocument/2006/relationships" r:blip="">
          <dgm:adjLst/>
        </dgm:shape>
        <dgm:presOf/>
        <dgm:constrLst>
          <dgm:constr type="w" for="ch" forName="parentText" refType="w" fact="0.36"/>
          <dgm:constr type="w" for="ch" forName="descendantText" refType="w" fact="0.64"/>
          <dgm:constr type="h" for="ch" forName="parentText" refType="h"/>
          <dgm:constr type="h" for="ch" forName="descendantText" refType="h" refFor="ch" refForName="parentText" fact="0.8"/>
        </dgm:constrLst>
        <dgm:ruleLst/>
        <dgm:layoutNode name="parentText">
          <dgm:varLst>
            <dgm:chMax val="1"/>
            <dgm:bulletEnabled val="1"/>
          </dgm:varLst>
          <dgm:alg type="tx"/>
          <dgm:shape xmlns:r="http://schemas.openxmlformats.org/officeDocument/2006/relationships" type="roundRect" r:blip="" zOrderOff="3">
            <dgm:adjLst/>
          </dgm:shape>
          <dgm:presOf axis="self" ptType="node"/>
          <dgm:constrLst>
            <dgm:constr type="tMarg" refType="primFontSz" fact="0.15"/>
            <dgm:constr type="bMarg" refType="primFontSz" fact="0.15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  <dgm:choose name="Name8">
          <dgm:if name="Name9" axis="ch" ptType="node" func="cnt" op="gte" val="1">
            <dgm:layoutNode name="descendantText" styleLbl="alignAccFollowNode1">
              <dgm:varLst>
                <dgm:bulletEnabled val="1"/>
              </dgm:varLst>
              <dgm:alg type="tx">
                <dgm:param type="stBulletLvl" val="1"/>
                <dgm:param type="txAnchorVertCh" val="mid"/>
              </dgm:alg>
              <dgm:choose name="Name10">
                <dgm:if name="Name11" func="var" arg="dir" op="equ" val="norm">
                  <dgm:shape xmlns:r="http://schemas.openxmlformats.org/officeDocument/2006/relationships" rot="90" type="round2SameRect" r:blip="">
                    <dgm:adjLst/>
                  </dgm:shape>
                </dgm:if>
                <dgm:else name="Name12">
                  <dgm:shape xmlns:r="http://schemas.openxmlformats.org/officeDocument/2006/relationships" rot="-90" type="round2SameRect" r:blip="">
                    <dgm:adjLst/>
                  </dgm:shape>
                </dgm:else>
              </dgm:choose>
              <dgm:presOf axis="des" ptType="node"/>
              <dgm:constrLst>
                <dgm:constr type="secFontSz" val="65"/>
                <dgm:constr type="primFontSz" refType="secFontSz"/>
                <dgm:constr type="lMarg" refType="secFontSz" fact="0.3"/>
                <dgm:constr type="rMarg" refType="secFontSz" fact="0.3"/>
                <dgm:constr type="tMarg" refType="secFontSz" fact="0.15"/>
                <dgm:constr type="bMarg" refType="secFontSz" fact="0.15"/>
              </dgm:constrLst>
              <dgm:ruleLst>
                <dgm:rule type="secFontSz" val="5" fact="NaN" max="NaN"/>
              </dgm:ruleLst>
            </dgm:layoutNode>
          </dgm:if>
          <dgm:else name="Name13"/>
        </dgm:choose>
      </dgm:layoutNode>
      <dgm:forEach name="Name14" axis="followSib" ptType="sibTrans" cnt="1">
        <dgm:layoutNode name="sp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CE34D55E-3485-485D-9215-74A5A1CE39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118</TotalTime>
  <Pages>40</Pages>
  <Words>5584</Words>
  <Characters>31833</Characters>
  <Application>Microsoft Office Word</Application>
  <DocSecurity>0</DocSecurity>
  <Lines>265</Lines>
  <Paragraphs>74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37343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voronova</dc:creator>
  <cp:lastModifiedBy>Поля</cp:lastModifiedBy>
  <cp:revision>20</cp:revision>
  <cp:lastPrinted>2019-04-09T08:19:00Z</cp:lastPrinted>
  <dcterms:created xsi:type="dcterms:W3CDTF">2019-01-24T05:39:00Z</dcterms:created>
  <dcterms:modified xsi:type="dcterms:W3CDTF">2020-05-14T05:48:00Z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259610069</vt:i4>
  </property>
</Properties>
</file>