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0B38" w14:textId="77777777" w:rsidR="00484531" w:rsidRPr="003339A2" w:rsidRDefault="00484531" w:rsidP="00484531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339A2">
        <w:rPr>
          <w:rFonts w:ascii="Arial" w:hAnsi="Arial" w:cs="Arial"/>
          <w:sz w:val="24"/>
          <w:szCs w:val="24"/>
          <w:lang w:eastAsia="ru-RU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3339A2">
        <w:rPr>
          <w:rFonts w:ascii="Arial" w:hAnsi="Arial" w:cs="Arial"/>
          <w:sz w:val="24"/>
          <w:szCs w:val="24"/>
          <w:lang w:eastAsia="ru-RU"/>
        </w:rPr>
        <w:t>параметрий</w:t>
      </w:r>
      <w:proofErr w:type="spellEnd"/>
      <w:r w:rsidRPr="003339A2">
        <w:rPr>
          <w:rFonts w:ascii="Arial" w:hAnsi="Arial" w:cs="Arial"/>
          <w:sz w:val="24"/>
          <w:szCs w:val="24"/>
          <w:lang w:eastAsia="ru-RU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3E221390" w14:textId="0BCF6728" w:rsidR="00484531" w:rsidRPr="003339A2" w:rsidRDefault="00484531" w:rsidP="003339A2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3339A2">
        <w:rPr>
          <w:rFonts w:ascii="Arial" w:hAnsi="Arial" w:cs="Arial"/>
          <w:sz w:val="24"/>
          <w:szCs w:val="24"/>
        </w:rPr>
        <w:t>T2b</w:t>
      </w:r>
    </w:p>
    <w:p w14:paraId="7EEF23EA" w14:textId="1B1B0660" w:rsidR="00484531" w:rsidRPr="003339A2" w:rsidRDefault="00484531" w:rsidP="003339A2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3339A2">
        <w:rPr>
          <w:rFonts w:ascii="Arial" w:hAnsi="Arial" w:cs="Arial"/>
          <w:sz w:val="24"/>
          <w:szCs w:val="24"/>
        </w:rPr>
        <w:t xml:space="preserve">КТ обследование, </w:t>
      </w:r>
      <w:proofErr w:type="spellStart"/>
      <w:r w:rsidRPr="003339A2">
        <w:rPr>
          <w:rFonts w:ascii="Arial" w:hAnsi="Arial" w:cs="Arial"/>
          <w:sz w:val="24"/>
          <w:szCs w:val="24"/>
        </w:rPr>
        <w:t>интраоперационный</w:t>
      </w:r>
      <w:proofErr w:type="spellEnd"/>
    </w:p>
    <w:p w14:paraId="2B30771C" w14:textId="0DE79159" w:rsidR="00484531" w:rsidRPr="003339A2" w:rsidRDefault="00484531" w:rsidP="003339A2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3339A2">
        <w:rPr>
          <w:rFonts w:ascii="Arial" w:hAnsi="Arial" w:cs="Arial"/>
          <w:sz w:val="24"/>
          <w:szCs w:val="24"/>
          <w:lang w:eastAsia="ru-RU"/>
        </w:rPr>
        <w:t>Фоновый процесс</w:t>
      </w:r>
    </w:p>
    <w:p w14:paraId="53B72421" w14:textId="0F2A7D57" w:rsidR="00484531" w:rsidRPr="003339A2" w:rsidRDefault="00484531" w:rsidP="003339A2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3339A2">
        <w:rPr>
          <w:rFonts w:ascii="Arial" w:hAnsi="Arial" w:cs="Arial"/>
          <w:sz w:val="24"/>
          <w:szCs w:val="24"/>
        </w:rPr>
        <w:t>Популяционный анализ мазков шейки матки</w:t>
      </w:r>
    </w:p>
    <w:p w14:paraId="4ADA0448" w14:textId="30D086D4" w:rsidR="00484531" w:rsidRPr="003339A2" w:rsidRDefault="00484531" w:rsidP="003339A2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3339A2">
        <w:rPr>
          <w:rFonts w:ascii="Arial" w:hAnsi="Arial" w:cs="Arial"/>
          <w:sz w:val="24"/>
          <w:szCs w:val="24"/>
        </w:rPr>
        <w:t xml:space="preserve">Операция </w:t>
      </w:r>
      <w:proofErr w:type="spellStart"/>
      <w:r w:rsidRPr="003339A2">
        <w:rPr>
          <w:rFonts w:ascii="Arial" w:hAnsi="Arial" w:cs="Arial"/>
          <w:sz w:val="24"/>
          <w:szCs w:val="24"/>
        </w:rPr>
        <w:t>В</w:t>
      </w:r>
      <w:r w:rsidR="003339A2">
        <w:rPr>
          <w:rFonts w:ascii="Arial" w:hAnsi="Arial" w:cs="Arial"/>
          <w:sz w:val="24"/>
          <w:szCs w:val="24"/>
        </w:rPr>
        <w:t>е</w:t>
      </w:r>
      <w:r w:rsidRPr="003339A2">
        <w:rPr>
          <w:rFonts w:ascii="Arial" w:hAnsi="Arial" w:cs="Arial"/>
          <w:sz w:val="24"/>
          <w:szCs w:val="24"/>
        </w:rPr>
        <w:t>ртгейма</w:t>
      </w:r>
      <w:proofErr w:type="spellEnd"/>
      <w:r w:rsidRPr="003339A2">
        <w:rPr>
          <w:rFonts w:ascii="Arial" w:hAnsi="Arial" w:cs="Arial"/>
          <w:sz w:val="24"/>
          <w:szCs w:val="24"/>
        </w:rPr>
        <w:t>, постлучевая терапия, химиотерапия</w:t>
      </w:r>
    </w:p>
    <w:p w14:paraId="52E74A2A" w14:textId="77777777" w:rsidR="00484531" w:rsidRPr="003339A2" w:rsidRDefault="00484531" w:rsidP="00484531">
      <w:pPr>
        <w:jc w:val="both"/>
        <w:rPr>
          <w:rFonts w:ascii="Arial" w:hAnsi="Arial" w:cs="Arial"/>
          <w:sz w:val="24"/>
          <w:szCs w:val="24"/>
        </w:rPr>
      </w:pPr>
    </w:p>
    <w:sectPr w:rsidR="00484531" w:rsidRPr="0033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5F1"/>
    <w:multiLevelType w:val="hybridMultilevel"/>
    <w:tmpl w:val="6DB6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52AD"/>
    <w:multiLevelType w:val="hybridMultilevel"/>
    <w:tmpl w:val="818EB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7D32"/>
    <w:multiLevelType w:val="multilevel"/>
    <w:tmpl w:val="A13E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466F4"/>
    <w:multiLevelType w:val="hybridMultilevel"/>
    <w:tmpl w:val="A93289D2"/>
    <w:lvl w:ilvl="0" w:tplc="A0D818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167A3"/>
    <w:multiLevelType w:val="hybridMultilevel"/>
    <w:tmpl w:val="A772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695176">
    <w:abstractNumId w:val="2"/>
  </w:num>
  <w:num w:numId="2" w16cid:durableId="832069836">
    <w:abstractNumId w:val="3"/>
  </w:num>
  <w:num w:numId="3" w16cid:durableId="398140334">
    <w:abstractNumId w:val="0"/>
  </w:num>
  <w:num w:numId="4" w16cid:durableId="189535324">
    <w:abstractNumId w:val="4"/>
  </w:num>
  <w:num w:numId="5" w16cid:durableId="34043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4"/>
    <w:rsid w:val="001C6004"/>
    <w:rsid w:val="003339A2"/>
    <w:rsid w:val="00484531"/>
    <w:rsid w:val="006867A5"/>
    <w:rsid w:val="006C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9D48"/>
  <w15:chartTrackingRefBased/>
  <w15:docId w15:val="{0A763A01-664C-4821-B213-B6D8658A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Microsoft Office User</cp:lastModifiedBy>
  <cp:revision>2</cp:revision>
  <dcterms:created xsi:type="dcterms:W3CDTF">2024-03-04T13:39:00Z</dcterms:created>
  <dcterms:modified xsi:type="dcterms:W3CDTF">2024-03-04T13:39:00Z</dcterms:modified>
</cp:coreProperties>
</file>