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F2" w:rsidRPr="007478BC" w:rsidRDefault="0012679B" w:rsidP="0012679B">
      <w:pPr>
        <w:pStyle w:val="29"/>
        <w:spacing w:line="100" w:lineRule="atLeast"/>
        <w:jc w:val="center"/>
        <w:rPr>
          <w:color w:val="auto"/>
        </w:rPr>
      </w:pPr>
      <w:r w:rsidRPr="0012679B">
        <w:rPr>
          <w:color w:val="auto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 </w:t>
      </w:r>
      <w:r w:rsidRPr="0012679B">
        <w:rPr>
          <w:color w:val="auto"/>
        </w:rPr>
        <w:br/>
        <w:t>Фармацевтический колледж</w:t>
      </w: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607D27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607D27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607D27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0"/>
        <w:spacing w:line="276" w:lineRule="auto"/>
        <w:ind w:left="0" w:firstLine="0"/>
      </w:pPr>
    </w:p>
    <w:p w:rsidR="004247F2" w:rsidRPr="008C22FB" w:rsidRDefault="005C7C6B" w:rsidP="005C7C6B">
      <w:pPr>
        <w:pStyle w:val="aff0"/>
        <w:spacing w:line="276" w:lineRule="auto"/>
        <w:ind w:left="0" w:firstLine="0"/>
      </w:pPr>
      <w:r>
        <w:rPr>
          <w:color w:val="000000"/>
          <w:szCs w:val="28"/>
          <w:u w:val="single"/>
        </w:rPr>
        <w:t>Ф.И.О Намаковова Алина Сергеевна</w:t>
      </w: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8C22FB">
        <w:rPr>
          <w:color w:val="000000"/>
        </w:rPr>
        <w:t>______</w:t>
      </w:r>
    </w:p>
    <w:p w:rsidR="004247F2" w:rsidRPr="00FC16E4" w:rsidRDefault="004247F2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DA6C28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«11» мая 2020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г.   по  «24</w:t>
      </w:r>
      <w:r w:rsidR="0029219B">
        <w:rPr>
          <w:rFonts w:ascii="Times New Roman" w:hAnsi="Times New Roman"/>
          <w:color w:val="000000"/>
          <w:sz w:val="28"/>
          <w:szCs w:val="28"/>
        </w:rPr>
        <w:t xml:space="preserve">»  мая 2020 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Методический – Ф.И.О. (его должность) </w:t>
      </w:r>
      <w:r w:rsidR="002921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9219B" w:rsidRPr="0029219B">
        <w:rPr>
          <w:rFonts w:ascii="Times New Roman" w:hAnsi="Times New Roman"/>
          <w:color w:val="000000"/>
          <w:sz w:val="28"/>
          <w:szCs w:val="28"/>
          <w:u w:val="single"/>
        </w:rPr>
        <w:t>Анишева Л.А. (преподаватель)</w:t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Default="000F2030" w:rsidP="004247F2">
      <w:pPr>
        <w:pStyle w:val="a0"/>
        <w:spacing w:after="0"/>
        <w:jc w:val="center"/>
      </w:pPr>
    </w:p>
    <w:p w:rsidR="000F2030" w:rsidRPr="008C22FB" w:rsidRDefault="000F2030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Pr="00772D8C" w:rsidRDefault="004247F2" w:rsidP="00772D8C">
      <w:pPr>
        <w:spacing w:line="360" w:lineRule="auto"/>
        <w:ind w:firstLine="709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772D8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к преддипломной практике</w:t>
      </w:r>
    </w:p>
    <w:p w:rsidR="00500BBA" w:rsidRPr="00772D8C" w:rsidRDefault="00500BBA" w:rsidP="00772D8C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7F2" w:rsidRPr="00772D8C" w:rsidRDefault="007073FC" w:rsidP="00772D8C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Цель</w:t>
      </w:r>
      <w:r w:rsidR="004247F2" w:rsidRPr="00772D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247F2" w:rsidRPr="00772D8C">
        <w:rPr>
          <w:rFonts w:ascii="Times New Roman" w:hAnsi="Times New Roman" w:cs="Times New Roman"/>
          <w:spacing w:val="-4"/>
          <w:sz w:val="28"/>
          <w:szCs w:val="28"/>
        </w:rPr>
        <w:t xml:space="preserve">преддипломной практики </w:t>
      </w:r>
      <w:r w:rsidR="001E4266" w:rsidRPr="00772D8C">
        <w:rPr>
          <w:rFonts w:ascii="Times New Roman" w:hAnsi="Times New Roman" w:cs="Times New Roman"/>
          <w:spacing w:val="-4"/>
          <w:sz w:val="28"/>
          <w:szCs w:val="28"/>
        </w:rPr>
        <w:t xml:space="preserve">МДК. 03.01. </w:t>
      </w:r>
      <w:r w:rsidR="001E4266" w:rsidRPr="00772D8C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аптеки и ее структурных подразделений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266" w:rsidRPr="00772D8C">
        <w:rPr>
          <w:rFonts w:ascii="Times New Roman" w:hAnsi="Times New Roman" w:cs="Times New Roman"/>
          <w:spacing w:val="-4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pacing w:val="-4"/>
          <w:sz w:val="28"/>
          <w:szCs w:val="28"/>
        </w:rPr>
        <w:t>в закреплении и углублении</w:t>
      </w:r>
      <w:r w:rsidR="004247F2" w:rsidRPr="00772D8C">
        <w:rPr>
          <w:rFonts w:ascii="Times New Roman" w:hAnsi="Times New Roman" w:cs="Times New Roman"/>
          <w:spacing w:val="-4"/>
          <w:sz w:val="28"/>
          <w:szCs w:val="28"/>
        </w:rPr>
        <w:t xml:space="preserve"> теоретической подго</w:t>
      </w:r>
      <w:r w:rsidR="008B0595" w:rsidRPr="00772D8C">
        <w:rPr>
          <w:rFonts w:ascii="Times New Roman" w:hAnsi="Times New Roman" w:cs="Times New Roman"/>
          <w:spacing w:val="-4"/>
          <w:sz w:val="28"/>
          <w:szCs w:val="28"/>
        </w:rPr>
        <w:t xml:space="preserve">товки обучающегося, </w:t>
      </w:r>
      <w:r w:rsidR="004247F2" w:rsidRPr="00772D8C">
        <w:rPr>
          <w:rFonts w:ascii="Times New Roman" w:hAnsi="Times New Roman" w:cs="Times New Roman"/>
          <w:spacing w:val="-4"/>
          <w:sz w:val="28"/>
          <w:szCs w:val="28"/>
        </w:rPr>
        <w:t>приобретении практических умений, формировании компетенций, составляющих содержание профессиональной деятельности фармацевта.</w:t>
      </w:r>
    </w:p>
    <w:p w:rsidR="004247F2" w:rsidRPr="00772D8C" w:rsidRDefault="004247F2" w:rsidP="00772D8C">
      <w:pPr>
        <w:pStyle w:val="a0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8C">
        <w:rPr>
          <w:rFonts w:ascii="Times New Roman" w:hAnsi="Times New Roman" w:cs="Times New Roman"/>
          <w:b/>
          <w:sz w:val="28"/>
          <w:szCs w:val="28"/>
        </w:rPr>
        <w:t xml:space="preserve">      Задачами являются: </w:t>
      </w:r>
    </w:p>
    <w:p w:rsidR="004247F2" w:rsidRPr="00772D8C" w:rsidRDefault="004247F2" w:rsidP="00772D8C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8C">
        <w:rPr>
          <w:rFonts w:ascii="Times New Roman" w:hAnsi="Times New Roman" w:cs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772D8C" w:rsidRDefault="004247F2" w:rsidP="00772D8C">
      <w:pPr>
        <w:pStyle w:val="a0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8C">
        <w:rPr>
          <w:rFonts w:ascii="Times New Roman" w:hAnsi="Times New Roman" w:cs="Times New Roman"/>
          <w:sz w:val="28"/>
          <w:szCs w:val="28"/>
        </w:rPr>
        <w:t>2.  Планирование основных экономических показателей.</w:t>
      </w:r>
    </w:p>
    <w:p w:rsidR="004247F2" w:rsidRPr="00772D8C" w:rsidRDefault="004247F2" w:rsidP="00772D8C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66" w:rsidRPr="00772D8C" w:rsidRDefault="001E4266" w:rsidP="00772D8C">
      <w:pPr>
        <w:pStyle w:val="a0"/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8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E4266" w:rsidRPr="00772D8C" w:rsidRDefault="001E4266" w:rsidP="00772D8C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72D8C">
        <w:rPr>
          <w:rFonts w:cs="Times New Roman"/>
          <w:color w:val="000000"/>
          <w:sz w:val="28"/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регулирование фармацевтической деятельности;</w:t>
      </w:r>
    </w:p>
    <w:p w:rsidR="001E4266" w:rsidRPr="00772D8C" w:rsidRDefault="001E4266" w:rsidP="00772D8C">
      <w:pPr>
        <w:pStyle w:val="a1"/>
        <w:spacing w:after="0"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772D8C">
        <w:rPr>
          <w:rFonts w:cs="Times New Roman"/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1E4266" w:rsidRPr="00772D8C" w:rsidRDefault="001E4266" w:rsidP="00772D8C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72D8C">
        <w:rPr>
          <w:rFonts w:cs="Times New Roman"/>
          <w:color w:val="000000"/>
          <w:sz w:val="28"/>
          <w:szCs w:val="28"/>
          <w:shd w:val="clear" w:color="auto" w:fill="FFFFFF"/>
        </w:rPr>
        <w:t>З9. Планирование основных экономических показателей;</w:t>
      </w:r>
    </w:p>
    <w:p w:rsidR="001E4266" w:rsidRPr="00772D8C" w:rsidRDefault="001E4266" w:rsidP="00772D8C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72D8C">
        <w:rPr>
          <w:rFonts w:cs="Times New Roman"/>
          <w:sz w:val="28"/>
          <w:szCs w:val="28"/>
          <w:shd w:val="clear" w:color="auto" w:fill="FFFFFF"/>
        </w:rPr>
        <w:t>З10. Основы фармацевтического менеджмента и делового общения;</w:t>
      </w:r>
    </w:p>
    <w:p w:rsidR="001E4266" w:rsidRPr="00772D8C" w:rsidRDefault="001E4266" w:rsidP="00772D8C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72D8C">
        <w:rPr>
          <w:rFonts w:cs="Times New Roman"/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772D8C" w:rsidRPr="00772D8C" w:rsidRDefault="00772D8C" w:rsidP="00772D8C">
      <w:pPr>
        <w:pStyle w:val="af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D8C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772D8C" w:rsidRPr="00772D8C" w:rsidRDefault="00772D8C" w:rsidP="00772D8C">
      <w:pPr>
        <w:pStyle w:val="af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D8C">
        <w:rPr>
          <w:rFonts w:ascii="Times New Roman" w:hAnsi="Times New Roman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:rsidR="00772D8C" w:rsidRPr="00772D8C" w:rsidRDefault="00772D8C" w:rsidP="00772D8C">
      <w:pPr>
        <w:pStyle w:val="af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D8C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772D8C" w:rsidRPr="00772D8C" w:rsidRDefault="00772D8C" w:rsidP="00772D8C">
      <w:pPr>
        <w:pStyle w:val="af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D8C">
        <w:rPr>
          <w:rFonts w:ascii="Times New Roman" w:hAnsi="Times New Roman"/>
          <w:sz w:val="28"/>
          <w:szCs w:val="28"/>
        </w:rPr>
        <w:t>У6.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772D8C" w:rsidRDefault="00772D8C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266" w:rsidRPr="008C22FB" w:rsidRDefault="001E4266" w:rsidP="001E4266">
      <w:pPr>
        <w:pStyle w:val="affc"/>
        <w:spacing w:after="0" w:line="240" w:lineRule="auto"/>
        <w:jc w:val="both"/>
      </w:pP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1843"/>
        <w:gridCol w:w="2076"/>
        <w:gridCol w:w="2227"/>
        <w:gridCol w:w="1942"/>
      </w:tblGrid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4247F2" w:rsidRPr="008C22FB" w:rsidRDefault="004247F2" w:rsidP="004247F2">
            <w:pPr>
              <w:pStyle w:val="43"/>
              <w:tabs>
                <w:tab w:val="left" w:pos="1515"/>
              </w:tabs>
              <w:spacing w:line="100" w:lineRule="atLeast"/>
              <w:ind w:right="257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spacing w:line="100" w:lineRule="atLeast"/>
              <w:ind w:right="780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7073FC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Изучение нормативной документации, регламентирующей лицензирование фармацевтической </w:t>
            </w:r>
            <w:r w:rsidR="000F2030">
              <w:rPr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7073FC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7073FC">
              <w:rPr>
                <w:sz w:val="24"/>
                <w:szCs w:val="24"/>
                <w:shd w:val="clear" w:color="auto" w:fill="FFFFFF"/>
              </w:rPr>
              <w:t>Изучение нормативной документации, регламентирующей лицензирование фармацевтической деятельности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F2030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Определения перечня документов для предоставления в лицензирующий орган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F2030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Определения перечня документов для предоставления в лицензирующий орган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F2030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F2030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7073FC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Изучение основных экономических показателей</w:t>
            </w:r>
            <w:r w:rsidR="000F2030">
              <w:rPr>
                <w:sz w:val="24"/>
                <w:szCs w:val="24"/>
                <w:shd w:val="clear" w:color="auto" w:fill="FFFFFF"/>
              </w:rPr>
              <w:t xml:space="preserve"> аптечной организации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19.05.2020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7073FC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экономических</w:t>
            </w:r>
            <w:r w:rsidR="000F2030">
              <w:rPr>
                <w:sz w:val="24"/>
                <w:szCs w:val="24"/>
                <w:shd w:val="clear" w:color="auto" w:fill="FFFFFF"/>
              </w:rPr>
              <w:t xml:space="preserve"> понятий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912F57" w:rsidP="007073F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си</w:t>
            </w:r>
            <w:r w:rsidR="007073FC">
              <w:rPr>
                <w:sz w:val="24"/>
                <w:szCs w:val="24"/>
                <w:shd w:val="clear" w:color="auto" w:fill="FFFFFF"/>
              </w:rPr>
              <w:t xml:space="preserve">туационных задач 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912F57" w:rsidP="007073F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Составление ситуационных задач 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912F57" w:rsidP="007073F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Составление ситуационных задач 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073FC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29219B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23.05.2020.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04464D" w:rsidP="004247F2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29219B">
              <w:rPr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Pr="008C22FB" w:rsidRDefault="00912F57" w:rsidP="007073F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Составление ситуационных задач 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19B" w:rsidRDefault="0029219B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247F2" w:rsidRDefault="004247F2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Default="004247F2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BB0CE1" w:rsidRDefault="00BB0CE1" w:rsidP="004247F2">
      <w:pPr>
        <w:pStyle w:val="43"/>
        <w:spacing w:line="100" w:lineRule="atLeast"/>
        <w:ind w:left="227" w:right="780"/>
        <w:jc w:val="both"/>
      </w:pPr>
    </w:p>
    <w:p w:rsidR="00772D8C" w:rsidRDefault="00772D8C" w:rsidP="004247F2">
      <w:pPr>
        <w:pStyle w:val="43"/>
        <w:spacing w:line="100" w:lineRule="atLeast"/>
        <w:ind w:left="227" w:right="780"/>
        <w:jc w:val="both"/>
      </w:pPr>
    </w:p>
    <w:p w:rsidR="00772D8C" w:rsidRPr="008C22FB" w:rsidRDefault="00772D8C" w:rsidP="004247F2">
      <w:pPr>
        <w:pStyle w:val="43"/>
        <w:spacing w:line="100" w:lineRule="atLeast"/>
        <w:ind w:left="227" w:right="780"/>
        <w:jc w:val="both"/>
      </w:pPr>
    </w:p>
    <w:p w:rsidR="007073FC" w:rsidRDefault="007073FC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73FC" w:rsidRDefault="007073FC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73FC" w:rsidRDefault="007073FC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73FC" w:rsidRDefault="007073FC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47F2" w:rsidRPr="00772D8C" w:rsidRDefault="004247F2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2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Содержание и объем проведенной работы.</w:t>
      </w:r>
    </w:p>
    <w:p w:rsidR="003856D0" w:rsidRPr="00772D8C" w:rsidRDefault="003856D0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</w:p>
    <w:p w:rsidR="004247F2" w:rsidRPr="00772D8C" w:rsidRDefault="004247F2" w:rsidP="003856D0">
      <w:pPr>
        <w:pStyle w:val="a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D8C">
        <w:rPr>
          <w:rFonts w:ascii="Times New Roman" w:hAnsi="Times New Roman" w:cs="Times New Roman"/>
          <w:b/>
          <w:sz w:val="28"/>
          <w:szCs w:val="28"/>
        </w:rPr>
        <w:t>Организация работы аптечной организации по лицензированию</w:t>
      </w:r>
      <w:r w:rsidRPr="00772D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56D0" w:rsidRDefault="003856D0" w:rsidP="00F40AE5">
      <w:pPr>
        <w:pStyle w:val="a0"/>
        <w:spacing w:after="0" w:line="360" w:lineRule="auto"/>
        <w:ind w:left="720"/>
        <w:jc w:val="both"/>
      </w:pPr>
    </w:p>
    <w:p w:rsidR="007073FC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 </w:t>
      </w:r>
      <w:r w:rsidRPr="002F4CE1">
        <w:rPr>
          <w:rFonts w:cs="Times New Roman"/>
          <w:b/>
          <w:color w:val="auto"/>
          <w:sz w:val="28"/>
          <w:szCs w:val="28"/>
        </w:rPr>
        <w:t>Лицензирование</w:t>
      </w:r>
      <w:r w:rsidRPr="007073FC">
        <w:rPr>
          <w:rFonts w:cs="Times New Roman"/>
          <w:color w:val="auto"/>
          <w:sz w:val="28"/>
          <w:szCs w:val="28"/>
        </w:rPr>
        <w:t xml:space="preserve"> — это одна из форм регулирования государством предпринимательской деятельности, которое выражается в запрете осуществлять ту или иную хозяйственную деятельностью без получения на то лицензии.</w:t>
      </w:r>
    </w:p>
    <w:p w:rsidR="00DE5BCD" w:rsidRPr="003B0396" w:rsidRDefault="00DE5BCD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2F4CE1">
        <w:rPr>
          <w:rFonts w:cs="Times New Roman"/>
          <w:b/>
          <w:color w:val="auto"/>
          <w:sz w:val="28"/>
          <w:szCs w:val="28"/>
        </w:rPr>
        <w:t>Лицензия</w:t>
      </w:r>
      <w:r w:rsidRPr="003B0396">
        <w:rPr>
          <w:rFonts w:cs="Times New Roman"/>
          <w:color w:val="auto"/>
          <w:sz w:val="28"/>
          <w:szCs w:val="28"/>
        </w:rPr>
        <w:t xml:space="preserve"> – это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:rsidR="00DE5BCD" w:rsidRPr="003B0396" w:rsidRDefault="00DE5BCD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Перечень нормативных документов, регламентирующих лицензирование фармацевтической деятельности:</w:t>
      </w:r>
    </w:p>
    <w:p w:rsidR="00DE5BCD" w:rsidRPr="003B0396" w:rsidRDefault="00DE5BCD" w:rsidP="00F40AE5">
      <w:pPr>
        <w:pStyle w:val="a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Федеральный закон от 04.05.2011 N 99-ФЗ (ред. от 18.02.2020) "О лицензировании отдельных видов деятельности";</w:t>
      </w:r>
    </w:p>
    <w:p w:rsidR="00DE5BCD" w:rsidRPr="003B0396" w:rsidRDefault="00DE5BCD" w:rsidP="00F40AE5">
      <w:pPr>
        <w:pStyle w:val="a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Постановление Правительства РФ от 22.12.2011 N 1081 (ред. от 21.02.2020) "О лицензировании фармацевтической деятельности" (вместе с "Положением о лицензировании фармацевтической деятельности");</w:t>
      </w:r>
    </w:p>
    <w:p w:rsidR="00DE5BCD" w:rsidRDefault="00DE5BCD" w:rsidP="00F40AE5">
      <w:pPr>
        <w:pStyle w:val="a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Постановление Правительства РФ от 22.12.2011 N 1085 (ред. от 04.04.2020) "О лицензировании деятельности по обороту наркотических средств, психотропных веществ и их прекурсоров, культивированию наркосодержащих растений" (вместе с "Положением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растений");</w:t>
      </w:r>
    </w:p>
    <w:p w:rsidR="003856D0" w:rsidRPr="003856D0" w:rsidRDefault="003856D0" w:rsidP="00F40AE5">
      <w:pPr>
        <w:pStyle w:val="a1"/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</w:p>
    <w:p w:rsidR="00DE5BCD" w:rsidRPr="003B0396" w:rsidRDefault="00DE5BCD" w:rsidP="00F40AE5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2F4CE1">
        <w:rPr>
          <w:rFonts w:eastAsia="Times New Roman" w:cs="Times New Roman"/>
          <w:b/>
          <w:color w:val="auto"/>
          <w:sz w:val="28"/>
          <w:szCs w:val="28"/>
        </w:rPr>
        <w:t>Соискатель лицензии</w:t>
      </w:r>
      <w:r w:rsidRPr="003B0396">
        <w:rPr>
          <w:rFonts w:eastAsia="Times New Roman" w:cs="Times New Roman"/>
          <w:color w:val="auto"/>
          <w:sz w:val="28"/>
          <w:szCs w:val="28"/>
        </w:rPr>
        <w:t xml:space="preserve"> – юридическое лицо или индивидуальный предприниматель, впервые обратившийся в лицензирующий орган с заявлением о предоставлении лицензии.</w:t>
      </w:r>
    </w:p>
    <w:p w:rsidR="00DE5BCD" w:rsidRPr="003B0396" w:rsidRDefault="00DE5BCD" w:rsidP="00F40AE5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2F4CE1">
        <w:rPr>
          <w:rFonts w:eastAsia="Times New Roman" w:cs="Times New Roman"/>
          <w:b/>
          <w:color w:val="auto"/>
          <w:sz w:val="28"/>
          <w:szCs w:val="28"/>
        </w:rPr>
        <w:t>Лицензиат</w:t>
      </w:r>
      <w:r w:rsidRPr="003B0396">
        <w:rPr>
          <w:rFonts w:eastAsia="Times New Roman" w:cs="Times New Roman"/>
          <w:color w:val="auto"/>
          <w:sz w:val="28"/>
          <w:szCs w:val="28"/>
        </w:rPr>
        <w:t xml:space="preserve"> – юридическое лицо</w:t>
      </w:r>
      <w:r w:rsidR="0075439C" w:rsidRPr="003B0396">
        <w:rPr>
          <w:rFonts w:eastAsia="Times New Roman" w:cs="Times New Roman"/>
          <w:color w:val="auto"/>
          <w:sz w:val="28"/>
          <w:szCs w:val="28"/>
        </w:rPr>
        <w:t xml:space="preserve"> или индивидуальный предприниматель, имеющий лицензию.</w:t>
      </w:r>
    </w:p>
    <w:p w:rsidR="0075439C" w:rsidRPr="003B0396" w:rsidRDefault="0075439C" w:rsidP="00F40AE5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lastRenderedPageBreak/>
        <w:t>Лицензионные требования для осуществления фармацевтической деятельности: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Наличие помещений и оборудования, необходимых для осуществления фармацевтической деятельности;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Наличие у руководителя организации высшего фармацевтического образования и стажа работы по специальности не менее 3-х лет, либо  среднего фармацевтического образования и стажа работы по специальности не менее 5-ти лет; сертификата специалиста;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Наличие работников, заключивших с ним трудовые договоры, имеющие высшее или среднее фармацевтическое образование, сертификат специалиста.</w:t>
      </w:r>
    </w:p>
    <w:p w:rsidR="0075439C" w:rsidRPr="003B0396" w:rsidRDefault="0075439C" w:rsidP="00F40AE5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Дополнительные требования: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Соблюдение правил отпуска ЛП;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Соблюдение требований о запрете продажи фальсифицированных, недоброкачественных и контрафактных ЛС;</w:t>
      </w:r>
    </w:p>
    <w:p w:rsidR="0075439C" w:rsidRPr="003B0396" w:rsidRDefault="0075439C" w:rsidP="00F40AE5">
      <w:pPr>
        <w:pStyle w:val="a1"/>
        <w:numPr>
          <w:ilvl w:val="3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Повышение квалификации специалиста с фармацевтическим образованием не реже 1 раза в 5 лет.</w:t>
      </w:r>
    </w:p>
    <w:p w:rsidR="00D43FBB" w:rsidRPr="003B0396" w:rsidRDefault="00D43FBB" w:rsidP="00F40AE5">
      <w:pPr>
        <w:pStyle w:val="a1"/>
        <w:spacing w:after="0" w:line="360" w:lineRule="auto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Виды фармацевтических лицензий:</w:t>
      </w:r>
    </w:p>
    <w:p w:rsidR="00D43FBB" w:rsidRPr="003B0396" w:rsidRDefault="00D43FBB" w:rsidP="00F40AE5">
      <w:pPr>
        <w:pStyle w:val="a1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Фармацевтическая лицензия на розничную торговлю лекарственными средствами;</w:t>
      </w:r>
    </w:p>
    <w:p w:rsidR="00D43FBB" w:rsidRPr="003B0396" w:rsidRDefault="00D43FBB" w:rsidP="00F40AE5">
      <w:pPr>
        <w:pStyle w:val="a1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Фармацевтическая лицензия на оптовую торговлю лекарственными средствами;</w:t>
      </w:r>
    </w:p>
    <w:p w:rsidR="00D43FBB" w:rsidRPr="003B0396" w:rsidRDefault="00D43FBB" w:rsidP="00F40AE5">
      <w:pPr>
        <w:pStyle w:val="a1"/>
        <w:numPr>
          <w:ilvl w:val="0"/>
          <w:numId w:val="7"/>
        </w:numPr>
        <w:tabs>
          <w:tab w:val="clear" w:pos="708"/>
        </w:tabs>
        <w:spacing w:after="0" w:line="360" w:lineRule="auto"/>
        <w:jc w:val="both"/>
        <w:rPr>
          <w:rFonts w:eastAsia="Times New Roman" w:cs="Times New Roman"/>
          <w:color w:val="auto"/>
          <w:sz w:val="28"/>
          <w:szCs w:val="28"/>
        </w:rPr>
      </w:pPr>
      <w:r w:rsidRPr="003B0396">
        <w:rPr>
          <w:rFonts w:eastAsia="Times New Roman" w:cs="Times New Roman"/>
          <w:color w:val="auto"/>
          <w:sz w:val="28"/>
          <w:szCs w:val="28"/>
        </w:rPr>
        <w:t>Фармацевтическая лицензия на производство лекарственных средств.</w:t>
      </w:r>
    </w:p>
    <w:p w:rsidR="00DE5BCD" w:rsidRPr="003B0396" w:rsidRDefault="0075439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Перечень документов, представляемых в лицензирующий орган, для получения лицензии:</w:t>
      </w:r>
    </w:p>
    <w:p w:rsidR="0075439C" w:rsidRPr="003B0396" w:rsidRDefault="0075439C" w:rsidP="00F40AE5">
      <w:pPr>
        <w:pStyle w:val="a1"/>
        <w:tabs>
          <w:tab w:val="num" w:pos="1985"/>
        </w:tabs>
        <w:spacing w:after="0" w:line="360" w:lineRule="auto"/>
        <w:ind w:left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Заявление (по установленной форме № 547-Пр/12)</w:t>
      </w:r>
    </w:p>
    <w:p w:rsidR="0075439C" w:rsidRPr="003B0396" w:rsidRDefault="0075439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 заявлению прилагаются: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учредительных документов (заверенные нотариусом). В уставе предприятия (учреждения) должна быть отражена фармацевтическая деятельность;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lastRenderedPageBreak/>
        <w:t>Свидетельство о государственной регистрации соискателя лицензии в качестве юридического лица, индивидуального предпринимателя (заверенное нотариусом);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Свидетельство о постановке соискателя лицензии в качестве юридического лица, индивидуального предпринимателя на учет в налоговом органе (заверенное нотариусом);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документов, подтверждающих право собственности или иное законное основание использования помещений для осуществления лицензируемой деятельности;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(экспликация) или в произвольной форме;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Положение об аптечном учреждении, утвержденное учредителем;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Копия выданного в установленном порядке санитарно-эпидемиологического заключения о соответствии помещений требованиям санитарных правил;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о высшем или среднем фармацевтическом образовании и сертификатов специалиста;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о необходимом стаже работы;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Уведомление территориального органа Федеральной службы государственной статистики;</w:t>
      </w:r>
    </w:p>
    <w:p w:rsidR="001767CA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Оригинал документа, подтверждающий оплату государственной пошлины за рассмотрение лицензирующим органом заявления о предоставлении лицензии;</w:t>
      </w:r>
    </w:p>
    <w:p w:rsidR="0075439C" w:rsidRPr="003B0396" w:rsidRDefault="001767CA" w:rsidP="00F40AE5">
      <w:pPr>
        <w:pStyle w:val="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Опись документов (в 2-ух экземплярах)</w:t>
      </w:r>
    </w:p>
    <w:p w:rsidR="008B0595" w:rsidRPr="003B0396" w:rsidRDefault="001767CA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В течение 3-х дней принимается решение о правильности поданных документов. Если есть несоответствия, то соискателю лицензии дается 30 дней на исправление. В течение 45 рабочих дней орган, осуществляющий проверку принимает решение о предоставлении лицензии.</w:t>
      </w:r>
    </w:p>
    <w:p w:rsidR="00D43FBB" w:rsidRPr="003856D0" w:rsidRDefault="00D43FBB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856D0">
        <w:rPr>
          <w:rFonts w:cs="Times New Roman"/>
          <w:color w:val="auto"/>
          <w:sz w:val="28"/>
          <w:szCs w:val="28"/>
        </w:rPr>
        <w:lastRenderedPageBreak/>
        <w:t>Перечень выполняемых работ, оказываемых услуг, составляющих фармацевтическую деятельность:</w:t>
      </w:r>
    </w:p>
    <w:p w:rsidR="00D43FBB" w:rsidRPr="003B0396" w:rsidRDefault="00D43FBB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I. В сфере обращения лекарственных средств для медицинского применения: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Оптовая торговля лекарственными средствами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Хранение лекарственных средств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Хранение лекарственных препаратов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Перевозка лекарственных средств для медицинского применения;</w:t>
      </w:r>
    </w:p>
    <w:p w:rsidR="00D43FBB" w:rsidRPr="003B0396" w:rsidRDefault="007073FC" w:rsidP="007073FC">
      <w:pPr>
        <w:pStyle w:val="a1"/>
        <w:spacing w:after="0" w:line="360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Перевозка лекарственных препаратов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Розничная торговля лекарственными препаратами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Отпуск лекарственных препаратов для медицинского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Изготовление лекарственных препаратов для медицинского применения.</w:t>
      </w:r>
    </w:p>
    <w:p w:rsidR="00D43FBB" w:rsidRPr="003B0396" w:rsidRDefault="00D43FBB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II. В сфере обращения лекарственных средств для ветеринарного применения: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Оптовая торговля лекарственными средствами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Хранение лекарственных средств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Хранение лекарственных препаратов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Перевозка лекарственных средств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Перевозка лекарственных препаратов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Розничная торговля лекарственными препаратами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Отпуск лекарственных препаратов для ветеринарного применения;</w:t>
      </w:r>
    </w:p>
    <w:p w:rsidR="00D43FBB" w:rsidRPr="003B0396" w:rsidRDefault="007073FC" w:rsidP="00F40AE5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8)</w:t>
      </w:r>
      <w:r w:rsidR="00D43FBB" w:rsidRPr="003B0396">
        <w:rPr>
          <w:rFonts w:cs="Times New Roman"/>
          <w:color w:val="auto"/>
          <w:sz w:val="28"/>
          <w:szCs w:val="28"/>
        </w:rPr>
        <w:t xml:space="preserve"> Изготовление лекарственных препаратов для ветеринарного применения.</w:t>
      </w:r>
    </w:p>
    <w:p w:rsidR="00D43FBB" w:rsidRPr="003B0396" w:rsidRDefault="00D43FBB" w:rsidP="00F40AE5">
      <w:pPr>
        <w:pStyle w:val="a1"/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lastRenderedPageBreak/>
        <w:t>Лицензия на фармацевтическую деятельность с момента ее получения бессрочна.</w:t>
      </w:r>
    </w:p>
    <w:p w:rsidR="00D43FBB" w:rsidRPr="003B0396" w:rsidRDefault="003B0396" w:rsidP="00F40AE5">
      <w:pPr>
        <w:pStyle w:val="a1"/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Действие лицензии прекращается в следующих случаях:</w:t>
      </w:r>
    </w:p>
    <w:p w:rsidR="003B0396" w:rsidRPr="003B0396" w:rsidRDefault="003B0396" w:rsidP="00F40AE5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При предоставлении в лицензирующий орган заявления о прекращении лицензируемого вида деятельности;</w:t>
      </w:r>
    </w:p>
    <w:p w:rsidR="003B0396" w:rsidRPr="003B0396" w:rsidRDefault="003B0396" w:rsidP="00F40AE5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При прекращении физическим лицом деятельности в качестве индивидуального предпринимателя;</w:t>
      </w:r>
    </w:p>
    <w:p w:rsidR="003B0396" w:rsidRPr="003B0396" w:rsidRDefault="003B0396" w:rsidP="00F40AE5">
      <w:pPr>
        <w:pStyle w:val="a1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При наличии решения суда об аннулировании лицензии.</w:t>
      </w:r>
    </w:p>
    <w:p w:rsidR="008B0595" w:rsidRPr="008C22FB" w:rsidRDefault="008B0595" w:rsidP="00F40AE5">
      <w:pPr>
        <w:pStyle w:val="a1"/>
        <w:spacing w:after="0" w:line="360" w:lineRule="auto"/>
        <w:jc w:val="both"/>
      </w:pPr>
    </w:p>
    <w:p w:rsidR="00F40AE5" w:rsidRDefault="004247F2" w:rsidP="00F40AE5">
      <w:pPr>
        <w:pStyle w:val="a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</w:t>
      </w:r>
      <w:r w:rsidR="007073FC">
        <w:rPr>
          <w:rFonts w:ascii="Times New Roman" w:hAnsi="Times New Roman"/>
          <w:b/>
          <w:sz w:val="28"/>
          <w:szCs w:val="28"/>
        </w:rPr>
        <w:t>вных экономических показателей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F40AE5" w:rsidRDefault="00F40AE5" w:rsidP="00F40AE5">
      <w:pPr>
        <w:pStyle w:val="a0"/>
        <w:spacing w:after="0" w:line="360" w:lineRule="auto"/>
        <w:ind w:right="-1"/>
        <w:jc w:val="both"/>
      </w:pPr>
    </w:p>
    <w:p w:rsidR="008B0595" w:rsidRPr="00F40AE5" w:rsidRDefault="003B0396" w:rsidP="00F40AE5">
      <w:pPr>
        <w:pStyle w:val="a0"/>
        <w:spacing w:after="0" w:line="360" w:lineRule="auto"/>
        <w:ind w:right="-1"/>
        <w:jc w:val="both"/>
      </w:pPr>
      <w:r w:rsidRPr="00F40AE5">
        <w:rPr>
          <w:rFonts w:ascii="Times New Roman" w:hAnsi="Times New Roman" w:cs="Times New Roman"/>
          <w:sz w:val="28"/>
          <w:szCs w:val="28"/>
        </w:rPr>
        <w:t>Определение основных экономических показателей.</w:t>
      </w:r>
    </w:p>
    <w:p w:rsidR="003B0396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Товарооборот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объем продаж товаров в денежном выражении за определенный период времени.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Валовая прибыль (торговые наложения)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разница между стоимостью реализованных лекарств в розничных и оптовых ценах.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Уровень валовой прибыли (торговая маржа)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отношение суммы валовой прибыли к товарообороту в розничных ценах, выраженный в процентах.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Издержки обращения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Уровень издержек обращения</w:t>
      </w:r>
      <w:r w:rsidRPr="007073FC">
        <w:rPr>
          <w:rFonts w:ascii="Times New Roman" w:eastAsia="SimSun" w:hAnsi="Times New Roman"/>
          <w:sz w:val="28"/>
          <w:szCs w:val="28"/>
        </w:rPr>
        <w:t xml:space="preserve"> — это отношение суммы издержек обращения к величине товарооборота, выраженное в процентах.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Чистая прибыль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разница между валовой прибылью (торговыми наложениями) и издержками обращения.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Уровень чистой прибыли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отношение суммы чистой прибыли к валовой прибыли, выраженный в процентах.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lastRenderedPageBreak/>
        <w:t>Рентабельность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уровень прибыли. Она равна отношению прибыли к общему товарообороту выраженному в процентах (также рентабельность равна разности между уровнем торговых наложений и уровнем издержек обращения).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Товарные запасы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все товары предназначенные для продажи, в том числе и товары в пути.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Товарооборачиваемость</w:t>
      </w:r>
      <w:r w:rsidRPr="007073FC">
        <w:rPr>
          <w:rFonts w:ascii="Times New Roman" w:eastAsia="SimSun" w:hAnsi="Times New Roman"/>
          <w:sz w:val="28"/>
          <w:szCs w:val="28"/>
        </w:rPr>
        <w:t xml:space="preserve"> – это средний товарный запас за какой-либо период, выраженный в днях товарооборота за этот же период. Товарооборачиваемость характеризует уровень среднего товарного запаса и отражает среднее время, в течение которого товары находятся на предприятии с момента их закупки до момента реализации.</w:t>
      </w:r>
    </w:p>
    <w:p w:rsidR="0024470A" w:rsidRPr="007073FC" w:rsidRDefault="0024470A" w:rsidP="007073FC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7073FC">
        <w:rPr>
          <w:rFonts w:ascii="Times New Roman" w:eastAsia="SimSun" w:hAnsi="Times New Roman"/>
          <w:b/>
          <w:sz w:val="28"/>
          <w:szCs w:val="28"/>
        </w:rPr>
        <w:t>Коэффициент оборачиваемости товарных запасов</w:t>
      </w:r>
      <w:r w:rsidRPr="007073FC">
        <w:rPr>
          <w:rFonts w:ascii="Times New Roman" w:eastAsia="SimSun" w:hAnsi="Times New Roman"/>
          <w:sz w:val="28"/>
          <w:szCs w:val="28"/>
        </w:rPr>
        <w:t xml:space="preserve"> отражает количество оборотов, которые совершают товарные запасы за отчетный период</w:t>
      </w:r>
      <w:r w:rsidR="00184982" w:rsidRPr="007073FC">
        <w:rPr>
          <w:rFonts w:ascii="Times New Roman" w:eastAsia="SimSun" w:hAnsi="Times New Roman"/>
          <w:sz w:val="28"/>
          <w:szCs w:val="28"/>
        </w:rPr>
        <w:t>.</w:t>
      </w:r>
    </w:p>
    <w:p w:rsidR="00BB0CE1" w:rsidRDefault="00BB0CE1" w:rsidP="00BB0CE1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BB0CE1" w:rsidRDefault="00BB0CE1" w:rsidP="00BB0CE1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BB0CE1" w:rsidRDefault="00BB0CE1" w:rsidP="00BB0CE1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BB0CE1" w:rsidRPr="00BB0CE1" w:rsidRDefault="00BB0CE1" w:rsidP="00BB0CE1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73FC" w:rsidRDefault="007073FC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184982" w:rsidRPr="00F40AE5" w:rsidRDefault="00184982" w:rsidP="00F40AE5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F40AE5">
        <w:rPr>
          <w:rFonts w:ascii="Times New Roman" w:eastAsia="SimSun" w:hAnsi="Times New Roman"/>
          <w:b/>
          <w:sz w:val="28"/>
          <w:szCs w:val="28"/>
        </w:rPr>
        <w:lastRenderedPageBreak/>
        <w:t xml:space="preserve">Ситуационные задачи </w:t>
      </w:r>
      <w:r w:rsidR="007D6D17" w:rsidRPr="00F40AE5">
        <w:rPr>
          <w:rFonts w:ascii="Times New Roman" w:eastAsia="SimSun" w:hAnsi="Times New Roman"/>
          <w:b/>
          <w:sz w:val="28"/>
          <w:szCs w:val="28"/>
        </w:rPr>
        <w:t>на определение</w:t>
      </w:r>
      <w:r w:rsidRPr="00F40AE5">
        <w:rPr>
          <w:rFonts w:ascii="Times New Roman" w:eastAsia="SimSun" w:hAnsi="Times New Roman"/>
          <w:b/>
          <w:sz w:val="28"/>
          <w:szCs w:val="28"/>
        </w:rPr>
        <w:t xml:space="preserve"> основных </w:t>
      </w:r>
      <w:r w:rsidR="007D6D17" w:rsidRPr="00F40AE5">
        <w:rPr>
          <w:rFonts w:ascii="Times New Roman" w:eastAsia="SimSun" w:hAnsi="Times New Roman"/>
          <w:b/>
          <w:sz w:val="28"/>
          <w:szCs w:val="28"/>
        </w:rPr>
        <w:t>экономических показателей экономической деятельности.</w:t>
      </w:r>
    </w:p>
    <w:p w:rsidR="008E4E0D" w:rsidRPr="008E4E0D" w:rsidRDefault="007D6D17" w:rsidP="008E4E0D">
      <w:pPr>
        <w:spacing w:line="360" w:lineRule="auto"/>
        <w:jc w:val="both"/>
        <w:rPr>
          <w:sz w:val="28"/>
          <w:szCs w:val="28"/>
        </w:rPr>
      </w:pPr>
      <w:r w:rsidRPr="002F4CE1">
        <w:rPr>
          <w:rFonts w:ascii="Times New Roman" w:eastAsia="SimSun" w:hAnsi="Times New Roman"/>
          <w:b/>
          <w:sz w:val="28"/>
          <w:szCs w:val="28"/>
        </w:rPr>
        <w:t>Задача 1: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8E4E0D" w:rsidRPr="008E4E0D">
        <w:rPr>
          <w:sz w:val="28"/>
          <w:szCs w:val="28"/>
        </w:rPr>
        <w:t>В отчетном году по городу розничный товарооборот увеличился на 9%. Прирост товарооборота за счет роста объема продаж составил 3%. Проведите анализ товарооборота и определите, на сколько процентов увеличился розничный товарооборот за счет роста цен.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Решение: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1.Определим индекс розничного товарооборота: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Ipq=(100+9):100=1,09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2. Определим индекс физического объема товарооборота: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Iq=(100+3):100=1,03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3.Используя взаимосвязь индексов, найдем рост цен розничного товарооборота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1,09:1.03=1,058 или 105,8%,</w:t>
      </w:r>
    </w:p>
    <w:p w:rsidR="008E4E0D" w:rsidRPr="008E4E0D" w:rsidRDefault="008E4E0D" w:rsidP="008E4E0D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8E4E0D">
        <w:rPr>
          <w:rFonts w:ascii="Times New Roman" w:eastAsia="SimSun" w:hAnsi="Times New Roman"/>
          <w:sz w:val="28"/>
          <w:szCs w:val="28"/>
        </w:rPr>
        <w:t>Таким образом в отчетном году за счет роста цен розничный товарооборот увеличился на 5,8% (105,8 – 100).</w:t>
      </w:r>
    </w:p>
    <w:p w:rsidR="000E3B6E" w:rsidRPr="002F4CE1" w:rsidRDefault="008E4E0D" w:rsidP="002F4CE1">
      <w:p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Ответ: </w:t>
      </w:r>
      <w:r w:rsidRPr="008E4E0D">
        <w:rPr>
          <w:rFonts w:ascii="Times New Roman" w:eastAsia="SimSun" w:hAnsi="Times New Roman"/>
          <w:sz w:val="28"/>
          <w:szCs w:val="28"/>
        </w:rPr>
        <w:t xml:space="preserve"> 5,8%.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0E3B6E" w:rsidRPr="000E3B6E" w:rsidTr="000E3B6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E3B6E" w:rsidRPr="000E3B6E" w:rsidRDefault="002F4CE1" w:rsidP="000E3B6E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F4CE1">
              <w:rPr>
                <w:rFonts w:ascii="Times New Roman" w:eastAsia="SimSun" w:hAnsi="Times New Roman"/>
                <w:b/>
                <w:sz w:val="28"/>
                <w:szCs w:val="28"/>
              </w:rPr>
              <w:t>Задача 2: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0E3B6E" w:rsidRPr="000E3B6E">
              <w:rPr>
                <w:rFonts w:ascii="Times New Roman" w:eastAsia="SimSun" w:hAnsi="Times New Roman"/>
                <w:sz w:val="28"/>
                <w:szCs w:val="28"/>
              </w:rPr>
              <w:t xml:space="preserve">Рассчитать валовую прибыль при использовании следующих показателей </w:t>
            </w:r>
          </w:p>
          <w:p w:rsidR="000E3B6E" w:rsidRPr="000E3B6E" w:rsidRDefault="000E3B6E" w:rsidP="000E3B6E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Стоимость продукции – 512 тыс. руб.,</w:t>
            </w:r>
          </w:p>
          <w:p w:rsidR="000E3B6E" w:rsidRPr="000E3B6E" w:rsidRDefault="000E3B6E" w:rsidP="000E3B6E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Рекламные расходы  – 25 тыс. руб.,</w:t>
            </w:r>
          </w:p>
          <w:p w:rsidR="000E3B6E" w:rsidRPr="000E3B6E" w:rsidRDefault="000E3B6E" w:rsidP="000E3B6E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Выручка от реализации – 1 101 тыс. руб.</w:t>
            </w:r>
          </w:p>
        </w:tc>
      </w:tr>
      <w:tr w:rsidR="000E3B6E" w:rsidRPr="000E3B6E" w:rsidTr="000E3B6E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0E3B6E" w:rsidRPr="00DA12F6" w:rsidRDefault="000E3B6E" w:rsidP="000E3B6E">
            <w:pPr>
              <w:spacing w:line="36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DA12F6">
              <w:rPr>
                <w:rFonts w:ascii="Times New Roman" w:eastAsia="SimSun" w:hAnsi="Times New Roman"/>
                <w:bCs/>
                <w:sz w:val="28"/>
                <w:szCs w:val="28"/>
              </w:rPr>
              <w:lastRenderedPageBreak/>
              <w:t>Решение</w:t>
            </w:r>
            <w:r w:rsidR="00DA12F6">
              <w:rPr>
                <w:rFonts w:ascii="Times New Roman" w:eastAsia="SimSun" w:hAnsi="Times New Roman"/>
                <w:bCs/>
                <w:sz w:val="28"/>
                <w:szCs w:val="28"/>
              </w:rPr>
              <w:t>:</w:t>
            </w:r>
          </w:p>
        </w:tc>
      </w:tr>
      <w:tr w:rsidR="000E3B6E" w:rsidRPr="000E3B6E" w:rsidTr="003A70B7">
        <w:trPr>
          <w:gridAfter w:val="1"/>
          <w:trHeight w:val="45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3B6E" w:rsidRPr="000E3B6E" w:rsidRDefault="000E3B6E" w:rsidP="003A70B7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Найдем себестоимость продукции:</w:t>
            </w:r>
          </w:p>
          <w:p w:rsidR="000E3B6E" w:rsidRPr="000E3B6E" w:rsidRDefault="000E3B6E" w:rsidP="003A70B7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С=512+25=537 тыс. руб.</w:t>
            </w:r>
          </w:p>
          <w:p w:rsidR="000E3B6E" w:rsidRPr="000E3B6E" w:rsidRDefault="000E3B6E" w:rsidP="003A70B7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П</w:t>
            </w:r>
            <w:r w:rsidRPr="000E3B6E">
              <w:rPr>
                <w:rFonts w:ascii="Times New Roman" w:eastAsia="SimSun" w:hAnsi="Times New Roman"/>
                <w:b/>
                <w:bCs/>
                <w:sz w:val="28"/>
                <w:szCs w:val="28"/>
                <w:vertAlign w:val="subscript"/>
              </w:rPr>
              <w:t>вал</w:t>
            </w:r>
            <w:r w:rsidRPr="000E3B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 = В – С,</w:t>
            </w:r>
          </w:p>
          <w:p w:rsidR="000E3B6E" w:rsidRPr="000E3B6E" w:rsidRDefault="000E3B6E" w:rsidP="003A70B7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Пвал=1 101 – 537 = 564 тыс. руб.</w:t>
            </w:r>
          </w:p>
        </w:tc>
      </w:tr>
      <w:tr w:rsidR="000E3B6E" w:rsidRPr="000E3B6E" w:rsidTr="003A70B7">
        <w:trPr>
          <w:gridAfter w:val="1"/>
          <w:trHeight w:val="45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3B6E" w:rsidRPr="000E3B6E" w:rsidRDefault="000E3B6E" w:rsidP="003A70B7">
            <w:pPr>
              <w:spacing w:line="36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0E3B6E">
              <w:rPr>
                <w:rFonts w:ascii="Times New Roman" w:eastAsia="SimSun" w:hAnsi="Times New Roman"/>
                <w:sz w:val="28"/>
                <w:szCs w:val="28"/>
              </w:rPr>
              <w:t>Пвал=564 тыс. руб.</w:t>
            </w:r>
          </w:p>
        </w:tc>
      </w:tr>
      <w:tr w:rsidR="000E3B6E" w:rsidRPr="000E3B6E" w:rsidTr="000E3B6E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0E3B6E" w:rsidRPr="000E3B6E" w:rsidRDefault="000E3B6E" w:rsidP="000E3B6E">
            <w:pPr>
              <w:spacing w:line="36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DA12F6">
              <w:rPr>
                <w:rFonts w:ascii="Times New Roman" w:eastAsia="SimSun" w:hAnsi="Times New Roman"/>
                <w:bCs/>
                <w:sz w:val="28"/>
                <w:szCs w:val="28"/>
              </w:rPr>
              <w:t>Ответ:</w:t>
            </w: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564 тыс.руб</w:t>
            </w:r>
          </w:p>
        </w:tc>
      </w:tr>
    </w:tbl>
    <w:p w:rsidR="003B72D7" w:rsidRPr="003B72D7" w:rsidRDefault="004A4754" w:rsidP="003B72D7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2F4CE1">
        <w:rPr>
          <w:rFonts w:ascii="Times New Roman" w:eastAsia="SimSun" w:hAnsi="Times New Roman"/>
          <w:b/>
          <w:sz w:val="28"/>
          <w:szCs w:val="28"/>
        </w:rPr>
        <w:t>Задача 3:</w:t>
      </w:r>
      <w:r w:rsidR="00367D46" w:rsidRPr="002F4CE1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3B72D7" w:rsidRPr="003B72D7">
        <w:rPr>
          <w:rFonts w:ascii="Times New Roman" w:eastAsia="SimSun" w:hAnsi="Times New Roman"/>
          <w:sz w:val="28"/>
          <w:szCs w:val="28"/>
        </w:rPr>
        <w:t>Рассчитать  уровень валовой прибыли (маржу %), если известно, что цена равна 120 рублей, себестоимость 80 рублей.</w:t>
      </w:r>
    </w:p>
    <w:p w:rsidR="00DA12F6" w:rsidRDefault="00DA12F6" w:rsidP="003B72D7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Решение:</w:t>
      </w:r>
    </w:p>
    <w:p w:rsidR="003B72D7" w:rsidRPr="003B72D7" w:rsidRDefault="003B72D7" w:rsidP="003B72D7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3B72D7">
        <w:rPr>
          <w:rFonts w:ascii="Times New Roman" w:eastAsia="SimSun" w:hAnsi="Times New Roman"/>
          <w:sz w:val="28"/>
          <w:szCs w:val="28"/>
        </w:rPr>
        <w:t xml:space="preserve">М=(Ct-S)/Ct*100, где М- маржа, Ct – цена, S- себестоимость. </w:t>
      </w:r>
    </w:p>
    <w:p w:rsidR="003B72D7" w:rsidRPr="003B72D7" w:rsidRDefault="003B72D7" w:rsidP="003B72D7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3B72D7">
        <w:rPr>
          <w:rFonts w:ascii="Times New Roman" w:eastAsia="SimSun" w:hAnsi="Times New Roman"/>
          <w:sz w:val="28"/>
          <w:szCs w:val="28"/>
        </w:rPr>
        <w:t>М= (120-80)/120 *100=33,3%</w:t>
      </w:r>
    </w:p>
    <w:p w:rsidR="00055D12" w:rsidRPr="00055D12" w:rsidRDefault="003B72D7" w:rsidP="00055D12">
      <w:pPr>
        <w:spacing w:after="0"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DA12F6">
        <w:rPr>
          <w:rFonts w:ascii="Times New Roman" w:eastAsia="SimSun" w:hAnsi="Times New Roman"/>
          <w:sz w:val="28"/>
          <w:szCs w:val="28"/>
        </w:rPr>
        <w:t>Ответ: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3B72D7">
        <w:rPr>
          <w:rFonts w:ascii="Times New Roman" w:eastAsia="SimSun" w:hAnsi="Times New Roman"/>
          <w:sz w:val="28"/>
          <w:szCs w:val="28"/>
        </w:rPr>
        <w:t>33,3%</w:t>
      </w:r>
    </w:p>
    <w:p w:rsidR="000A4199" w:rsidRDefault="00DA12F6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E1">
        <w:rPr>
          <w:rFonts w:ascii="Times New Roman" w:eastAsia="Times New Roman" w:hAnsi="Times New Roman" w:cs="Times New Roman"/>
          <w:b/>
          <w:sz w:val="28"/>
          <w:szCs w:val="28"/>
        </w:rPr>
        <w:t>Задача 4</w:t>
      </w:r>
      <w:r>
        <w:rPr>
          <w:rFonts w:ascii="Times New Roman" w:eastAsia="Times New Roman" w:hAnsi="Times New Roman" w:cs="Times New Roman"/>
          <w:sz w:val="28"/>
          <w:szCs w:val="28"/>
        </w:rPr>
        <w:t>: Рассчитать издержки обращения предприятия при следующих данных:</w:t>
      </w:r>
    </w:p>
    <w:p w:rsidR="000E2FC5" w:rsidRDefault="000E2FC5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Заработная плата, в том числе социальные отчисления – 560 000 рублей</w:t>
      </w:r>
    </w:p>
    <w:p w:rsidR="00DA12F6" w:rsidRDefault="00DA12F6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амортизации - 65 000 рублей</w:t>
      </w:r>
    </w:p>
    <w:p w:rsidR="00DA12F6" w:rsidRDefault="00DA12F6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основных фондов – 150 000 рублей</w:t>
      </w:r>
    </w:p>
    <w:p w:rsidR="00DA12F6" w:rsidRDefault="00DA12F6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аренды – 212 000 рублей</w:t>
      </w:r>
    </w:p>
    <w:p w:rsidR="00DA12F6" w:rsidRDefault="00DA12F6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кредитом – 12 000 рублей</w:t>
      </w:r>
    </w:p>
    <w:p w:rsidR="000E2FC5" w:rsidRDefault="000E2FC5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0E2FC5" w:rsidRDefault="000E2FC5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Формула издержек обращения предполагает сложение всех издержек:</w:t>
      </w:r>
    </w:p>
    <w:p w:rsidR="000E2FC5" w:rsidRDefault="000E2FC5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Иобр=560 000+65000+150000+212000+12000=999 000</w:t>
      </w:r>
    </w:p>
    <w:p w:rsidR="000E2FC5" w:rsidRDefault="000E2FC5" w:rsidP="00DA12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 999 000 рублей</w:t>
      </w:r>
    </w:p>
    <w:p w:rsidR="00827BD7" w:rsidRDefault="002F4CE1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5: </w:t>
      </w:r>
      <w:r w:rsidR="00827BD7" w:rsidRPr="00827BD7">
        <w:rPr>
          <w:rFonts w:ascii="Times New Roman" w:eastAsia="Times New Roman" w:hAnsi="Times New Roman" w:cs="Times New Roman"/>
          <w:sz w:val="28"/>
          <w:szCs w:val="28"/>
        </w:rPr>
        <w:t>Рассчитать уровень издержек обращения пр</w:t>
      </w:r>
      <w:r w:rsidR="00827BD7">
        <w:rPr>
          <w:rFonts w:ascii="Times New Roman" w:eastAsia="Times New Roman" w:hAnsi="Times New Roman" w:cs="Times New Roman"/>
          <w:sz w:val="28"/>
          <w:szCs w:val="28"/>
        </w:rPr>
        <w:t>едприятия при следующих данных: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 xml:space="preserve">Товарооборот  5  млн рублей 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Заработная плата, в том числе социальные отчисления – 560 000 рублей,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Сумма амортизации – 65 000 рублей,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Ремонт основных фондов – 150000 рублей,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Оплата аренды – 212 000 рублей,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кредитом – 12 000 рублей.</w:t>
      </w:r>
    </w:p>
    <w:p w:rsid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Формула издержек обращения предполагает сложение всех издержек: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Иобр = 560000+65000+15000</w:t>
      </w:r>
      <w:r>
        <w:rPr>
          <w:rFonts w:ascii="Times New Roman" w:eastAsia="Times New Roman" w:hAnsi="Times New Roman" w:cs="Times New Roman"/>
          <w:sz w:val="28"/>
          <w:szCs w:val="28"/>
        </w:rPr>
        <w:t>0+212000+12000 = 999 000 рублей</w:t>
      </w:r>
      <w:r w:rsidRPr="0082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BD7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УИО= 999000 : 5000000 *100=19,98%</w:t>
      </w:r>
    </w:p>
    <w:p w:rsidR="00BB58B1" w:rsidRPr="00827BD7" w:rsidRDefault="00827BD7" w:rsidP="00827BD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827BD7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827B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27BD7">
        <w:rPr>
          <w:rFonts w:ascii="Times New Roman" w:eastAsia="Times New Roman" w:hAnsi="Times New Roman" w:cs="Times New Roman"/>
          <w:sz w:val="28"/>
          <w:szCs w:val="28"/>
        </w:rPr>
        <w:t>19,98%</w:t>
      </w:r>
    </w:p>
    <w:p w:rsidR="00BB58B1" w:rsidRDefault="00BB58B1" w:rsidP="00F40A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2F4CE1">
        <w:rPr>
          <w:rFonts w:ascii="Times New Roman" w:eastAsia="Times New Roman" w:hAnsi="Times New Roman"/>
          <w:b/>
          <w:sz w:val="28"/>
          <w:szCs w:val="36"/>
        </w:rPr>
        <w:t>Задача 6:</w:t>
      </w:r>
      <w:r w:rsidR="002F4CE1">
        <w:rPr>
          <w:rFonts w:ascii="Times New Roman" w:eastAsia="Times New Roman" w:hAnsi="Times New Roman"/>
          <w:b/>
          <w:sz w:val="28"/>
          <w:szCs w:val="36"/>
        </w:rPr>
        <w:t xml:space="preserve"> </w:t>
      </w:r>
      <w:r w:rsidRPr="002F4CE1">
        <w:rPr>
          <w:rFonts w:ascii="Times New Roman" w:eastAsia="Times New Roman" w:hAnsi="Times New Roman"/>
          <w:sz w:val="28"/>
          <w:szCs w:val="36"/>
        </w:rPr>
        <w:t>Рассчитайте</w:t>
      </w:r>
      <w:r>
        <w:rPr>
          <w:rFonts w:ascii="Times New Roman" w:eastAsia="Times New Roman" w:hAnsi="Times New Roman"/>
          <w:sz w:val="28"/>
          <w:szCs w:val="36"/>
        </w:rPr>
        <w:t xml:space="preserve"> чистую прибыль АО, если валовая прибыль составляет </w:t>
      </w:r>
      <w:r w:rsidR="00630948">
        <w:rPr>
          <w:rFonts w:ascii="Times New Roman" w:eastAsia="Times New Roman" w:hAnsi="Times New Roman"/>
          <w:sz w:val="28"/>
          <w:szCs w:val="36"/>
        </w:rPr>
        <w:t>849 тыс. рублей, а АО имеет следующие издержки обращения:</w:t>
      </w:r>
    </w:p>
    <w:p w:rsidR="00630948" w:rsidRPr="0000170F" w:rsidRDefault="00630948" w:rsidP="0000170F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36"/>
        </w:rPr>
      </w:pPr>
      <w:r w:rsidRPr="0000170F">
        <w:rPr>
          <w:rFonts w:ascii="Times New Roman" w:hAnsi="Times New Roman"/>
          <w:sz w:val="28"/>
          <w:szCs w:val="36"/>
        </w:rPr>
        <w:t>Затраты на обслуживание оборудования – 117 тыс. рублей;</w:t>
      </w:r>
    </w:p>
    <w:p w:rsidR="00630948" w:rsidRPr="0000170F" w:rsidRDefault="00630948" w:rsidP="0000170F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36"/>
        </w:rPr>
      </w:pPr>
      <w:r w:rsidRPr="0000170F">
        <w:rPr>
          <w:rFonts w:ascii="Times New Roman" w:hAnsi="Times New Roman"/>
          <w:sz w:val="28"/>
          <w:szCs w:val="36"/>
        </w:rPr>
        <w:t>Транспортные расходы – 162 тыс. рублей;</w:t>
      </w:r>
    </w:p>
    <w:p w:rsidR="00630948" w:rsidRPr="0000170F" w:rsidRDefault="00630948" w:rsidP="0000170F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36"/>
        </w:rPr>
      </w:pPr>
      <w:r w:rsidRPr="0000170F">
        <w:rPr>
          <w:rFonts w:ascii="Times New Roman" w:hAnsi="Times New Roman"/>
          <w:sz w:val="28"/>
          <w:szCs w:val="36"/>
        </w:rPr>
        <w:t>Оплата процентов по кредиту – 33 тыс. рублей.</w:t>
      </w:r>
    </w:p>
    <w:p w:rsidR="0000170F" w:rsidRDefault="00630948" w:rsidP="00F40A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Решение: </w:t>
      </w:r>
    </w:p>
    <w:p w:rsidR="00630948" w:rsidRDefault="00630948" w:rsidP="00F40A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lastRenderedPageBreak/>
        <w:t>ИО = 117 тыс. рублей+ 162 тыс. рублей+33 тыс. рублей =  312 тыс. рублей.</w:t>
      </w:r>
    </w:p>
    <w:p w:rsidR="00630948" w:rsidRDefault="00630948" w:rsidP="00F40A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ЧП = ВП – ИО = 849 тыс. рублей – 312 тыс. рублей = 537 тыс. </w:t>
      </w:r>
      <w:r w:rsidR="00E218F1">
        <w:rPr>
          <w:rFonts w:ascii="Times New Roman" w:eastAsia="Times New Roman" w:hAnsi="Times New Roman"/>
          <w:sz w:val="28"/>
          <w:szCs w:val="36"/>
        </w:rPr>
        <w:t>рублей, где ЧП – чистая прибыль; ВП – валовая прибыль, ИО – издержки обращения.</w:t>
      </w:r>
    </w:p>
    <w:p w:rsidR="00630948" w:rsidRDefault="00630948" w:rsidP="00F40A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00170F">
        <w:rPr>
          <w:rFonts w:ascii="Times New Roman" w:eastAsia="Times New Roman" w:hAnsi="Times New Roman"/>
          <w:sz w:val="28"/>
          <w:szCs w:val="36"/>
        </w:rPr>
        <w:t>Ответ:</w:t>
      </w:r>
      <w:r>
        <w:rPr>
          <w:rFonts w:ascii="Times New Roman" w:eastAsia="Times New Roman" w:hAnsi="Times New Roman"/>
          <w:sz w:val="28"/>
          <w:szCs w:val="36"/>
        </w:rPr>
        <w:t xml:space="preserve"> 537 000 рублей.</w:t>
      </w:r>
    </w:p>
    <w:p w:rsidR="00BB58B1" w:rsidRDefault="00BB58B1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2F4CE1">
        <w:rPr>
          <w:rFonts w:ascii="Times New Roman" w:eastAsia="Times New Roman" w:hAnsi="Times New Roman"/>
          <w:b/>
          <w:sz w:val="28"/>
          <w:szCs w:val="36"/>
        </w:rPr>
        <w:t>Задача 7:</w:t>
      </w:r>
      <w:r>
        <w:rPr>
          <w:rFonts w:ascii="Times New Roman" w:eastAsia="Times New Roman" w:hAnsi="Times New Roman"/>
          <w:b/>
          <w:sz w:val="28"/>
          <w:szCs w:val="36"/>
          <w:u w:val="single"/>
        </w:rPr>
        <w:t xml:space="preserve"> </w:t>
      </w:r>
      <w:r w:rsidR="0000170F">
        <w:rPr>
          <w:rFonts w:ascii="Times New Roman" w:eastAsia="Times New Roman" w:hAnsi="Times New Roman"/>
          <w:sz w:val="28"/>
          <w:szCs w:val="36"/>
        </w:rPr>
        <w:t>Определите рентабельность предприятия:</w:t>
      </w:r>
    </w:p>
    <w:p w:rsidR="0000170F" w:rsidRDefault="0000170F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Чистая прибыль- 240 млн. руб.</w:t>
      </w:r>
    </w:p>
    <w:p w:rsidR="0000170F" w:rsidRDefault="0000170F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00170F">
        <w:rPr>
          <w:rFonts w:ascii="Times New Roman" w:eastAsia="Times New Roman" w:hAnsi="Times New Roman"/>
          <w:sz w:val="28"/>
          <w:szCs w:val="36"/>
        </w:rPr>
        <w:t>затраты на производство и реали</w:t>
      </w:r>
      <w:r>
        <w:rPr>
          <w:rFonts w:ascii="Times New Roman" w:eastAsia="Times New Roman" w:hAnsi="Times New Roman"/>
          <w:sz w:val="28"/>
          <w:szCs w:val="36"/>
        </w:rPr>
        <w:t>зацию продукции – 800 млн. руб.</w:t>
      </w:r>
    </w:p>
    <w:p w:rsidR="0000170F" w:rsidRDefault="0000170F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Решение:</w:t>
      </w:r>
    </w:p>
    <w:p w:rsidR="0000170F" w:rsidRDefault="0000170F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 w:rsidRPr="0000170F">
        <w:rPr>
          <w:rFonts w:ascii="Times New Roman" w:eastAsia="Times New Roman" w:hAnsi="Times New Roman"/>
          <w:sz w:val="28"/>
          <w:szCs w:val="36"/>
        </w:rPr>
        <w:t>R1 = 240 / 800 * 100 = 30%</w:t>
      </w:r>
    </w:p>
    <w:p w:rsidR="0000170F" w:rsidRDefault="0000170F" w:rsidP="000017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Ответ: 30%</w:t>
      </w:r>
    </w:p>
    <w:p w:rsidR="00B35994" w:rsidRPr="00B35994" w:rsidRDefault="00630948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E1">
        <w:rPr>
          <w:rFonts w:ascii="Times New Roman" w:eastAsia="Times New Roman" w:hAnsi="Times New Roman"/>
          <w:b/>
          <w:sz w:val="28"/>
          <w:szCs w:val="36"/>
        </w:rPr>
        <w:t>Задача 8:</w:t>
      </w:r>
      <w:r>
        <w:rPr>
          <w:rFonts w:ascii="Times New Roman" w:eastAsia="Times New Roman" w:hAnsi="Times New Roman"/>
          <w:b/>
          <w:sz w:val="28"/>
          <w:szCs w:val="36"/>
          <w:u w:val="single"/>
        </w:rPr>
        <w:t xml:space="preserve"> </w:t>
      </w:r>
      <w:r w:rsidR="00B35994" w:rsidRPr="00B35994">
        <w:rPr>
          <w:rFonts w:ascii="Times New Roman" w:eastAsia="Times New Roman" w:hAnsi="Times New Roman" w:cs="Times New Roman"/>
          <w:sz w:val="28"/>
          <w:szCs w:val="28"/>
        </w:rPr>
        <w:t>Рассчитать средние норму и норматив товарных запасов по магазину на основе данных таблицы: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1829"/>
        <w:gridCol w:w="2114"/>
        <w:gridCol w:w="1364"/>
        <w:gridCol w:w="21"/>
        <w:gridCol w:w="1364"/>
      </w:tblGrid>
      <w:tr w:rsidR="00B35994" w:rsidRPr="00B35994" w:rsidTr="00B35994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Товарные группы</w:t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Розничный товарооборот, тыс.руб.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</w:t>
            </w:r>
          </w:p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ТЗ,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Норма-тив ТЗ,</w:t>
            </w:r>
          </w:p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тыс..руб.</w:t>
            </w:r>
          </w:p>
        </w:tc>
      </w:tr>
      <w:tr w:rsidR="00B35994" w:rsidRPr="00B35994" w:rsidTr="00B359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среднедневной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0" w:type="auto"/>
            <w:vAlign w:val="center"/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и мясные продукты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и крупа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5994" w:rsidRPr="00B35994" w:rsidTr="00B35994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iCs/>
          <w:sz w:val="28"/>
          <w:szCs w:val="28"/>
        </w:rPr>
        <w:t>Решение</w:t>
      </w:r>
      <w:r w:rsidRPr="00B3599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1. Определяем общий объем товарооборота магазина за квартал: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108 + 170 + 82 + 210 = 570 (тыс. руб.)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2. Определяем среднедневной товарооборот: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B35994" w:rsidRPr="00B35994" w:rsidTr="00B359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молоку: 108/90 = 1,2 (тыс. руб.)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муке: 82/90 = 0,91 (тыс. руб.)</w:t>
            </w:r>
          </w:p>
        </w:tc>
      </w:tr>
      <w:tr w:rsidR="00B35994" w:rsidRPr="00B35994" w:rsidTr="00B359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мясу: 170/90 = 1,89 (тыс. руб.)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прочим: 210/90 = 2,23 (тыс. руб.)</w:t>
            </w:r>
          </w:p>
        </w:tc>
      </w:tr>
    </w:tbl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Общий оборот магазина за день составляет: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1,2 + 1,89 + 0,91 + 2,33 = 6,33 (тыс. руб.) или 570/90 = 6,33 (тыс. руб.) Определяем норматив товарных запасов: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995"/>
      </w:tblGrid>
      <w:tr w:rsidR="00B35994" w:rsidRPr="00B35994" w:rsidTr="00B35994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молоку: 3 1,2 = 3,6 тыс. руб. ;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муке: 27 0,91 = 24,57 тыс. руб. ;</w:t>
            </w:r>
          </w:p>
        </w:tc>
      </w:tr>
      <w:tr w:rsidR="00B35994" w:rsidRPr="00B35994" w:rsidTr="00B35994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мясу: 11 1,89 = 20,79 тыс. руб. ;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994" w:rsidRPr="00B35994" w:rsidRDefault="00B35994" w:rsidP="00B3599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99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прочим: 33 2,33 = 76,89 тыс. руб.</w:t>
            </w:r>
          </w:p>
        </w:tc>
      </w:tr>
    </w:tbl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Общий норматив товарных запасов по магазину составляет: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3,6 + 20,79 + 24,57 + 76,89 = 125,85 (тыс. руб. )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4. Определяем среднюю норму товарных запасов по магазину:</w:t>
      </w:r>
    </w:p>
    <w:p w:rsidR="00630948" w:rsidRPr="00DA6C28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994">
        <w:rPr>
          <w:rFonts w:ascii="Times New Roman" w:eastAsia="Times New Roman" w:hAnsi="Times New Roman" w:cs="Times New Roman"/>
          <w:sz w:val="28"/>
          <w:szCs w:val="28"/>
        </w:rPr>
        <w:t>125,85 : 6,33 = 19,9 (дня</w:t>
      </w:r>
      <w:r w:rsidRPr="00DA6C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19,9</w:t>
      </w:r>
    </w:p>
    <w:p w:rsidR="00B35994" w:rsidRPr="00B35994" w:rsidRDefault="00630948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2F4CE1">
        <w:rPr>
          <w:rFonts w:ascii="Times New Roman" w:eastAsia="Times New Roman" w:hAnsi="Times New Roman"/>
          <w:b/>
          <w:sz w:val="28"/>
          <w:szCs w:val="28"/>
        </w:rPr>
        <w:t>Задача 9: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B35994" w:rsidRPr="00B35994">
        <w:rPr>
          <w:rFonts w:eastAsia="Times New Roman"/>
          <w:sz w:val="28"/>
          <w:szCs w:val="28"/>
        </w:rPr>
        <w:t>Рассчитать влияние изменения среднего размера товарного запаса и объема товарооборота на товарооборачиваемость по магазину исходя из следующих условий: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lastRenderedPageBreak/>
        <w:t>а) товарооборот отчетного года оставил 5320 тыс. руб. , увеличившись по сравнению с прошлым годом на 21%.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б) средний размер товарных запасов составил в отчетном году 390,7 тыс. руб., что больше прошлогоднего показателя на 35,9 тыс. руб.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iCs/>
          <w:sz w:val="28"/>
          <w:szCs w:val="28"/>
        </w:rPr>
        <w:t>Решение:</w:t>
      </w:r>
    </w:p>
    <w:p w:rsidR="00B35994" w:rsidRPr="00B35994" w:rsidRDefault="00B35994" w:rsidP="00B359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Определим время товарного обращения (Од</w:t>
      </w:r>
      <w:r w:rsidRPr="00B35994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B35994">
        <w:rPr>
          <w:rFonts w:ascii="Times New Roman" w:eastAsia="Times New Roman" w:hAnsi="Times New Roman"/>
          <w:sz w:val="28"/>
          <w:szCs w:val="28"/>
        </w:rPr>
        <w:t>) в отчетном году: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а) рассчитаем среднедневной товарооборот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514475" cy="304800"/>
            <wp:effectExtent l="0" t="0" r="0" b="0"/>
            <wp:docPr id="8" name="Рисунок 8" descr="https://studfile.net/html/2706/652/html_k1syIVCrRM.ZdwD/img-NKt82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52/html_k1syIVCrRM.ZdwD/img-NKt82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б) </w:t>
      </w: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904875" cy="238125"/>
            <wp:effectExtent l="0" t="0" r="0" b="0"/>
            <wp:docPr id="7" name="Рисунок 7" descr="https://studfile.net/html/2706/652/html_k1syIVCrRM.ZdwD/img-yJi4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52/html_k1syIVCrRM.ZdwD/img-yJi4l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Определим время товарного обращения (Од</w:t>
      </w:r>
      <w:r w:rsidRPr="00B35994">
        <w:rPr>
          <w:rFonts w:ascii="Times New Roman" w:eastAsia="Times New Roman" w:hAnsi="Times New Roman"/>
          <w:sz w:val="28"/>
          <w:szCs w:val="28"/>
          <w:vertAlign w:val="subscript"/>
        </w:rPr>
        <w:t>0</w:t>
      </w:r>
      <w:r w:rsidRPr="00B35994">
        <w:rPr>
          <w:rFonts w:ascii="Times New Roman" w:eastAsia="Times New Roman" w:hAnsi="Times New Roman"/>
          <w:sz w:val="28"/>
          <w:szCs w:val="28"/>
        </w:rPr>
        <w:t>) в прошлом году: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а) рассчитаем товарооборот прошлого года: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733550" cy="266700"/>
            <wp:effectExtent l="0" t="0" r="0" b="0"/>
            <wp:docPr id="6" name="Рисунок 6" descr="https://studfile.net/html/2706/652/html_k1syIVCrRM.ZdwD/img-mDfm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652/html_k1syIVCrRM.ZdwD/img-mDfm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б) рассчитаем среднедневной товарооборот 4396,7/ 360 = 12,2 (тыс. руб.)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в) рассчитаем средний товарный запас в прошлом году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752600" cy="161925"/>
            <wp:effectExtent l="0" t="0" r="0" b="0"/>
            <wp:docPr id="5" name="Рисунок 5" descr="https://studfile.net/html/2706/652/html_k1syIVCrRM.ZdwD/img-dG9P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652/html_k1syIVCrRM.ZdwD/img-dG9Pk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г) </w:t>
      </w: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933450" cy="238125"/>
            <wp:effectExtent l="0" t="0" r="0" b="0"/>
            <wp:docPr id="4" name="Рисунок 4" descr="https://studfile.net/html/2706/652/html_k1syIVCrRM.ZdwD/img-2922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652/html_k1syIVCrRM.ZdwD/img-2922_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Методом цепных подстановок произведем следующие расчеты: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819400" cy="238125"/>
            <wp:effectExtent l="0" t="0" r="0" b="0"/>
            <wp:docPr id="3" name="Рисунок 3" descr="https://studfile.net/html/2706/652/html_k1syIVCrRM.ZdwD/img-Ivyf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652/html_k1syIVCrRM.ZdwD/img-Ivyfu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Рассчитаем влияние факторов на товарооборачиваемость.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lastRenderedPageBreak/>
        <w:t>а) влияние изменения среднедневного товарооборота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628775" cy="133350"/>
            <wp:effectExtent l="0" t="0" r="0" b="0"/>
            <wp:docPr id="2" name="Рисунок 2" descr="https://studfile.net/html/2706/652/html_k1syIVCrRM.ZdwD/img-mGhY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652/html_k1syIVCrRM.ZdwD/img-mGhYk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б) влияние среднего размера товарных запасов</w:t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524000" cy="161925"/>
            <wp:effectExtent l="0" t="0" r="0" b="0"/>
            <wp:docPr id="1" name="Рисунок 1" descr="https://studfile.net/html/2706/652/html_k1syIVCrRM.ZdwD/img-Zj6t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652/html_k1syIVCrRM.ZdwD/img-Zj6tM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RPr="00B35994" w:rsidRDefault="00B35994" w:rsidP="00B359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994">
        <w:rPr>
          <w:rFonts w:ascii="Times New Roman" w:eastAsia="Times New Roman" w:hAnsi="Times New Roman"/>
          <w:sz w:val="28"/>
          <w:szCs w:val="28"/>
        </w:rPr>
        <w:t>Таким образом, ускорение товарооборачиваемости по магазину произошло исключительно за счет роста среднедневной выручки, время товарного обращения сократилось на 5,1 дня. К снижению товарооборачиваемости на 2,4 дня привел рост среднего размера товарных запасов. Совокупное влияние двух этих факторов снизило время обращение товаров на 2,7 дня</w:t>
      </w:r>
    </w:p>
    <w:p w:rsidR="002F4CE1" w:rsidRDefault="00E218F1" w:rsidP="002F4CE1">
      <w:pPr>
        <w:spacing w:line="360" w:lineRule="auto"/>
        <w:rPr>
          <w:rFonts w:eastAsia="Times New Roman"/>
          <w:sz w:val="28"/>
          <w:szCs w:val="36"/>
        </w:rPr>
      </w:pPr>
      <w:r w:rsidRPr="002F4CE1">
        <w:rPr>
          <w:rFonts w:ascii="Times New Roman" w:eastAsia="Times New Roman" w:hAnsi="Times New Roman"/>
          <w:b/>
          <w:sz w:val="28"/>
          <w:szCs w:val="36"/>
        </w:rPr>
        <w:t>Задача 10:</w:t>
      </w:r>
      <w:r w:rsidR="002F4CE1" w:rsidRPr="002F4CE1">
        <w:rPr>
          <w:rFonts w:eastAsia="Times New Roman"/>
          <w:sz w:val="28"/>
          <w:szCs w:val="36"/>
        </w:rPr>
        <w:t> Бухгалтерские остатки на 1 число составили 150 000 рублей, на 30-е – 210 000 р., при этом месячный товарооборот был 750 000 р.</w:t>
      </w:r>
    </w:p>
    <w:p w:rsidR="002F4CE1" w:rsidRPr="002F4CE1" w:rsidRDefault="002F4CE1" w:rsidP="002F4CE1">
      <w:pPr>
        <w:spacing w:line="360" w:lineRule="auto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Решение:</w:t>
      </w:r>
    </w:p>
    <w:p w:rsidR="002F4CE1" w:rsidRPr="002F4CE1" w:rsidRDefault="002F4CE1" w:rsidP="002F4CE1">
      <w:pPr>
        <w:spacing w:line="360" w:lineRule="auto"/>
        <w:rPr>
          <w:rFonts w:ascii="Times New Roman" w:eastAsia="Times New Roman" w:hAnsi="Times New Roman"/>
          <w:sz w:val="28"/>
          <w:szCs w:val="36"/>
        </w:rPr>
      </w:pPr>
      <w:r w:rsidRPr="002F4CE1">
        <w:rPr>
          <w:rFonts w:ascii="Times New Roman" w:eastAsia="Times New Roman" w:hAnsi="Times New Roman"/>
          <w:sz w:val="28"/>
          <w:szCs w:val="36"/>
        </w:rPr>
        <w:t>СЗ = 150 т.р. + 210 т.р. /2 = 180 т.р</w:t>
      </w:r>
    </w:p>
    <w:p w:rsidR="002F4CE1" w:rsidRPr="002F4CE1" w:rsidRDefault="002F4CE1" w:rsidP="002F4CE1">
      <w:pPr>
        <w:spacing w:line="360" w:lineRule="auto"/>
        <w:rPr>
          <w:rFonts w:ascii="Times New Roman" w:eastAsia="Times New Roman" w:hAnsi="Times New Roman"/>
          <w:sz w:val="28"/>
          <w:szCs w:val="36"/>
        </w:rPr>
      </w:pPr>
      <w:r w:rsidRPr="002F4CE1">
        <w:rPr>
          <w:rFonts w:ascii="Times New Roman" w:eastAsia="Times New Roman" w:hAnsi="Times New Roman"/>
          <w:sz w:val="28"/>
          <w:szCs w:val="36"/>
        </w:rPr>
        <w:t>К об = 750 т.р /180 = 4,17</w:t>
      </w:r>
    </w:p>
    <w:p w:rsidR="002F4CE1" w:rsidRDefault="002F4CE1" w:rsidP="002F4CE1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36"/>
        </w:rPr>
        <w:t>Ответ: 4,17</w:t>
      </w:r>
    </w:p>
    <w:p w:rsidR="0024470A" w:rsidRPr="00F40AE5" w:rsidRDefault="00F40AE5" w:rsidP="00F40AE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sectPr w:rsidR="0024470A" w:rsidRPr="00F40AE5" w:rsidSect="00BB0CE1">
      <w:footerReference w:type="default" r:id="rId1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5B" w:rsidRDefault="00C35A5B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C35A5B" w:rsidRDefault="00C35A5B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062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0CE1" w:rsidRPr="00BB0CE1" w:rsidRDefault="00BB0CE1">
        <w:pPr>
          <w:pStyle w:val="af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C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C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0C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C2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BB0C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0CE1" w:rsidRDefault="00BB0CE1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5B" w:rsidRDefault="00C35A5B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C35A5B" w:rsidRDefault="00C35A5B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12A"/>
    <w:multiLevelType w:val="hybridMultilevel"/>
    <w:tmpl w:val="61E86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F37"/>
    <w:multiLevelType w:val="multilevel"/>
    <w:tmpl w:val="79CE6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F5F53"/>
    <w:multiLevelType w:val="hybridMultilevel"/>
    <w:tmpl w:val="5F76BB6E"/>
    <w:lvl w:ilvl="0" w:tplc="C2E6A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7A00"/>
    <w:multiLevelType w:val="multilevel"/>
    <w:tmpl w:val="6BAC3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F1373"/>
    <w:multiLevelType w:val="multilevel"/>
    <w:tmpl w:val="AF560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0702E"/>
    <w:multiLevelType w:val="hybridMultilevel"/>
    <w:tmpl w:val="355A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217B"/>
    <w:multiLevelType w:val="hybridMultilevel"/>
    <w:tmpl w:val="60669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24DF"/>
    <w:multiLevelType w:val="multilevel"/>
    <w:tmpl w:val="8A5C85F2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25B54175"/>
    <w:multiLevelType w:val="hybridMultilevel"/>
    <w:tmpl w:val="A86CBCD8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E4AF0"/>
    <w:multiLevelType w:val="multilevel"/>
    <w:tmpl w:val="4F7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491F"/>
    <w:multiLevelType w:val="hybridMultilevel"/>
    <w:tmpl w:val="DA2A0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2B12"/>
    <w:multiLevelType w:val="hybridMultilevel"/>
    <w:tmpl w:val="6F0CBCEA"/>
    <w:lvl w:ilvl="0" w:tplc="C2E6A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6967"/>
    <w:multiLevelType w:val="multilevel"/>
    <w:tmpl w:val="C564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F2128D"/>
    <w:multiLevelType w:val="hybridMultilevel"/>
    <w:tmpl w:val="BB82E1A4"/>
    <w:lvl w:ilvl="0" w:tplc="E6A29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D5D96"/>
    <w:multiLevelType w:val="hybridMultilevel"/>
    <w:tmpl w:val="15444E42"/>
    <w:lvl w:ilvl="0" w:tplc="E6A2915C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42F1295"/>
    <w:multiLevelType w:val="hybridMultilevel"/>
    <w:tmpl w:val="45D8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594D"/>
    <w:multiLevelType w:val="hybridMultilevel"/>
    <w:tmpl w:val="69C2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2457F"/>
    <w:multiLevelType w:val="multilevel"/>
    <w:tmpl w:val="B524C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56A49"/>
    <w:multiLevelType w:val="hybridMultilevel"/>
    <w:tmpl w:val="EC6439FE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B0931"/>
    <w:multiLevelType w:val="hybridMultilevel"/>
    <w:tmpl w:val="830A763A"/>
    <w:lvl w:ilvl="0" w:tplc="E6A2915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3724B"/>
    <w:multiLevelType w:val="hybridMultilevel"/>
    <w:tmpl w:val="790C4604"/>
    <w:lvl w:ilvl="0" w:tplc="C2E6AB1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5E36116B"/>
    <w:multiLevelType w:val="hybridMultilevel"/>
    <w:tmpl w:val="E904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890"/>
    <w:multiLevelType w:val="hybridMultilevel"/>
    <w:tmpl w:val="ABFC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260AB"/>
    <w:multiLevelType w:val="hybridMultilevel"/>
    <w:tmpl w:val="81E6CC4E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7A9611E"/>
    <w:multiLevelType w:val="hybridMultilevel"/>
    <w:tmpl w:val="0F58E4CA"/>
    <w:lvl w:ilvl="0" w:tplc="51689C56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43B34"/>
    <w:multiLevelType w:val="multilevel"/>
    <w:tmpl w:val="03B4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D0B29"/>
    <w:multiLevelType w:val="hybridMultilevel"/>
    <w:tmpl w:val="B96E57B0"/>
    <w:lvl w:ilvl="0" w:tplc="EEEC9B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"/>
  </w:num>
  <w:num w:numId="4">
    <w:abstractNumId w:val="12"/>
  </w:num>
  <w:num w:numId="5">
    <w:abstractNumId w:val="27"/>
  </w:num>
  <w:num w:numId="6">
    <w:abstractNumId w:val="20"/>
  </w:num>
  <w:num w:numId="7">
    <w:abstractNumId w:val="2"/>
  </w:num>
  <w:num w:numId="8">
    <w:abstractNumId w:val="10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9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6"/>
  </w:num>
  <w:num w:numId="19">
    <w:abstractNumId w:val="0"/>
  </w:num>
  <w:num w:numId="20">
    <w:abstractNumId w:val="22"/>
  </w:num>
  <w:num w:numId="21">
    <w:abstractNumId w:val="16"/>
  </w:num>
  <w:num w:numId="22">
    <w:abstractNumId w:val="21"/>
  </w:num>
  <w:num w:numId="23">
    <w:abstractNumId w:val="5"/>
  </w:num>
  <w:num w:numId="24">
    <w:abstractNumId w:val="26"/>
  </w:num>
  <w:num w:numId="25">
    <w:abstractNumId w:val="4"/>
  </w:num>
  <w:num w:numId="26">
    <w:abstractNumId w:val="17"/>
  </w:num>
  <w:num w:numId="27">
    <w:abstractNumId w:val="3"/>
  </w:num>
  <w:num w:numId="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B55"/>
    <w:rsid w:val="0000170F"/>
    <w:rsid w:val="00040D0E"/>
    <w:rsid w:val="0004464D"/>
    <w:rsid w:val="00055D12"/>
    <w:rsid w:val="00094A5C"/>
    <w:rsid w:val="000A4199"/>
    <w:rsid w:val="000B056D"/>
    <w:rsid w:val="000C6D91"/>
    <w:rsid w:val="000D568D"/>
    <w:rsid w:val="000E2FC5"/>
    <w:rsid w:val="000E3B6E"/>
    <w:rsid w:val="000F2030"/>
    <w:rsid w:val="0012679B"/>
    <w:rsid w:val="0013678F"/>
    <w:rsid w:val="001738D4"/>
    <w:rsid w:val="001756CB"/>
    <w:rsid w:val="001767CA"/>
    <w:rsid w:val="00184982"/>
    <w:rsid w:val="001B0FE8"/>
    <w:rsid w:val="001C5B30"/>
    <w:rsid w:val="001E4266"/>
    <w:rsid w:val="001F4D48"/>
    <w:rsid w:val="00224151"/>
    <w:rsid w:val="0024470A"/>
    <w:rsid w:val="00283C80"/>
    <w:rsid w:val="0029219B"/>
    <w:rsid w:val="002A6D72"/>
    <w:rsid w:val="002C0B55"/>
    <w:rsid w:val="002D7418"/>
    <w:rsid w:val="002F4CE1"/>
    <w:rsid w:val="00310D15"/>
    <w:rsid w:val="00314FAB"/>
    <w:rsid w:val="003202DB"/>
    <w:rsid w:val="00352741"/>
    <w:rsid w:val="00367D46"/>
    <w:rsid w:val="003856D0"/>
    <w:rsid w:val="003B0396"/>
    <w:rsid w:val="003B2592"/>
    <w:rsid w:val="003B72D7"/>
    <w:rsid w:val="003D7422"/>
    <w:rsid w:val="003E38D2"/>
    <w:rsid w:val="00411A84"/>
    <w:rsid w:val="00422AED"/>
    <w:rsid w:val="004247F2"/>
    <w:rsid w:val="00427463"/>
    <w:rsid w:val="00432B9E"/>
    <w:rsid w:val="00451CC9"/>
    <w:rsid w:val="0049309D"/>
    <w:rsid w:val="004A4754"/>
    <w:rsid w:val="004B2193"/>
    <w:rsid w:val="004C1BF9"/>
    <w:rsid w:val="00500BBA"/>
    <w:rsid w:val="005803F1"/>
    <w:rsid w:val="005A4AA7"/>
    <w:rsid w:val="005A5FCD"/>
    <w:rsid w:val="005C7C6B"/>
    <w:rsid w:val="005D01C9"/>
    <w:rsid w:val="005E751B"/>
    <w:rsid w:val="005E7A7A"/>
    <w:rsid w:val="00607D27"/>
    <w:rsid w:val="00630948"/>
    <w:rsid w:val="0063687D"/>
    <w:rsid w:val="00654201"/>
    <w:rsid w:val="006610D5"/>
    <w:rsid w:val="00664170"/>
    <w:rsid w:val="006903E0"/>
    <w:rsid w:val="006929DA"/>
    <w:rsid w:val="007073FC"/>
    <w:rsid w:val="0074503B"/>
    <w:rsid w:val="0075439C"/>
    <w:rsid w:val="00772D8C"/>
    <w:rsid w:val="007D03B6"/>
    <w:rsid w:val="007D6D17"/>
    <w:rsid w:val="00827BD7"/>
    <w:rsid w:val="0085365B"/>
    <w:rsid w:val="00876447"/>
    <w:rsid w:val="00894D84"/>
    <w:rsid w:val="008B0595"/>
    <w:rsid w:val="008B0B98"/>
    <w:rsid w:val="008C22FB"/>
    <w:rsid w:val="008C3620"/>
    <w:rsid w:val="008D2DCB"/>
    <w:rsid w:val="008E38B6"/>
    <w:rsid w:val="008E4E0D"/>
    <w:rsid w:val="008E70AC"/>
    <w:rsid w:val="009041F9"/>
    <w:rsid w:val="00912F57"/>
    <w:rsid w:val="00921B43"/>
    <w:rsid w:val="009364CA"/>
    <w:rsid w:val="00943322"/>
    <w:rsid w:val="00961133"/>
    <w:rsid w:val="00961AF0"/>
    <w:rsid w:val="009912B7"/>
    <w:rsid w:val="009E7766"/>
    <w:rsid w:val="00A21B27"/>
    <w:rsid w:val="00A52EA6"/>
    <w:rsid w:val="00A61406"/>
    <w:rsid w:val="00A626BF"/>
    <w:rsid w:val="00AB791C"/>
    <w:rsid w:val="00AC1241"/>
    <w:rsid w:val="00AC4B62"/>
    <w:rsid w:val="00AC56D8"/>
    <w:rsid w:val="00AD1B6B"/>
    <w:rsid w:val="00AF34BC"/>
    <w:rsid w:val="00B35994"/>
    <w:rsid w:val="00B37283"/>
    <w:rsid w:val="00B83CD7"/>
    <w:rsid w:val="00BB0CE1"/>
    <w:rsid w:val="00BB58B1"/>
    <w:rsid w:val="00BB7A9A"/>
    <w:rsid w:val="00BE09FC"/>
    <w:rsid w:val="00BF48B3"/>
    <w:rsid w:val="00C20642"/>
    <w:rsid w:val="00C24EAF"/>
    <w:rsid w:val="00C35A5B"/>
    <w:rsid w:val="00C47FED"/>
    <w:rsid w:val="00C7422B"/>
    <w:rsid w:val="00C8672E"/>
    <w:rsid w:val="00CE65E1"/>
    <w:rsid w:val="00CF5AC4"/>
    <w:rsid w:val="00D36079"/>
    <w:rsid w:val="00D43FBB"/>
    <w:rsid w:val="00D44161"/>
    <w:rsid w:val="00D52EFE"/>
    <w:rsid w:val="00D5426D"/>
    <w:rsid w:val="00D54DE8"/>
    <w:rsid w:val="00D66F0E"/>
    <w:rsid w:val="00DA12F6"/>
    <w:rsid w:val="00DA6C28"/>
    <w:rsid w:val="00DB5A02"/>
    <w:rsid w:val="00DD0ABC"/>
    <w:rsid w:val="00DE5BCD"/>
    <w:rsid w:val="00E218F1"/>
    <w:rsid w:val="00E55783"/>
    <w:rsid w:val="00E70C8D"/>
    <w:rsid w:val="00E71C9C"/>
    <w:rsid w:val="00E82321"/>
    <w:rsid w:val="00EE598A"/>
    <w:rsid w:val="00EE78E0"/>
    <w:rsid w:val="00F006D6"/>
    <w:rsid w:val="00F07DF4"/>
    <w:rsid w:val="00F40AE5"/>
    <w:rsid w:val="00F65C18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6CB"/>
  <w15:docId w15:val="{75D2CA34-B3DC-4988-A8AF-06DB663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af9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b">
    <w:name w:val="Заглавие"/>
    <w:basedOn w:val="a0"/>
    <w:next w:val="afc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c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d">
    <w:name w:val="header"/>
    <w:basedOn w:val="a0"/>
    <w:link w:val="25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e">
    <w:name w:val="Balloon Text"/>
    <w:basedOn w:val="a0"/>
    <w:link w:val="26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f">
    <w:name w:val="footer"/>
    <w:basedOn w:val="a0"/>
    <w:link w:val="27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0">
    <w:name w:val="Body Text Indent"/>
    <w:basedOn w:val="a0"/>
    <w:link w:val="28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9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a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1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4">
    <w:name w:val="annotation text"/>
    <w:basedOn w:val="a0"/>
    <w:link w:val="2b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c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d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5">
    <w:name w:val="footnote text"/>
    <w:basedOn w:val="a0"/>
    <w:link w:val="2e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6">
    <w:name w:val="Plain Text"/>
    <w:basedOn w:val="a0"/>
    <w:link w:val="2f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0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9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a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b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c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1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d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e">
    <w:name w:val="Содержимое таблицы"/>
    <w:basedOn w:val="a0"/>
    <w:rsid w:val="002C0B55"/>
    <w:pPr>
      <w:suppressLineNumbers/>
    </w:pPr>
  </w:style>
  <w:style w:type="paragraph" w:customStyle="1" w:styleId="afff">
    <w:name w:val="Заголовок таблицы"/>
    <w:basedOn w:val="affe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0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1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af9">
    <w:name w:val="Заголовок Знак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c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5">
    <w:name w:val="Верхний колонтитул Знак2"/>
    <w:basedOn w:val="a2"/>
    <w:link w:val="afd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6">
    <w:name w:val="Текст выноски Знак2"/>
    <w:basedOn w:val="a2"/>
    <w:link w:val="afe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7">
    <w:name w:val="Нижний колонтитул Знак2"/>
    <w:basedOn w:val="a2"/>
    <w:link w:val="aff"/>
    <w:rsid w:val="004247F2"/>
    <w:rPr>
      <w:rFonts w:ascii="Calibri" w:eastAsia="SimSun" w:hAnsi="Calibri"/>
      <w:color w:val="00000A"/>
      <w:lang w:eastAsia="en-US"/>
    </w:rPr>
  </w:style>
  <w:style w:type="character" w:customStyle="1" w:styleId="28">
    <w:name w:val="Основной текст с отступом Знак2"/>
    <w:basedOn w:val="a2"/>
    <w:link w:val="aff0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9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b">
    <w:name w:val="Текст примечания Знак2"/>
    <w:basedOn w:val="a2"/>
    <w:link w:val="aff4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e">
    <w:name w:val="Текст сноски Знак2"/>
    <w:basedOn w:val="a2"/>
    <w:link w:val="aff5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">
    <w:name w:val="Текст Знак2"/>
    <w:basedOn w:val="a2"/>
    <w:link w:val="aff6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2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ff3">
    <w:name w:val="Placeholder Text"/>
    <w:basedOn w:val="a2"/>
    <w:uiPriority w:val="99"/>
    <w:semiHidden/>
    <w:rsid w:val="007D6D17"/>
    <w:rPr>
      <w:color w:val="808080"/>
    </w:rPr>
  </w:style>
  <w:style w:type="table" w:customStyle="1" w:styleId="1f0">
    <w:name w:val="Сетка таблицы1"/>
    <w:basedOn w:val="a3"/>
    <w:next w:val="afff2"/>
    <w:uiPriority w:val="59"/>
    <w:rsid w:val="003B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23F9-B472-4D97-AF0C-DBCADE66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student309</dc:creator>
  <cp:keywords/>
  <dc:description/>
  <cp:lastModifiedBy>Пользователь</cp:lastModifiedBy>
  <cp:revision>9</cp:revision>
  <cp:lastPrinted>2016-06-22T22:47:00Z</cp:lastPrinted>
  <dcterms:created xsi:type="dcterms:W3CDTF">2020-05-11T22:03:00Z</dcterms:created>
  <dcterms:modified xsi:type="dcterms:W3CDTF">2020-05-24T16:53:00Z</dcterms:modified>
</cp:coreProperties>
</file>