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№7</w:t>
      </w:r>
    </w:p>
    <w:p w:rsidR="00CF076B" w:rsidRDefault="00CF076B" w:rsidP="00CF076B">
      <w:pPr>
        <w:pStyle w:val="a3"/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«Особые случаи изготовления порошков»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F076B" w:rsidRDefault="00CF076B" w:rsidP="00CF0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порошков с красящими, трудно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порошкуемыми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(трудно измельчаемыми)</w:t>
      </w:r>
      <w:r>
        <w:rPr>
          <w:rFonts w:ascii="Times New Roman" w:hAnsi="Times New Roman"/>
          <w:sz w:val="28"/>
          <w:szCs w:val="28"/>
        </w:rPr>
        <w:t xml:space="preserve">, легковесными средствами. </w:t>
      </w:r>
    </w:p>
    <w:p w:rsidR="00CF076B" w:rsidRDefault="00CF076B" w:rsidP="00CF0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изготовления порошков с ядовитыми и сильнодействующими веществами, стоящими на предметно-количественном учете и имеющими высшие разовые и суточные дозы.</w:t>
      </w:r>
    </w:p>
    <w:p w:rsidR="00CF076B" w:rsidRDefault="00CF076B" w:rsidP="00CF0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упаковки и оформления.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76B" w:rsidRDefault="00CF076B" w:rsidP="00CF07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Изготовление порошков с красящими, трудно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порошкуемыми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легковесными субстанциями.</w:t>
      </w:r>
    </w:p>
    <w:p w:rsidR="00CF076B" w:rsidRDefault="00CF076B" w:rsidP="00CF076B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076B" w:rsidRDefault="00CF076B" w:rsidP="00CF076B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Приготовление сложных дозированных порошков: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Поры ступки затирают веществом индифферентным для организма (</w:t>
      </w:r>
      <w:r w:rsidR="00BE5633">
        <w:rPr>
          <w:rFonts w:ascii="Times New Roman" w:hAnsi="Times New Roman"/>
          <w:sz w:val="28"/>
          <w:szCs w:val="28"/>
        </w:rPr>
        <w:t xml:space="preserve">это может быть </w:t>
      </w:r>
      <w:r>
        <w:rPr>
          <w:rFonts w:ascii="Times New Roman" w:hAnsi="Times New Roman"/>
          <w:sz w:val="28"/>
          <w:szCs w:val="28"/>
        </w:rPr>
        <w:t>сахар).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он не прописан, то затирают </w:t>
      </w:r>
      <w:r w:rsidR="00BE5633">
        <w:rPr>
          <w:rFonts w:ascii="Times New Roman" w:hAnsi="Times New Roman"/>
          <w:sz w:val="28"/>
          <w:szCs w:val="28"/>
        </w:rPr>
        <w:t>тем, что прописано больше всех.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эти вещества прописаны поровну, то затирают   веществом,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которое меньше теряется при растирании в ступке (для этого существует таблица потерь лекарственных веществ при растирании в ступке). 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Добавление лекарственных веществ проводят от меньшего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количества к большему. Если первого лекарственного вещества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растерт</w:t>
      </w:r>
      <w:r w:rsidR="00BE5633">
        <w:rPr>
          <w:rFonts w:ascii="Times New Roman" w:hAnsi="Times New Roman"/>
          <w:sz w:val="28"/>
          <w:szCs w:val="28"/>
        </w:rPr>
        <w:t>ого в ступке будет много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5633">
        <w:rPr>
          <w:rFonts w:ascii="Times New Roman" w:hAnsi="Times New Roman"/>
          <w:sz w:val="28"/>
          <w:szCs w:val="28"/>
        </w:rPr>
        <w:t>соотношение между первым и вторым</w:t>
      </w:r>
      <w:r>
        <w:rPr>
          <w:rFonts w:ascii="Times New Roman" w:hAnsi="Times New Roman"/>
          <w:sz w:val="28"/>
          <w:szCs w:val="28"/>
        </w:rPr>
        <w:t xml:space="preserve"> веществами б</w:t>
      </w:r>
      <w:r w:rsidR="00BE5633">
        <w:rPr>
          <w:rFonts w:ascii="Times New Roman" w:hAnsi="Times New Roman"/>
          <w:sz w:val="28"/>
          <w:szCs w:val="28"/>
        </w:rPr>
        <w:t>ольше 1:20, то вещество, растертое первым, отсыпают на капсулу, а второе с наименьшей массой высыпают</w:t>
      </w:r>
      <w:r>
        <w:rPr>
          <w:rFonts w:ascii="Times New Roman" w:hAnsi="Times New Roman"/>
          <w:sz w:val="28"/>
          <w:szCs w:val="28"/>
        </w:rPr>
        <w:t xml:space="preserve"> в ступку. </w:t>
      </w:r>
    </w:p>
    <w:p w:rsidR="00CF076B" w:rsidRDefault="00BE5633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изготовлении</w:t>
      </w:r>
      <w:r w:rsidR="00CF076B">
        <w:rPr>
          <w:rFonts w:ascii="Times New Roman" w:hAnsi="Times New Roman"/>
          <w:sz w:val="28"/>
          <w:szCs w:val="28"/>
        </w:rPr>
        <w:t xml:space="preserve"> сложных порошков, необходимо учитывать, такие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свойства лекарственных и вспомогательных веществ, как размер и форма кристаллов, растворимость в спирте, способность к адсорбции, в том числе распыление и окрашивание, летучесть и запах.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Фармацевтическая экспертиза прописи рецепта: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</w:t>
      </w:r>
      <w:r w:rsidR="00083679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любой ле</w:t>
      </w:r>
      <w:r w:rsidR="00BE5633">
        <w:rPr>
          <w:rFonts w:ascii="Times New Roman" w:hAnsi="Times New Roman"/>
          <w:sz w:val="28"/>
          <w:szCs w:val="28"/>
        </w:rPr>
        <w:t xml:space="preserve">карственной формы, в том числе </w:t>
      </w:r>
      <w:r>
        <w:rPr>
          <w:rFonts w:ascii="Times New Roman" w:hAnsi="Times New Roman"/>
          <w:sz w:val="28"/>
          <w:szCs w:val="28"/>
        </w:rPr>
        <w:t>порошки их проверяют на</w:t>
      </w:r>
      <w:r w:rsidR="00BE5633">
        <w:rPr>
          <w:rFonts w:ascii="Times New Roman" w:hAnsi="Times New Roman"/>
          <w:sz w:val="28"/>
          <w:szCs w:val="28"/>
        </w:rPr>
        <w:t xml:space="preserve"> совместимость ингредиентов. Несовместимые прописи</w:t>
      </w:r>
      <w:r>
        <w:rPr>
          <w:rFonts w:ascii="Times New Roman" w:hAnsi="Times New Roman"/>
          <w:sz w:val="28"/>
          <w:szCs w:val="28"/>
        </w:rPr>
        <w:t xml:space="preserve"> в порошках встречаются реже чем в жидких лекарственных формах. 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порошках может происходить: </w:t>
      </w:r>
    </w:p>
    <w:p w:rsidR="00CF076B" w:rsidRDefault="00CF076B" w:rsidP="00CF0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Увлажнение порошкообразной массы (вызванное повышением гигроскопичности смеси)</w:t>
      </w:r>
    </w:p>
    <w:p w:rsidR="00CF076B" w:rsidRDefault="00CF076B" w:rsidP="00CF0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воды из кристаллогидратов в процессе измельчения.</w:t>
      </w:r>
    </w:p>
    <w:p w:rsidR="00CF076B" w:rsidRDefault="00CF076B" w:rsidP="00CF0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реакции в смеси ингредиентов, предварительно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увлажнившийся в следствие высокой гигроскопичности.        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Увлажнение приводит к нарушению сыпучести и однородности порошков.</w:t>
      </w:r>
    </w:p>
    <w:p w:rsidR="00CF076B" w:rsidRDefault="00CF076B" w:rsidP="00CF07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приготовления порошков обязательно проверяют </w:t>
      </w:r>
    </w:p>
    <w:p w:rsidR="00CF076B" w:rsidRDefault="00CF076B" w:rsidP="00CF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однородность массы, путем надавливания пестиком в центр всей массы.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Вмятина от пестика должна быть матовой без вкраплений крупных кристаллов, видимых невооруженным глазом.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Технологически</w:t>
      </w:r>
      <w:r w:rsidR="00083679">
        <w:rPr>
          <w:rFonts w:ascii="Times New Roman" w:hAnsi="Times New Roman"/>
          <w:b/>
          <w:bCs/>
          <w:sz w:val="28"/>
          <w:szCs w:val="28"/>
        </w:rPr>
        <w:t>й процесс изготовления порошков</w:t>
      </w:r>
    </w:p>
    <w:p w:rsidR="00083679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изготовления включает</w:t>
      </w:r>
      <w:r w:rsidR="00083679">
        <w:rPr>
          <w:rFonts w:ascii="Times New Roman" w:hAnsi="Times New Roman"/>
          <w:sz w:val="28"/>
          <w:szCs w:val="28"/>
        </w:rPr>
        <w:t>: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измельчение </w:t>
      </w:r>
      <w:r w:rsidR="00CF076B">
        <w:rPr>
          <w:rFonts w:ascii="Times New Roman" w:hAnsi="Times New Roman"/>
          <w:sz w:val="28"/>
          <w:szCs w:val="28"/>
        </w:rPr>
        <w:t xml:space="preserve">(диспергирование), 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76B">
        <w:rPr>
          <w:rFonts w:ascii="Times New Roman" w:hAnsi="Times New Roman"/>
          <w:sz w:val="28"/>
          <w:szCs w:val="28"/>
        </w:rPr>
        <w:t xml:space="preserve">смешивание, 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76B">
        <w:rPr>
          <w:rFonts w:ascii="Times New Roman" w:hAnsi="Times New Roman"/>
          <w:sz w:val="28"/>
          <w:szCs w:val="28"/>
        </w:rPr>
        <w:t xml:space="preserve">дозирование, </w:t>
      </w:r>
    </w:p>
    <w:p w:rsidR="00083679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упаковка</w:t>
      </w:r>
      <w:r w:rsidR="00CF076B">
        <w:rPr>
          <w:rFonts w:ascii="Times New Roman" w:hAnsi="Times New Roman"/>
          <w:sz w:val="28"/>
          <w:szCs w:val="28"/>
        </w:rPr>
        <w:t xml:space="preserve">, </w:t>
      </w:r>
    </w:p>
    <w:p w:rsidR="00CF076B" w:rsidRDefault="00083679" w:rsidP="0008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(маркировка</w:t>
      </w:r>
      <w:r w:rsidR="00CF07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отпуску</w:t>
      </w:r>
      <w:r w:rsidR="00CF076B">
        <w:rPr>
          <w:rFonts w:ascii="Times New Roman" w:hAnsi="Times New Roman"/>
          <w:sz w:val="28"/>
          <w:szCs w:val="28"/>
        </w:rPr>
        <w:t xml:space="preserve">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Измельчение</w:t>
      </w:r>
      <w:r>
        <w:rPr>
          <w:rFonts w:ascii="Times New Roman" w:hAnsi="Times New Roman"/>
          <w:sz w:val="28"/>
          <w:szCs w:val="28"/>
        </w:rPr>
        <w:t xml:space="preserve"> – это процесс уменьшение размера частиц</w:t>
      </w:r>
      <w:r w:rsidR="000836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приводящих к увеличению удельной поверхности измельчаемого вещества.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Дисперсность порошков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размер частиц)</w:t>
      </w:r>
      <w:r>
        <w:rPr>
          <w:rFonts w:ascii="Times New Roman" w:hAnsi="Times New Roman"/>
          <w:sz w:val="28"/>
          <w:szCs w:val="28"/>
        </w:rPr>
        <w:t xml:space="preserve"> – существенно влияет на скорость и силу фармакологического эффекта, однородность смеси и точности дозирования. Чем выше дисперсность порошков, тем они легче растворяются, быстрее всасываются и повышается скорость фармакологического эффекта. </w:t>
      </w:r>
    </w:p>
    <w:p w:rsidR="00CF076B" w:rsidRDefault="00CF076B" w:rsidP="00CF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высокой </w:t>
      </w:r>
      <w:proofErr w:type="spellStart"/>
      <w:r>
        <w:rPr>
          <w:rFonts w:ascii="Times New Roman" w:hAnsi="Times New Roman"/>
          <w:sz w:val="28"/>
          <w:szCs w:val="28"/>
        </w:rPr>
        <w:t>монодисперсности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(приблизительно одинако</w:t>
      </w:r>
      <w:r w:rsidR="00083679">
        <w:rPr>
          <w:rFonts w:ascii="Times New Roman" w:hAnsi="Times New Roman"/>
          <w:sz w:val="28"/>
          <w:szCs w:val="28"/>
        </w:rPr>
        <w:t xml:space="preserve">вого в размере и форме частиц) </w:t>
      </w:r>
      <w:r>
        <w:rPr>
          <w:rFonts w:ascii="Times New Roman" w:hAnsi="Times New Roman"/>
          <w:sz w:val="28"/>
          <w:szCs w:val="28"/>
        </w:rPr>
        <w:t xml:space="preserve">порошковые смеси дольше не расслаиваются и их можно точнее дозировать.  </w:t>
      </w:r>
    </w:p>
    <w:p w:rsidR="00CF076B" w:rsidRPr="003A652F" w:rsidRDefault="00CF076B" w:rsidP="00C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вещества сильно </w:t>
      </w:r>
      <w:r w:rsidR="00083679">
        <w:rPr>
          <w:rFonts w:ascii="Times New Roman" w:hAnsi="Times New Roman"/>
          <w:sz w:val="28"/>
          <w:szCs w:val="28"/>
        </w:rPr>
        <w:t>пылят при вз</w:t>
      </w:r>
      <w:r>
        <w:rPr>
          <w:rFonts w:ascii="Times New Roman" w:hAnsi="Times New Roman"/>
          <w:sz w:val="28"/>
          <w:szCs w:val="28"/>
        </w:rPr>
        <w:t>вешивании, перемешивании, пересыпании - это свойство обусловлено сцеплением между частицами и сильно зависят от влажности, способности к распылению, характеризуется объемной или насыпной массой 1см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3A652F">
        <w:rPr>
          <w:rFonts w:ascii="Times New Roman" w:hAnsi="Times New Roman"/>
          <w:sz w:val="28"/>
          <w:szCs w:val="28"/>
        </w:rPr>
        <w:t xml:space="preserve"> </w:t>
      </w:r>
      <w:r w:rsidR="00886BD4">
        <w:rPr>
          <w:rFonts w:ascii="Times New Roman" w:hAnsi="Times New Roman"/>
          <w:sz w:val="28"/>
          <w:szCs w:val="28"/>
        </w:rPr>
        <w:t>вещества в сухо</w:t>
      </w:r>
      <w:r>
        <w:rPr>
          <w:rFonts w:ascii="Times New Roman" w:hAnsi="Times New Roman"/>
          <w:sz w:val="28"/>
          <w:szCs w:val="28"/>
        </w:rPr>
        <w:t xml:space="preserve">воздушном состоянии, в условиях свободной насыпки, </w:t>
      </w:r>
      <w:r>
        <w:rPr>
          <w:rFonts w:ascii="Times New Roman" w:hAnsi="Times New Roman"/>
          <w:sz w:val="28"/>
          <w:szCs w:val="28"/>
          <w:u w:val="single"/>
        </w:rPr>
        <w:t>чем меньше объемная масса вещества, тем выше его способность распылятся.</w:t>
      </w:r>
      <w:r w:rsidR="003A652F" w:rsidRPr="003A652F">
        <w:rPr>
          <w:rFonts w:ascii="Georgia" w:hAnsi="Georgia"/>
          <w:color w:val="333333"/>
        </w:rPr>
        <w:t xml:space="preserve"> </w:t>
      </w:r>
      <w:r w:rsidR="003A652F" w:rsidRPr="003A652F">
        <w:rPr>
          <w:rFonts w:ascii="Times New Roman" w:hAnsi="Times New Roman" w:cs="Times New Roman"/>
          <w:sz w:val="28"/>
          <w:szCs w:val="28"/>
        </w:rPr>
        <w:t>Гидрофобные вещества распыляются легче, чем гидрофильные.</w:t>
      </w:r>
    </w:p>
    <w:p w:rsidR="00CF076B" w:rsidRDefault="00CF076B" w:rsidP="00CF076B">
      <w:pPr>
        <w:pStyle w:val="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Приготовление сложных дозированных порошков с красящими веществами.</w:t>
      </w:r>
    </w:p>
    <w:p w:rsidR="00CF076B" w:rsidRDefault="00886BD4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Красящими свойствами</w:t>
      </w:r>
      <w:r w:rsidR="00CF076B">
        <w:rPr>
          <w:sz w:val="28"/>
          <w:szCs w:val="28"/>
          <w:u w:val="single"/>
        </w:rPr>
        <w:t xml:space="preserve"> </w:t>
      </w:r>
      <w:r w:rsidR="00CF076B">
        <w:rPr>
          <w:sz w:val="28"/>
          <w:szCs w:val="28"/>
        </w:rPr>
        <w:t xml:space="preserve">в аптечной практике обладают </w:t>
      </w:r>
      <w:r>
        <w:rPr>
          <w:sz w:val="28"/>
          <w:szCs w:val="28"/>
        </w:rPr>
        <w:t>следующие лекарственные субстанции</w:t>
      </w:r>
      <w:r w:rsidR="00CF076B">
        <w:rPr>
          <w:sz w:val="28"/>
          <w:szCs w:val="28"/>
        </w:rPr>
        <w:t>: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рибофлавин (B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фурацилин;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этакридина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</w:t>
      </w:r>
      <w:proofErr w:type="spellEnd"/>
      <w:r>
        <w:rPr>
          <w:sz w:val="28"/>
          <w:szCs w:val="28"/>
        </w:rPr>
        <w:t xml:space="preserve"> (риванол);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калия перманганат;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метиленовый синий;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бриллиантовый зелёный;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акрихин;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индигокармин;</w:t>
      </w:r>
    </w:p>
    <w:p w:rsidR="00CF076B" w:rsidRDefault="00CF076B" w:rsidP="00CF076B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йод.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Хранят эти вещества в специальных шкафах (на основание приказа №706н), где лежат отдельные весы, на которых за отдельным рабочим местом отвешивают эти вещества. 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Красящие вещества обладают </w:t>
      </w:r>
      <w:r w:rsidRPr="00886BD4">
        <w:rPr>
          <w:sz w:val="28"/>
          <w:szCs w:val="28"/>
          <w:u w:val="single"/>
        </w:rPr>
        <w:t>высокой адсорбционной способностью</w:t>
      </w:r>
      <w:r>
        <w:rPr>
          <w:sz w:val="28"/>
          <w:szCs w:val="28"/>
        </w:rPr>
        <w:t xml:space="preserve"> - таким свойством, что при работе с ними остаются следы, которые простым протиранием водой не смываются и не вытираются, а требуют обработку специальными моющими средствами. При неаккуратной работе с этими веществами можно загрязнить аппаратуру и всё окружающее пространство.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не все вещества, имеющие окраску, являются красящими, они просто окрашенные и не оставляют ярких пятен при работе с ними и легко смываются. К таким </w:t>
      </w:r>
      <w:r>
        <w:rPr>
          <w:sz w:val="28"/>
          <w:szCs w:val="28"/>
          <w:u w:val="single"/>
        </w:rPr>
        <w:t xml:space="preserve">окрашенным веществам </w:t>
      </w:r>
      <w:r>
        <w:rPr>
          <w:sz w:val="28"/>
          <w:szCs w:val="28"/>
        </w:rPr>
        <w:t>относятся:</w:t>
      </w:r>
    </w:p>
    <w:p w:rsidR="00CF076B" w:rsidRDefault="00CF076B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дерматол</w:t>
      </w:r>
      <w:proofErr w:type="spellEnd"/>
      <w:r>
        <w:rPr>
          <w:sz w:val="28"/>
          <w:szCs w:val="28"/>
        </w:rPr>
        <w:t>;</w:t>
      </w:r>
    </w:p>
    <w:p w:rsidR="00CF076B" w:rsidRDefault="00CF076B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танин;</w:t>
      </w:r>
    </w:p>
    <w:p w:rsidR="00CF076B" w:rsidRDefault="00CF076B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сера;</w:t>
      </w:r>
    </w:p>
    <w:p w:rsidR="00CF076B" w:rsidRDefault="00886BD4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сухие экстракты;</w:t>
      </w:r>
    </w:p>
    <w:p w:rsidR="00886BD4" w:rsidRDefault="00886BD4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протаргол;</w:t>
      </w:r>
    </w:p>
    <w:p w:rsidR="00886BD4" w:rsidRDefault="00886BD4" w:rsidP="00CF076B">
      <w:pPr>
        <w:pStyle w:val="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колларгол.</w:t>
      </w:r>
    </w:p>
    <w:p w:rsidR="00CF076B" w:rsidRDefault="00CF076B" w:rsidP="00CF076B">
      <w:pPr>
        <w:pStyle w:val="3"/>
        <w:ind w:left="1429" w:firstLine="0"/>
        <w:jc w:val="both"/>
        <w:rPr>
          <w:sz w:val="28"/>
          <w:szCs w:val="28"/>
        </w:rPr>
      </w:pPr>
    </w:p>
    <w:p w:rsidR="00CF076B" w:rsidRPr="00886BD4" w:rsidRDefault="00CF076B" w:rsidP="00CF076B">
      <w:pPr>
        <w:pStyle w:val="3"/>
        <w:jc w:val="both"/>
        <w:rPr>
          <w:sz w:val="28"/>
          <w:szCs w:val="28"/>
          <w:u w:val="single"/>
        </w:rPr>
      </w:pPr>
      <w:r w:rsidRPr="00886BD4">
        <w:rPr>
          <w:sz w:val="28"/>
          <w:szCs w:val="28"/>
          <w:u w:val="single"/>
        </w:rPr>
        <w:t>В процессе изготовления и хранения порошков необходимо учитывать физико-химические свойства веществ: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такие вещества как Дибазол, Аммония хлорид, Экстракты сухие по</w:t>
      </w:r>
      <w:r w:rsidR="00886BD4">
        <w:rPr>
          <w:sz w:val="28"/>
          <w:szCs w:val="28"/>
        </w:rPr>
        <w:t>глощают водяные пары из воздуха;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многие вещества во влажной среде окисляются кислородом воздуха (</w:t>
      </w:r>
      <w:r w:rsidR="00886BD4">
        <w:rPr>
          <w:sz w:val="28"/>
          <w:szCs w:val="28"/>
        </w:rPr>
        <w:t>например, аскорбиновая кислота);</w:t>
      </w:r>
      <w:r>
        <w:rPr>
          <w:sz w:val="28"/>
          <w:szCs w:val="28"/>
        </w:rPr>
        <w:t xml:space="preserve"> 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 некоторые вещества, такие, как Натрия сульфат, Цинка сульфат, Магния сульфат,</w:t>
      </w:r>
      <w:r w:rsidR="00886BD4">
        <w:rPr>
          <w:sz w:val="28"/>
          <w:szCs w:val="28"/>
        </w:rPr>
        <w:t xml:space="preserve"> Кодеин, Кофеин – выветриваются;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Магния оксид, Цинка оксид, </w:t>
      </w:r>
      <w:proofErr w:type="spellStart"/>
      <w:r>
        <w:rPr>
          <w:sz w:val="28"/>
          <w:szCs w:val="28"/>
        </w:rPr>
        <w:t>Эуффилин</w:t>
      </w:r>
      <w:proofErr w:type="spellEnd"/>
      <w:r>
        <w:rPr>
          <w:sz w:val="28"/>
          <w:szCs w:val="28"/>
        </w:rPr>
        <w:t xml:space="preserve"> – поглощают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из воздуха. Это все следует учитывать при изготовлении, подборе упаковочного материала и хранении порошков.</w:t>
      </w:r>
    </w:p>
    <w:p w:rsidR="00CF076B" w:rsidRDefault="00CF076B" w:rsidP="00CF076B">
      <w:pPr>
        <w:pStyle w:val="3"/>
        <w:jc w:val="both"/>
        <w:rPr>
          <w:sz w:val="28"/>
          <w:szCs w:val="28"/>
        </w:rPr>
      </w:pPr>
    </w:p>
    <w:p w:rsidR="00CF076B" w:rsidRDefault="00CF076B" w:rsidP="00CF07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приготовлении порошков с красящими веществами применяют технологию </w:t>
      </w:r>
      <w:r>
        <w:rPr>
          <w:b/>
          <w:bCs/>
          <w:sz w:val="28"/>
          <w:szCs w:val="28"/>
        </w:rPr>
        <w:t>«слоёного пирога».</w:t>
      </w:r>
      <w:r>
        <w:rPr>
          <w:sz w:val="28"/>
          <w:szCs w:val="28"/>
        </w:rPr>
        <w:t xml:space="preserve"> Это значит, красящее вещество помещают между бесцветными порошками, т.е. неокрашенными.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Riboflavini</w:t>
      </w:r>
      <w:proofErr w:type="spellEnd"/>
      <w:r>
        <w:rPr>
          <w:sz w:val="28"/>
          <w:szCs w:val="28"/>
          <w:lang w:val="en-US"/>
        </w:rPr>
        <w:t xml:space="preserve"> 0,001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Ac. </w:t>
      </w:r>
      <w:proofErr w:type="spellStart"/>
      <w:r>
        <w:rPr>
          <w:sz w:val="28"/>
          <w:szCs w:val="28"/>
          <w:lang w:val="en-US"/>
        </w:rPr>
        <w:t>nicotinici</w:t>
      </w:r>
      <w:proofErr w:type="spellEnd"/>
      <w:r>
        <w:rPr>
          <w:sz w:val="28"/>
          <w:szCs w:val="28"/>
          <w:lang w:val="en-US"/>
        </w:rPr>
        <w:t xml:space="preserve"> 0,02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Ac. </w:t>
      </w:r>
      <w:proofErr w:type="spellStart"/>
      <w:r>
        <w:rPr>
          <w:sz w:val="28"/>
          <w:szCs w:val="28"/>
          <w:lang w:val="en-US"/>
        </w:rPr>
        <w:t>ascorbinici</w:t>
      </w:r>
      <w:proofErr w:type="spellEnd"/>
      <w:r>
        <w:rPr>
          <w:sz w:val="28"/>
          <w:szCs w:val="28"/>
          <w:lang w:val="en-US"/>
        </w:rPr>
        <w:t xml:space="preserve"> 0,05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Dextrosi</w:t>
      </w:r>
      <w:proofErr w:type="spellEnd"/>
      <w:r>
        <w:rPr>
          <w:sz w:val="28"/>
          <w:szCs w:val="28"/>
          <w:lang w:val="en-US"/>
        </w:rPr>
        <w:t xml:space="preserve">            0,15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M.f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pulvis</w:t>
      </w:r>
      <w:proofErr w:type="spellEnd"/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D.t.d</w:t>
      </w:r>
      <w:proofErr w:type="spellEnd"/>
      <w:r>
        <w:rPr>
          <w:sz w:val="28"/>
          <w:szCs w:val="28"/>
          <w:lang w:val="en-US"/>
        </w:rPr>
        <w:t>. №30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</w:rPr>
        <w:t>. По 1 порошку 3 раза в день.</w:t>
      </w:r>
    </w:p>
    <w:p w:rsidR="00CF076B" w:rsidRDefault="00CF076B" w:rsidP="00CF076B">
      <w:pPr>
        <w:pStyle w:val="3"/>
        <w:tabs>
          <w:tab w:val="clear" w:pos="1704"/>
          <w:tab w:val="left" w:pos="1420"/>
        </w:tabs>
        <w:jc w:val="both"/>
        <w:rPr>
          <w:sz w:val="28"/>
          <w:szCs w:val="28"/>
        </w:rPr>
      </w:pPr>
    </w:p>
    <w:p w:rsidR="00886BD4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сложный дозированный порошок для внутреннего применения</w:t>
      </w:r>
      <w:r w:rsidR="00886BD4">
        <w:rPr>
          <w:sz w:val="28"/>
          <w:szCs w:val="28"/>
        </w:rPr>
        <w:t>, свободная дисперсная система гетерогенная, обладающая свойством сыпучести.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данной ЛФ прописано лекарственное вещество – Рибофлавин (красящее вещество) и Никотин</w:t>
      </w:r>
      <w:r w:rsidR="00886BD4">
        <w:rPr>
          <w:sz w:val="28"/>
          <w:szCs w:val="28"/>
        </w:rPr>
        <w:t xml:space="preserve">овая кислота – </w:t>
      </w:r>
      <w:proofErr w:type="gramStart"/>
      <w:r w:rsidR="00886BD4">
        <w:rPr>
          <w:sz w:val="28"/>
          <w:szCs w:val="28"/>
        </w:rPr>
        <w:t>вещество</w:t>
      </w:r>
      <w:proofErr w:type="gramEnd"/>
      <w:r w:rsidR="00886BD4">
        <w:rPr>
          <w:sz w:val="28"/>
          <w:szCs w:val="28"/>
        </w:rPr>
        <w:t xml:space="preserve"> имеющее дозы</w:t>
      </w:r>
      <w:r>
        <w:rPr>
          <w:sz w:val="28"/>
          <w:szCs w:val="28"/>
        </w:rPr>
        <w:t>, поэтому проверяем дозы:</w:t>
      </w:r>
    </w:p>
    <w:p w:rsidR="00CF076B" w:rsidRDefault="00CF076B" w:rsidP="00CF076B">
      <w:pPr>
        <w:pStyle w:val="3"/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Кислота никотиновая:</w:t>
      </w:r>
      <w:r>
        <w:rPr>
          <w:sz w:val="28"/>
          <w:szCs w:val="28"/>
        </w:rPr>
        <w:tab/>
        <w:t>В.Р.Д. – 0,1</w:t>
      </w:r>
      <w:r>
        <w:rPr>
          <w:sz w:val="28"/>
          <w:szCs w:val="28"/>
        </w:rPr>
        <w:tab/>
        <w:t>Р.Д. – 0,02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В.С.Д. – 0,5</w:t>
      </w:r>
      <w:r>
        <w:rPr>
          <w:sz w:val="28"/>
          <w:szCs w:val="28"/>
        </w:rPr>
        <w:tab/>
        <w:t>С.Д. – 0,06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Дозы не завышены.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Данная ЛФ готовится по технологии «слоёного пирога».</w:t>
      </w:r>
    </w:p>
    <w:p w:rsidR="00CF076B" w:rsidRDefault="00CF076B" w:rsidP="00CF076B">
      <w:pPr>
        <w:pStyle w:val="3"/>
        <w:tabs>
          <w:tab w:val="clear" w:pos="1704"/>
          <w:tab w:val="left" w:pos="3408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Расчеты:</w:t>
      </w:r>
    </w:p>
    <w:p w:rsidR="00CF076B" w:rsidRDefault="00886BD4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Рибофлавина:0,001</w:t>
      </w:r>
      <w:proofErr w:type="gramEnd"/>
      <w:r>
        <w:rPr>
          <w:sz w:val="28"/>
          <w:szCs w:val="28"/>
        </w:rPr>
        <w:t xml:space="preserve"> х </w:t>
      </w:r>
      <w:r w:rsidR="00CF076B">
        <w:rPr>
          <w:sz w:val="28"/>
          <w:szCs w:val="28"/>
        </w:rPr>
        <w:t>30= 0,03</w:t>
      </w:r>
    </w:p>
    <w:p w:rsidR="00CF076B" w:rsidRDefault="00886BD4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никотиновой:0,02 х </w:t>
      </w:r>
      <w:r w:rsidR="00CF076B">
        <w:rPr>
          <w:sz w:val="28"/>
          <w:szCs w:val="28"/>
        </w:rPr>
        <w:t>30= 0,6</w:t>
      </w:r>
    </w:p>
    <w:p w:rsidR="00CF076B" w:rsidRDefault="00886BD4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аскорбиновой: 0,05 х </w:t>
      </w:r>
      <w:r w:rsidR="00CF076B">
        <w:rPr>
          <w:sz w:val="28"/>
          <w:szCs w:val="28"/>
        </w:rPr>
        <w:t>30=1,5</w:t>
      </w:r>
    </w:p>
    <w:p w:rsidR="00CF076B" w:rsidRDefault="00886BD4" w:rsidP="00CF076B">
      <w:pPr>
        <w:pStyle w:val="3"/>
        <w:tabs>
          <w:tab w:val="clear" w:pos="1704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Глюкозы: 0,15 х </w:t>
      </w:r>
      <w:r w:rsidR="00CF076B">
        <w:rPr>
          <w:sz w:val="28"/>
          <w:szCs w:val="28"/>
        </w:rPr>
        <w:t>30=4,5</w:t>
      </w:r>
    </w:p>
    <w:p w:rsidR="00CF076B" w:rsidRDefault="00CF076B" w:rsidP="00CF076B">
      <w:pPr>
        <w:pStyle w:val="3"/>
        <w:tabs>
          <w:tab w:val="clear" w:pos="1704"/>
          <w:tab w:val="left" w:pos="1136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=6,63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=0,22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Т.к. глюкоза – вещество более индифферентное</w:t>
      </w:r>
      <w:r w:rsidR="00886BD4">
        <w:rPr>
          <w:sz w:val="28"/>
          <w:szCs w:val="28"/>
        </w:rPr>
        <w:t xml:space="preserve"> и ее выписано больше всего</w:t>
      </w:r>
      <w:r>
        <w:rPr>
          <w:sz w:val="28"/>
          <w:szCs w:val="28"/>
        </w:rPr>
        <w:t>, то первым в ступку помещаем её 4,5 г. Растираем (затираем поры ступки),</w:t>
      </w:r>
      <w:r w:rsidR="00B76A34">
        <w:rPr>
          <w:sz w:val="28"/>
          <w:szCs w:val="28"/>
        </w:rPr>
        <w:t xml:space="preserve"> проверяем на однородность. З</w:t>
      </w:r>
      <w:r>
        <w:rPr>
          <w:sz w:val="28"/>
          <w:szCs w:val="28"/>
        </w:rPr>
        <w:t>атем отве</w:t>
      </w:r>
      <w:r w:rsidR="00B76A34">
        <w:rPr>
          <w:sz w:val="28"/>
          <w:szCs w:val="28"/>
        </w:rPr>
        <w:t>шиваем Никотиновой кислоты 0,6 (эта субстанция имеет дозы)</w:t>
      </w:r>
      <w:r>
        <w:rPr>
          <w:sz w:val="28"/>
          <w:szCs w:val="28"/>
        </w:rPr>
        <w:t xml:space="preserve">, помещаем в ступку, </w:t>
      </w:r>
      <w:r w:rsidR="00B76A34">
        <w:rPr>
          <w:sz w:val="28"/>
          <w:szCs w:val="28"/>
        </w:rPr>
        <w:t>растираем смешивая</w:t>
      </w:r>
      <w:r>
        <w:rPr>
          <w:sz w:val="28"/>
          <w:szCs w:val="28"/>
        </w:rPr>
        <w:t xml:space="preserve"> эти два вещества, предварительно проверив соотношение между массой глюкозы и массой никотиновой кислоты: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4,</w:t>
      </w:r>
      <w:proofErr w:type="gramStart"/>
      <w:r>
        <w:rPr>
          <w:sz w:val="28"/>
          <w:szCs w:val="28"/>
        </w:rPr>
        <w:t>5 :</w:t>
      </w:r>
      <w:proofErr w:type="gramEnd"/>
      <w:r>
        <w:rPr>
          <w:sz w:val="28"/>
          <w:szCs w:val="28"/>
        </w:rPr>
        <w:t xml:space="preserve"> 0,6 = 7. Соотношение 1:7 – не завышено</w:t>
      </w:r>
      <w:r w:rsidR="00B76A34">
        <w:rPr>
          <w:sz w:val="28"/>
          <w:szCs w:val="28"/>
        </w:rPr>
        <w:t xml:space="preserve"> (1:20)</w:t>
      </w:r>
      <w:r>
        <w:rPr>
          <w:sz w:val="28"/>
          <w:szCs w:val="28"/>
        </w:rPr>
        <w:t>.</w:t>
      </w:r>
      <w:r w:rsidR="00B76A34">
        <w:rPr>
          <w:sz w:val="28"/>
          <w:szCs w:val="28"/>
        </w:rPr>
        <w:t xml:space="preserve"> Проверяем на однородность.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отвешиваем Аскорбиновой кислоты 1,5 г, помещаем в ступку. Всё это растираем,</w:t>
      </w:r>
      <w:r w:rsidR="00B76A34">
        <w:rPr>
          <w:sz w:val="28"/>
          <w:szCs w:val="28"/>
        </w:rPr>
        <w:t xml:space="preserve"> смешивая</w:t>
      </w:r>
      <w:r>
        <w:rPr>
          <w:sz w:val="28"/>
          <w:szCs w:val="28"/>
        </w:rPr>
        <w:t xml:space="preserve"> соскребая со стенок ступки порошок, проверяем на однородность.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Половину массы из ступки высыпаем на капсулу. За отдельным столом на отдельных ручных весах отвешиваем Рибофлавина 0,03 г. Высыпаем в ступку </w:t>
      </w:r>
      <w:r w:rsidR="00B76A34">
        <w:rPr>
          <w:sz w:val="28"/>
          <w:szCs w:val="28"/>
        </w:rPr>
        <w:t xml:space="preserve">слоем </w:t>
      </w:r>
      <w:r>
        <w:rPr>
          <w:sz w:val="28"/>
          <w:szCs w:val="28"/>
        </w:rPr>
        <w:t>и сверху прикрываем отсыпанным порошком с капсулы. Начинаем растирать до однородности, смешивая. Собираем массу в центр ступки и надавливаем пестиком. Смотрим, чтобы не было отдельных цветных вкраплений.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дозируем по 0,22 на 30 вощёных капсул, заворачиваем, складываем по 5 и кладём в пакет. По памяти заполняем ППК. Оформляем пакет основной этикеткой </w:t>
      </w:r>
      <w:r w:rsidR="00B76A34">
        <w:rPr>
          <w:sz w:val="28"/>
          <w:szCs w:val="28"/>
        </w:rPr>
        <w:t xml:space="preserve">«Внутреннее» </w:t>
      </w:r>
      <w:r>
        <w:rPr>
          <w:sz w:val="28"/>
          <w:szCs w:val="28"/>
        </w:rPr>
        <w:t>и дополнительными, заполняем обратную сторону рецептурного бланка.</w:t>
      </w:r>
    </w:p>
    <w:p w:rsidR="00CF076B" w:rsidRDefault="00CF076B" w:rsidP="00CF076B">
      <w:pPr>
        <w:pStyle w:val="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Приготовление сложных дозированных порошков с </w:t>
      </w:r>
      <w:proofErr w:type="spellStart"/>
      <w:r>
        <w:rPr>
          <w:rFonts w:ascii="Times New Roman" w:hAnsi="Times New Roman" w:cs="Times New Roman"/>
          <w:u w:val="single"/>
        </w:rPr>
        <w:t>трудноизмельчаемыми</w:t>
      </w:r>
      <w:proofErr w:type="spellEnd"/>
      <w:r>
        <w:rPr>
          <w:rFonts w:ascii="Times New Roman" w:hAnsi="Times New Roman" w:cs="Times New Roman"/>
          <w:u w:val="single"/>
        </w:rPr>
        <w:t xml:space="preserve"> веществами.</w:t>
      </w:r>
    </w:p>
    <w:p w:rsidR="00CF076B" w:rsidRDefault="00B76A34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трудно</w:t>
      </w:r>
      <w:r w:rsidR="00CF076B">
        <w:rPr>
          <w:sz w:val="28"/>
          <w:szCs w:val="28"/>
        </w:rPr>
        <w:t>измельчаемым</w:t>
      </w:r>
      <w:proofErr w:type="spellEnd"/>
      <w:r w:rsidR="00CF076B">
        <w:rPr>
          <w:sz w:val="28"/>
          <w:szCs w:val="28"/>
        </w:rPr>
        <w:t xml:space="preserve"> веществам относятся</w:t>
      </w:r>
      <w:r>
        <w:rPr>
          <w:sz w:val="28"/>
          <w:szCs w:val="28"/>
        </w:rPr>
        <w:t xml:space="preserve"> 2 группы веществ</w:t>
      </w:r>
      <w:r w:rsidR="00CF076B">
        <w:rPr>
          <w:sz w:val="28"/>
          <w:szCs w:val="28"/>
        </w:rPr>
        <w:t>:</w:t>
      </w:r>
    </w:p>
    <w:p w:rsidR="00CF076B" w:rsidRDefault="00B76A34" w:rsidP="00B76A34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гр:   </w:t>
      </w:r>
      <w:proofErr w:type="gramEnd"/>
      <w:r>
        <w:rPr>
          <w:sz w:val="28"/>
          <w:szCs w:val="28"/>
        </w:rPr>
        <w:t xml:space="preserve">                                        </w:t>
      </w:r>
      <w:r w:rsidR="002D54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2гр:</w:t>
      </w:r>
    </w:p>
    <w:p w:rsidR="00CF076B" w:rsidRPr="00B76A34" w:rsidRDefault="00CF076B" w:rsidP="00B76A34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камфора</w:t>
      </w:r>
      <w:proofErr w:type="spellEnd"/>
      <w:r>
        <w:rPr>
          <w:sz w:val="28"/>
          <w:szCs w:val="28"/>
        </w:rPr>
        <w:t>;</w:t>
      </w:r>
      <w:r w:rsidR="00B76A34" w:rsidRPr="00B76A34">
        <w:rPr>
          <w:sz w:val="28"/>
          <w:szCs w:val="28"/>
        </w:rPr>
        <w:t xml:space="preserve"> </w:t>
      </w:r>
      <w:r w:rsidR="00B76A34">
        <w:rPr>
          <w:sz w:val="28"/>
          <w:szCs w:val="28"/>
        </w:rPr>
        <w:t xml:space="preserve">  </w:t>
      </w:r>
      <w:proofErr w:type="gramEnd"/>
      <w:r w:rsidR="00B76A34">
        <w:rPr>
          <w:sz w:val="28"/>
          <w:szCs w:val="28"/>
        </w:rPr>
        <w:t xml:space="preserve">                           </w:t>
      </w:r>
      <w:r w:rsidR="002D5475">
        <w:rPr>
          <w:sz w:val="28"/>
          <w:szCs w:val="28"/>
        </w:rPr>
        <w:t xml:space="preserve">                            - </w:t>
      </w:r>
      <w:r w:rsidR="00B76A34">
        <w:rPr>
          <w:sz w:val="28"/>
          <w:szCs w:val="28"/>
        </w:rPr>
        <w:t>стрептоцид;</w:t>
      </w:r>
    </w:p>
    <w:p w:rsidR="00B76A34" w:rsidRPr="00B76A34" w:rsidRDefault="00B76A34" w:rsidP="00B76A34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ментол;</w:t>
      </w:r>
      <w:r w:rsidRPr="00B76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</w:t>
      </w:r>
      <w:r w:rsidR="002D5475">
        <w:rPr>
          <w:sz w:val="28"/>
          <w:szCs w:val="28"/>
        </w:rPr>
        <w:t xml:space="preserve">                             - </w:t>
      </w:r>
      <w:r>
        <w:rPr>
          <w:sz w:val="28"/>
          <w:szCs w:val="28"/>
        </w:rPr>
        <w:t>норсульфазол;</w:t>
      </w:r>
    </w:p>
    <w:p w:rsidR="00CF076B" w:rsidRDefault="00CF076B" w:rsidP="00CF076B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тимол;</w:t>
      </w:r>
      <w:r w:rsidR="00B76A34">
        <w:rPr>
          <w:sz w:val="28"/>
          <w:szCs w:val="28"/>
        </w:rPr>
        <w:t xml:space="preserve">   </w:t>
      </w:r>
      <w:proofErr w:type="gramEnd"/>
      <w:r w:rsidR="00B76A34">
        <w:rPr>
          <w:sz w:val="28"/>
          <w:szCs w:val="28"/>
        </w:rPr>
        <w:t xml:space="preserve">                                </w:t>
      </w:r>
      <w:r w:rsidR="002D5475">
        <w:rPr>
          <w:sz w:val="28"/>
          <w:szCs w:val="28"/>
        </w:rPr>
        <w:t xml:space="preserve">                           - </w:t>
      </w:r>
      <w:proofErr w:type="spellStart"/>
      <w:r w:rsidR="00B76A34">
        <w:rPr>
          <w:sz w:val="28"/>
          <w:szCs w:val="28"/>
        </w:rPr>
        <w:t>сульфодимезин</w:t>
      </w:r>
      <w:proofErr w:type="spellEnd"/>
      <w:r w:rsidR="00B76A34">
        <w:rPr>
          <w:sz w:val="28"/>
          <w:szCs w:val="28"/>
        </w:rPr>
        <w:t>;</w:t>
      </w:r>
    </w:p>
    <w:p w:rsidR="00CF076B" w:rsidRPr="00B76A34" w:rsidRDefault="00B76A34" w:rsidP="00B76A34">
      <w:pPr>
        <w:pStyle w:val="3"/>
        <w:numPr>
          <w:ilvl w:val="0"/>
          <w:numId w:val="7"/>
        </w:numPr>
        <w:tabs>
          <w:tab w:val="left" w:pos="113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фенилсалицилат</w:t>
      </w:r>
      <w:proofErr w:type="spellEnd"/>
      <w:r>
        <w:rPr>
          <w:sz w:val="28"/>
          <w:szCs w:val="28"/>
        </w:rPr>
        <w:t xml:space="preserve"> (салол)</w:t>
      </w:r>
      <w:r w:rsidR="002D5475">
        <w:rPr>
          <w:sz w:val="28"/>
          <w:szCs w:val="28"/>
        </w:rPr>
        <w:t xml:space="preserve">.                               - </w:t>
      </w:r>
      <w:proofErr w:type="spellStart"/>
      <w:r w:rsidR="002D5475">
        <w:rPr>
          <w:sz w:val="28"/>
          <w:szCs w:val="28"/>
        </w:rPr>
        <w:t>сульфодиметоксин</w:t>
      </w:r>
      <w:proofErr w:type="spellEnd"/>
      <w:r w:rsidR="002D5475">
        <w:rPr>
          <w:sz w:val="28"/>
          <w:szCs w:val="28"/>
        </w:rPr>
        <w:t>;</w:t>
      </w:r>
    </w:p>
    <w:p w:rsidR="00CF076B" w:rsidRDefault="002D5475" w:rsidP="002D5475">
      <w:pPr>
        <w:pStyle w:val="3"/>
        <w:tabs>
          <w:tab w:val="left" w:pos="1136"/>
        </w:tabs>
        <w:ind w:left="10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 борная кислота;</w:t>
      </w:r>
    </w:p>
    <w:p w:rsidR="00CF076B" w:rsidRDefault="002D5475" w:rsidP="002D5475">
      <w:pPr>
        <w:pStyle w:val="3"/>
        <w:tabs>
          <w:tab w:val="left" w:pos="113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- натрия </w:t>
      </w:r>
      <w:proofErr w:type="spellStart"/>
      <w:r>
        <w:rPr>
          <w:sz w:val="28"/>
          <w:szCs w:val="28"/>
        </w:rPr>
        <w:t>тетраборат</w:t>
      </w:r>
      <w:proofErr w:type="spellEnd"/>
      <w:r>
        <w:rPr>
          <w:sz w:val="28"/>
          <w:szCs w:val="28"/>
        </w:rPr>
        <w:t>;</w:t>
      </w:r>
    </w:p>
    <w:p w:rsidR="00CF076B" w:rsidRDefault="002D5475" w:rsidP="002D5475">
      <w:pPr>
        <w:pStyle w:val="3"/>
        <w:tabs>
          <w:tab w:val="left" w:pos="1136"/>
        </w:tabs>
        <w:ind w:left="14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– салициловая кислота.</w:t>
      </w:r>
    </w:p>
    <w:p w:rsidR="002D5475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вещества для лучшего измельчения требуют добавления к ним </w:t>
      </w:r>
      <w:r w:rsidR="002D5475">
        <w:rPr>
          <w:sz w:val="28"/>
          <w:szCs w:val="28"/>
        </w:rPr>
        <w:t>вспомогательной жидкости, которая играет роль расклинивающей жидкости.</w:t>
      </w:r>
      <w:r>
        <w:rPr>
          <w:sz w:val="28"/>
          <w:szCs w:val="28"/>
        </w:rPr>
        <w:t xml:space="preserve"> </w:t>
      </w:r>
      <w:r w:rsidR="002D5475">
        <w:rPr>
          <w:sz w:val="28"/>
          <w:szCs w:val="28"/>
        </w:rPr>
        <w:t xml:space="preserve"> </w:t>
      </w:r>
    </w:p>
    <w:p w:rsidR="002D5475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порошков </w:t>
      </w:r>
      <w:proofErr w:type="spellStart"/>
      <w:r>
        <w:rPr>
          <w:sz w:val="28"/>
          <w:szCs w:val="28"/>
        </w:rPr>
        <w:t>камфоры</w:t>
      </w:r>
      <w:proofErr w:type="spellEnd"/>
      <w:r>
        <w:rPr>
          <w:sz w:val="28"/>
          <w:szCs w:val="28"/>
        </w:rPr>
        <w:t xml:space="preserve">, ментола, тимола, </w:t>
      </w:r>
      <w:proofErr w:type="spellStart"/>
      <w:r>
        <w:rPr>
          <w:sz w:val="28"/>
          <w:szCs w:val="28"/>
        </w:rPr>
        <w:t>фенилсалицилата</w:t>
      </w:r>
      <w:proofErr w:type="spellEnd"/>
      <w:r>
        <w:rPr>
          <w:sz w:val="28"/>
          <w:szCs w:val="28"/>
        </w:rPr>
        <w:t xml:space="preserve"> требуется на 1 г ЛВ 10 капель спирта 90%, 95% или 15 капель эфира. </w:t>
      </w:r>
    </w:p>
    <w:p w:rsidR="002D5475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других веществ (для сульфаниламидов), борной и салициловой кислот и </w:t>
      </w:r>
      <w:proofErr w:type="spellStart"/>
      <w:r>
        <w:rPr>
          <w:sz w:val="28"/>
          <w:szCs w:val="28"/>
        </w:rPr>
        <w:t>тетрабората</w:t>
      </w:r>
      <w:proofErr w:type="spellEnd"/>
      <w:r>
        <w:rPr>
          <w:sz w:val="28"/>
          <w:szCs w:val="28"/>
        </w:rPr>
        <w:t xml:space="preserve"> натрия на 1 г порошка требуется 5 капель спирта или 10 капель эфира. </w:t>
      </w:r>
    </w:p>
    <w:p w:rsidR="00CF076B" w:rsidRDefault="002D5475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F076B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CF076B">
        <w:rPr>
          <w:sz w:val="28"/>
          <w:szCs w:val="28"/>
        </w:rPr>
        <w:t>готовлении порошков с трудно измельчаемыми веществами их нужно растирать в ступке первыми с определённой жидкостью, а затем добавлять остальные вещества по правилам приготовления сложных дозированных порошков.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Mentholi</w:t>
      </w:r>
      <w:proofErr w:type="spellEnd"/>
      <w:r>
        <w:rPr>
          <w:sz w:val="28"/>
          <w:szCs w:val="28"/>
          <w:lang w:val="en-US"/>
        </w:rPr>
        <w:t xml:space="preserve"> 0,1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Sacchari</w:t>
      </w:r>
      <w:proofErr w:type="spellEnd"/>
      <w:r>
        <w:rPr>
          <w:sz w:val="28"/>
          <w:szCs w:val="28"/>
          <w:lang w:val="en-US"/>
        </w:rPr>
        <w:t xml:space="preserve"> 0,2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M.f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pulvis</w:t>
      </w:r>
      <w:proofErr w:type="spellEnd"/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№15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порошку 2 раза в день.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сложный дозированный порошок для внутреннего применения</w:t>
      </w:r>
      <w:r w:rsidR="002D54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5475">
        <w:rPr>
          <w:sz w:val="28"/>
          <w:szCs w:val="28"/>
        </w:rPr>
        <w:t>свободная дисперсная система гетерогенная, обладающая свойством сыпучести</w:t>
      </w:r>
      <w:r w:rsidR="002D5475">
        <w:rPr>
          <w:sz w:val="28"/>
          <w:szCs w:val="28"/>
        </w:rPr>
        <w:t xml:space="preserve"> </w:t>
      </w:r>
      <w:r>
        <w:rPr>
          <w:sz w:val="28"/>
          <w:szCs w:val="28"/>
        </w:rPr>
        <w:t>с трудно измельчаемым веществом.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Трудно измельчаемые вещества растираются первыми в ступке с определённой жидкостью.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Ментол: 1,5</w:t>
      </w:r>
      <w:r w:rsidR="002D5475">
        <w:rPr>
          <w:sz w:val="28"/>
          <w:szCs w:val="28"/>
        </w:rPr>
        <w:t xml:space="preserve">     спирт этиловый 90% = 1,5х10=15 капель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Сахар: 3,0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=4,5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=0,3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Отвешиваем в ступку 1,5 г Ментола, который хранится в шкафу пахучих и красящих веществ и для его измельчения откапываем 15 капель 90% спирта и растираем до улетучивания спирта, соскребая порошок со стенок ступки. Отвешиваем 3 г Сахара и высыпаем в ступку. Всё тщательно растираем и смешиваем. Собираем порошковую массу в центр ступки и проверяем на однородность.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Дозируем по 0,3 на 15 пергаментных капсул, т.к. Ментол, Тимол, </w:t>
      </w:r>
      <w:proofErr w:type="spellStart"/>
      <w:r>
        <w:rPr>
          <w:sz w:val="28"/>
          <w:szCs w:val="28"/>
        </w:rPr>
        <w:t>Камфора</w:t>
      </w:r>
      <w:proofErr w:type="spellEnd"/>
      <w:r>
        <w:rPr>
          <w:sz w:val="28"/>
          <w:szCs w:val="28"/>
        </w:rPr>
        <w:t xml:space="preserve"> реагируют с воском. Заворачиваем капсулы, складываем по 3 в пакет. По памяти заполняем ППК.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205740</wp:posOffset>
                </wp:positionV>
                <wp:extent cx="1803400" cy="1713230"/>
                <wp:effectExtent l="7620" t="5715" r="8255" b="508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6B" w:rsidRDefault="00CF076B" w:rsidP="00CF07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ППК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№5     </w:t>
                            </w:r>
                            <w:r>
                              <w:rPr>
                                <w:lang w:val="en-US"/>
                              </w:rPr>
                              <w:t>11.10.08</w:t>
                            </w:r>
                            <w:r>
                              <w:t>г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Mentholi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1,5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Spiritus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aethylici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90%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gtts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, XV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Sacchari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3,0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=4,5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=0,3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приготовил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подпись</w:t>
                            </w:r>
                          </w:p>
                          <w:p w:rsidR="00CF076B" w:rsidRDefault="00CF076B" w:rsidP="00CF0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проверил       подпись</w:t>
                            </w:r>
                          </w:p>
                          <w:p w:rsidR="00CF076B" w:rsidRDefault="00CF076B" w:rsidP="00CF07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.6pt;margin-top:16.2pt;width:142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">
                <v:textbox>
                  <w:txbxContent>
                    <w:p w:rsidR="00CF076B" w:rsidRDefault="00CF076B" w:rsidP="00CF07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ППК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№5     </w:t>
                      </w:r>
                      <w:r>
                        <w:rPr>
                          <w:lang w:val="en-US"/>
                        </w:rPr>
                        <w:t>11.10.08</w:t>
                      </w:r>
                      <w:r>
                        <w:t>г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Mentholi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1,5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Spiritus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aethylici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90%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gtts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, XV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Sacchari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3,0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=4,5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>=0,3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приготовил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подпись</w:t>
                      </w:r>
                    </w:p>
                    <w:p w:rsidR="00CF076B" w:rsidRDefault="00CF076B" w:rsidP="00CF076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проверил       подпись</w:t>
                      </w:r>
                    </w:p>
                    <w:p w:rsidR="00CF076B" w:rsidRDefault="00CF076B" w:rsidP="00CF076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Оформляем пакет </w:t>
      </w:r>
      <w:r w:rsidR="00DE4047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этикеткой</w:t>
      </w:r>
      <w:r w:rsidR="00DE4047">
        <w:rPr>
          <w:sz w:val="28"/>
          <w:szCs w:val="28"/>
        </w:rPr>
        <w:t xml:space="preserve"> и дополнительными</w:t>
      </w:r>
      <w:r>
        <w:rPr>
          <w:sz w:val="28"/>
          <w:szCs w:val="28"/>
        </w:rPr>
        <w:t>, заполняем обратную сторону рецепта.</w:t>
      </w:r>
    </w:p>
    <w:p w:rsidR="00DE4047" w:rsidRDefault="00DE4047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Приготовление сложных дозированных порошков с легковесными (пылящими) веществами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Относятся вещества: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Магния оксид;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Тальк;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Белая глина;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Ликоподий;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MgCO</w:t>
      </w:r>
      <w:proofErr w:type="spellEnd"/>
      <w:r>
        <w:rPr>
          <w:sz w:val="28"/>
          <w:szCs w:val="28"/>
          <w:vertAlign w:val="subscript"/>
        </w:rPr>
        <w:t xml:space="preserve">3,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>
        <w:rPr>
          <w:sz w:val="28"/>
          <w:szCs w:val="28"/>
          <w:vertAlign w:val="subscript"/>
        </w:rPr>
        <w:t>3.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вещества сильно теряются в порах ступки, поэтому в простых и дозированных порошках их не растирают, а только отвешивают общую массу в ступку и фасуют на капсулы. </w:t>
      </w:r>
      <w:r w:rsidRPr="00DE4047">
        <w:rPr>
          <w:sz w:val="28"/>
          <w:szCs w:val="28"/>
          <w:u w:val="single"/>
        </w:rPr>
        <w:t>В сложных порошках</w:t>
      </w:r>
      <w:r w:rsidR="00DE4047" w:rsidRPr="00DE4047">
        <w:rPr>
          <w:sz w:val="28"/>
          <w:szCs w:val="28"/>
          <w:u w:val="single"/>
        </w:rPr>
        <w:t xml:space="preserve"> его добавляют в последнюю очередь и уже не растирают, а смешивают с ранее добавленными веществами.</w:t>
      </w:r>
      <w:r w:rsidR="00DE4047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сли </w:t>
      </w:r>
      <w:r w:rsidR="00DE4047">
        <w:rPr>
          <w:sz w:val="28"/>
          <w:szCs w:val="28"/>
        </w:rPr>
        <w:t xml:space="preserve">в сложных порошках </w:t>
      </w:r>
      <w:r>
        <w:rPr>
          <w:sz w:val="28"/>
          <w:szCs w:val="28"/>
        </w:rPr>
        <w:t>нет индифферентного вещества, то пылящее вещество могут использовать частично для затирания пор ступки в исключительных случаях</w:t>
      </w:r>
      <w:r w:rsidR="004420BA">
        <w:rPr>
          <w:sz w:val="28"/>
          <w:szCs w:val="28"/>
        </w:rPr>
        <w:t xml:space="preserve"> (если присутствуют ядовитые, стоящие на ПКУ в прописи)</w:t>
      </w:r>
      <w:r>
        <w:rPr>
          <w:sz w:val="28"/>
          <w:szCs w:val="28"/>
        </w:rPr>
        <w:t>.</w:t>
      </w:r>
      <w:r w:rsidR="00DE4047">
        <w:rPr>
          <w:sz w:val="28"/>
          <w:szCs w:val="28"/>
        </w:rPr>
        <w:t xml:space="preserve"> </w:t>
      </w:r>
    </w:p>
    <w:p w:rsidR="00CF076B" w:rsidRPr="004420BA" w:rsidRDefault="00CF076B" w:rsidP="00CF076B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u w:val="single"/>
        </w:rPr>
      </w:pPr>
      <w:r w:rsidRPr="004420BA">
        <w:rPr>
          <w:rFonts w:ascii="Times New Roman" w:hAnsi="Times New Roman" w:cs="Times New Roman"/>
          <w:i w:val="0"/>
          <w:u w:val="single"/>
        </w:rPr>
        <w:t>Приготовление сложных дозированных порошков с сильнодействующими и ядовитыми веществами.</w:t>
      </w:r>
    </w:p>
    <w:p w:rsidR="00CF076B" w:rsidRPr="004420BA" w:rsidRDefault="00CF076B" w:rsidP="00CF076B">
      <w:pPr>
        <w:rPr>
          <w:u w:val="single"/>
          <w:lang w:eastAsia="ru-RU"/>
        </w:rPr>
      </w:pPr>
    </w:p>
    <w:p w:rsidR="00CF076B" w:rsidRDefault="00CF076B" w:rsidP="00CF076B">
      <w:pPr>
        <w:pStyle w:val="3"/>
        <w:tabs>
          <w:tab w:val="left" w:pos="113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приготовлении порошков с сильнодействующими веществами их выписывают в рецептах в </w:t>
      </w:r>
      <w:r w:rsidR="004420BA">
        <w:rPr>
          <w:b/>
          <w:bCs/>
          <w:sz w:val="28"/>
          <w:szCs w:val="28"/>
        </w:rPr>
        <w:t>деци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сантиграммах</w:t>
      </w:r>
      <w:r>
        <w:rPr>
          <w:sz w:val="28"/>
          <w:szCs w:val="28"/>
        </w:rPr>
        <w:t xml:space="preserve"> на 1 порошок; реже выписывают в </w:t>
      </w:r>
      <w:r>
        <w:rPr>
          <w:b/>
          <w:bCs/>
          <w:sz w:val="28"/>
          <w:szCs w:val="28"/>
        </w:rPr>
        <w:t>миллиграммах.</w:t>
      </w:r>
      <w:r>
        <w:rPr>
          <w:sz w:val="28"/>
          <w:szCs w:val="28"/>
        </w:rPr>
        <w:t xml:space="preserve"> Если порошки выписывают в детской практике, особенно в дециграммах и сантиграммах, то применяют </w:t>
      </w:r>
      <w:proofErr w:type="spellStart"/>
      <w:r>
        <w:rPr>
          <w:b/>
          <w:bCs/>
          <w:sz w:val="28"/>
          <w:szCs w:val="28"/>
        </w:rPr>
        <w:t>тритурации</w:t>
      </w:r>
      <w:proofErr w:type="spellEnd"/>
      <w:r>
        <w:rPr>
          <w:b/>
          <w:bCs/>
          <w:sz w:val="28"/>
          <w:szCs w:val="28"/>
        </w:rPr>
        <w:t>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Порошки для взрослых с сильнодействующими веществами готовят по общей технологии для сложных дозированных порошков.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numPr>
          <w:ilvl w:val="0"/>
          <w:numId w:val="8"/>
        </w:numPr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Если выписаны вещества ядовитые и на все дозы их 0,05 и более, </w:t>
      </w:r>
      <w:r>
        <w:rPr>
          <w:sz w:val="28"/>
          <w:szCs w:val="28"/>
        </w:rPr>
        <w:t xml:space="preserve">то порошки готовят по-особому в соотношении 1:1. В ступке растирают </w:t>
      </w:r>
      <w:r w:rsidR="0097061E">
        <w:rPr>
          <w:sz w:val="28"/>
          <w:szCs w:val="28"/>
        </w:rPr>
        <w:lastRenderedPageBreak/>
        <w:t xml:space="preserve">индифферентное </w:t>
      </w:r>
      <w:r>
        <w:rPr>
          <w:sz w:val="28"/>
          <w:szCs w:val="28"/>
        </w:rPr>
        <w:t>вещество, затирая поры ступки, отсыпают на капсулу. В ступке оставляют столько порошка, сколько нужно взять яда на все порошки.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Ядовитое вещество получают у ответственного лица, расписываются в получении яда, помещают его в ступку, растирают с порошком. Затем добавляют в ступку</w:t>
      </w:r>
      <w:r w:rsidR="0097061E">
        <w:rPr>
          <w:sz w:val="28"/>
          <w:szCs w:val="28"/>
        </w:rPr>
        <w:t xml:space="preserve"> другие субстанции по общим правилам изготовления сложных порошков, каждый раз растирая и перемешивая до однородности. В конце добавляют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равными частями</w:t>
      </w:r>
      <w:r>
        <w:rPr>
          <w:sz w:val="28"/>
          <w:szCs w:val="28"/>
        </w:rPr>
        <w:t xml:space="preserve"> отсыпанный порошок, чтобы ядовитое вещество равномерно распределилось по всей массе и равные части всегда легче смешиваются и не бывает проблемы, что в какой-то дозе ядовитого порошка больше или меньше.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Ядовитые вещества, некоторые сильнодействующие и наркотические стоят на предметно-количественном учёте. Эти вещества хранятся в специальных комнатах, называемых </w:t>
      </w:r>
      <w:r>
        <w:rPr>
          <w:i/>
          <w:iCs/>
          <w:sz w:val="28"/>
          <w:szCs w:val="28"/>
        </w:rPr>
        <w:t>материальными</w:t>
      </w:r>
      <w:r>
        <w:rPr>
          <w:sz w:val="28"/>
          <w:szCs w:val="28"/>
        </w:rPr>
        <w:t xml:space="preserve">, оснащенными </w:t>
      </w:r>
      <w:r w:rsidR="0097061E">
        <w:rPr>
          <w:sz w:val="28"/>
          <w:szCs w:val="28"/>
        </w:rPr>
        <w:t xml:space="preserve">много рубежной </w:t>
      </w:r>
      <w:r>
        <w:rPr>
          <w:sz w:val="28"/>
          <w:szCs w:val="28"/>
        </w:rPr>
        <w:t>сигнализацией. На окнах этих комнатах установлены решётки; двери должны быть железными с железными косяками (монолит). Комната снабжена звуковой, световой сигнализациями. Яды хранятся в сейфах, которые всегда опечатываются. Ключи от материальной находятся только у ответственного лица.</w:t>
      </w:r>
    </w:p>
    <w:p w:rsidR="00CF076B" w:rsidRDefault="00CF076B" w:rsidP="00CF076B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u w:val="single"/>
          <w:lang w:val="en-US"/>
        </w:rPr>
        <w:t>Morphini</w:t>
      </w:r>
      <w:proofErr w:type="spellEnd"/>
      <w:r>
        <w:rPr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hydrochloridi</w:t>
      </w:r>
      <w:proofErr w:type="spellEnd"/>
      <w:r>
        <w:rPr>
          <w:sz w:val="28"/>
          <w:szCs w:val="28"/>
          <w:lang w:val="en-US"/>
        </w:rPr>
        <w:t xml:space="preserve"> 0,01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Sacchari</w:t>
      </w:r>
      <w:proofErr w:type="spellEnd"/>
      <w:r>
        <w:rPr>
          <w:sz w:val="28"/>
          <w:szCs w:val="28"/>
          <w:lang w:val="en-US"/>
        </w:rPr>
        <w:t xml:space="preserve"> 0,15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M.f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pulvis</w:t>
      </w:r>
      <w:proofErr w:type="spellEnd"/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№12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порошку на ночь.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принять рецепт в работу, на некоторые ЛВ (ядовитые, наркотические, сильнодействующие) существуют нормы отпуска. Если эти нормы завышены, то рецепт в работу не берётся.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97061E">
        <w:rPr>
          <w:sz w:val="28"/>
          <w:szCs w:val="28"/>
          <w:u w:val="single"/>
        </w:rPr>
        <w:t>Всегда проверяем дозы!</w:t>
      </w:r>
      <w:r>
        <w:rPr>
          <w:sz w:val="28"/>
          <w:szCs w:val="28"/>
        </w:rPr>
        <w:t xml:space="preserve"> В данном рецепте доза ядовитого вещества не завышена.</w:t>
      </w:r>
      <w:r w:rsidR="0097061E">
        <w:rPr>
          <w:sz w:val="28"/>
          <w:szCs w:val="28"/>
        </w:rPr>
        <w:t xml:space="preserve">   ВРД =</w:t>
      </w:r>
      <w:r w:rsidR="001B14E4">
        <w:rPr>
          <w:sz w:val="28"/>
          <w:szCs w:val="28"/>
        </w:rPr>
        <w:t xml:space="preserve"> 0,02; РД = 0,1</w:t>
      </w:r>
    </w:p>
    <w:p w:rsidR="0097061E" w:rsidRDefault="0097061E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ВСД = </w:t>
      </w:r>
      <w:r w:rsidR="001B14E4">
        <w:rPr>
          <w:sz w:val="28"/>
          <w:szCs w:val="28"/>
        </w:rPr>
        <w:t>0,05; СД = 0,05.</w:t>
      </w:r>
    </w:p>
    <w:p w:rsidR="001B14E4" w:rsidRDefault="001B14E4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отпуска не превышена (единовременно для </w:t>
      </w:r>
      <w:proofErr w:type="spellStart"/>
      <w:r>
        <w:rPr>
          <w:sz w:val="28"/>
          <w:szCs w:val="28"/>
        </w:rPr>
        <w:t>инкурабельных</w:t>
      </w:r>
      <w:proofErr w:type="spellEnd"/>
      <w:r>
        <w:rPr>
          <w:sz w:val="28"/>
          <w:szCs w:val="28"/>
        </w:rPr>
        <w:t xml:space="preserve"> больных 0,2).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сложный дозированный порошок с наркотическим веществом для внутреннего применения</w:t>
      </w:r>
      <w:r w:rsidR="0097061E">
        <w:rPr>
          <w:sz w:val="28"/>
          <w:szCs w:val="28"/>
        </w:rPr>
        <w:t>,</w:t>
      </w:r>
      <w:r w:rsidR="0097061E" w:rsidRPr="0097061E">
        <w:rPr>
          <w:sz w:val="28"/>
          <w:szCs w:val="28"/>
        </w:rPr>
        <w:t xml:space="preserve"> </w:t>
      </w:r>
      <w:r w:rsidR="0097061E">
        <w:rPr>
          <w:sz w:val="28"/>
          <w:szCs w:val="28"/>
        </w:rPr>
        <w:t>свободная дисперсная система гетерогенная, обладающая свойством сыпучести</w:t>
      </w:r>
      <w:r>
        <w:rPr>
          <w:sz w:val="28"/>
          <w:szCs w:val="28"/>
        </w:rPr>
        <w:t>. Рецепт выписывается на специальном бланке для наркотических и психотропных веществ.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При</w:t>
      </w:r>
      <w:r w:rsidR="009706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7061E">
        <w:rPr>
          <w:sz w:val="28"/>
          <w:szCs w:val="28"/>
        </w:rPr>
        <w:t>з</w:t>
      </w:r>
      <w:r>
        <w:rPr>
          <w:sz w:val="28"/>
          <w:szCs w:val="28"/>
        </w:rPr>
        <w:t>готовлении ЛФ наркотическое вещество смешивается с равными частями другого порошка.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Морфина гидрохлорида: 0,12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Сахара: 1,8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=1,92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=0,16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Отвешиваем в ступку 1,8 г Сахара и растираем. Высыпаем на капсулу, оставляя в ступке примерно около 0,12 г сахара (т.к. столько </w:t>
      </w:r>
      <w:r>
        <w:rPr>
          <w:sz w:val="28"/>
          <w:szCs w:val="28"/>
        </w:rPr>
        <w:lastRenderedPageBreak/>
        <w:t>требуется Морфина гидрохлорида). На обратной стороне рецепта пишем (на латинском языке):</w:t>
      </w:r>
    </w:p>
    <w:p w:rsidR="00CF076B" w:rsidRDefault="00CF076B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Morphini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hydrochloridi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 xml:space="preserve">двенадцать </w:t>
      </w:r>
      <w:proofErr w:type="spellStart"/>
      <w:r>
        <w:rPr>
          <w:i/>
          <w:iCs/>
          <w:sz w:val="28"/>
          <w:szCs w:val="28"/>
        </w:rPr>
        <w:t>санти</w:t>
      </w:r>
      <w:proofErr w:type="spellEnd"/>
      <w:r>
        <w:rPr>
          <w:sz w:val="28"/>
          <w:szCs w:val="28"/>
        </w:rPr>
        <w:t>;</w:t>
      </w:r>
    </w:p>
    <w:p w:rsidR="00CF076B" w:rsidRDefault="00CF076B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«Отпустил» и «Получил»</w:t>
      </w:r>
    </w:p>
    <w:p w:rsidR="00CF076B" w:rsidRDefault="00CF076B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росписи</w:t>
      </w:r>
    </w:p>
    <w:p w:rsidR="00CF076B" w:rsidRDefault="00CF076B" w:rsidP="00CF076B">
      <w:pPr>
        <w:pStyle w:val="3"/>
        <w:numPr>
          <w:ilvl w:val="0"/>
          <w:numId w:val="9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идём со ступкой и с документом к ответственному лицу. Ответственное лицо берёт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 xml:space="preserve"> и показывает фармацевту. Затем берёт разновес, также показывает фармацевту и кладёт в чашечку весов. Отвешивает это вещество (0,12 г). Фармацевт смотрит, что отвешено точно. Ответственное лицо высыпает вещество в ступку, фармацевт тут же растирает. Ответственное лицо расписывается в отпуске. После растирания фармацевт расписывается в получении и идёт на рабочее место, где с капсулы берёт примерно столько же сахара, сколько в ступке насыпано порошков (0,24), перемешивает это всё, соскребая порошок со стенок ступки. Затем берёт равное количество (уже 0,48) и снова перемешивает. Так до тех пор, пока весь порошок с капсулы не будет перенесён в ступку. Таким образом добиваются равномерного распределения яда по всей порошковой массе.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дозируют по 0,16 на 12 вощёных капсул, заворачивают, складывают по 3 и кладут в пакет. По памяти заполняют ППК. Оформляют пакет этикеткой для внутреннего применения. Пакет перевязывают шпагатом и опечатывают сургучной печатью аптеки. На пакет приклеивается дополнительная этикетка «</w:t>
      </w:r>
      <w:r>
        <w:rPr>
          <w:color w:val="FF0000"/>
          <w:sz w:val="28"/>
          <w:szCs w:val="28"/>
        </w:rPr>
        <w:t>Обращаться с осторожностью</w:t>
      </w:r>
      <w:r>
        <w:rPr>
          <w:sz w:val="28"/>
          <w:szCs w:val="28"/>
        </w:rPr>
        <w:t>!». До прихода больного за лекарством, о</w:t>
      </w:r>
      <w:r w:rsidR="00CB5461">
        <w:rPr>
          <w:sz w:val="28"/>
          <w:szCs w:val="28"/>
        </w:rPr>
        <w:t>но хранится в сейфе</w:t>
      </w:r>
      <w:r>
        <w:rPr>
          <w:sz w:val="28"/>
          <w:szCs w:val="28"/>
        </w:rPr>
        <w:t>. Больному отдаётся сигнатура (копия рецепта), а в аптеке остаётся рецепт для учёта ЛВ.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numPr>
          <w:ilvl w:val="0"/>
          <w:numId w:val="8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Если лекарственных веществ, особенно ядовитых, на все дозы прописано менее 0,05, </w:t>
      </w:r>
      <w:r>
        <w:rPr>
          <w:sz w:val="28"/>
          <w:szCs w:val="28"/>
        </w:rPr>
        <w:t xml:space="preserve">то согласно Фармакопее, такое количество отвешивать категорически запрещается, т.к. аптечные весы нагрузку меньше 0,05 плохо «чувствуют» и можно </w:t>
      </w:r>
      <w:proofErr w:type="spellStart"/>
      <w:r>
        <w:rPr>
          <w:sz w:val="28"/>
          <w:szCs w:val="28"/>
        </w:rPr>
        <w:t>отвешать</w:t>
      </w:r>
      <w:proofErr w:type="spellEnd"/>
      <w:r>
        <w:rPr>
          <w:sz w:val="28"/>
          <w:szCs w:val="28"/>
        </w:rPr>
        <w:t xml:space="preserve"> неправильное количество яда. В этом случае надо пользоваться заранее приготовленной </w:t>
      </w:r>
      <w:proofErr w:type="spellStart"/>
      <w:r>
        <w:rPr>
          <w:sz w:val="28"/>
          <w:szCs w:val="28"/>
        </w:rPr>
        <w:t>тритурацией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trituratio</w:t>
      </w:r>
      <w:proofErr w:type="spellEnd"/>
      <w:r>
        <w:rPr>
          <w:sz w:val="28"/>
          <w:szCs w:val="28"/>
        </w:rPr>
        <w:t xml:space="preserve"> – растирание).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рецептурном бланке Формы № 148 – выписываются вещества ядовитые:</w:t>
      </w:r>
    </w:p>
    <w:p w:rsidR="00CF076B" w:rsidRDefault="00CF076B" w:rsidP="00CF076B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Атропина сульфат </w:t>
      </w:r>
      <w:r>
        <w:rPr>
          <w:sz w:val="28"/>
          <w:szCs w:val="28"/>
        </w:rPr>
        <w:t>– бланк формы 107-1/у</w:t>
      </w:r>
    </w:p>
    <w:p w:rsidR="00CF076B" w:rsidRDefault="00CF076B" w:rsidP="00CF076B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Скополамина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гидробромид</w:t>
      </w:r>
      <w:proofErr w:type="spellEnd"/>
      <w:r>
        <w:rPr>
          <w:sz w:val="28"/>
          <w:szCs w:val="28"/>
        </w:rPr>
        <w:t xml:space="preserve"> </w:t>
      </w:r>
    </w:p>
    <w:p w:rsidR="00CF076B" w:rsidRDefault="00CF076B" w:rsidP="00CF076B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Платифиллина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гидротартрат</w:t>
      </w:r>
      <w:proofErr w:type="spellEnd"/>
      <w:r>
        <w:rPr>
          <w:sz w:val="28"/>
          <w:szCs w:val="28"/>
        </w:rPr>
        <w:t xml:space="preserve"> </w:t>
      </w:r>
    </w:p>
    <w:p w:rsidR="00CF076B" w:rsidRDefault="00CF076B" w:rsidP="00CF076B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Нитрат серебра</w:t>
      </w:r>
      <w:r>
        <w:rPr>
          <w:sz w:val="28"/>
          <w:szCs w:val="28"/>
        </w:rPr>
        <w:t xml:space="preserve"> - бланк формы 107-1/у</w:t>
      </w:r>
    </w:p>
    <w:p w:rsidR="00CF076B" w:rsidRDefault="00CF076B" w:rsidP="00CF076B">
      <w:pPr>
        <w:pStyle w:val="3"/>
        <w:numPr>
          <w:ilvl w:val="0"/>
          <w:numId w:val="10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Спирт </w:t>
      </w:r>
    </w:p>
    <w:p w:rsidR="00CF076B" w:rsidRDefault="00CF076B" w:rsidP="00CF076B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вещества сильнодействующие, которые стоят на предметно-количественном учете: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Фенобарбитал</w:t>
      </w:r>
      <w:proofErr w:type="spellEnd"/>
      <w:r>
        <w:rPr>
          <w:sz w:val="28"/>
          <w:szCs w:val="28"/>
        </w:rPr>
        <w:t xml:space="preserve"> 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Кодеин в смеси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Кодеина фосфат в смеси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Эфедрина гидрохлорид</w:t>
      </w:r>
    </w:p>
    <w:p w:rsidR="00CF076B" w:rsidRDefault="00CF076B" w:rsidP="00CF076B">
      <w:pPr>
        <w:pStyle w:val="3"/>
        <w:numPr>
          <w:ilvl w:val="0"/>
          <w:numId w:val="11"/>
        </w:numPr>
        <w:tabs>
          <w:tab w:val="left" w:pos="14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Калия перманганат </w:t>
      </w:r>
      <w:r>
        <w:rPr>
          <w:sz w:val="28"/>
          <w:szCs w:val="28"/>
        </w:rPr>
        <w:t>- бланк формы 107-1/у</w:t>
      </w:r>
    </w:p>
    <w:p w:rsidR="00CF076B" w:rsidRDefault="00CF076B" w:rsidP="00CF076B">
      <w:pPr>
        <w:pStyle w:val="3"/>
        <w:tabs>
          <w:tab w:val="left" w:pos="1420"/>
        </w:tabs>
        <w:ind w:left="72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proofErr w:type="spellStart"/>
      <w:proofErr w:type="gramStart"/>
      <w:r>
        <w:rPr>
          <w:i/>
          <w:sz w:val="28"/>
          <w:szCs w:val="28"/>
        </w:rPr>
        <w:t>спец.бланке</w:t>
      </w:r>
      <w:proofErr w:type="spellEnd"/>
      <w:proofErr w:type="gramEnd"/>
      <w:r>
        <w:rPr>
          <w:i/>
          <w:sz w:val="28"/>
          <w:szCs w:val="28"/>
        </w:rPr>
        <w:t xml:space="preserve"> выписываются наркотические вещества:</w:t>
      </w:r>
    </w:p>
    <w:p w:rsidR="00CF076B" w:rsidRDefault="00CF076B" w:rsidP="00CF076B">
      <w:pPr>
        <w:pStyle w:val="3"/>
        <w:numPr>
          <w:ilvl w:val="0"/>
          <w:numId w:val="3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Морфина г/х</w:t>
      </w:r>
    </w:p>
    <w:p w:rsidR="00CF076B" w:rsidRDefault="00CF076B" w:rsidP="00CF076B">
      <w:pPr>
        <w:pStyle w:val="3"/>
        <w:numPr>
          <w:ilvl w:val="0"/>
          <w:numId w:val="3"/>
        </w:numPr>
        <w:tabs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Промедол</w:t>
      </w:r>
      <w:proofErr w:type="spellEnd"/>
    </w:p>
    <w:p w:rsidR="00CF076B" w:rsidRDefault="00CF076B" w:rsidP="00CF076B">
      <w:pPr>
        <w:pStyle w:val="3"/>
        <w:numPr>
          <w:ilvl w:val="0"/>
          <w:numId w:val="3"/>
        </w:num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Кодеин и Кодеина фосфат в смеси с индифферентным веществом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На рецептурном бланке формы № 107-1/у </w:t>
      </w:r>
      <w:proofErr w:type="spellStart"/>
      <w:r>
        <w:rPr>
          <w:i/>
          <w:sz w:val="28"/>
          <w:szCs w:val="28"/>
        </w:rPr>
        <w:t>выписывются</w:t>
      </w:r>
      <w:proofErr w:type="spellEnd"/>
      <w:r>
        <w:rPr>
          <w:i/>
          <w:sz w:val="28"/>
          <w:szCs w:val="28"/>
        </w:rPr>
        <w:t xml:space="preserve"> все остальные лек. вещества (субстанции)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i/>
          <w:sz w:val="28"/>
          <w:szCs w:val="28"/>
        </w:rPr>
      </w:pPr>
    </w:p>
    <w:p w:rsidR="00CF076B" w:rsidRDefault="00CF076B" w:rsidP="00CF076B">
      <w:pPr>
        <w:pStyle w:val="3"/>
        <w:numPr>
          <w:ilvl w:val="0"/>
          <w:numId w:val="2"/>
        </w:numPr>
        <w:tabs>
          <w:tab w:val="left" w:pos="14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Правила упаковки и оформления</w:t>
      </w:r>
    </w:p>
    <w:p w:rsidR="00CB5461" w:rsidRDefault="00CF076B" w:rsidP="00CF076B">
      <w:pPr>
        <w:pStyle w:val="3"/>
        <w:tabs>
          <w:tab w:val="left" w:pos="1420"/>
        </w:tabs>
        <w:ind w:left="1069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лекарственных форм для населения (</w:t>
      </w:r>
      <w:proofErr w:type="spellStart"/>
      <w:proofErr w:type="gramStart"/>
      <w:r>
        <w:rPr>
          <w:sz w:val="28"/>
          <w:szCs w:val="28"/>
        </w:rPr>
        <w:t>инд.больные</w:t>
      </w:r>
      <w:proofErr w:type="spellEnd"/>
      <w:proofErr w:type="gramEnd"/>
      <w:r>
        <w:rPr>
          <w:sz w:val="28"/>
          <w:szCs w:val="28"/>
        </w:rPr>
        <w:t xml:space="preserve">), </w:t>
      </w:r>
    </w:p>
    <w:p w:rsidR="00CF076B" w:rsidRDefault="00CF076B" w:rsidP="00CB5461">
      <w:pPr>
        <w:pStyle w:val="3"/>
        <w:tabs>
          <w:tab w:val="left" w:pos="1420"/>
        </w:tabs>
        <w:ind w:firstLine="0"/>
        <w:jc w:val="both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</w:rPr>
        <w:t>мед.организации</w:t>
      </w:r>
      <w:proofErr w:type="spellEnd"/>
      <w:proofErr w:type="gramEnd"/>
      <w:r>
        <w:rPr>
          <w:sz w:val="28"/>
          <w:szCs w:val="28"/>
        </w:rPr>
        <w:t xml:space="preserve"> и в качестве внутриаптечной заготовки (часто встречающиеся прописи, изготовле</w:t>
      </w:r>
      <w:r w:rsidR="00CB5461">
        <w:rPr>
          <w:sz w:val="28"/>
          <w:szCs w:val="28"/>
        </w:rPr>
        <w:t>нные заранее и отраженные в лабора</w:t>
      </w:r>
      <w:r>
        <w:rPr>
          <w:sz w:val="28"/>
          <w:szCs w:val="28"/>
        </w:rPr>
        <w:t>торно-фасовочном журнале) регламентируется Приказом МЗ РФ № 751н от 26.10.2015г, приложение 1, раздел – маркировка.</w:t>
      </w: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b/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b/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b/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b/>
          <w:sz w:val="28"/>
          <w:szCs w:val="28"/>
        </w:rPr>
      </w:pPr>
    </w:p>
    <w:p w:rsidR="00CF076B" w:rsidRDefault="00CF076B" w:rsidP="00CF076B">
      <w:pPr>
        <w:pStyle w:val="3"/>
        <w:tabs>
          <w:tab w:val="left" w:pos="1420"/>
        </w:tabs>
        <w:ind w:firstLine="0"/>
        <w:jc w:val="both"/>
        <w:rPr>
          <w:b/>
          <w:sz w:val="28"/>
          <w:szCs w:val="28"/>
        </w:rPr>
      </w:pP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порошки, как лекарственная форма?</w:t>
      </w: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Алгоритм приготовления порошков.</w:t>
      </w:r>
    </w:p>
    <w:p w:rsidR="00CF076B" w:rsidRDefault="00CF076B" w:rsidP="00CF07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особые случаи приготовления сложных дозированных порошков.</w:t>
      </w:r>
    </w:p>
    <w:p w:rsidR="00CF076B" w:rsidRDefault="00CF076B" w:rsidP="00CF07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76B" w:rsidRDefault="00CF076B" w:rsidP="00CF07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Основные: </w:t>
      </w:r>
    </w:p>
    <w:p w:rsid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Фармацевтическая технология. Технология лекарственных 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 И. И.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, Г. В. Михайлова М. : ГЭОТАР-Медиа, 2013. 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>Государственная фармакопея</w:t>
      </w:r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6A8C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CF076B" w:rsidRPr="00996A8C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»; ЭБС Консультант студента ВУЗ ЭБС Консультант студента Колледж ЭМБ Консультант врача 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ЭБС Лань ЭБС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96A8C">
        <w:rPr>
          <w:rFonts w:ascii="Times New Roman" w:hAnsi="Times New Roman" w:cs="Times New Roman"/>
          <w:sz w:val="28"/>
          <w:szCs w:val="28"/>
        </w:rPr>
        <w:t>eLibrar</w:t>
      </w:r>
      <w:proofErr w:type="spellEnd"/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 Фармацевтическая библиотека [Электронный ресурс]. </w:t>
      </w: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lastRenderedPageBreak/>
        <w:t xml:space="preserve">URL:http://pharmchemlib.ucoz.ru/load/farmacevticheskaja_biblioteka/farmacevticheskaja_tekhnologija/9     </w:t>
      </w: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8C">
        <w:rPr>
          <w:rFonts w:ascii="Times New Roman" w:hAnsi="Times New Roman" w:cs="Times New Roman"/>
          <w:sz w:val="28"/>
          <w:szCs w:val="28"/>
        </w:rPr>
        <w:t xml:space="preserve">Фармацевтические </w:t>
      </w:r>
      <w:proofErr w:type="spellStart"/>
      <w:proofErr w:type="gramStart"/>
      <w:r w:rsidRPr="00996A8C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996A8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 w:rsidRPr="00996A8C">
        <w:rPr>
          <w:rFonts w:ascii="Times New Roman" w:hAnsi="Times New Roman" w:cs="Times New Roman"/>
          <w:sz w:val="28"/>
          <w:szCs w:val="28"/>
        </w:rPr>
        <w:t>URL:  http://pharm-eferatiki.ru/pharmtechnology/</w:t>
      </w:r>
      <w:proofErr w:type="gramEnd"/>
      <w:r w:rsidRPr="00996A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6B" w:rsidRPr="00996A8C" w:rsidRDefault="00CF076B" w:rsidP="009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76B" w:rsidRPr="0099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1B"/>
    <w:multiLevelType w:val="hybridMultilevel"/>
    <w:tmpl w:val="B3F420BE"/>
    <w:lvl w:ilvl="0" w:tplc="9CC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001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4A33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C600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268D0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FAB9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D02B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B46F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C421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440BED"/>
    <w:multiLevelType w:val="hybridMultilevel"/>
    <w:tmpl w:val="54F6C3C8"/>
    <w:lvl w:ilvl="0" w:tplc="2A30BF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36A4B"/>
    <w:multiLevelType w:val="hybridMultilevel"/>
    <w:tmpl w:val="2AC2B236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129CB"/>
    <w:multiLevelType w:val="hybridMultilevel"/>
    <w:tmpl w:val="23B2E916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423318"/>
    <w:multiLevelType w:val="hybridMultilevel"/>
    <w:tmpl w:val="626897AE"/>
    <w:lvl w:ilvl="0" w:tplc="77322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57788"/>
    <w:multiLevelType w:val="hybridMultilevel"/>
    <w:tmpl w:val="D206C400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23357"/>
    <w:multiLevelType w:val="hybridMultilevel"/>
    <w:tmpl w:val="8F7CECEC"/>
    <w:lvl w:ilvl="0" w:tplc="13B20FE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C306F13"/>
    <w:multiLevelType w:val="hybridMultilevel"/>
    <w:tmpl w:val="FB6E34B8"/>
    <w:lvl w:ilvl="0" w:tplc="DD22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3E0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905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987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8484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9C0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C8EF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FC96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F64CC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14C652C"/>
    <w:multiLevelType w:val="hybridMultilevel"/>
    <w:tmpl w:val="3CC4B492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AF5B6F"/>
    <w:multiLevelType w:val="hybridMultilevel"/>
    <w:tmpl w:val="0DE45BE2"/>
    <w:lvl w:ilvl="0" w:tplc="4DD07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424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F43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5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A8693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2E0B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80D4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0871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AE5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423374A"/>
    <w:multiLevelType w:val="hybridMultilevel"/>
    <w:tmpl w:val="B78C0BC2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B"/>
    <w:rsid w:val="00083679"/>
    <w:rsid w:val="001B14E4"/>
    <w:rsid w:val="002D5475"/>
    <w:rsid w:val="003A652F"/>
    <w:rsid w:val="004420BA"/>
    <w:rsid w:val="00523797"/>
    <w:rsid w:val="008707E3"/>
    <w:rsid w:val="00886BD4"/>
    <w:rsid w:val="0097061E"/>
    <w:rsid w:val="00996A8C"/>
    <w:rsid w:val="00B76A34"/>
    <w:rsid w:val="00BE5633"/>
    <w:rsid w:val="00CB5461"/>
    <w:rsid w:val="00CF076B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C9B3"/>
  <w15:chartTrackingRefBased/>
  <w15:docId w15:val="{EE2B5F53-63DF-489E-9959-E0026D89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6B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F07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07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CF07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CF076B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F076B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2020-09-14T02:17:00Z</dcterms:created>
  <dcterms:modified xsi:type="dcterms:W3CDTF">2020-09-14T05:27:00Z</dcterms:modified>
</cp:coreProperties>
</file>