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4E1" w:rsidRPr="000724E1" w:rsidRDefault="000724E1" w:rsidP="000724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24E1">
        <w:rPr>
          <w:rFonts w:ascii="Times New Roman" w:hAnsi="Times New Roman" w:cs="Times New Roman"/>
          <w:b/>
          <w:bCs/>
          <w:sz w:val="24"/>
          <w:szCs w:val="24"/>
        </w:rPr>
        <w:t>Тема: Полость рта</w:t>
      </w:r>
      <w:r>
        <w:rPr>
          <w:rFonts w:ascii="Times New Roman" w:hAnsi="Times New Roman" w:cs="Times New Roman"/>
          <w:b/>
          <w:bCs/>
          <w:sz w:val="24"/>
          <w:szCs w:val="24"/>
        </w:rPr>
        <w:t>, зубы,</w:t>
      </w:r>
      <w:r w:rsidRPr="000724E1">
        <w:rPr>
          <w:rFonts w:ascii="Times New Roman" w:hAnsi="Times New Roman" w:cs="Times New Roman"/>
          <w:b/>
          <w:bCs/>
          <w:sz w:val="24"/>
          <w:szCs w:val="24"/>
        </w:rPr>
        <w:t xml:space="preserve"> я</w:t>
      </w:r>
      <w:r>
        <w:rPr>
          <w:rFonts w:ascii="Times New Roman" w:hAnsi="Times New Roman" w:cs="Times New Roman"/>
          <w:b/>
          <w:bCs/>
          <w:sz w:val="24"/>
          <w:szCs w:val="24"/>
        </w:rPr>
        <w:t>зык, с</w:t>
      </w:r>
      <w:r w:rsidRPr="000724E1">
        <w:rPr>
          <w:rFonts w:ascii="Times New Roman" w:hAnsi="Times New Roman" w:cs="Times New Roman"/>
          <w:b/>
          <w:bCs/>
          <w:sz w:val="24"/>
          <w:szCs w:val="24"/>
        </w:rPr>
        <w:t xml:space="preserve">люнные железы. </w:t>
      </w:r>
    </w:p>
    <w:p w:rsidR="000724E1" w:rsidRPr="000724E1" w:rsidRDefault="000724E1" w:rsidP="000724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24E1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0724E1">
        <w:rPr>
          <w:rFonts w:ascii="Times New Roman" w:hAnsi="Times New Roman" w:cs="Times New Roman"/>
          <w:b/>
          <w:bCs/>
          <w:sz w:val="24"/>
          <w:szCs w:val="24"/>
        </w:rPr>
        <w:t xml:space="preserve">. Используя латинскую терминологию, </w:t>
      </w:r>
      <w:r>
        <w:rPr>
          <w:rFonts w:ascii="Times New Roman" w:hAnsi="Times New Roman" w:cs="Times New Roman"/>
          <w:b/>
          <w:bCs/>
          <w:sz w:val="24"/>
          <w:szCs w:val="24"/>
        </w:rPr>
        <w:t>схематично составить изображение в тетради скелетных мышц и сосочки языка</w:t>
      </w:r>
      <w:r w:rsidRPr="000724E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724E1" w:rsidRPr="000724E1" w:rsidRDefault="000724E1" w:rsidP="000724E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24E1" w:rsidRPr="000724E1" w:rsidRDefault="000724E1" w:rsidP="000724E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24E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361CECC" wp14:editId="2A47336A">
            <wp:extent cx="2179829" cy="1828800"/>
            <wp:effectExtent l="0" t="0" r="0" b="0"/>
            <wp:docPr id="272" name="Рисунок 272" descr="https://fb.ru/misc/i/gallery/44847/18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.ru/misc/i/gallery/44847/180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85"/>
                    <a:stretch/>
                  </pic:blipFill>
                  <pic:spPr bwMode="auto">
                    <a:xfrm>
                      <a:off x="0" y="0"/>
                      <a:ext cx="2194313" cy="18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24E1">
        <w:rPr>
          <w:noProof/>
          <w:sz w:val="24"/>
          <w:szCs w:val="24"/>
          <w:lang w:eastAsia="ru-RU"/>
        </w:rPr>
        <w:drawing>
          <wp:inline distT="0" distB="0" distL="0" distR="0" wp14:anchorId="088C320B" wp14:editId="05687CE2">
            <wp:extent cx="2295525" cy="1770104"/>
            <wp:effectExtent l="0" t="0" r="0" b="190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3655" r="29965" b="4344"/>
                    <a:stretch/>
                  </pic:blipFill>
                  <pic:spPr bwMode="auto">
                    <a:xfrm>
                      <a:off x="0" y="0"/>
                      <a:ext cx="2299029" cy="177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4E1" w:rsidRPr="000724E1" w:rsidRDefault="000724E1" w:rsidP="000724E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24E1">
        <w:rPr>
          <w:rFonts w:ascii="Times New Roman" w:hAnsi="Times New Roman" w:cs="Times New Roman"/>
          <w:b/>
          <w:bCs/>
          <w:sz w:val="24"/>
          <w:szCs w:val="24"/>
        </w:rPr>
        <w:t xml:space="preserve">скелетные мышцы языка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0724E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сосочки языка</w:t>
      </w:r>
    </w:p>
    <w:p w:rsidR="000724E1" w:rsidRPr="000724E1" w:rsidRDefault="000724E1" w:rsidP="000724E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24E1" w:rsidRPr="000724E1" w:rsidRDefault="000724E1" w:rsidP="000724E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24E1" w:rsidRPr="000724E1" w:rsidRDefault="000724E1" w:rsidP="000724E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24E1" w:rsidRPr="000724E1" w:rsidRDefault="000724E1" w:rsidP="000724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24E1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724E1">
        <w:rPr>
          <w:rFonts w:ascii="Times New Roman" w:hAnsi="Times New Roman" w:cs="Times New Roman"/>
          <w:b/>
          <w:bCs/>
          <w:sz w:val="24"/>
          <w:szCs w:val="24"/>
        </w:rPr>
        <w:t>. Заполнить таблицу «Анатомия больших слюнных желез».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551"/>
        <w:gridCol w:w="2439"/>
      </w:tblGrid>
      <w:tr w:rsidR="000724E1" w:rsidRPr="000724E1" w:rsidTr="001A5FFA">
        <w:tc>
          <w:tcPr>
            <w:tcW w:w="2093" w:type="dxa"/>
          </w:tcPr>
          <w:p w:rsidR="000724E1" w:rsidRPr="000724E1" w:rsidRDefault="000724E1" w:rsidP="001A5F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2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железы (по-латыни)</w:t>
            </w:r>
          </w:p>
        </w:tc>
        <w:tc>
          <w:tcPr>
            <w:tcW w:w="2410" w:type="dxa"/>
          </w:tcPr>
          <w:p w:rsidR="000724E1" w:rsidRPr="000724E1" w:rsidRDefault="000724E1" w:rsidP="001A5F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724E1" w:rsidRPr="000724E1" w:rsidRDefault="000724E1" w:rsidP="001A5F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9" w:type="dxa"/>
          </w:tcPr>
          <w:p w:rsidR="000724E1" w:rsidRPr="000724E1" w:rsidRDefault="000724E1" w:rsidP="001A5F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724E1" w:rsidRPr="000724E1" w:rsidTr="001A5FFA">
        <w:tc>
          <w:tcPr>
            <w:tcW w:w="2093" w:type="dxa"/>
          </w:tcPr>
          <w:p w:rsidR="000724E1" w:rsidRPr="000724E1" w:rsidRDefault="000724E1" w:rsidP="001A5F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2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топография</w:t>
            </w:r>
          </w:p>
          <w:p w:rsidR="000724E1" w:rsidRPr="000724E1" w:rsidRDefault="000724E1" w:rsidP="001A5F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0724E1" w:rsidRPr="000724E1" w:rsidRDefault="000724E1" w:rsidP="001A5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724E1" w:rsidRPr="000724E1" w:rsidRDefault="000724E1" w:rsidP="001A5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9" w:type="dxa"/>
          </w:tcPr>
          <w:p w:rsidR="000724E1" w:rsidRPr="000724E1" w:rsidRDefault="000724E1" w:rsidP="001A5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724E1" w:rsidRPr="000724E1" w:rsidTr="001A5FFA">
        <w:tc>
          <w:tcPr>
            <w:tcW w:w="2093" w:type="dxa"/>
          </w:tcPr>
          <w:p w:rsidR="000724E1" w:rsidRPr="000724E1" w:rsidRDefault="000724E1" w:rsidP="000724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2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внутреннее строение</w:t>
            </w:r>
          </w:p>
          <w:p w:rsidR="000724E1" w:rsidRPr="000724E1" w:rsidRDefault="000724E1" w:rsidP="001A5F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0724E1" w:rsidRPr="000724E1" w:rsidRDefault="000724E1" w:rsidP="001A5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724E1" w:rsidRPr="000724E1" w:rsidRDefault="000724E1" w:rsidP="001A5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9" w:type="dxa"/>
          </w:tcPr>
          <w:p w:rsidR="000724E1" w:rsidRPr="000724E1" w:rsidRDefault="000724E1" w:rsidP="001A5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724E1" w:rsidRPr="000724E1" w:rsidTr="001A5FFA">
        <w:tc>
          <w:tcPr>
            <w:tcW w:w="2093" w:type="dxa"/>
          </w:tcPr>
          <w:p w:rsidR="000724E1" w:rsidRPr="000724E1" w:rsidRDefault="000724E1" w:rsidP="001A5F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2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отверстие </w:t>
            </w:r>
            <w:proofErr w:type="gramStart"/>
            <w:r w:rsidRPr="00072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выводного</w:t>
            </w:r>
            <w:proofErr w:type="gramEnd"/>
            <w:r w:rsidRPr="00072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724E1" w:rsidRPr="000724E1" w:rsidRDefault="000724E1" w:rsidP="001A5F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2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протока</w:t>
            </w:r>
          </w:p>
          <w:p w:rsidR="000724E1" w:rsidRPr="000724E1" w:rsidRDefault="000724E1" w:rsidP="001A5F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0724E1" w:rsidRPr="000724E1" w:rsidRDefault="000724E1" w:rsidP="001A5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724E1" w:rsidRPr="000724E1" w:rsidRDefault="000724E1" w:rsidP="001A5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9" w:type="dxa"/>
          </w:tcPr>
          <w:p w:rsidR="000724E1" w:rsidRPr="000724E1" w:rsidRDefault="000724E1" w:rsidP="001A5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724E1" w:rsidRPr="000724E1" w:rsidTr="001A5FFA">
        <w:tc>
          <w:tcPr>
            <w:tcW w:w="2093" w:type="dxa"/>
          </w:tcPr>
          <w:p w:rsidR="000724E1" w:rsidRPr="000724E1" w:rsidRDefault="000724E1" w:rsidP="001A5F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2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 слюны</w:t>
            </w:r>
          </w:p>
          <w:p w:rsidR="000724E1" w:rsidRPr="000724E1" w:rsidRDefault="000724E1" w:rsidP="001A5F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724E1" w:rsidRPr="000724E1" w:rsidRDefault="000724E1" w:rsidP="001A5F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724E1" w:rsidRPr="000724E1" w:rsidRDefault="000724E1" w:rsidP="001A5F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0724E1" w:rsidRPr="000724E1" w:rsidRDefault="000724E1" w:rsidP="001A5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724E1" w:rsidRPr="000724E1" w:rsidRDefault="000724E1" w:rsidP="001A5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724E1" w:rsidRPr="000724E1" w:rsidRDefault="000724E1" w:rsidP="001A5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9" w:type="dxa"/>
          </w:tcPr>
          <w:p w:rsidR="000724E1" w:rsidRPr="000724E1" w:rsidRDefault="000724E1" w:rsidP="001A5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724E1" w:rsidRDefault="000724E1" w:rsidP="000724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04D7" w:rsidRDefault="000724E1" w:rsidP="000724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24E1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bookmarkStart w:id="0" w:name="_GoBack"/>
      <w:bookmarkEnd w:id="0"/>
      <w:r w:rsidRPr="000724E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226D6">
        <w:rPr>
          <w:rFonts w:ascii="Times New Roman" w:hAnsi="Times New Roman" w:cs="Times New Roman"/>
          <w:b/>
          <w:bCs/>
          <w:sz w:val="24"/>
          <w:szCs w:val="24"/>
        </w:rPr>
        <w:t>Подписать отделы глотки, определить уровень топографии каждого отдела, схематично отобразить миндалины лимфоэпителиального кольца глотки:</w:t>
      </w:r>
    </w:p>
    <w:p w:rsidR="000724E1" w:rsidRDefault="000724E1" w:rsidP="000724E1">
      <w:pPr>
        <w:jc w:val="both"/>
        <w:rPr>
          <w:sz w:val="24"/>
          <w:szCs w:val="24"/>
        </w:rPr>
      </w:pPr>
      <w:r w:rsidRPr="000226D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19A039" wp14:editId="62247ABB">
            <wp:extent cx="2113783" cy="2133600"/>
            <wp:effectExtent l="0" t="0" r="127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08" t="2764" r="3762" b="28532"/>
                    <a:stretch/>
                  </pic:blipFill>
                  <pic:spPr bwMode="auto">
                    <a:xfrm>
                      <a:off x="0" y="0"/>
                      <a:ext cx="2120550" cy="214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4E1" w:rsidRPr="000724E1" w:rsidRDefault="000724E1" w:rsidP="000724E1">
      <w:pPr>
        <w:jc w:val="both"/>
        <w:rPr>
          <w:sz w:val="24"/>
          <w:szCs w:val="24"/>
        </w:rPr>
      </w:pPr>
      <w:r w:rsidRPr="000226D6">
        <w:rPr>
          <w:rFonts w:ascii="Times New Roman" w:hAnsi="Times New Roman" w:cs="Times New Roman"/>
          <w:b/>
          <w:sz w:val="24"/>
          <w:szCs w:val="24"/>
        </w:rPr>
        <w:t>Задание 4. Схематично изобразить желудок, подписать отделы и анатомические структуры желудка, отражая особенности строения стенки органа.</w:t>
      </w:r>
    </w:p>
    <w:sectPr w:rsidR="000724E1" w:rsidRPr="00072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4E1"/>
    <w:rsid w:val="000724E1"/>
    <w:rsid w:val="00B1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4E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2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4E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2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Орлова</dc:creator>
  <cp:lastModifiedBy>Ирина И. Орлова</cp:lastModifiedBy>
  <cp:revision>1</cp:revision>
  <dcterms:created xsi:type="dcterms:W3CDTF">2022-12-30T08:13:00Z</dcterms:created>
  <dcterms:modified xsi:type="dcterms:W3CDTF">2022-12-30T08:19:00Z</dcterms:modified>
</cp:coreProperties>
</file>