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31" w:rsidRDefault="00625631" w:rsidP="00625631">
      <w:pPr>
        <w:ind w:firstLine="709"/>
        <w:jc w:val="both"/>
        <w:rPr>
          <w:snapToGrid w:val="0"/>
        </w:rPr>
      </w:pPr>
      <w:bookmarkStart w:id="0" w:name="_GoBack"/>
      <w:bookmarkEnd w:id="0"/>
      <w:r>
        <w:rPr>
          <w:b/>
        </w:rPr>
        <w:t xml:space="preserve">Задача. </w:t>
      </w:r>
      <w:r w:rsidRPr="00622D40">
        <w:rPr>
          <w:snapToGrid w:val="0"/>
        </w:rPr>
        <w:t xml:space="preserve">Определите </w:t>
      </w:r>
      <w:r>
        <w:rPr>
          <w:snapToGrid w:val="0"/>
        </w:rPr>
        <w:t>оптовую и розничную</w:t>
      </w:r>
      <w:r w:rsidRPr="00622D40">
        <w:rPr>
          <w:snapToGrid w:val="0"/>
        </w:rPr>
        <w:t xml:space="preserve"> цену на </w:t>
      </w:r>
      <w:r>
        <w:rPr>
          <w:snapToGrid w:val="0"/>
        </w:rPr>
        <w:t>ЛП</w:t>
      </w:r>
      <w:r w:rsidRPr="00622D40">
        <w:rPr>
          <w:snapToGrid w:val="0"/>
        </w:rPr>
        <w:t>. Устанавливается максимальный процент торго</w:t>
      </w:r>
      <w:r>
        <w:rPr>
          <w:snapToGrid w:val="0"/>
        </w:rPr>
        <w:t xml:space="preserve">вой надбавки </w:t>
      </w:r>
      <w:r w:rsidRPr="00622D40">
        <w:rPr>
          <w:snapToGrid w:val="0"/>
        </w:rPr>
        <w:t>(</w:t>
      </w:r>
      <w:r>
        <w:rPr>
          <w:snapToGrid w:val="0"/>
        </w:rPr>
        <w:t>согласно действующим нормативным актам</w:t>
      </w:r>
      <w:r w:rsidRPr="00622D40">
        <w:rPr>
          <w:snapToGrid w:val="0"/>
        </w:rPr>
        <w:t xml:space="preserve">). </w:t>
      </w:r>
    </w:p>
    <w:p w:rsidR="00625631" w:rsidRDefault="00625631" w:rsidP="00625631">
      <w:pPr>
        <w:ind w:firstLine="709"/>
        <w:jc w:val="both"/>
        <w:rPr>
          <w:snapToGrid w:val="0"/>
        </w:rPr>
      </w:pP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Вариант 1</w:t>
      </w:r>
      <w:r w:rsidRPr="00EF6DF0">
        <w:rPr>
          <w:snapToGrid w:val="0"/>
        </w:rPr>
        <w:t xml:space="preserve"> Для г. Красноярска</w:t>
      </w: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Вариант 2</w:t>
      </w:r>
      <w:r w:rsidRPr="00EF6DF0">
        <w:rPr>
          <w:snapToGrid w:val="0"/>
        </w:rPr>
        <w:t xml:space="preserve"> Для районов, приравненных к районам Крайнего Севера</w:t>
      </w: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Вариант 3</w:t>
      </w:r>
      <w:r w:rsidRPr="00EF6DF0">
        <w:rPr>
          <w:snapToGrid w:val="0"/>
        </w:rPr>
        <w:t xml:space="preserve"> Для районов Крайнего Севера</w:t>
      </w:r>
    </w:p>
    <w:p w:rsidR="00625631" w:rsidRPr="00622D40" w:rsidRDefault="00625631" w:rsidP="00625631">
      <w:pPr>
        <w:widowControl w:val="0"/>
        <w:ind w:firstLine="708"/>
        <w:jc w:val="both"/>
        <w:rPr>
          <w:snapToGrid w:val="0"/>
        </w:rPr>
      </w:pP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Результат представьте в таблице: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625631" w:rsidRPr="00EF6DF0" w:rsidTr="00625631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31" w:rsidRPr="00BD257A" w:rsidRDefault="00625631" w:rsidP="00625631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625631" w:rsidRPr="00232B85" w:rsidTr="00625631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</w:tr>
      <w:tr w:rsidR="00625631" w:rsidRPr="00232B85" w:rsidTr="00625631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</w:tr>
      <w:tr w:rsidR="00625631" w:rsidRPr="00232B85" w:rsidTr="00625631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</w:tr>
    </w:tbl>
    <w:p w:rsidR="00980259" w:rsidRDefault="00980259"/>
    <w:p w:rsidR="009D1030" w:rsidRDefault="009D1030" w:rsidP="009D1030">
      <w:pPr>
        <w:jc w:val="center"/>
      </w:pPr>
      <w:r>
        <w:t>Алгоритм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 w:rsidRPr="009D1030">
        <w:rPr>
          <w:snapToGrid w:val="0"/>
        </w:rPr>
        <w:t>1) Цена производителя 35,5</w:t>
      </w:r>
      <w:r w:rsidR="00C461AF">
        <w:rPr>
          <w:snapToGrid w:val="0"/>
        </w:rPr>
        <w:t>9</w:t>
      </w:r>
      <w:r w:rsidRPr="009D1030">
        <w:rPr>
          <w:snapToGrid w:val="0"/>
        </w:rPr>
        <w:t>. Входит в категорию до 50 руб. Размер макс опт надбавки 18%</w:t>
      </w:r>
      <w:r>
        <w:rPr>
          <w:snapToGrid w:val="0"/>
        </w:rPr>
        <w:t xml:space="preserve"> (постановление Правительства Красноярского края №705-п)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9D1030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30" w:rsidRPr="00BD257A" w:rsidRDefault="009D1030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9D1030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C461AF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 w:rsidR="00C461AF"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</w:tr>
    </w:tbl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2</w:t>
      </w:r>
      <w:r w:rsidRPr="009D1030">
        <w:rPr>
          <w:snapToGrid w:val="0"/>
        </w:rPr>
        <w:t xml:space="preserve">) </w:t>
      </w:r>
      <w:r>
        <w:rPr>
          <w:snapToGrid w:val="0"/>
        </w:rPr>
        <w:t>Размер макс опт надбавки составляет 18% от цены производителя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35,5</w:t>
      </w:r>
      <w:r w:rsidR="00C461AF">
        <w:rPr>
          <w:snapToGrid w:val="0"/>
        </w:rPr>
        <w:t>9</w:t>
      </w:r>
      <w:r>
        <w:rPr>
          <w:snapToGrid w:val="0"/>
        </w:rPr>
        <w:t xml:space="preserve"> × 18% / 100% = 6,</w:t>
      </w:r>
      <w:r w:rsidR="00C461AF">
        <w:rPr>
          <w:snapToGrid w:val="0"/>
        </w:rPr>
        <w:t>406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Если округлить по стандартному правилу до 6,4</w:t>
      </w:r>
      <w:r w:rsidR="00C461AF">
        <w:rPr>
          <w:snapToGrid w:val="0"/>
        </w:rPr>
        <w:t>1</w:t>
      </w:r>
      <w:r>
        <w:rPr>
          <w:snapToGrid w:val="0"/>
        </w:rPr>
        <w:t>, получим превышение разрешенной надбавки (6,4</w:t>
      </w:r>
      <w:r w:rsidR="00C461AF">
        <w:rPr>
          <w:snapToGrid w:val="0"/>
        </w:rPr>
        <w:t>1</w:t>
      </w:r>
      <w:r>
        <w:rPr>
          <w:snapToGrid w:val="0"/>
        </w:rPr>
        <w:t xml:space="preserve"> / 35,5</w:t>
      </w:r>
      <w:r w:rsidR="00C461AF">
        <w:rPr>
          <w:snapToGrid w:val="0"/>
        </w:rPr>
        <w:t>9</w:t>
      </w:r>
      <w:r>
        <w:rPr>
          <w:snapToGrid w:val="0"/>
        </w:rPr>
        <w:t xml:space="preserve"> × 100% = 18,01</w:t>
      </w:r>
      <w:r w:rsidR="00C461AF">
        <w:rPr>
          <w:snapToGrid w:val="0"/>
        </w:rPr>
        <w:t>1</w:t>
      </w:r>
      <w:r>
        <w:rPr>
          <w:snapToGrid w:val="0"/>
        </w:rPr>
        <w:t>%). Эти 0,01</w:t>
      </w:r>
      <w:r w:rsidR="00C461AF">
        <w:rPr>
          <w:snapToGrid w:val="0"/>
        </w:rPr>
        <w:t>1</w:t>
      </w:r>
      <w:r>
        <w:rPr>
          <w:snapToGrid w:val="0"/>
        </w:rPr>
        <w:t xml:space="preserve">% являются для контролирующих органов основанием санкций к аптеке. </w:t>
      </w:r>
    </w:p>
    <w:p w:rsidR="009D1030" w:rsidRDefault="008B014F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Округляем до 6,40</w:t>
      </w:r>
      <w:r w:rsidR="009D1030">
        <w:rPr>
          <w:snapToGrid w:val="0"/>
        </w:rPr>
        <w:t>. Проверка 6,</w:t>
      </w:r>
      <w:r w:rsidR="00C461AF">
        <w:rPr>
          <w:snapToGrid w:val="0"/>
        </w:rPr>
        <w:t>40</w:t>
      </w:r>
      <w:r w:rsidR="009D1030">
        <w:rPr>
          <w:snapToGrid w:val="0"/>
        </w:rPr>
        <w:t xml:space="preserve"> / 35,5</w:t>
      </w:r>
      <w:r w:rsidR="00C461AF">
        <w:rPr>
          <w:snapToGrid w:val="0"/>
        </w:rPr>
        <w:t>9</w:t>
      </w:r>
      <w:r w:rsidR="009D1030">
        <w:rPr>
          <w:snapToGrid w:val="0"/>
        </w:rPr>
        <w:t xml:space="preserve"> × 100% = 17,98%. Не превышает.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9D1030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30" w:rsidRPr="00BD257A" w:rsidRDefault="009D1030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9D1030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C461AF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 w:rsidR="00C461AF"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C461AF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</w:t>
            </w:r>
            <w:r w:rsidR="00C461AF">
              <w:rPr>
                <w:snapToGrid w:val="0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</w:tr>
    </w:tbl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3) Макс опт цена = макс опт надбавка + цена производителя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35,5</w:t>
      </w:r>
      <w:r w:rsidR="00C461AF">
        <w:rPr>
          <w:snapToGrid w:val="0"/>
        </w:rPr>
        <w:t>9</w:t>
      </w:r>
      <w:r>
        <w:rPr>
          <w:snapToGrid w:val="0"/>
        </w:rPr>
        <w:t xml:space="preserve"> + 6,</w:t>
      </w:r>
      <w:r w:rsidR="00C461AF">
        <w:rPr>
          <w:snapToGrid w:val="0"/>
        </w:rPr>
        <w:t>40</w:t>
      </w:r>
      <w:r>
        <w:rPr>
          <w:snapToGrid w:val="0"/>
        </w:rPr>
        <w:t xml:space="preserve"> = </w:t>
      </w:r>
      <w:r w:rsidR="00C461AF">
        <w:rPr>
          <w:snapToGrid w:val="0"/>
        </w:rPr>
        <w:t>41,99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lastRenderedPageBreak/>
        <w:t>4) НДС составляет 10% от м</w:t>
      </w:r>
      <w:r w:rsidRPr="00C461AF">
        <w:rPr>
          <w:snapToGrid w:val="0"/>
        </w:rPr>
        <w:t>акс опт цен</w:t>
      </w:r>
      <w:r>
        <w:rPr>
          <w:snapToGrid w:val="0"/>
        </w:rPr>
        <w:t>ы</w:t>
      </w:r>
      <w:r w:rsidRPr="00C461AF">
        <w:rPr>
          <w:snapToGrid w:val="0"/>
        </w:rPr>
        <w:t xml:space="preserve"> без НДС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41,99 × 10% / 100% = 4,199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Поскольку НДС – налог, государство заинтересовано получить этого налога максимально много, пусть и на 1 копейку. Округляем до 4,20.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5) М</w:t>
      </w:r>
      <w:r w:rsidRPr="00C461AF">
        <w:rPr>
          <w:snapToGrid w:val="0"/>
        </w:rPr>
        <w:t>акс опт цен</w:t>
      </w:r>
      <w:r>
        <w:rPr>
          <w:snapToGrid w:val="0"/>
        </w:rPr>
        <w:t>ы</w:t>
      </w:r>
      <w:r w:rsidRPr="00C461AF">
        <w:rPr>
          <w:snapToGrid w:val="0"/>
        </w:rPr>
        <w:t xml:space="preserve"> </w:t>
      </w:r>
      <w:r>
        <w:rPr>
          <w:snapToGrid w:val="0"/>
        </w:rPr>
        <w:t>с</w:t>
      </w:r>
      <w:r w:rsidRPr="00C461AF">
        <w:rPr>
          <w:snapToGrid w:val="0"/>
        </w:rPr>
        <w:t xml:space="preserve"> НДС</w:t>
      </w:r>
      <w:r>
        <w:rPr>
          <w:snapToGrid w:val="0"/>
        </w:rPr>
        <w:t xml:space="preserve"> = цена без НДС + НДС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41,99 + 4,20 = 46,19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6) </w:t>
      </w:r>
      <w:r w:rsidRPr="009D1030">
        <w:rPr>
          <w:snapToGrid w:val="0"/>
        </w:rPr>
        <w:t>Цена производителя 35,5</w:t>
      </w:r>
      <w:r>
        <w:rPr>
          <w:snapToGrid w:val="0"/>
        </w:rPr>
        <w:t>9</w:t>
      </w:r>
      <w:r w:rsidRPr="009D1030">
        <w:rPr>
          <w:snapToGrid w:val="0"/>
        </w:rPr>
        <w:t xml:space="preserve">. Входит в категорию до 50 руб. Размер макс </w:t>
      </w:r>
      <w:proofErr w:type="spellStart"/>
      <w:r>
        <w:rPr>
          <w:snapToGrid w:val="0"/>
        </w:rPr>
        <w:t>розн</w:t>
      </w:r>
      <w:proofErr w:type="spellEnd"/>
      <w:r w:rsidRPr="009D1030">
        <w:rPr>
          <w:snapToGrid w:val="0"/>
        </w:rPr>
        <w:t xml:space="preserve"> надбавки </w:t>
      </w:r>
      <w:r>
        <w:rPr>
          <w:snapToGrid w:val="0"/>
        </w:rPr>
        <w:t>31</w:t>
      </w:r>
      <w:r w:rsidRPr="009D1030">
        <w:rPr>
          <w:snapToGrid w:val="0"/>
        </w:rPr>
        <w:t>%</w:t>
      </w:r>
      <w:r>
        <w:rPr>
          <w:snapToGrid w:val="0"/>
        </w:rPr>
        <w:t xml:space="preserve"> (постановление Правительства Красноярского края №705-п)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7) Размер макс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надбавки составляет 31% от цены производителя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35,59 × </w:t>
      </w:r>
      <w:r w:rsidR="00F77956">
        <w:rPr>
          <w:snapToGrid w:val="0"/>
        </w:rPr>
        <w:t>31</w:t>
      </w:r>
      <w:r>
        <w:rPr>
          <w:snapToGrid w:val="0"/>
        </w:rPr>
        <w:t xml:space="preserve">% / 100% = </w:t>
      </w:r>
      <w:r w:rsidR="00F77956">
        <w:rPr>
          <w:snapToGrid w:val="0"/>
        </w:rPr>
        <w:t>11,032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Округляем до </w:t>
      </w:r>
      <w:r w:rsidR="00F77956">
        <w:rPr>
          <w:snapToGrid w:val="0"/>
        </w:rPr>
        <w:t>11</w:t>
      </w:r>
      <w:r>
        <w:rPr>
          <w:snapToGrid w:val="0"/>
        </w:rPr>
        <w:t>,</w:t>
      </w:r>
      <w:r w:rsidR="00F77956">
        <w:rPr>
          <w:snapToGrid w:val="0"/>
        </w:rPr>
        <w:t>03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</w:tr>
    </w:tbl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8) Макс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цена = макс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надбавка + м</w:t>
      </w:r>
      <w:r w:rsidRPr="00C461AF">
        <w:rPr>
          <w:snapToGrid w:val="0"/>
        </w:rPr>
        <w:t>акс опт цен</w:t>
      </w:r>
      <w:r>
        <w:rPr>
          <w:snapToGrid w:val="0"/>
        </w:rPr>
        <w:t>а</w:t>
      </w:r>
      <w:r w:rsidRPr="00C461AF">
        <w:rPr>
          <w:snapToGrid w:val="0"/>
        </w:rPr>
        <w:t xml:space="preserve"> без НДС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Поскольку аптека приобрела препараты у оптовой организации, то прибавлять надбавку к ее цене. От цены производителя формируется только надбавка. Чтобы не удваивать НДС (двойное налогообложение), мы должны взять цену без НДС и к ней прибавить надбавку, а затем считать НДС </w:t>
      </w:r>
      <w:proofErr w:type="spellStart"/>
      <w:r>
        <w:rPr>
          <w:snapToGrid w:val="0"/>
        </w:rPr>
        <w:t>розн</w:t>
      </w:r>
      <w:proofErr w:type="spellEnd"/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41,99 + 11,03 = 53,02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lastRenderedPageBreak/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53,02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</w:tr>
    </w:tbl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9) НДС составляет 10% от м</w:t>
      </w:r>
      <w:r w:rsidRPr="00C461AF">
        <w:rPr>
          <w:snapToGrid w:val="0"/>
        </w:rPr>
        <w:t xml:space="preserve">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</w:t>
      </w:r>
      <w:r w:rsidRPr="00C461AF">
        <w:rPr>
          <w:snapToGrid w:val="0"/>
        </w:rPr>
        <w:t>цен</w:t>
      </w:r>
      <w:r>
        <w:rPr>
          <w:snapToGrid w:val="0"/>
        </w:rPr>
        <w:t>ы</w:t>
      </w:r>
      <w:r w:rsidRPr="00C461AF">
        <w:rPr>
          <w:snapToGrid w:val="0"/>
        </w:rPr>
        <w:t xml:space="preserve"> без НДС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53,02 × 10% / 100% = 5,302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Округляем до 5,30.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53,02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</w:tr>
    </w:tbl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10) М</w:t>
      </w:r>
      <w:r w:rsidRPr="00C461AF">
        <w:rPr>
          <w:snapToGrid w:val="0"/>
        </w:rPr>
        <w:t xml:space="preserve">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</w:t>
      </w:r>
      <w:r w:rsidRPr="00C461AF">
        <w:rPr>
          <w:snapToGrid w:val="0"/>
        </w:rPr>
        <w:t>цен</w:t>
      </w:r>
      <w:r>
        <w:rPr>
          <w:snapToGrid w:val="0"/>
        </w:rPr>
        <w:t>ы</w:t>
      </w:r>
      <w:r w:rsidRPr="00C461AF">
        <w:rPr>
          <w:snapToGrid w:val="0"/>
        </w:rPr>
        <w:t xml:space="preserve"> </w:t>
      </w:r>
      <w:r>
        <w:rPr>
          <w:snapToGrid w:val="0"/>
        </w:rPr>
        <w:t>с</w:t>
      </w:r>
      <w:r w:rsidRPr="00C461AF">
        <w:rPr>
          <w:snapToGrid w:val="0"/>
        </w:rPr>
        <w:t xml:space="preserve"> НДС</w:t>
      </w:r>
      <w:r>
        <w:rPr>
          <w:snapToGrid w:val="0"/>
        </w:rPr>
        <w:t xml:space="preserve"> = цена без НДС + НДС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53,02 + 5,30 = 58,32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53,02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58,32</w:t>
            </w:r>
          </w:p>
        </w:tc>
      </w:tr>
    </w:tbl>
    <w:p w:rsidR="00C461AF" w:rsidRPr="009D1030" w:rsidRDefault="00F77956" w:rsidP="009D1030">
      <w:pPr>
        <w:widowControl w:val="0"/>
        <w:ind w:firstLine="708"/>
        <w:jc w:val="both"/>
        <w:rPr>
          <w:snapToGrid w:val="0"/>
        </w:rPr>
      </w:pPr>
      <w:r w:rsidRPr="00F77956">
        <w:rPr>
          <w:snapToGrid w:val="0"/>
        </w:rPr>
        <w:t>Ма</w:t>
      </w:r>
      <w:r>
        <w:rPr>
          <w:snapToGrid w:val="0"/>
        </w:rPr>
        <w:t>ксимальная розничная цена с НДС 58,32 руб. Аптека заплатит НДС 5,30 – 4,20 = 1,10 руб. (т.е. тот НДС, который создала сама в результате увеличения цены).</w:t>
      </w:r>
    </w:p>
    <w:p w:rsidR="009D1030" w:rsidRDefault="009D1030" w:rsidP="009D1030">
      <w:pPr>
        <w:jc w:val="center"/>
      </w:pPr>
    </w:p>
    <w:sectPr w:rsidR="009D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1"/>
    <w:rsid w:val="00625631"/>
    <w:rsid w:val="008B014F"/>
    <w:rsid w:val="00980259"/>
    <w:rsid w:val="009D1030"/>
    <w:rsid w:val="00C461AF"/>
    <w:rsid w:val="00D45811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4D1B-95B9-4C71-9C75-FF7B9F7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2021-10-25T10:14:00Z</dcterms:created>
  <dcterms:modified xsi:type="dcterms:W3CDTF">2021-10-25T10:14:00Z</dcterms:modified>
</cp:coreProperties>
</file>