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19" w:rsidRDefault="00BF1C19" w:rsidP="00BF1C19">
      <w:pPr>
        <w:pageBreakBefore/>
        <w:jc w:val="center"/>
      </w:pPr>
      <w:bookmarkStart w:id="0" w:name="_GoBack"/>
      <w:bookmarkEnd w:id="0"/>
      <w: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</w:t>
      </w:r>
    </w:p>
    <w:p w:rsidR="00BF1C19" w:rsidRDefault="00BF1C19" w:rsidP="00BF1C19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>»</w:t>
      </w:r>
    </w:p>
    <w:p w:rsidR="00BF1C19" w:rsidRDefault="00BF1C19" w:rsidP="00BF1C19">
      <w:pPr>
        <w:jc w:val="center"/>
      </w:pPr>
      <w:r>
        <w:t>Министерства здравоохранения Российской Федерации</w:t>
      </w: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  <w:r>
        <w:t xml:space="preserve">Кафедра детских болезней с курсом </w:t>
      </w:r>
      <w:proofErr w:type="gramStart"/>
      <w:r>
        <w:t>ПО</w:t>
      </w:r>
      <w:proofErr w:type="gramEnd"/>
    </w:p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>
      <w:pPr>
        <w:jc w:val="center"/>
        <w:rPr>
          <w:bCs/>
          <w:caps/>
          <w:sz w:val="32"/>
          <w:szCs w:val="32"/>
        </w:rPr>
      </w:pPr>
      <w:r>
        <w:rPr>
          <w:b/>
          <w:bCs/>
          <w:sz w:val="40"/>
          <w:szCs w:val="40"/>
        </w:rPr>
        <w:t>Госпитальная педиатрия</w:t>
      </w:r>
    </w:p>
    <w:p w:rsidR="00BF1C19" w:rsidRDefault="00BF1C19" w:rsidP="00BF1C19">
      <w:pPr>
        <w:jc w:val="center"/>
        <w:rPr>
          <w:bCs/>
          <w:caps/>
          <w:sz w:val="32"/>
          <w:szCs w:val="32"/>
        </w:rPr>
      </w:pPr>
    </w:p>
    <w:p w:rsidR="00BF1C19" w:rsidRDefault="00BF1C19" w:rsidP="00BF1C19">
      <w:pPr>
        <w:jc w:val="center"/>
        <w:rPr>
          <w:bCs/>
          <w:caps/>
          <w:sz w:val="32"/>
          <w:szCs w:val="32"/>
        </w:rPr>
      </w:pPr>
    </w:p>
    <w:p w:rsidR="00BF1C19" w:rsidRDefault="00BF1C19" w:rsidP="00BF1C19">
      <w:pPr>
        <w:jc w:val="center"/>
        <w:rPr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BF1C19" w:rsidRDefault="00BF1C19" w:rsidP="00BF1C19">
      <w:pPr>
        <w:jc w:val="center"/>
        <w:rPr>
          <w:sz w:val="32"/>
          <w:szCs w:val="32"/>
        </w:rPr>
      </w:pPr>
    </w:p>
    <w:p w:rsidR="00BF1C19" w:rsidRDefault="00BF1C19" w:rsidP="00BF1C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«Инфекционный эндокардит»</w:t>
      </w:r>
    </w:p>
    <w:p w:rsidR="00BF1C19" w:rsidRDefault="00BF1C19" w:rsidP="00BF1C19">
      <w:pPr>
        <w:rPr>
          <w:b/>
          <w:sz w:val="36"/>
          <w:szCs w:val="36"/>
        </w:rPr>
      </w:pPr>
    </w:p>
    <w:p w:rsidR="00BF1C19" w:rsidRDefault="00BF1C19" w:rsidP="00BF1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6 курса,  </w:t>
      </w:r>
    </w:p>
    <w:p w:rsidR="00BF1C19" w:rsidRDefault="00BF1C19" w:rsidP="00BF1C1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BF1C19" w:rsidRDefault="00BF1C19" w:rsidP="00BF1C19">
      <w:pPr>
        <w:rPr>
          <w:sz w:val="28"/>
          <w:szCs w:val="28"/>
        </w:rPr>
      </w:pPr>
    </w:p>
    <w:p w:rsidR="00BF1C19" w:rsidRDefault="00BF1C19" w:rsidP="00BF1C19">
      <w:pPr>
        <w:rPr>
          <w:sz w:val="28"/>
          <w:szCs w:val="28"/>
        </w:rPr>
      </w:pPr>
    </w:p>
    <w:p w:rsidR="00BF1C19" w:rsidRDefault="00BF1C19" w:rsidP="00BF1C1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BF1C19" w:rsidRDefault="00BF1C19" w:rsidP="00BF1C19">
      <w:pPr>
        <w:ind w:left="1416"/>
        <w:rPr>
          <w:bCs/>
          <w:sz w:val="28"/>
          <w:szCs w:val="28"/>
        </w:rPr>
      </w:pPr>
    </w:p>
    <w:p w:rsidR="00BF1C19" w:rsidRDefault="00BF1C19" w:rsidP="00BF1C19">
      <w:pPr>
        <w:rPr>
          <w:b/>
          <w:bCs/>
          <w:sz w:val="28"/>
          <w:szCs w:val="28"/>
        </w:rPr>
      </w:pPr>
      <w:r>
        <w:rPr>
          <w:rStyle w:val="1"/>
          <w:bCs/>
          <w:sz w:val="28"/>
          <w:szCs w:val="28"/>
        </w:rPr>
        <w:t>Группа</w:t>
      </w:r>
      <w:r>
        <w:rPr>
          <w:rStyle w:val="1"/>
          <w:b/>
          <w:bCs/>
          <w:sz w:val="28"/>
          <w:szCs w:val="28"/>
        </w:rPr>
        <w:t xml:space="preserve"> ____________________________________________________________</w:t>
      </w:r>
    </w:p>
    <w:p w:rsidR="00BF1C19" w:rsidRDefault="00BF1C19" w:rsidP="00BF1C19">
      <w:pPr>
        <w:ind w:left="1416"/>
        <w:rPr>
          <w:b/>
          <w:bCs/>
          <w:sz w:val="28"/>
          <w:szCs w:val="28"/>
        </w:rPr>
      </w:pPr>
    </w:p>
    <w:p w:rsidR="00BF1C19" w:rsidRDefault="00BF1C19" w:rsidP="00BF1C19">
      <w:pPr>
        <w:ind w:left="1416"/>
        <w:rPr>
          <w:b/>
          <w:bCs/>
        </w:rPr>
      </w:pPr>
    </w:p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/>
    <w:p w:rsidR="00BF1C19" w:rsidRDefault="00BF1C19" w:rsidP="00BF1C19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BF1C19" w:rsidRDefault="00BF1C19" w:rsidP="00BF1C19">
      <w:pPr>
        <w:jc w:val="center"/>
        <w:rPr>
          <w:sz w:val="28"/>
          <w:szCs w:val="28"/>
        </w:rPr>
      </w:pPr>
    </w:p>
    <w:p w:rsidR="00BF1C19" w:rsidRDefault="00BF1C19" w:rsidP="00BF1C19">
      <w:pPr>
        <w:jc w:val="center"/>
        <w:rPr>
          <w:sz w:val="28"/>
          <w:szCs w:val="28"/>
        </w:rPr>
      </w:pPr>
    </w:p>
    <w:p w:rsidR="00BF1C19" w:rsidRDefault="00BF1C19" w:rsidP="00BF1C19">
      <w:pPr>
        <w:spacing w:line="276" w:lineRule="auto"/>
        <w:jc w:val="both"/>
        <w:rPr>
          <w:color w:val="000000"/>
        </w:rPr>
      </w:pPr>
      <w:r>
        <w:rPr>
          <w:color w:val="000000"/>
        </w:rPr>
        <w:t>Рабочая тетрадь составлена в соответствии с рабочей программой дисциплины «Госпитальная педиатрия» для специальности 31.05.02 Педиатрия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</w:t>
      </w:r>
    </w:p>
    <w:p w:rsidR="00BF1C19" w:rsidRDefault="00BF1C19" w:rsidP="00BF1C19">
      <w:pPr>
        <w:jc w:val="both"/>
        <w:rPr>
          <w:color w:val="000000"/>
        </w:rPr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jc w:val="center"/>
      </w:pPr>
    </w:p>
    <w:p w:rsidR="00BF1C19" w:rsidRDefault="00BF1C19" w:rsidP="00BF1C19">
      <w:pPr>
        <w:pStyle w:val="a5"/>
        <w:widowControl/>
        <w:spacing w:after="0"/>
        <w:jc w:val="center"/>
        <w:rPr>
          <w:color w:val="363636"/>
          <w:sz w:val="28"/>
          <w:szCs w:val="28"/>
        </w:rPr>
      </w:pPr>
      <w:r>
        <w:rPr>
          <w:rStyle w:val="1"/>
          <w:color w:val="363636"/>
          <w:sz w:val="28"/>
          <w:szCs w:val="28"/>
        </w:rPr>
        <w:lastRenderedPageBreak/>
        <w:t xml:space="preserve">Тема № 21: </w:t>
      </w:r>
      <w:r>
        <w:rPr>
          <w:rStyle w:val="1"/>
          <w:b/>
          <w:bCs/>
          <w:color w:val="363636"/>
          <w:sz w:val="28"/>
          <w:szCs w:val="28"/>
        </w:rPr>
        <w:t>Инфекционный эндокардит</w:t>
      </w:r>
    </w:p>
    <w:p w:rsidR="00BF1C19" w:rsidRDefault="00BF1C19" w:rsidP="00BF1C19">
      <w:pPr>
        <w:pStyle w:val="a5"/>
        <w:widowControl/>
        <w:spacing w:after="0"/>
        <w:jc w:val="center"/>
        <w:rPr>
          <w:color w:val="363636"/>
          <w:sz w:val="28"/>
          <w:szCs w:val="28"/>
        </w:rPr>
      </w:pPr>
    </w:p>
    <w:p w:rsidR="00BF1C19" w:rsidRDefault="00BF1C19" w:rsidP="00BF1C19">
      <w:pPr>
        <w:pStyle w:val="a5"/>
        <w:widowControl/>
        <w:spacing w:after="0"/>
        <w:jc w:val="both"/>
        <w:rPr>
          <w:color w:val="402000"/>
          <w:sz w:val="28"/>
          <w:szCs w:val="28"/>
        </w:rPr>
      </w:pPr>
      <w:r>
        <w:rPr>
          <w:rStyle w:val="1"/>
          <w:color w:val="363636"/>
          <w:sz w:val="28"/>
          <w:szCs w:val="28"/>
        </w:rPr>
        <w:t xml:space="preserve">Цель занятия: </w:t>
      </w:r>
      <w:r>
        <w:rPr>
          <w:rStyle w:val="1"/>
          <w:color w:val="402000"/>
          <w:sz w:val="28"/>
          <w:szCs w:val="28"/>
        </w:rPr>
        <w:t>Изучить этиологию, патогенез развития, классификацию, общую семиотику, алгоритм диагностики, принципы лечения инфекционного эндокардита у детей.</w:t>
      </w:r>
    </w:p>
    <w:p w:rsidR="00BF1C19" w:rsidRDefault="00BF1C19" w:rsidP="00BF1C19">
      <w:pPr>
        <w:pStyle w:val="a5"/>
        <w:widowControl/>
        <w:spacing w:after="0"/>
        <w:jc w:val="both"/>
        <w:rPr>
          <w:color w:val="402000"/>
          <w:sz w:val="28"/>
          <w:szCs w:val="28"/>
        </w:rPr>
      </w:pPr>
    </w:p>
    <w:p w:rsidR="00BF1C19" w:rsidRDefault="00BF1C19" w:rsidP="00BF1C19">
      <w:pPr>
        <w:pStyle w:val="a5"/>
        <w:widowControl/>
        <w:spacing w:after="0"/>
        <w:rPr>
          <w:rStyle w:val="1"/>
          <w:bCs/>
          <w:color w:val="402000"/>
          <w:sz w:val="28"/>
          <w:szCs w:val="28"/>
        </w:rPr>
      </w:pPr>
      <w:r>
        <w:rPr>
          <w:rStyle w:val="1"/>
          <w:color w:val="402000"/>
          <w:sz w:val="28"/>
          <w:szCs w:val="28"/>
          <w:lang w:val="en-US"/>
        </w:rPr>
        <w:t>I</w:t>
      </w:r>
      <w:r>
        <w:rPr>
          <w:rStyle w:val="1"/>
          <w:color w:val="402000"/>
          <w:sz w:val="28"/>
          <w:szCs w:val="28"/>
        </w:rPr>
        <w:t>. Вопросы для самоподготовки:</w:t>
      </w:r>
    </w:p>
    <w:p w:rsidR="00BF1C19" w:rsidRDefault="00BF1C19" w:rsidP="00BF1C19">
      <w:pPr>
        <w:pStyle w:val="a5"/>
        <w:widowControl/>
        <w:numPr>
          <w:ilvl w:val="0"/>
          <w:numId w:val="1"/>
        </w:numPr>
        <w:tabs>
          <w:tab w:val="left" w:pos="663"/>
        </w:tabs>
        <w:spacing w:after="0"/>
        <w:ind w:left="663"/>
        <w:rPr>
          <w:color w:val="402000"/>
          <w:sz w:val="28"/>
          <w:szCs w:val="28"/>
        </w:rPr>
      </w:pPr>
      <w:r>
        <w:rPr>
          <w:rStyle w:val="1"/>
          <w:bCs/>
          <w:color w:val="402000"/>
          <w:sz w:val="28"/>
          <w:szCs w:val="28"/>
        </w:rPr>
        <w:t>Дать определение: Инфекционный эндокардит – это ______________________________________________________________</w:t>
      </w:r>
      <w:r>
        <w:rPr>
          <w:rStyle w:val="1"/>
          <w:b/>
          <w:bCs/>
          <w:color w:val="402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jc w:val="both"/>
        <w:rPr>
          <w:color w:val="402000"/>
          <w:sz w:val="28"/>
          <w:szCs w:val="28"/>
        </w:rPr>
      </w:pPr>
    </w:p>
    <w:p w:rsidR="00BF1C19" w:rsidRDefault="00BF1C19" w:rsidP="00BF1C19">
      <w:pPr>
        <w:pStyle w:val="a5"/>
        <w:widowControl/>
        <w:numPr>
          <w:ilvl w:val="0"/>
          <w:numId w:val="1"/>
        </w:numPr>
        <w:tabs>
          <w:tab w:val="left" w:pos="720"/>
        </w:tabs>
        <w:spacing w:after="0"/>
        <w:rPr>
          <w:sz w:val="28"/>
          <w:szCs w:val="28"/>
        </w:rPr>
      </w:pPr>
      <w:r>
        <w:rPr>
          <w:color w:val="363636"/>
          <w:sz w:val="28"/>
          <w:szCs w:val="28"/>
        </w:rPr>
        <w:t>Перечислите факторы риска возникновения инфекционного эндокардита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F1C19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BF1C19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BF1C19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BF1C19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BF1C19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BF1C19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BF1C19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BF1C19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rPr>
                <w:sz w:val="28"/>
                <w:szCs w:val="28"/>
              </w:rPr>
            </w:pPr>
          </w:p>
        </w:tc>
      </w:tr>
    </w:tbl>
    <w:p w:rsidR="00BF1C19" w:rsidRDefault="00BF1C19" w:rsidP="00BF1C19">
      <w:pPr>
        <w:pStyle w:val="a5"/>
        <w:widowControl/>
        <w:spacing w:after="0"/>
        <w:rPr>
          <w:sz w:val="28"/>
          <w:szCs w:val="28"/>
        </w:rPr>
      </w:pPr>
    </w:p>
    <w:p w:rsidR="00BF1C19" w:rsidRDefault="00BF1C19" w:rsidP="00BF1C19">
      <w:pPr>
        <w:pStyle w:val="a5"/>
        <w:widowControl/>
        <w:spacing w:after="0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>3.  Заполните таблицу в соответствии с классификацией инфекционного  эндокардита</w:t>
      </w:r>
      <w:r>
        <w:rPr>
          <w:rStyle w:val="1"/>
          <w:color w:val="000000"/>
          <w:sz w:val="28"/>
          <w:szCs w:val="28"/>
        </w:rPr>
        <w:t xml:space="preserve"> (клинические рекомендации, </w:t>
      </w:r>
      <w:r>
        <w:rPr>
          <w:rStyle w:val="1"/>
          <w:color w:val="000000"/>
          <w:sz w:val="28"/>
          <w:szCs w:val="28"/>
          <w:lang w:val="en-US"/>
        </w:rPr>
        <w:t>ESC</w:t>
      </w:r>
      <w:r>
        <w:rPr>
          <w:rStyle w:val="1"/>
          <w:color w:val="000000"/>
          <w:sz w:val="28"/>
          <w:szCs w:val="28"/>
        </w:rPr>
        <w:t>, 2016)</w:t>
      </w:r>
    </w:p>
    <w:p w:rsidR="00BF1C19" w:rsidRDefault="00BF1C19" w:rsidP="00BF1C19">
      <w:pPr>
        <w:pStyle w:val="a5"/>
        <w:widowControl/>
        <w:spacing w:after="0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F1C19" w:rsidTr="00000E39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</w:pPr>
            <w:r>
              <w:rPr>
                <w:rStyle w:val="1"/>
                <w:color w:val="000000"/>
                <w:sz w:val="28"/>
                <w:szCs w:val="28"/>
              </w:rPr>
              <w:t>По анатомическому субстрату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</w:tc>
      </w:tr>
      <w:tr w:rsidR="00BF1C19" w:rsidTr="00000E39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</w:pPr>
            <w:r>
              <w:rPr>
                <w:sz w:val="28"/>
                <w:szCs w:val="28"/>
              </w:rPr>
              <w:t>По клиническим проявлениям и гистологии удаленного материала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</w:tc>
      </w:tr>
      <w:tr w:rsidR="00BF1C19" w:rsidTr="00000E39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</w:pPr>
            <w:r>
              <w:rPr>
                <w:sz w:val="28"/>
                <w:szCs w:val="28"/>
              </w:rPr>
              <w:t>По течению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</w:tc>
      </w:tr>
      <w:tr w:rsidR="00BF1C19" w:rsidTr="00000E39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</w:pPr>
            <w:r>
              <w:rPr>
                <w:sz w:val="28"/>
                <w:szCs w:val="28"/>
              </w:rPr>
              <w:t>По наличию осложнений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C19" w:rsidRDefault="00BF1C19" w:rsidP="00000E39">
            <w:pPr>
              <w:pStyle w:val="a7"/>
              <w:numPr>
                <w:ilvl w:val="0"/>
                <w:numId w:val="2"/>
              </w:numPr>
              <w:tabs>
                <w:tab w:val="left" w:pos="720"/>
              </w:tabs>
            </w:pPr>
          </w:p>
          <w:p w:rsidR="00BF1C19" w:rsidRDefault="00BF1C19" w:rsidP="00000E39">
            <w:pPr>
              <w:pStyle w:val="a7"/>
              <w:numPr>
                <w:ilvl w:val="0"/>
                <w:numId w:val="3"/>
              </w:numPr>
              <w:tabs>
                <w:tab w:val="left" w:pos="720"/>
              </w:tabs>
            </w:pPr>
          </w:p>
        </w:tc>
      </w:tr>
    </w:tbl>
    <w:p w:rsidR="00BF1C19" w:rsidRDefault="00BF1C19" w:rsidP="00BF1C19">
      <w:pPr>
        <w:pStyle w:val="a5"/>
        <w:widowControl/>
        <w:spacing w:after="0"/>
        <w:rPr>
          <w:sz w:val="28"/>
          <w:szCs w:val="28"/>
        </w:rPr>
      </w:pPr>
    </w:p>
    <w:p w:rsidR="00BF1C19" w:rsidRDefault="00BF1C19" w:rsidP="00BF1C19">
      <w:pPr>
        <w:pStyle w:val="a5"/>
        <w:widowControl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4. Перечислите основные синдромы, характеризующие клиническую картину инфекционного эндокардита: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</w:t>
      </w:r>
    </w:p>
    <w:p w:rsidR="00BF1C19" w:rsidRDefault="00BF1C19" w:rsidP="00BF1C19">
      <w:pPr>
        <w:pStyle w:val="a5"/>
        <w:widowControl/>
        <w:spacing w:after="0"/>
        <w:rPr>
          <w:sz w:val="28"/>
          <w:szCs w:val="28"/>
        </w:rPr>
      </w:pPr>
    </w:p>
    <w:p w:rsidR="00BF1C19" w:rsidRDefault="00BF1C19" w:rsidP="00BF1C19">
      <w:pPr>
        <w:pStyle w:val="a5"/>
        <w:widowControl/>
        <w:spacing w:after="0"/>
        <w:ind w:right="-568"/>
        <w:rPr>
          <w:sz w:val="28"/>
          <w:szCs w:val="28"/>
          <w:lang w:eastAsia="ar-SA" w:bidi="ar-SA"/>
        </w:rPr>
      </w:pPr>
      <w:r>
        <w:rPr>
          <w:rStyle w:val="1"/>
          <w:sz w:val="28"/>
          <w:szCs w:val="28"/>
        </w:rPr>
        <w:t xml:space="preserve">    5.   </w:t>
      </w:r>
      <w:r>
        <w:rPr>
          <w:rStyle w:val="1"/>
          <w:sz w:val="28"/>
          <w:szCs w:val="28"/>
          <w:lang w:eastAsia="ar-SA" w:bidi="ar-SA"/>
        </w:rPr>
        <w:t xml:space="preserve">Внесите названия симптомов инфекционного эндокардита, обусловленных </w:t>
      </w:r>
      <w:proofErr w:type="spellStart"/>
      <w:r>
        <w:rPr>
          <w:rStyle w:val="1"/>
          <w:sz w:val="28"/>
          <w:szCs w:val="28"/>
          <w:lang w:eastAsia="ar-SA" w:bidi="ar-SA"/>
        </w:rPr>
        <w:t>васкулитом</w:t>
      </w:r>
      <w:proofErr w:type="spellEnd"/>
      <w:r>
        <w:rPr>
          <w:rStyle w:val="1"/>
          <w:sz w:val="28"/>
          <w:szCs w:val="28"/>
          <w:lang w:eastAsia="ar-SA" w:bidi="ar-SA"/>
        </w:rPr>
        <w:t xml:space="preserve"> или </w:t>
      </w:r>
      <w:proofErr w:type="spellStart"/>
      <w:r>
        <w:rPr>
          <w:rStyle w:val="1"/>
          <w:sz w:val="28"/>
          <w:szCs w:val="28"/>
          <w:lang w:eastAsia="ar-SA" w:bidi="ar-SA"/>
        </w:rPr>
        <w:t>микротромбоэмболией</w:t>
      </w:r>
      <w:proofErr w:type="spellEnd"/>
      <w:r>
        <w:rPr>
          <w:rStyle w:val="1"/>
          <w:sz w:val="28"/>
          <w:szCs w:val="28"/>
          <w:lang w:eastAsia="ar-SA" w:bidi="ar-SA"/>
        </w:rPr>
        <w:t xml:space="preserve"> в соответствующие подписи рисунков:</w:t>
      </w:r>
    </w:p>
    <w:p w:rsidR="00BF1C19" w:rsidRDefault="00BF1C19" w:rsidP="00BF1C19">
      <w:pPr>
        <w:pStyle w:val="a5"/>
        <w:widowControl/>
        <w:numPr>
          <w:ilvl w:val="0"/>
          <w:numId w:val="9"/>
        </w:numPr>
        <w:tabs>
          <w:tab w:val="left" w:pos="720"/>
        </w:tabs>
        <w:spacing w:after="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пятна Рота</w:t>
      </w:r>
    </w:p>
    <w:p w:rsidR="00BF1C19" w:rsidRDefault="00BF1C19" w:rsidP="00BF1C19">
      <w:pPr>
        <w:pStyle w:val="a5"/>
        <w:widowControl/>
        <w:numPr>
          <w:ilvl w:val="0"/>
          <w:numId w:val="9"/>
        </w:numPr>
        <w:tabs>
          <w:tab w:val="left" w:pos="720"/>
        </w:tabs>
        <w:spacing w:after="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пятна Лукина</w:t>
      </w:r>
    </w:p>
    <w:p w:rsidR="00BF1C19" w:rsidRDefault="00BF1C19" w:rsidP="00BF1C19">
      <w:pPr>
        <w:pStyle w:val="a5"/>
        <w:widowControl/>
        <w:numPr>
          <w:ilvl w:val="0"/>
          <w:numId w:val="9"/>
        </w:numPr>
        <w:tabs>
          <w:tab w:val="left" w:pos="720"/>
        </w:tabs>
        <w:spacing w:after="0"/>
        <w:jc w:val="both"/>
      </w:pPr>
      <w:r>
        <w:rPr>
          <w:sz w:val="28"/>
          <w:szCs w:val="28"/>
          <w:lang w:eastAsia="ar-SA" w:bidi="ar-SA"/>
        </w:rPr>
        <w:t xml:space="preserve">пятна </w:t>
      </w:r>
      <w:proofErr w:type="spellStart"/>
      <w:r>
        <w:rPr>
          <w:sz w:val="28"/>
          <w:szCs w:val="28"/>
          <w:lang w:eastAsia="ar-SA" w:bidi="ar-SA"/>
        </w:rPr>
        <w:t>Джейнуэя</w:t>
      </w:r>
      <w:proofErr w:type="spellEnd"/>
    </w:p>
    <w:p w:rsidR="00BF1C19" w:rsidRDefault="00BF1C19" w:rsidP="00BF1C19">
      <w:pPr>
        <w:pStyle w:val="a5"/>
        <w:widowControl/>
        <w:numPr>
          <w:ilvl w:val="0"/>
          <w:numId w:val="9"/>
        </w:numPr>
        <w:tabs>
          <w:tab w:val="left" w:pos="720"/>
        </w:tabs>
        <w:spacing w:after="0"/>
        <w:jc w:val="both"/>
      </w:pPr>
      <w:r>
        <w:rPr>
          <w:noProof/>
          <w:lang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354965</wp:posOffset>
            </wp:positionV>
            <wp:extent cx="1532890" cy="1228090"/>
            <wp:effectExtent l="0" t="0" r="0" b="0"/>
            <wp:wrapTight wrapText="bothSides">
              <wp:wrapPolygon edited="0">
                <wp:start x="0" y="0"/>
                <wp:lineTo x="0" y="21109"/>
                <wp:lineTo x="21206" y="21109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28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1"/>
          <w:sz w:val="28"/>
          <w:szCs w:val="28"/>
          <w:lang w:eastAsia="ar-SA" w:bidi="ar-SA"/>
        </w:rPr>
        <w:t xml:space="preserve">узелки </w:t>
      </w:r>
      <w:proofErr w:type="spellStart"/>
      <w:r>
        <w:rPr>
          <w:rStyle w:val="1"/>
          <w:sz w:val="28"/>
          <w:szCs w:val="28"/>
          <w:lang w:eastAsia="ar-SA" w:bidi="ar-SA"/>
        </w:rPr>
        <w:t>Ослера</w:t>
      </w:r>
      <w:proofErr w:type="spellEnd"/>
    </w:p>
    <w:p w:rsidR="00BF1C19" w:rsidRDefault="00BF1C19" w:rsidP="00BF1C19">
      <w:pPr>
        <w:pStyle w:val="a5"/>
        <w:widowControl/>
        <w:spacing w:after="0"/>
        <w:ind w:right="-568"/>
        <w:rPr>
          <w:rStyle w:val="1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138430</wp:posOffset>
            </wp:positionV>
            <wp:extent cx="4847590" cy="12426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1242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1"/>
          <w:sz w:val="28"/>
          <w:szCs w:val="28"/>
        </w:rPr>
        <w:t xml:space="preserve">   а) _____________     б) _______________    в) _____________    г)______________                             </w:t>
      </w:r>
    </w:p>
    <w:p w:rsidR="00BF1C19" w:rsidRDefault="00BF1C19" w:rsidP="00BF1C19">
      <w:pPr>
        <w:pStyle w:val="a5"/>
        <w:widowControl/>
        <w:spacing w:after="0"/>
        <w:ind w:right="-568"/>
      </w:pPr>
      <w:r>
        <w:rPr>
          <w:rStyle w:val="1"/>
          <w:sz w:val="28"/>
          <w:szCs w:val="28"/>
        </w:rPr>
        <w:t xml:space="preserve">     </w:t>
      </w:r>
    </w:p>
    <w:p w:rsidR="00BF1C19" w:rsidRDefault="00BF1C19" w:rsidP="00BF1C19">
      <w:pPr>
        <w:pStyle w:val="a5"/>
        <w:widowControl/>
        <w:spacing w:after="0"/>
        <w:ind w:right="-568"/>
      </w:pPr>
    </w:p>
    <w:p w:rsidR="00BF1C19" w:rsidRDefault="00BF1C19" w:rsidP="00BF1C19">
      <w:pPr>
        <w:pStyle w:val="a5"/>
        <w:widowControl/>
        <w:spacing w:after="0"/>
        <w:ind w:right="-568"/>
        <w:jc w:val="both"/>
        <w:rPr>
          <w:b/>
          <w:sz w:val="28"/>
          <w:szCs w:val="28"/>
        </w:rPr>
      </w:pPr>
      <w:r>
        <w:rPr>
          <w:rStyle w:val="1"/>
          <w:sz w:val="28"/>
          <w:szCs w:val="28"/>
        </w:rPr>
        <w:t xml:space="preserve">   6. Перечислите  модифицированные критерии  </w:t>
      </w:r>
      <w:r>
        <w:rPr>
          <w:rStyle w:val="1"/>
          <w:sz w:val="28"/>
          <w:szCs w:val="28"/>
          <w:lang w:val="en-US"/>
        </w:rPr>
        <w:t>Duke</w:t>
      </w:r>
      <w:r>
        <w:rPr>
          <w:rStyle w:val="1"/>
          <w:sz w:val="28"/>
          <w:szCs w:val="28"/>
        </w:rPr>
        <w:t xml:space="preserve"> для диагноза инфекционного эндокардита, принятые Европейским обществом кардиологов в 2015 г.:</w:t>
      </w:r>
    </w:p>
    <w:p w:rsidR="00BF1C19" w:rsidRDefault="00BF1C19" w:rsidP="00BF1C19">
      <w:pPr>
        <w:pStyle w:val="a5"/>
        <w:widowControl/>
        <w:spacing w:after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Большие критерии: </w:t>
      </w:r>
    </w:p>
    <w:p w:rsidR="00BF1C19" w:rsidRDefault="00BF1C19" w:rsidP="00BF1C19">
      <w:pPr>
        <w:pStyle w:val="a5"/>
        <w:widowControl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а)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б)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в)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а)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б)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в)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b/>
          <w:sz w:val="28"/>
          <w:szCs w:val="28"/>
        </w:rPr>
        <w:t>Малые критерии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</w:p>
    <w:p w:rsidR="00BF1C19" w:rsidRDefault="00BF1C19" w:rsidP="00BF1C19">
      <w:pPr>
        <w:pStyle w:val="a5"/>
        <w:widowControl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7. Алгоритм обследования пациента: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6) _____________________________________________________________</w:t>
      </w:r>
    </w:p>
    <w:p w:rsidR="00BF1C19" w:rsidRDefault="00BF1C19" w:rsidP="00BF1C19">
      <w:pPr>
        <w:pStyle w:val="a5"/>
        <w:widowControl/>
        <w:spacing w:after="0"/>
        <w:ind w:firstLine="714"/>
        <w:rPr>
          <w:color w:val="363636"/>
          <w:sz w:val="28"/>
          <w:szCs w:val="28"/>
        </w:rPr>
      </w:pPr>
      <w:r>
        <w:rPr>
          <w:sz w:val="28"/>
          <w:szCs w:val="28"/>
        </w:rPr>
        <w:t>7) _____________________________________________________________</w:t>
      </w:r>
    </w:p>
    <w:p w:rsidR="00BF1C19" w:rsidRDefault="00BF1C19" w:rsidP="00BF1C19">
      <w:pPr>
        <w:pStyle w:val="a5"/>
        <w:jc w:val="both"/>
        <w:rPr>
          <w:color w:val="363636"/>
          <w:sz w:val="28"/>
          <w:szCs w:val="28"/>
        </w:rPr>
      </w:pPr>
    </w:p>
    <w:p w:rsidR="00BF1C19" w:rsidRDefault="00BF1C19" w:rsidP="00BF1C19">
      <w:pPr>
        <w:pStyle w:val="a5"/>
        <w:jc w:val="both"/>
        <w:rPr>
          <w:color w:val="363636"/>
          <w:sz w:val="28"/>
          <w:szCs w:val="28"/>
        </w:rPr>
      </w:pPr>
      <w:r>
        <w:rPr>
          <w:color w:val="000000"/>
          <w:sz w:val="28"/>
          <w:szCs w:val="28"/>
        </w:rPr>
        <w:t>8. Принципы антибактериальной терапии:</w:t>
      </w:r>
    </w:p>
    <w:p w:rsidR="00BF1C19" w:rsidRDefault="00BF1C19" w:rsidP="00BF1C19">
      <w:pPr>
        <w:pStyle w:val="a5"/>
        <w:jc w:val="both"/>
        <w:rPr>
          <w:color w:val="000000"/>
          <w:sz w:val="28"/>
          <w:szCs w:val="28"/>
        </w:rPr>
      </w:pPr>
      <w:r>
        <w:rPr>
          <w:color w:val="36363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C19" w:rsidRDefault="00BF1C19" w:rsidP="00BF1C19">
      <w:pPr>
        <w:pStyle w:val="a5"/>
        <w:jc w:val="both"/>
        <w:rPr>
          <w:rStyle w:val="a3"/>
          <w:color w:val="363636"/>
          <w:sz w:val="28"/>
          <w:szCs w:val="28"/>
        </w:rPr>
      </w:pPr>
      <w:r>
        <w:rPr>
          <w:color w:val="000000"/>
          <w:sz w:val="28"/>
          <w:szCs w:val="28"/>
        </w:rPr>
        <w:t>9.Укажите один правильный ответ:</w:t>
      </w:r>
    </w:p>
    <w:p w:rsidR="00BF1C19" w:rsidRDefault="00BF1C19" w:rsidP="00BF1C19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rStyle w:val="a3"/>
          <w:color w:val="363636"/>
          <w:sz w:val="28"/>
          <w:szCs w:val="28"/>
        </w:rPr>
        <w:t>1. ПРИ ИНФЕКЦИОННОМ ЭНДОКАРДИТЕ ЧАЩЕ ВСЕГО ПОРАЖАЕТСЯ ЭНДОКАРД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А) аортального клапана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Б) митрального клапана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В) трехстворчатого клапана</w:t>
      </w:r>
    </w:p>
    <w:p w:rsidR="00BF1C19" w:rsidRDefault="00BF1C19" w:rsidP="00BF1C19">
      <w:pPr>
        <w:pStyle w:val="a5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клапана легочной артерии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 В ЛЕЧЕНИИ ИНФЕКЦИОННОГО ЭНДОКАРДИТА ОБЯЗАТЕЛЬНЫМ ЯВЛЯЕТСЯ НАЗНАЧЕНИЕ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А) иммуностимуляторов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Б) антибиотиков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В) противовирусных препаратов</w:t>
      </w:r>
    </w:p>
    <w:p w:rsidR="00BF1C19" w:rsidRDefault="00BF1C19" w:rsidP="00BF1C19">
      <w:pPr>
        <w:pStyle w:val="a5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глюкокортикоидов</w:t>
      </w:r>
      <w:proofErr w:type="spellEnd"/>
    </w:p>
    <w:p w:rsidR="00BF1C19" w:rsidRDefault="00BF1C19" w:rsidP="00BF1C19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ПРИ РЕЗКО ВЫРАЖЕННОЙ НЕДОСТАТОЧНОСТИ АОРТАЛЬНОГО КЛАПАНА ХАРАКТЕРНЫМ ЯВЛЯЕТСЯ ________ АРТЕРИАЛЬНОЕ ДАВЛЕНИЕ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повышенное</w:t>
      </w:r>
      <w:proofErr w:type="gramEnd"/>
      <w:r>
        <w:rPr>
          <w:sz w:val="28"/>
          <w:szCs w:val="28"/>
        </w:rPr>
        <w:t xml:space="preserve"> на руках, пониженное на ногах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Б) сниженное систолическое, нормальное диастолическое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В) сниженное систолическое, повышенное диастолическое</w:t>
      </w:r>
    </w:p>
    <w:p w:rsidR="00BF1C19" w:rsidRDefault="00BF1C19" w:rsidP="00BF1C19">
      <w:pPr>
        <w:pStyle w:val="a5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нормальное или повышенное систолическое, сниженное диастолическое</w:t>
      </w:r>
    </w:p>
    <w:p w:rsidR="00BF1C19" w:rsidRDefault="00BF1C19" w:rsidP="00BF1C19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ПРИ АУСКУЛЬТАЦИИ СЕРДЦА У РЕБЕНКА С МИТРАЛЬНОЙ НЕДОСТАТОЧНОСТЬЮ ВЫСЛУШИВАЕТСЯ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нарастающий </w:t>
      </w:r>
      <w:proofErr w:type="spellStart"/>
      <w:r>
        <w:rPr>
          <w:sz w:val="28"/>
          <w:szCs w:val="28"/>
        </w:rPr>
        <w:t>пресистолический</w:t>
      </w:r>
      <w:proofErr w:type="spellEnd"/>
      <w:r>
        <w:rPr>
          <w:sz w:val="28"/>
          <w:szCs w:val="28"/>
        </w:rPr>
        <w:t xml:space="preserve"> шум с эпицентром на верхушке сердца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Б) протодиастолический шум, вдоль левого края грудины, после глубокого выдоха и при наклоне больного вперед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длительный, дующий, систолический шум, связанный с I тоном, с эпицентром на верхушке сердца, стойкий в динамике и при перемене положения тела </w:t>
      </w:r>
    </w:p>
    <w:p w:rsidR="00BF1C19" w:rsidRDefault="00BF1C19" w:rsidP="00BF1C19">
      <w:pPr>
        <w:pStyle w:val="a5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мезодиастолический</w:t>
      </w:r>
      <w:proofErr w:type="spellEnd"/>
      <w:r>
        <w:rPr>
          <w:sz w:val="28"/>
          <w:szCs w:val="28"/>
        </w:rPr>
        <w:t xml:space="preserve"> шум с эпицентром в V точке, ослабевающий </w:t>
      </w:r>
      <w:proofErr w:type="spellStart"/>
      <w:r>
        <w:rPr>
          <w:sz w:val="28"/>
          <w:szCs w:val="28"/>
        </w:rPr>
        <w:t>присидении</w:t>
      </w:r>
      <w:proofErr w:type="spellEnd"/>
      <w:r>
        <w:rPr>
          <w:sz w:val="28"/>
          <w:szCs w:val="28"/>
        </w:rPr>
        <w:t xml:space="preserve"> на корточках</w:t>
      </w:r>
    </w:p>
    <w:p w:rsidR="00BF1C19" w:rsidRDefault="00BF1C19" w:rsidP="00BF1C19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НАИБОЛЕЕ ДОСТОВЕРНЫМ МЕТОДОМ ИССЛЕДОВАНИЯ ПРИ ДИФФЕРЕНЦИАЛЬНОЙ ДИАГНОСТИКЕ НЕДОСТАТОЧНОСТИ МИТРАЛЬНОГО КЛАПАНА И ПРОЛАПСА МИТРАЛЬНОГО КЛАПАНА ЯВЛЯЕТСЯ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векторкардиография</w:t>
      </w:r>
      <w:proofErr w:type="spellEnd"/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Б) электрокардиограмма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В) рентгенография</w:t>
      </w:r>
    </w:p>
    <w:p w:rsidR="00BF1C19" w:rsidRDefault="00BF1C19" w:rsidP="00BF1C19">
      <w:pPr>
        <w:pStyle w:val="a5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эхокардиография</w:t>
      </w:r>
    </w:p>
    <w:p w:rsidR="00BF1C19" w:rsidRDefault="00BF1C19" w:rsidP="00BF1C19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 ПРИ ИНФЕКЦИОННОМ ЭНДОКАРДИТЕ НАРКОМАНОВ ЧАЩЕ НАБЛЮДАЕТСЯ ПОРАЖЕНИЕ ______ КЛАПАНА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трикуспидального</w:t>
      </w:r>
      <w:proofErr w:type="spellEnd"/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митрального 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В) аортального</w:t>
      </w:r>
    </w:p>
    <w:p w:rsidR="00BF1C19" w:rsidRDefault="00BF1C19" w:rsidP="00BF1C19">
      <w:pPr>
        <w:pStyle w:val="a5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легочной артерии</w:t>
      </w:r>
    </w:p>
    <w:p w:rsidR="00BF1C19" w:rsidRDefault="00BF1C19" w:rsidP="00BF1C19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ЭТИОЛОГИЧЕСКИМ ФАКТОРОМ ИНФЕКЦИОННОГО ЭНДОКАРДИТА ЯВЛЯЕТСЯ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А) β-гемолитический стрептококк группы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Б) золотистый стафилококк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вирус </w:t>
      </w:r>
      <w:proofErr w:type="spellStart"/>
      <w:r>
        <w:rPr>
          <w:sz w:val="28"/>
          <w:szCs w:val="28"/>
        </w:rPr>
        <w:t>Коксаки</w:t>
      </w:r>
      <w:proofErr w:type="spellEnd"/>
      <w:proofErr w:type="gramStart"/>
      <w:r>
        <w:rPr>
          <w:sz w:val="28"/>
          <w:szCs w:val="28"/>
        </w:rPr>
        <w:t xml:space="preserve"> В</w:t>
      </w:r>
      <w:proofErr w:type="gramEnd"/>
    </w:p>
    <w:p w:rsidR="00BF1C19" w:rsidRDefault="00BF1C19" w:rsidP="00BF1C19">
      <w:pPr>
        <w:pStyle w:val="a5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менингококк</w:t>
      </w:r>
    </w:p>
    <w:p w:rsidR="00BF1C19" w:rsidRDefault="00BF1C19" w:rsidP="00BF1C19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ДЛЯ ЛЕЧЕНИЯ ПРОГРЕССИРУЮЩЕЙ СЕРДЕЧНОЙ НЕДОСТАТОЧНОСТИ ПРИ ИНФЕКЦИОННОМ ЭНДОКАРДИТЕ </w:t>
      </w:r>
      <w:r>
        <w:rPr>
          <w:b/>
          <w:sz w:val="28"/>
          <w:szCs w:val="28"/>
        </w:rPr>
        <w:lastRenderedPageBreak/>
        <w:t xml:space="preserve">ПРИМЕНЯЮТ 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А) гормонотерапию</w:t>
      </w:r>
      <w:bookmarkStart w:id="1" w:name="frame12"/>
      <w:bookmarkStart w:id="2" w:name="frame7"/>
      <w:bookmarkEnd w:id="1"/>
      <w:bookmarkEnd w:id="2"/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Б) высокие дозы сердечных гликозидов</w:t>
      </w:r>
      <w:bookmarkStart w:id="3" w:name="frame31"/>
      <w:bookmarkStart w:id="4" w:name="frame22"/>
      <w:bookmarkEnd w:id="3"/>
      <w:bookmarkEnd w:id="4"/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В) диуретики</w:t>
      </w:r>
      <w:bookmarkStart w:id="5" w:name="frame71"/>
      <w:bookmarkStart w:id="6" w:name="frame61"/>
      <w:bookmarkEnd w:id="5"/>
      <w:bookmarkEnd w:id="6"/>
    </w:p>
    <w:p w:rsidR="00BF1C19" w:rsidRDefault="00BF1C19" w:rsidP="00BF1C19">
      <w:pPr>
        <w:pStyle w:val="a5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Г) хирургическое лечение</w:t>
      </w:r>
    </w:p>
    <w:p w:rsidR="00BF1C19" w:rsidRDefault="00BF1C19" w:rsidP="00BF1C19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proofErr w:type="gramStart"/>
      <w:r>
        <w:rPr>
          <w:b/>
          <w:sz w:val="28"/>
          <w:szCs w:val="28"/>
        </w:rPr>
        <w:t>ЭХО-КАРДИОГРАФИЧЕСКИМ</w:t>
      </w:r>
      <w:proofErr w:type="gramEnd"/>
      <w:r>
        <w:rPr>
          <w:b/>
          <w:sz w:val="28"/>
          <w:szCs w:val="28"/>
        </w:rPr>
        <w:t xml:space="preserve"> ПРИЗНАКОМ ИНФЕКЦИОННОГО ЭНДОКАРДИТА ЯВЛЯЕТСЯ: </w:t>
      </w:r>
      <w:bookmarkStart w:id="7" w:name="frame41"/>
      <w:bookmarkEnd w:id="7"/>
    </w:p>
    <w:p w:rsidR="00BF1C19" w:rsidRDefault="00BF1C19" w:rsidP="00BF1C19">
      <w:pPr>
        <w:pStyle w:val="a5"/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А) гипокинез стенки левого желудочка</w:t>
      </w:r>
      <w:bookmarkStart w:id="8" w:name="frame91"/>
      <w:bookmarkStart w:id="9" w:name="frame81"/>
      <w:bookmarkEnd w:id="8"/>
      <w:bookmarkEnd w:id="9"/>
    </w:p>
    <w:p w:rsidR="00BF1C19" w:rsidRDefault="00BF1C19" w:rsidP="00BF1C19">
      <w:pPr>
        <w:pStyle w:val="a5"/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Б) гипертрофия межжелудочковой перегородки</w:t>
      </w:r>
    </w:p>
    <w:p w:rsidR="00BF1C19" w:rsidRDefault="00BF1C19" w:rsidP="00BF1C19">
      <w:pPr>
        <w:pStyle w:val="a5"/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В) вегетации на створках клапанов</w:t>
      </w:r>
      <w:bookmarkStart w:id="10" w:name="frame13"/>
      <w:bookmarkStart w:id="11" w:name="frame121"/>
      <w:bookmarkEnd w:id="10"/>
      <w:bookmarkEnd w:id="11"/>
    </w:p>
    <w:p w:rsidR="00BF1C19" w:rsidRDefault="00BF1C19" w:rsidP="00BF1C19">
      <w:pPr>
        <w:pStyle w:val="a5"/>
        <w:spacing w:after="0"/>
        <w:ind w:left="60"/>
        <w:rPr>
          <w:b/>
          <w:bCs/>
          <w:color w:val="363636"/>
          <w:sz w:val="28"/>
          <w:szCs w:val="28"/>
        </w:rPr>
      </w:pPr>
      <w:r>
        <w:rPr>
          <w:sz w:val="28"/>
          <w:szCs w:val="28"/>
        </w:rPr>
        <w:t>Г) прогиб створок митрального клапана</w:t>
      </w:r>
    </w:p>
    <w:p w:rsidR="00BF1C19" w:rsidRDefault="00BF1C19" w:rsidP="00BF1C19">
      <w:pPr>
        <w:pStyle w:val="a5"/>
        <w:numPr>
          <w:ilvl w:val="0"/>
          <w:numId w:val="4"/>
        </w:numPr>
        <w:spacing w:after="0"/>
        <w:ind w:left="60" w:firstLine="0"/>
        <w:jc w:val="both"/>
        <w:rPr>
          <w:color w:val="363636"/>
          <w:sz w:val="28"/>
          <w:szCs w:val="28"/>
        </w:rPr>
      </w:pPr>
      <w:r>
        <w:rPr>
          <w:b/>
          <w:bCs/>
          <w:color w:val="363636"/>
          <w:sz w:val="28"/>
          <w:szCs w:val="28"/>
        </w:rPr>
        <w:t>В ГРУППУ ВЫСОКОГО РИСКА ПО РАЗВИТИЮ ИНФЕКЦИОННОГО ЭНДОКАРДИТА ОТНОСЯТСЯ:</w:t>
      </w:r>
    </w:p>
    <w:p w:rsidR="00BF1C19" w:rsidRDefault="00BF1C19" w:rsidP="00BF1C19">
      <w:pPr>
        <w:pStyle w:val="a5"/>
        <w:spacing w:after="0"/>
        <w:ind w:left="60"/>
        <w:rPr>
          <w:sz w:val="28"/>
          <w:szCs w:val="28"/>
        </w:rPr>
      </w:pPr>
      <w:r>
        <w:rPr>
          <w:color w:val="363636"/>
          <w:sz w:val="28"/>
          <w:szCs w:val="28"/>
        </w:rPr>
        <w:t>А) оперированные по поводу врожденных или приобретенных пороков сердца</w:t>
      </w:r>
    </w:p>
    <w:p w:rsidR="00BF1C19" w:rsidRDefault="00BF1C19" w:rsidP="00BF1C19">
      <w:pPr>
        <w:pStyle w:val="a5"/>
        <w:spacing w:after="0"/>
        <w:rPr>
          <w:color w:val="363636"/>
          <w:sz w:val="28"/>
          <w:szCs w:val="28"/>
        </w:rPr>
      </w:pPr>
      <w:r>
        <w:rPr>
          <w:sz w:val="28"/>
          <w:szCs w:val="28"/>
        </w:rPr>
        <w:t xml:space="preserve"> Б) </w:t>
      </w:r>
      <w:r>
        <w:rPr>
          <w:color w:val="363636"/>
          <w:sz w:val="28"/>
          <w:szCs w:val="28"/>
        </w:rPr>
        <w:t xml:space="preserve">дети, имеющие </w:t>
      </w:r>
      <w:proofErr w:type="spellStart"/>
      <w:r>
        <w:rPr>
          <w:color w:val="363636"/>
          <w:sz w:val="28"/>
          <w:szCs w:val="28"/>
        </w:rPr>
        <w:t>аускультативную</w:t>
      </w:r>
      <w:proofErr w:type="spellEnd"/>
      <w:r>
        <w:rPr>
          <w:color w:val="363636"/>
          <w:sz w:val="28"/>
          <w:szCs w:val="28"/>
        </w:rPr>
        <w:t xml:space="preserve"> форму ПМК</w:t>
      </w:r>
      <w:bookmarkStart w:id="12" w:name="frame15"/>
      <w:bookmarkStart w:id="13" w:name="frame14"/>
      <w:bookmarkEnd w:id="12"/>
      <w:bookmarkEnd w:id="13"/>
    </w:p>
    <w:p w:rsidR="00BF1C19" w:rsidRDefault="00BF1C19" w:rsidP="00BF1C19">
      <w:pPr>
        <w:widowControl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В) больные с </w:t>
      </w:r>
      <w:bookmarkStart w:id="14" w:name="frame17"/>
      <w:bookmarkEnd w:id="14"/>
      <w:r>
        <w:rPr>
          <w:color w:val="363636"/>
          <w:sz w:val="28"/>
          <w:szCs w:val="28"/>
        </w:rPr>
        <w:t>мышечным дефектом межжелудочковой перегородки</w:t>
      </w:r>
    </w:p>
    <w:p w:rsidR="00BF1C19" w:rsidRDefault="00BF1C19" w:rsidP="00BF1C19">
      <w:pPr>
        <w:widowControl/>
        <w:rPr>
          <w:sz w:val="28"/>
          <w:szCs w:val="28"/>
        </w:rPr>
      </w:pPr>
      <w:r>
        <w:rPr>
          <w:color w:val="363636"/>
          <w:sz w:val="28"/>
          <w:szCs w:val="28"/>
        </w:rPr>
        <w:t xml:space="preserve"> Г) дети, имеющие открытое овальное окно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10. Решите ситуационную задачу:</w:t>
      </w:r>
    </w:p>
    <w:p w:rsidR="00BF1C19" w:rsidRDefault="00BF1C19" w:rsidP="00BF1C19">
      <w:pPr>
        <w:pStyle w:val="a5"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Ребенок 7 лет с жалобами на слабость, повышенную утомляемость, субфебрильную температуру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 недель.</w:t>
      </w:r>
    </w:p>
    <w:p w:rsidR="00BF1C19" w:rsidRDefault="00BF1C19" w:rsidP="00BF1C19">
      <w:pPr>
        <w:pStyle w:val="a5"/>
        <w:spacing w:after="0"/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анамнеза известно: ребенок с 4-х лет наблюдается у кардиолога с диагнозом: </w:t>
      </w:r>
      <w:proofErr w:type="spellStart"/>
      <w:r>
        <w:rPr>
          <w:sz w:val="28"/>
          <w:szCs w:val="28"/>
        </w:rPr>
        <w:t>дилатационная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кардиопатия</w:t>
      </w:r>
      <w:proofErr w:type="spellEnd"/>
      <w:r>
        <w:rPr>
          <w:sz w:val="28"/>
          <w:szCs w:val="28"/>
        </w:rPr>
        <w:t>. Ребенку 3 месяца назад установлен электрокардиостимулятор по поводу нарушения ритма сердца.</w:t>
      </w:r>
    </w:p>
    <w:p w:rsidR="00BF1C19" w:rsidRDefault="00BF1C19" w:rsidP="00BF1C19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Объективно: кожа землисто-серого оттенка, отеки на лице, на стопах и голенях. Одышка в покое. Частота дыхательных движений 32 в мин. При аускультации легких дыхание везикулярное, хрипов нет. Границы сердца расширены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toto</w:t>
      </w:r>
      <w:proofErr w:type="spellEnd"/>
      <w:r>
        <w:rPr>
          <w:sz w:val="28"/>
          <w:szCs w:val="28"/>
        </w:rPr>
        <w:t>. Тоны приглушены, ритмичные. ЧСС 145 в мин. Грубый интенсивный систолический шум во всех точках. Печень +5 см, селезенка +1 см.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ЭХО-КС: </w:t>
      </w:r>
      <w:proofErr w:type="gramStart"/>
      <w:r>
        <w:rPr>
          <w:sz w:val="28"/>
          <w:szCs w:val="28"/>
        </w:rPr>
        <w:t>эхо-негативное</w:t>
      </w:r>
      <w:proofErr w:type="gramEnd"/>
      <w:r>
        <w:rPr>
          <w:sz w:val="28"/>
          <w:szCs w:val="28"/>
        </w:rPr>
        <w:t xml:space="preserve"> пространство  до 5 мм, </w:t>
      </w:r>
      <w:proofErr w:type="spellStart"/>
      <w:r>
        <w:rPr>
          <w:sz w:val="28"/>
          <w:szCs w:val="28"/>
        </w:rPr>
        <w:t>лоцируются</w:t>
      </w:r>
      <w:proofErr w:type="spellEnd"/>
      <w:r>
        <w:rPr>
          <w:sz w:val="28"/>
          <w:szCs w:val="28"/>
        </w:rPr>
        <w:t xml:space="preserve"> вегетации на зонде электрокардиостимулятора.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анализе крови: Эр. 2∙1012/л, Л. 16,9, </w:t>
      </w:r>
      <w:proofErr w:type="spellStart"/>
      <w:r>
        <w:rPr>
          <w:sz w:val="28"/>
          <w:szCs w:val="28"/>
        </w:rPr>
        <w:t>Нейт</w:t>
      </w:r>
      <w:proofErr w:type="spellEnd"/>
      <w:r>
        <w:rPr>
          <w:sz w:val="28"/>
          <w:szCs w:val="28"/>
        </w:rPr>
        <w:t xml:space="preserve">. 77,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/я 8, </w:t>
      </w:r>
      <w:proofErr w:type="spellStart"/>
      <w:r>
        <w:rPr>
          <w:sz w:val="28"/>
          <w:szCs w:val="28"/>
        </w:rPr>
        <w:t>Мон</w:t>
      </w:r>
      <w:proofErr w:type="spellEnd"/>
      <w:r>
        <w:rPr>
          <w:sz w:val="28"/>
          <w:szCs w:val="28"/>
        </w:rPr>
        <w:t>. 5, Лимф. 10; СОЭ – 44 мм/час</w:t>
      </w:r>
    </w:p>
    <w:p w:rsidR="00BF1C19" w:rsidRDefault="00BF1C19" w:rsidP="00BF1C19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1. Поставьте и обоснуйте предварительный диагноз?</w:t>
      </w:r>
    </w:p>
    <w:p w:rsidR="00BF1C19" w:rsidRDefault="00BF1C19" w:rsidP="00BF1C19">
      <w:pPr>
        <w:pStyle w:val="a5"/>
        <w:numPr>
          <w:ilvl w:val="0"/>
          <w:numId w:val="5"/>
        </w:numPr>
        <w:spacing w:after="0"/>
        <w:ind w:left="0" w:firstLine="0"/>
        <w:rPr>
          <w:color w:val="363636"/>
          <w:sz w:val="28"/>
          <w:szCs w:val="28"/>
        </w:rPr>
      </w:pPr>
      <w:r>
        <w:rPr>
          <w:sz w:val="28"/>
          <w:szCs w:val="28"/>
        </w:rPr>
        <w:t>План обследования с указанием ожидаемых изменений.</w:t>
      </w:r>
    </w:p>
    <w:p w:rsidR="00BF1C19" w:rsidRDefault="00BF1C19" w:rsidP="00BF1C19">
      <w:pPr>
        <w:pStyle w:val="a5"/>
        <w:numPr>
          <w:ilvl w:val="0"/>
          <w:numId w:val="5"/>
        </w:numPr>
        <w:spacing w:after="0"/>
        <w:ind w:left="0" w:firstLine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Перечислите основные критерии диагностики.</w:t>
      </w:r>
    </w:p>
    <w:p w:rsidR="00BF1C19" w:rsidRDefault="00BF1C19" w:rsidP="00BF1C19">
      <w:pPr>
        <w:pStyle w:val="a5"/>
        <w:numPr>
          <w:ilvl w:val="0"/>
          <w:numId w:val="5"/>
        </w:numPr>
        <w:spacing w:after="0"/>
        <w:ind w:left="0" w:firstLine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Назначьте лечение.</w:t>
      </w:r>
    </w:p>
    <w:p w:rsidR="00BF1C19" w:rsidRDefault="00BF1C19" w:rsidP="00BF1C19">
      <w:pPr>
        <w:pStyle w:val="a5"/>
        <w:numPr>
          <w:ilvl w:val="0"/>
          <w:numId w:val="5"/>
        </w:numPr>
        <w:spacing w:after="0"/>
        <w:ind w:left="0" w:firstLine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Перечислите показания к хирургическому лечению инфекционного эндокардита.</w:t>
      </w:r>
    </w:p>
    <w:p w:rsidR="00BF1C19" w:rsidRDefault="00BF1C19" w:rsidP="00BF1C19">
      <w:pPr>
        <w:pStyle w:val="a5"/>
        <w:spacing w:after="0"/>
        <w:rPr>
          <w:color w:val="363636"/>
          <w:sz w:val="28"/>
          <w:szCs w:val="28"/>
        </w:rPr>
      </w:pPr>
    </w:p>
    <w:p w:rsidR="00BF1C19" w:rsidRDefault="00BF1C19" w:rsidP="00BF1C19">
      <w:pPr>
        <w:pStyle w:val="a5"/>
        <w:ind w:firstLine="893"/>
        <w:rPr>
          <w:sz w:val="28"/>
          <w:szCs w:val="28"/>
        </w:rPr>
      </w:pPr>
      <w:r>
        <w:rPr>
          <w:sz w:val="28"/>
          <w:szCs w:val="28"/>
        </w:rPr>
        <w:t>11. Список тем по УИРС:</w:t>
      </w:r>
    </w:p>
    <w:p w:rsidR="00BF1C19" w:rsidRDefault="00BF1C19" w:rsidP="00BF1C19">
      <w:pPr>
        <w:pStyle w:val="a5"/>
        <w:spacing w:after="0"/>
        <w:jc w:val="both"/>
        <w:rPr>
          <w:color w:val="363636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363636"/>
          <w:sz w:val="28"/>
          <w:szCs w:val="28"/>
        </w:rPr>
        <w:t xml:space="preserve">Современные принципы антибактериальной терапии инфекционного </w:t>
      </w:r>
      <w:r>
        <w:rPr>
          <w:color w:val="363636"/>
          <w:sz w:val="28"/>
          <w:szCs w:val="28"/>
        </w:rPr>
        <w:lastRenderedPageBreak/>
        <w:t>эндокардита.</w:t>
      </w:r>
      <w:bookmarkStart w:id="15" w:name="frame18"/>
      <w:bookmarkEnd w:id="15"/>
    </w:p>
    <w:p w:rsidR="00BF1C19" w:rsidRDefault="00BF1C19" w:rsidP="00BF1C19">
      <w:pPr>
        <w:widowControl/>
        <w:jc w:val="both"/>
        <w:rPr>
          <w:color w:val="363636"/>
          <w:sz w:val="28"/>
          <w:szCs w:val="28"/>
        </w:rPr>
      </w:pPr>
      <w:bookmarkStart w:id="16" w:name="frame20"/>
      <w:bookmarkEnd w:id="16"/>
      <w:r>
        <w:rPr>
          <w:color w:val="363636"/>
          <w:sz w:val="28"/>
          <w:szCs w:val="28"/>
        </w:rPr>
        <w:t>2. Особенности течения инфекционного эндокардита у детей на современном этапе.</w:t>
      </w:r>
      <w:bookmarkStart w:id="17" w:name="frame19"/>
      <w:bookmarkEnd w:id="17"/>
    </w:p>
    <w:p w:rsidR="00BF1C19" w:rsidRDefault="00BF1C19" w:rsidP="00BF1C19">
      <w:pPr>
        <w:widowControl/>
        <w:jc w:val="both"/>
        <w:rPr>
          <w:sz w:val="28"/>
          <w:szCs w:val="28"/>
        </w:rPr>
      </w:pPr>
      <w:bookmarkStart w:id="18" w:name="frame21"/>
      <w:bookmarkEnd w:id="18"/>
      <w:r>
        <w:rPr>
          <w:color w:val="363636"/>
          <w:sz w:val="28"/>
          <w:szCs w:val="28"/>
        </w:rPr>
        <w:t>3. Схемы профилактики при хирургических вмешательствах у лиц высокого риска.</w:t>
      </w:r>
    </w:p>
    <w:p w:rsidR="00BF1C19" w:rsidRDefault="00BF1C19" w:rsidP="00BF1C19">
      <w:pPr>
        <w:pStyle w:val="a5"/>
        <w:spacing w:after="0"/>
        <w:jc w:val="both"/>
        <w:rPr>
          <w:sz w:val="28"/>
          <w:szCs w:val="28"/>
        </w:rPr>
      </w:pPr>
    </w:p>
    <w:p w:rsidR="00BF1C19" w:rsidRDefault="00BF1C19" w:rsidP="00BF1C1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Литература</w:t>
      </w:r>
    </w:p>
    <w:p w:rsidR="00BF1C19" w:rsidRDefault="00BF1C19" w:rsidP="00BF1C19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Основная:</w:t>
      </w:r>
    </w:p>
    <w:p w:rsidR="00BF1C19" w:rsidRDefault="00BF1C19" w:rsidP="00BF1C19">
      <w:pPr>
        <w:numPr>
          <w:ilvl w:val="1"/>
          <w:numId w:val="8"/>
        </w:numPr>
        <w:ind w:left="0" w:firstLine="518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Шабалов</w:t>
      </w:r>
      <w:proofErr w:type="spellEnd"/>
      <w:r>
        <w:rPr>
          <w:bCs/>
          <w:color w:val="000000"/>
          <w:sz w:val="28"/>
          <w:szCs w:val="28"/>
        </w:rPr>
        <w:t xml:space="preserve">, Н. П. Детские болезни [Электронный ресурс] : учебник : в 2 т. - 8-е изд., </w:t>
      </w:r>
      <w:proofErr w:type="spellStart"/>
      <w:r>
        <w:rPr>
          <w:bCs/>
          <w:color w:val="000000"/>
          <w:sz w:val="28"/>
          <w:szCs w:val="28"/>
        </w:rPr>
        <w:t>перераб</w:t>
      </w:r>
      <w:proofErr w:type="spellEnd"/>
      <w:r>
        <w:rPr>
          <w:bCs/>
          <w:color w:val="000000"/>
          <w:sz w:val="28"/>
          <w:szCs w:val="28"/>
        </w:rPr>
        <w:t>. и доп. - СПб</w:t>
      </w:r>
      <w:proofErr w:type="gramStart"/>
      <w:r>
        <w:rPr>
          <w:bCs/>
          <w:color w:val="000000"/>
          <w:sz w:val="28"/>
          <w:szCs w:val="28"/>
        </w:rPr>
        <w:t xml:space="preserve">. : </w:t>
      </w:r>
      <w:proofErr w:type="gramEnd"/>
      <w:r>
        <w:rPr>
          <w:bCs/>
          <w:color w:val="000000"/>
          <w:sz w:val="28"/>
          <w:szCs w:val="28"/>
        </w:rPr>
        <w:t>Питер, 2017. - Т. 1. - 880 с.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ил. - (Учебник для вузов). </w:t>
      </w:r>
    </w:p>
    <w:p w:rsidR="00BF1C19" w:rsidRDefault="00BF1C19" w:rsidP="00BF1C19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Дополнительная: </w:t>
      </w:r>
    </w:p>
    <w:p w:rsidR="00BF1C19" w:rsidRDefault="00BF1C19" w:rsidP="00BF1C19">
      <w:pPr>
        <w:ind w:firstLine="518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  1. Федеральные клинические рекомендации Союза педиатров России (</w:t>
      </w:r>
      <w:hyperlink r:id="rId8" w:history="1">
        <w:hyperlink r:id="rId9" w:anchor="_blank" w:history="1"/>
        <w:r>
          <w:rPr>
            <w:rStyle w:val="a4"/>
            <w:color w:val="000000"/>
            <w:sz w:val="28"/>
          </w:rPr>
          <w:t>http://www.pediatr-russia.ru/newsrecomend</w:t>
        </w:r>
      </w:hyperlink>
      <w:hyperlink r:id="rId10" w:anchor="_blank" w:history="1">
        <w:r>
          <w:rPr>
            <w:rStyle w:val="a4"/>
            <w:color w:val="000000"/>
            <w:sz w:val="28"/>
          </w:rPr>
          <w:t>)</w:t>
        </w:r>
      </w:hyperlink>
      <w:r>
        <w:rPr>
          <w:color w:val="000000"/>
          <w:sz w:val="28"/>
        </w:rPr>
        <w:t xml:space="preserve">. </w:t>
      </w:r>
    </w:p>
    <w:p w:rsidR="00BF1C19" w:rsidRDefault="00BF1C19" w:rsidP="00BF1C19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</w:t>
      </w:r>
      <w:r>
        <w:rPr>
          <w:bCs/>
          <w:color w:val="000000"/>
          <w:sz w:val="28"/>
          <w:szCs w:val="28"/>
        </w:rPr>
        <w:t>Электронные ресурсы:</w:t>
      </w:r>
    </w:p>
    <w:p w:rsidR="00BF1C19" w:rsidRDefault="00BF1C19" w:rsidP="00BF1C19">
      <w:pPr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ЭБС </w:t>
      </w:r>
      <w:proofErr w:type="spellStart"/>
      <w:r>
        <w:rPr>
          <w:bCs/>
          <w:color w:val="000000"/>
          <w:sz w:val="28"/>
          <w:szCs w:val="28"/>
        </w:rPr>
        <w:t>КрасГМУ</w:t>
      </w:r>
      <w:proofErr w:type="spellEnd"/>
      <w:r>
        <w:rPr>
          <w:bCs/>
          <w:color w:val="000000"/>
          <w:sz w:val="28"/>
          <w:szCs w:val="28"/>
        </w:rPr>
        <w:t xml:space="preserve"> "</w:t>
      </w:r>
      <w:proofErr w:type="spellStart"/>
      <w:r>
        <w:rPr>
          <w:bCs/>
          <w:color w:val="000000"/>
          <w:sz w:val="28"/>
          <w:szCs w:val="28"/>
        </w:rPr>
        <w:t>Colibris</w:t>
      </w:r>
      <w:proofErr w:type="spellEnd"/>
      <w:r>
        <w:rPr>
          <w:bCs/>
          <w:color w:val="000000"/>
          <w:sz w:val="28"/>
          <w:szCs w:val="28"/>
        </w:rPr>
        <w:t>";</w:t>
      </w:r>
    </w:p>
    <w:p w:rsidR="00BF1C19" w:rsidRDefault="00BF1C19" w:rsidP="00BF1C19">
      <w:pPr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ЭБС Консультант студента;</w:t>
      </w:r>
    </w:p>
    <w:p w:rsidR="00BF1C19" w:rsidRDefault="00BF1C19" w:rsidP="00BF1C19">
      <w:pPr>
        <w:numPr>
          <w:ilvl w:val="0"/>
          <w:numId w:val="6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ЭБС Университетская библиотека </w:t>
      </w:r>
      <w:proofErr w:type="spellStart"/>
      <w:r>
        <w:rPr>
          <w:bCs/>
          <w:color w:val="000000"/>
          <w:sz w:val="28"/>
          <w:szCs w:val="28"/>
        </w:rPr>
        <w:t>OnLine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BF1C19" w:rsidRDefault="00BF1C19" w:rsidP="00BF1C19">
      <w:pPr>
        <w:numPr>
          <w:ilvl w:val="0"/>
          <w:numId w:val="6"/>
        </w:numPr>
        <w:jc w:val="both"/>
        <w:rPr>
          <w:b/>
          <w:bCs/>
        </w:rPr>
      </w:pPr>
      <w:r>
        <w:rPr>
          <w:bCs/>
          <w:color w:val="000000"/>
          <w:sz w:val="28"/>
          <w:szCs w:val="28"/>
        </w:rPr>
        <w:t xml:space="preserve">ЭНБ </w:t>
      </w:r>
      <w:proofErr w:type="spellStart"/>
      <w:r>
        <w:rPr>
          <w:bCs/>
          <w:color w:val="000000"/>
          <w:sz w:val="28"/>
          <w:szCs w:val="28"/>
        </w:rPr>
        <w:t>eLibrary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BF1C19" w:rsidRDefault="00BF1C19" w:rsidP="00BF1C19">
      <w:pPr>
        <w:jc w:val="center"/>
        <w:rPr>
          <w:b/>
          <w:bCs/>
        </w:rPr>
      </w:pPr>
    </w:p>
    <w:p w:rsidR="00BF1C19" w:rsidRDefault="00BF1C19" w:rsidP="00BF1C19">
      <w:pPr>
        <w:jc w:val="center"/>
        <w:rPr>
          <w:b/>
          <w:bCs/>
        </w:rPr>
      </w:pPr>
    </w:p>
    <w:p w:rsidR="00BF1C19" w:rsidRDefault="00BF1C19" w:rsidP="00BF1C19">
      <w:pPr>
        <w:jc w:val="center"/>
        <w:rPr>
          <w:b/>
          <w:bCs/>
        </w:rPr>
      </w:pPr>
    </w:p>
    <w:p w:rsidR="004466C6" w:rsidRDefault="004466C6"/>
    <w:sectPr w:rsidR="0044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A"/>
    <w:multiLevelType w:val="multilevel"/>
    <w:tmpl w:val="000000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B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6"/>
    <w:multiLevelType w:val="multilevel"/>
    <w:tmpl w:val="000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19"/>
    <w:rsid w:val="000D0638"/>
    <w:rsid w:val="00307C45"/>
    <w:rsid w:val="004466C6"/>
    <w:rsid w:val="006A0208"/>
    <w:rsid w:val="00BF1C19"/>
    <w:rsid w:val="00D60F1F"/>
    <w:rsid w:val="00E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1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F1C19"/>
  </w:style>
  <w:style w:type="character" w:styleId="a3">
    <w:name w:val="Strong"/>
    <w:qFormat/>
    <w:rsid w:val="00BF1C19"/>
    <w:rPr>
      <w:b/>
      <w:bCs/>
    </w:rPr>
  </w:style>
  <w:style w:type="character" w:styleId="a4">
    <w:name w:val="Hyperlink"/>
    <w:rsid w:val="00BF1C19"/>
    <w:rPr>
      <w:color w:val="000080"/>
      <w:u w:val="single"/>
    </w:rPr>
  </w:style>
  <w:style w:type="paragraph" w:styleId="a5">
    <w:name w:val="Body Text"/>
    <w:basedOn w:val="a"/>
    <w:link w:val="a6"/>
    <w:rsid w:val="00BF1C19"/>
    <w:pPr>
      <w:spacing w:after="120"/>
    </w:pPr>
  </w:style>
  <w:style w:type="character" w:customStyle="1" w:styleId="a6">
    <w:name w:val="Основной текст Знак"/>
    <w:basedOn w:val="a0"/>
    <w:link w:val="a5"/>
    <w:rsid w:val="00BF1C1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BF1C1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1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F1C19"/>
  </w:style>
  <w:style w:type="character" w:styleId="a3">
    <w:name w:val="Strong"/>
    <w:qFormat/>
    <w:rsid w:val="00BF1C19"/>
    <w:rPr>
      <w:b/>
      <w:bCs/>
    </w:rPr>
  </w:style>
  <w:style w:type="character" w:styleId="a4">
    <w:name w:val="Hyperlink"/>
    <w:rsid w:val="00BF1C19"/>
    <w:rPr>
      <w:color w:val="000080"/>
      <w:u w:val="single"/>
    </w:rPr>
  </w:style>
  <w:style w:type="paragraph" w:styleId="a5">
    <w:name w:val="Body Text"/>
    <w:basedOn w:val="a"/>
    <w:link w:val="a6"/>
    <w:rsid w:val="00BF1C19"/>
    <w:pPr>
      <w:spacing w:after="120"/>
    </w:pPr>
  </w:style>
  <w:style w:type="character" w:customStyle="1" w:styleId="a6">
    <w:name w:val="Основной текст Знак"/>
    <w:basedOn w:val="a0"/>
    <w:link w:val="a5"/>
    <w:rsid w:val="00BF1C1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BF1C1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-russia.ru/newsrecomen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diatr-russia.ru/newsrecomend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iatr-russia.ru/newsrecomen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П. Шитьковская</cp:lastModifiedBy>
  <cp:revision>2</cp:revision>
  <dcterms:created xsi:type="dcterms:W3CDTF">2021-02-09T09:16:00Z</dcterms:created>
  <dcterms:modified xsi:type="dcterms:W3CDTF">2021-02-09T09:16:00Z</dcterms:modified>
</cp:coreProperties>
</file>