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В.Ф.Войно-Ясенецкого» Министерства здравоохранения Российской Федерации</w:t>
      </w:r>
    </w:p>
    <w:p>
      <w:pPr>
        <w:pStyle w:val="3"/>
        <w:spacing w:after="0" w:afterAutospacing="0" w:line="240" w:lineRule="exact"/>
        <w:jc w:val="center"/>
        <w:rPr>
          <w:sz w:val="27"/>
          <w:szCs w:val="27"/>
        </w:rPr>
      </w:pPr>
      <w:r>
        <w:fldChar w:fldCharType="begin"/>
      </w:r>
      <w:r>
        <w:instrText xml:space="preserve"> HYPERLINK "https://krasgmu.ru/index.php?page%5bcommon%5d=dept&amp;id=298" </w:instrText>
      </w:r>
      <w:r>
        <w:fldChar w:fldCharType="separate"/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t>Кафедра и клиника хирургических болезней им. проф. А.М.Дыхно с курсом эндоскопии и эндохирургии ПО</w:t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fldChar w:fldCharType="end"/>
      </w:r>
    </w:p>
    <w:p>
      <w:pPr>
        <w:pStyle w:val="3"/>
        <w:spacing w:after="0" w:afterAutospacing="0"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Заведующий кафедрой: дмн</w:t>
      </w:r>
      <w:r>
        <w:rPr>
          <w:sz w:val="27"/>
          <w:szCs w:val="27"/>
          <w:shd w:val="clear" w:color="auto" w:fill="FFFFFF"/>
        </w:rPr>
        <w:t>, </w:t>
      </w:r>
      <w:r>
        <w:fldChar w:fldCharType="begin"/>
      </w:r>
      <w:r>
        <w:instrText xml:space="preserve"> HYPERLINK "https://krasgmu.ru/index.php?page%5bcommon%5d=search&amp;cat=user&amp;c%5bscititle%5d=2" </w:instrText>
      </w:r>
      <w:r>
        <w:fldChar w:fldCharType="separate"/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t>профессор</w:t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fldChar w:fldCharType="end"/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Черданцев Дмитрий Владимирович </w:t>
      </w:r>
    </w:p>
    <w:p>
      <w:pPr>
        <w:pStyle w:val="3"/>
        <w:spacing w:after="0" w:afterAutospacing="0" w:line="240" w:lineRule="exact"/>
        <w:jc w:val="center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Заведующий отделением: </w:t>
      </w:r>
      <w:r>
        <w:rPr>
          <w:sz w:val="27"/>
          <w:szCs w:val="27"/>
        </w:rPr>
        <w:t>дмн</w:t>
      </w:r>
      <w:r>
        <w:rPr>
          <w:sz w:val="27"/>
          <w:szCs w:val="27"/>
          <w:shd w:val="clear" w:color="auto" w:fill="FFFFFF"/>
        </w:rPr>
        <w:t>, </w:t>
      </w:r>
      <w:r>
        <w:fldChar w:fldCharType="begin"/>
      </w:r>
      <w:r>
        <w:instrText xml:space="preserve"> HYPERLINK "https://krasgmu.ru/index.php?page%5bcommon%5d=search&amp;cat=user&amp;c%5bscititle%5d=2" </w:instrText>
      </w:r>
      <w:r>
        <w:fldChar w:fldCharType="separate"/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t>профессор</w:t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fldChar w:fldCharType="end"/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Черданцев Дмитрий Владимирович </w:t>
      </w:r>
    </w:p>
    <w:p>
      <w:pPr>
        <w:pStyle w:val="3"/>
        <w:jc w:val="center"/>
        <w:rPr>
          <w:b/>
          <w:color w:val="000000"/>
          <w:sz w:val="27"/>
          <w:szCs w:val="27"/>
        </w:rPr>
      </w:pPr>
    </w:p>
    <w:p>
      <w:pPr>
        <w:pStyle w:val="3"/>
        <w:spacing w:after="0" w:afterAutospacing="0" w:line="240" w:lineRule="exac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ИСТОРИЯ БОЛЕЗНИ</w:t>
      </w:r>
    </w:p>
    <w:p>
      <w:pPr>
        <w:pStyle w:val="3"/>
        <w:spacing w:after="0" w:afterAutospacing="0" w:line="240" w:lineRule="exact"/>
        <w:jc w:val="center"/>
        <w:rPr>
          <w:b/>
          <w:color w:val="000000"/>
          <w:sz w:val="27"/>
          <w:szCs w:val="27"/>
        </w:rPr>
      </w:pPr>
    </w:p>
    <w:p>
      <w:pPr>
        <w:spacing w:after="0" w:line="240" w:lineRule="exact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Ф.И.О. пациента: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>
      <w:pPr>
        <w:spacing w:after="0" w:line="240" w:lineRule="exact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numPr>
          <w:ilvl w:val="0"/>
          <w:numId w:val="0"/>
        </w:numPr>
        <w:spacing w:line="240" w:lineRule="atLeast"/>
        <w:ind w:left="540" w:leftChars="0" w:hanging="540" w:hangingChars="20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7"/>
          <w:szCs w:val="27"/>
        </w:rPr>
        <w:t xml:space="preserve">Диагноз основной: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Болезнь Крона, терминальный илеит, хроническое рецидивирующее течение , среднетяжелая форма.</w:t>
      </w:r>
    </w:p>
    <w:p>
      <w:pPr>
        <w:numPr>
          <w:ilvl w:val="0"/>
          <w:numId w:val="0"/>
        </w:numPr>
        <w:spacing w:line="240" w:lineRule="atLeast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Осл.: Субкомпенсированная обтурационная кишечная непроходимость.</w:t>
      </w:r>
    </w:p>
    <w:p>
      <w:pPr>
        <w:pStyle w:val="3"/>
        <w:spacing w:after="0" w:afterAutospacing="0"/>
        <w:jc w:val="center"/>
        <w:rPr>
          <w:sz w:val="28"/>
        </w:rPr>
      </w:pPr>
    </w:p>
    <w:p>
      <w:pPr>
        <w:pStyle w:val="3"/>
        <w:jc w:val="right"/>
        <w:rPr>
          <w:sz w:val="28"/>
        </w:rPr>
      </w:pPr>
    </w:p>
    <w:p>
      <w:pPr>
        <w:pStyle w:val="3"/>
        <w:wordWrap w:val="0"/>
        <w:spacing w:after="0" w:afterAutospacing="0" w:line="240" w:lineRule="exact"/>
        <w:jc w:val="right"/>
        <w:rPr>
          <w:rFonts w:hint="default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Куратор: </w:t>
      </w:r>
      <w:r>
        <w:rPr>
          <w:color w:val="000000"/>
          <w:sz w:val="27"/>
          <w:szCs w:val="27"/>
          <w:lang w:val="ru-RU"/>
        </w:rPr>
        <w:t>Ларина</w:t>
      </w:r>
      <w:r>
        <w:rPr>
          <w:rFonts w:hint="default"/>
          <w:color w:val="000000"/>
          <w:sz w:val="27"/>
          <w:szCs w:val="27"/>
          <w:lang w:val="ru-RU"/>
        </w:rPr>
        <w:t xml:space="preserve"> Ольга Александровна</w:t>
      </w:r>
    </w:p>
    <w:p>
      <w:pPr>
        <w:pStyle w:val="3"/>
        <w:spacing w:after="0" w:afterAutospacing="0"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 426 группы</w:t>
      </w:r>
    </w:p>
    <w:p>
      <w:pPr>
        <w:pStyle w:val="3"/>
        <w:spacing w:after="0" w:afterAutospacing="0"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Лечебного факультета</w:t>
      </w:r>
    </w:p>
    <w:p>
      <w:pPr>
        <w:pStyle w:val="3"/>
        <w:spacing w:after="0" w:afterAutospacing="0"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заполнения истории болезни: 24.02.2020г</w:t>
      </w:r>
    </w:p>
    <w:p>
      <w:pPr>
        <w:pStyle w:val="3"/>
        <w:jc w:val="right"/>
        <w:rPr>
          <w:color w:val="000000"/>
          <w:sz w:val="27"/>
          <w:szCs w:val="27"/>
        </w:rPr>
      </w:pPr>
    </w:p>
    <w:p>
      <w:pPr>
        <w:pStyle w:val="3"/>
        <w:spacing w:after="0" w:afterAutospacing="0" w:line="240" w:lineRule="exact"/>
        <w:jc w:val="right"/>
        <w:rPr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  <w:r>
        <w:rPr>
          <w:sz w:val="27"/>
          <w:szCs w:val="27"/>
        </w:rPr>
        <w:t xml:space="preserve"> </w:t>
      </w:r>
      <w:r>
        <w:fldChar w:fldCharType="begin"/>
      </w:r>
      <w:r>
        <w:instrText xml:space="preserve"> HYPERLINK "https://krasgmu.ru/index.php?page%5bcommon%5d=search&amp;cat=user&amp;c%5bdegree%5d=1&amp;c%5bdegrees%5d=1" </w:instrText>
      </w:r>
      <w:r>
        <w:fldChar w:fldCharType="separate"/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t>КМН</w:t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fldChar w:fldCharType="end"/>
      </w:r>
      <w:r>
        <w:rPr>
          <w:sz w:val="27"/>
          <w:szCs w:val="27"/>
          <w:shd w:val="clear" w:color="auto" w:fill="FFFFFF"/>
        </w:rPr>
        <w:t>, </w:t>
      </w:r>
      <w:r>
        <w:fldChar w:fldCharType="begin"/>
      </w:r>
      <w:r>
        <w:instrText xml:space="preserve"> HYPERLINK "https://krasgmu.ru/index.php?page%5bcommon%5d=search&amp;cat=user&amp;c%5bscititle%5d=1" </w:instrText>
      </w:r>
      <w:r>
        <w:fldChar w:fldCharType="separate"/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t>Доцент</w:t>
      </w:r>
      <w:r>
        <w:rPr>
          <w:rStyle w:val="5"/>
          <w:color w:val="auto"/>
          <w:sz w:val="27"/>
          <w:szCs w:val="27"/>
          <w:u w:val="none"/>
          <w:shd w:val="clear" w:color="auto" w:fill="FFFFFF"/>
        </w:rPr>
        <w:fldChar w:fldCharType="end"/>
      </w:r>
    </w:p>
    <w:p>
      <w:pPr>
        <w:pStyle w:val="3"/>
        <w:spacing w:after="0" w:afterAutospacing="0" w:line="240" w:lineRule="exact"/>
        <w:jc w:val="right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Коваленко Альберт Александрович</w:t>
      </w:r>
    </w:p>
    <w:p>
      <w:pPr>
        <w:jc w:val="both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Красноярск</w:t>
      </w:r>
    </w:p>
    <w:p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</w:p>
    <w:p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Toc64365791"/>
      <w:bookmarkStart w:id="1" w:name="_Toc53121158"/>
      <w:r>
        <w:rPr>
          <w:rFonts w:ascii="Times New Roman" w:hAnsi="Times New Roman" w:cs="Times New Roman"/>
          <w:sz w:val="24"/>
          <w:szCs w:val="24"/>
        </w:rPr>
        <w:t>Паспортная часть</w:t>
      </w:r>
      <w:bookmarkEnd w:id="0"/>
      <w:bookmarkEnd w:id="1"/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поступления: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10.02</w:t>
      </w:r>
      <w:r>
        <w:rPr>
          <w:rFonts w:ascii="Times New Roman" w:hAnsi="Times New Roman" w:cs="Times New Roman"/>
          <w:sz w:val="24"/>
          <w:szCs w:val="24"/>
        </w:rPr>
        <w:t>.2020г., в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00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выписки: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23.02.2020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 мужской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 года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и место работы: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Работающий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на постоянной работе ИП Лемешко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Красноярский край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при поступлении: </w:t>
      </w:r>
      <w:r>
        <w:rPr>
          <w:rFonts w:ascii="Times New Roman" w:hAnsi="Times New Roman" w:cs="Times New Roman"/>
          <w:sz w:val="24"/>
          <w:szCs w:val="24"/>
          <w:lang w:val="ru-RU"/>
        </w:rPr>
        <w:t>Болезнь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Крона тонкой кишки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Клинический диагноз: </w:t>
      </w:r>
      <w:r>
        <w:rPr>
          <w:rFonts w:ascii="Times New Roman" w:hAnsi="Times New Roman" w:cs="Times New Roman"/>
          <w:sz w:val="24"/>
          <w:szCs w:val="24"/>
          <w:lang w:val="ru-RU"/>
        </w:rPr>
        <w:t>Болезнь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Крона, терминальный илеит, хроническое рецидивирующее течение, среднетяжелая форма.</w:t>
      </w:r>
    </w:p>
    <w:p>
      <w:pPr>
        <w:pStyle w:val="9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Осл.: Субкомпенсированная обтурационная кишечная непроодимость.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при выписке (заключительный диагноз):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название операции: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12.02.2020  Лапаротомия, резекция подвздошной кишки, наложение илеоасцендоанастомоза, аспирационное дренирование брюшной полости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 болезни: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выздоровление</w:t>
      </w:r>
    </w:p>
    <w:p>
      <w:pPr>
        <w:pStyle w:val="2"/>
        <w:spacing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_Toc64365792"/>
      <w:bookmarkStart w:id="3" w:name="_Toc53121159"/>
      <w:r>
        <w:rPr>
          <w:rFonts w:ascii="Times New Roman" w:hAnsi="Times New Roman" w:cs="Times New Roman"/>
          <w:sz w:val="24"/>
          <w:szCs w:val="24"/>
        </w:rPr>
        <w:t>Жалобы</w:t>
      </w:r>
      <w:bookmarkEnd w:id="2"/>
      <w:bookmarkEnd w:id="3"/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периодические боли в животе спастического характера; жидкий, кашицеобразный стул до 3 раз в день; общую слабость; болезененность в области послеоперационных швов.</w:t>
      </w:r>
    </w:p>
    <w:p/>
    <w:p>
      <w:pPr>
        <w:spacing w:after="100" w:afterAutospacing="1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 заболевания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Считает себя больным с 2012 года, когда после перенесенного стресса возникли боли и тяжесть в эпигастрии, возникающие  после принятия жирной пищи, жидкий или кашицеобразный стул 3-4 раза в день ежедневно, метеоризм, снижение массы тела с 110 кг до 64 кг. Рост 168см. Был поставлен диагноз- хронический панкреатит, эрозивный гастрит. Лечился амбулаторно, позже был поставлен диагноз - СРК . В сентябре 2019 стал отмечать зуд в области ануса и промежности. В ноябре был пройден курс терапии, после чего отмечает исчезновение зуда. Лечился по месту жительства по поводу СРК, эффективность лечения- без эффекта. С октября 2019 наблюдался гастроэнтерологом, проктологом ККБ. Выставлен диагноз - болезнь Крона; лечение без видимого эффекта. В связи с ухудшением общего самочувствия и нарастанием клиники стриктуры тонкой кишки, обратился в приемное отделение ККБ. 10.02.2020 был госпитализирован в отделение колопроктологии ККБ. При поступлении отмечалась болезненност в области тонкого и толстого кишечника спастического характера; жидкий, кашицеобразный стул до 3 раз в день; общая слабость. По результатам фиброколоноилеоскопии: илеоцекальный клапан стенозирован, просвет до 0,8см , за счет рубцов на проксимальной стенке . Здесь же - линейной формы эрозивно- язвенный дефект(0,3*0,5см с фибрином и гиперемией слизистой). По результатам пассажа контрастного вещества по тонкому кишечнику- стойкое сужение просвета терминальных петель подвздошной кишки, рисунок перистый в тощей кишке. 12.02.2020 проведена операция: Лапаротомия, резекция подвздошной кишки, наложение илеоасцендоанастомоза, аспирационное дренирование брюшной полости. На момент осмотра жалобы прежние.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64365794"/>
      <w:bookmarkStart w:id="5" w:name="_Toc53121161"/>
      <w:r>
        <w:rPr>
          <w:rFonts w:ascii="Times New Roman" w:hAnsi="Times New Roman" w:cs="Times New Roman"/>
          <w:sz w:val="24"/>
          <w:szCs w:val="24"/>
        </w:rPr>
        <w:t>Анамнез жизни</w:t>
      </w:r>
      <w:bookmarkEnd w:id="4"/>
      <w:bookmarkEnd w:id="5"/>
    </w:p>
    <w:p>
      <w:pPr>
        <w:pStyle w:val="9"/>
        <w:numPr>
          <w:ilvl w:val="0"/>
          <w:numId w:val="0"/>
        </w:numP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Родился в Красноярском крае,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срок. Рос и развивался соответственно  возрасту.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ребенок в семье. Школу окончил в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году окончил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автодорожный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техникум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специальности автомеханик.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призван в армию. Служил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пограничных войсках.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2года </w:t>
      </w:r>
      <w:r>
        <w:rPr>
          <w:rFonts w:ascii="Times New Roman" w:hAnsi="Times New Roman" w:cs="Times New Roman"/>
          <w:sz w:val="24"/>
          <w:szCs w:val="24"/>
        </w:rPr>
        <w:t xml:space="preserve"> переболел </w:t>
      </w:r>
      <w:r>
        <w:rPr>
          <w:rFonts w:ascii="Times New Roman" w:hAnsi="Times New Roman" w:cs="Times New Roman"/>
          <w:sz w:val="24"/>
          <w:szCs w:val="24"/>
          <w:lang w:val="ru-RU"/>
        </w:rPr>
        <w:t>дизентерией</w:t>
      </w:r>
      <w:r>
        <w:rPr>
          <w:rFonts w:ascii="Times New Roman" w:hAnsi="Times New Roman" w:cs="Times New Roman"/>
          <w:sz w:val="24"/>
          <w:szCs w:val="24"/>
        </w:rPr>
        <w:t>. В детском возрасте болел ОРЗ, ОРВИ. Туберкулез, венерические заболевания, гепатит, онкологическая патология, ВИЧ, сахарный диабет отрицает.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Операции отрицает.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Аллергологический анамнез не отягощен.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Гемотрансфузии отрицает.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Семейный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анамнез не отягощен.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Условия быта удовлетворительные, живет с женой в 2-х комнатной квартире в</w:t>
      </w:r>
      <w:r>
        <w:rPr>
          <w:rFonts w:ascii="Times New Roman" w:hAnsi="Times New Roman" w:cs="Times New Roman"/>
          <w:sz w:val="24"/>
          <w:szCs w:val="24"/>
          <w:lang w:val="ru-RU"/>
        </w:rPr>
        <w:t>многоквартирном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доме. Условия труда хорошие.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вредностей не испытывает.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Вредные привычки: курит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марихуанну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9 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алкоголь употребляет в умеренных количествах.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t>STATUS PRAESENS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Сознание ясное. Положение в постели активное. Общее состояние </w:t>
      </w:r>
      <w:r>
        <w:rPr>
          <w:color w:val="000000"/>
          <w:sz w:val="24"/>
          <w:szCs w:val="24"/>
          <w:lang w:val="ru-RU"/>
        </w:rPr>
        <w:t>удовлетворительное</w:t>
      </w:r>
      <w:r>
        <w:rPr>
          <w:color w:val="000000"/>
          <w:sz w:val="24"/>
          <w:szCs w:val="24"/>
        </w:rPr>
        <w:t xml:space="preserve">. </w:t>
      </w:r>
    </w:p>
    <w:p>
      <w:pPr>
        <w:pStyle w:val="3"/>
        <w:spacing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Голова правильной формы, средних размеров. Шея обычной формы, недеформирована. Телосложение нормостеническое. Вес- </w:t>
      </w:r>
      <w:r>
        <w:rPr>
          <w:rFonts w:hint="default"/>
          <w:color w:val="000000"/>
          <w:szCs w:val="28"/>
          <w:lang w:val="ru-RU"/>
        </w:rPr>
        <w:t>64</w:t>
      </w:r>
      <w:r>
        <w:rPr>
          <w:color w:val="000000"/>
          <w:szCs w:val="28"/>
        </w:rPr>
        <w:t xml:space="preserve"> кг, рост- 1</w:t>
      </w:r>
      <w:r>
        <w:rPr>
          <w:rFonts w:hint="default"/>
          <w:color w:val="000000"/>
          <w:szCs w:val="28"/>
          <w:lang w:val="ru-RU"/>
        </w:rPr>
        <w:t>68</w:t>
      </w:r>
      <w:r>
        <w:rPr>
          <w:color w:val="000000"/>
          <w:szCs w:val="28"/>
        </w:rPr>
        <w:t xml:space="preserve"> см. ИМТ=2</w:t>
      </w:r>
      <w:r>
        <w:rPr>
          <w:rFonts w:hint="default"/>
          <w:color w:val="000000"/>
          <w:szCs w:val="28"/>
          <w:lang w:val="ru-RU"/>
        </w:rPr>
        <w:t>2</w:t>
      </w:r>
      <w:r>
        <w:rPr>
          <w:color w:val="000000"/>
          <w:szCs w:val="28"/>
        </w:rPr>
        <w:t xml:space="preserve">,7.  </w:t>
      </w:r>
    </w:p>
    <w:p>
      <w:pPr>
        <w:pStyle w:val="3"/>
        <w:spacing w:after="0" w:afterAutospacing="0" w:line="36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Кожные покровы:</w:t>
      </w:r>
      <w:r>
        <w:rPr>
          <w:color w:val="000000"/>
          <w:szCs w:val="28"/>
        </w:rPr>
        <w:t xml:space="preserve"> цвет кожных покровов обычной окраски. Напряжение и эластичность кожи умеренная</w:t>
      </w:r>
      <w:r>
        <w:rPr>
          <w:rFonts w:hint="default"/>
          <w:color w:val="000000"/>
          <w:szCs w:val="28"/>
          <w:lang w:val="ru-RU"/>
        </w:rPr>
        <w:t xml:space="preserve">, обычной влажности. </w:t>
      </w:r>
      <w:r>
        <w:rPr>
          <w:color w:val="000000"/>
          <w:szCs w:val="28"/>
          <w:lang w:val="ru-RU"/>
        </w:rPr>
        <w:t>О</w:t>
      </w:r>
      <w:r>
        <w:rPr>
          <w:color w:val="000000"/>
          <w:szCs w:val="28"/>
        </w:rPr>
        <w:t>волосенение по мужскому типу.</w:t>
      </w:r>
    </w:p>
    <w:p>
      <w:pPr>
        <w:pStyle w:val="3"/>
        <w:spacing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Температура тела: 36,7 град. С.</w:t>
      </w:r>
    </w:p>
    <w:p>
      <w:pPr>
        <w:pStyle w:val="3"/>
        <w:spacing w:after="0" w:afterAutospacing="0" w:line="36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 xml:space="preserve">Слизистые оболочки: </w:t>
      </w:r>
      <w:r>
        <w:rPr>
          <w:color w:val="000000"/>
          <w:szCs w:val="28"/>
        </w:rPr>
        <w:t xml:space="preserve"> слизистые розовой окраски, чистые. Высыпаний не обнаружено. Налет на языке белого цвета, в незначительном количестве. На миндалинах и тканях зева отсутствует. </w:t>
      </w:r>
    </w:p>
    <w:p>
      <w:pPr>
        <w:pStyle w:val="3"/>
        <w:spacing w:after="0" w:afterAutospacing="0" w:line="36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u w:val="single"/>
        </w:rPr>
        <w:t>Подкожно-жировая клетчатка: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развита</w:t>
      </w:r>
      <w:r>
        <w:rPr>
          <w:rFonts w:hint="default"/>
          <w:color w:val="000000"/>
          <w:szCs w:val="28"/>
          <w:lang w:val="ru-RU"/>
        </w:rPr>
        <w:t xml:space="preserve"> слабо</w:t>
      </w:r>
      <w:r>
        <w:rPr>
          <w:color w:val="000000"/>
          <w:szCs w:val="28"/>
        </w:rPr>
        <w:t>.  Периферических отеков не обнаружено.</w:t>
      </w:r>
    </w:p>
    <w:p>
      <w:pPr>
        <w:spacing w:before="100" w:beforeAutospacing="1" w:after="0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Лимфатические узлы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: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8"/>
        </w:rPr>
        <w:t xml:space="preserve">лимфатические узлы не увеличены, не пальпируются. </w:t>
      </w:r>
    </w:p>
    <w:p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Костно- мышечная система: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мускулатура развита нормально. Болезненность при пальпации мышц не отмечается. </w:t>
      </w:r>
    </w:p>
    <w:p>
      <w:pPr>
        <w:spacing w:before="100" w:beforeAutospacing="1" w:after="0" w:line="360" w:lineRule="auto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Суставы: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конфигурация суставов не изменена, отечности, деформации нет. Кожа над ними не гиперемирована. Болезненность при пальпации отсутствует. </w:t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Нервная система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: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Память не нарушена. Сознание ясное. Ориентирован в месте и времени. Общительный, адекватно воспринимает вопросы и также на них отвечает.  Отношение к болезни адекватное. </w:t>
      </w:r>
    </w:p>
    <w:p>
      <w:pPr>
        <w:spacing w:before="100" w:beforeAutospacing="1"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hint="default" w:ascii="Times New Roman" w:hAnsi="Times New Roman" w:cs="Times New Roman"/>
          <w:color w:val="000000"/>
          <w:sz w:val="24"/>
          <w:szCs w:val="28"/>
          <w:u w:val="none"/>
          <w:lang w:val="ru-RU"/>
        </w:rPr>
        <w:t>Сознание ясное,</w:t>
      </w:r>
      <w:r>
        <w:rPr>
          <w:rFonts w:ascii="Times New Roman" w:hAnsi="Times New Roman" w:cs="Times New Roman"/>
          <w:color w:val="000000"/>
          <w:sz w:val="24"/>
          <w:szCs w:val="28"/>
          <w:u w:val="none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8"/>
        </w:rPr>
        <w:t>боняние, вкус, не искажены</w:t>
      </w:r>
      <w:r>
        <w:rPr>
          <w:rFonts w:ascii="Times New Roman" w:hAnsi="Times New Roman" w:cs="Times New Roman"/>
          <w:sz w:val="24"/>
          <w:szCs w:val="28"/>
        </w:rPr>
        <w:t xml:space="preserve">. Косоглазия, нистагма нет. Реакция зрачков на свет сохранена. 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>Со стороны органа слуха отклонений нет. Судороги, тремор, ригидности затылочных мышц отсутствует. Сон глубокий, ровный. Засыпает быстро. Самочувствие после пробуждения:  легкая слабость, усталость. Спит 8-9 часов в сутки.</w:t>
      </w:r>
    </w:p>
    <w:p>
      <w:pPr>
        <w:rPr>
          <w:sz w:val="24"/>
          <w:szCs w:val="24"/>
        </w:rPr>
      </w:pPr>
      <w:r>
        <w:rPr>
          <w:color w:val="000000"/>
          <w:sz w:val="24"/>
          <w:szCs w:val="24"/>
        </w:rPr>
        <w:t>Менингеальные симптомы отсутствуют. Нистагма нет. Сухожильные рефлексы живые, патологических рефлексов нет. Поверхностная и глубокая чувствительность сохране</w:t>
      </w:r>
    </w:p>
    <w:p>
      <w:pPr>
        <w:spacing w:before="100" w:beforeAutospacing="1"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8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Дыхательная система: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Форма носа не изменена, гортань не деформирована. Дыхание через нос свободное.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Охриплости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нет, разговаривает нормально.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Ощущение сухости в носу не наблюдается. ЧДД- 1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/мин.,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тип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дыхания смешанный.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Грудная клетка правильной формы. Дыхание самостоятельное, проводится по всем легочным полям.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Пальпация грудной клетки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 При пальпации грудной клетки  болезненность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не отмечается.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Эластичность сохранена.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Перкуссия легких: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Сравнительная перкуссия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 при сравнительной перкуссии на симметричных участках грудной клетки определяется ясный легочный звук.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Топографическая перкуссия: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Высота стояния верхушек</w:t>
      </w:r>
    </w:p>
    <w:tbl>
      <w:tblPr>
        <w:tblStyle w:val="7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35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Слева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Спереди</w:t>
            </w:r>
          </w:p>
        </w:tc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см. выше уровня ключицы</w:t>
            </w:r>
          </w:p>
        </w:tc>
        <w:tc>
          <w:tcPr>
            <w:tcW w:w="35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см. выше уровня ключицы</w:t>
            </w:r>
          </w:p>
        </w:tc>
      </w:tr>
    </w:tbl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Нижние границы легких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Топографическая линия</w:t>
            </w:r>
          </w:p>
        </w:tc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319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Слева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Окологрудинная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Среднеключичная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Передняя подмышечная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Средняя подмышечная</w:t>
            </w:r>
          </w:p>
        </w:tc>
        <w:tc>
          <w:tcPr>
            <w:tcW w:w="319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ребро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ребро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ребро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ребро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----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----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ребро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ребро</w:t>
            </w:r>
          </w:p>
        </w:tc>
      </w:tr>
    </w:tbl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Подвижность нижних краев легких </w:t>
      </w:r>
    </w:p>
    <w:tbl>
      <w:tblPr>
        <w:tblStyle w:val="6"/>
        <w:tblW w:w="9105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865"/>
        <w:gridCol w:w="1070"/>
        <w:gridCol w:w="1275"/>
        <w:gridCol w:w="1080"/>
        <w:gridCol w:w="103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70" w:type="dxa"/>
            <w:vMerge w:val="restart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Топографическая линия</w:t>
            </w:r>
          </w:p>
        </w:tc>
        <w:tc>
          <w:tcPr>
            <w:tcW w:w="3210" w:type="dxa"/>
            <w:gridSpan w:val="3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3225" w:type="dxa"/>
            <w:gridSpan w:val="3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Слева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670" w:type="dxa"/>
            <w:vMerge w:val="continue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Вдох</w:t>
            </w:r>
          </w:p>
        </w:tc>
        <w:tc>
          <w:tcPr>
            <w:tcW w:w="107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Выдох</w:t>
            </w:r>
          </w:p>
        </w:tc>
        <w:tc>
          <w:tcPr>
            <w:tcW w:w="127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08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Вдох</w:t>
            </w:r>
          </w:p>
        </w:tc>
        <w:tc>
          <w:tcPr>
            <w:tcW w:w="103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Выдох</w:t>
            </w:r>
          </w:p>
        </w:tc>
        <w:tc>
          <w:tcPr>
            <w:tcW w:w="111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Общее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7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Среднеключичная</w:t>
            </w:r>
          </w:p>
        </w:tc>
        <w:tc>
          <w:tcPr>
            <w:tcW w:w="86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 см</w:t>
            </w:r>
          </w:p>
        </w:tc>
        <w:tc>
          <w:tcPr>
            <w:tcW w:w="107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 см</w:t>
            </w:r>
          </w:p>
        </w:tc>
        <w:tc>
          <w:tcPr>
            <w:tcW w:w="127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 см</w:t>
            </w:r>
          </w:p>
        </w:tc>
        <w:tc>
          <w:tcPr>
            <w:tcW w:w="108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70" w:type="dxa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Средняя подмышечная</w:t>
            </w:r>
          </w:p>
        </w:tc>
        <w:tc>
          <w:tcPr>
            <w:tcW w:w="86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см</w:t>
            </w:r>
          </w:p>
        </w:tc>
        <w:tc>
          <w:tcPr>
            <w:tcW w:w="107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см</w:t>
            </w:r>
          </w:p>
        </w:tc>
        <w:tc>
          <w:tcPr>
            <w:tcW w:w="127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 см</w:t>
            </w:r>
          </w:p>
        </w:tc>
        <w:tc>
          <w:tcPr>
            <w:tcW w:w="108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см</w:t>
            </w:r>
          </w:p>
        </w:tc>
        <w:tc>
          <w:tcPr>
            <w:tcW w:w="1035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см</w:t>
            </w:r>
          </w:p>
        </w:tc>
        <w:tc>
          <w:tcPr>
            <w:tcW w:w="1110" w:type="dxa"/>
          </w:tcPr>
          <w:p>
            <w:pPr>
              <w:shd w:val="clear" w:color="auto" w:fill="FFFFFF"/>
              <w:spacing w:after="0" w:line="360" w:lineRule="auto"/>
              <w:ind w:left="-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 см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Аускультация легких: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дыхание проводится по всем легочным полям. Характер дыхания: жесткое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Хрипы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не выслушиваются..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Крепитаци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, шум трения плевры отсутствуют.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u w:val="single"/>
        </w:rPr>
        <w:t>Система органов кровообращения:</w:t>
      </w:r>
      <w:r>
        <w:t xml:space="preserve"> На момент исследования частота пульса </w:t>
      </w:r>
      <w:r>
        <w:rPr>
          <w:rFonts w:hint="default"/>
          <w:lang w:val="ru-RU"/>
        </w:rPr>
        <w:t>8</w:t>
      </w:r>
      <w:r>
        <w:t>0 уд/мин., артериальное давление  1</w:t>
      </w:r>
      <w:r>
        <w:rPr>
          <w:rFonts w:hint="default"/>
          <w:lang w:val="ru-RU"/>
        </w:rPr>
        <w:t>2</w:t>
      </w:r>
      <w:r>
        <w:t>0/</w:t>
      </w:r>
      <w:r>
        <w:rPr>
          <w:rFonts w:hint="default"/>
          <w:lang w:val="ru-RU"/>
        </w:rPr>
        <w:t>86</w:t>
      </w:r>
      <w:r>
        <w:t xml:space="preserve"> мм. рт. ст. Грудная клетка в области сердца не изменена.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 xml:space="preserve">Пальпация: </w:t>
      </w:r>
      <w:r>
        <w:rPr>
          <w:color w:val="000000"/>
          <w:shd w:val="clear" w:color="auto" w:fill="FFFFFF"/>
        </w:rPr>
        <w:t xml:space="preserve">Верхушечный толчок умеренной силы, высокий, ширина 2 см, локализация- </w:t>
      </w:r>
      <w:r>
        <w:rPr>
          <w:color w:val="000000"/>
          <w:shd w:val="clear" w:color="auto" w:fill="FFFFFF"/>
          <w:lang w:val="en-US"/>
        </w:rPr>
        <w:t>V</w:t>
      </w:r>
      <w:r>
        <w:rPr>
          <w:color w:val="000000"/>
          <w:shd w:val="clear" w:color="auto" w:fill="FFFFFF"/>
        </w:rPr>
        <w:t xml:space="preserve"> межреберье, кнутри на 1 см от левой среднеключичной линии. Сердечный толчок не определяется. Эпигастральная пульсация, сердечное дрожание не определяется. Болезненности в области сердца при пальпации не наблюдается.</w:t>
      </w:r>
      <w:r>
        <w:rPr>
          <w:color w:val="000000"/>
        </w:rPr>
        <w:br w:type="textWrapping"/>
      </w:r>
      <w:r>
        <w:rPr>
          <w:b/>
        </w:rPr>
        <w:t xml:space="preserve">Перкуссия: </w:t>
      </w:r>
    </w:p>
    <w:tbl>
      <w:tblPr>
        <w:tblStyle w:val="6"/>
        <w:tblW w:w="9390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90" w:type="dxa"/>
            <w:gridSpan w:val="2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Границы относительной тупости сердца: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Правая</w:t>
            </w:r>
          </w:p>
        </w:tc>
        <w:tc>
          <w:tcPr>
            <w:tcW w:w="478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 xml:space="preserve">На 1, 5 см кнаружи от правого края грудины, </w:t>
            </w:r>
            <w:r>
              <w:rPr>
                <w:lang w:val="en-US"/>
              </w:rPr>
              <w:t>IV</w:t>
            </w:r>
            <w:r>
              <w:t xml:space="preserve"> межреберье.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Левая</w:t>
            </w:r>
          </w:p>
        </w:tc>
        <w:tc>
          <w:tcPr>
            <w:tcW w:w="478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</w:rPr>
              <w:t xml:space="preserve"> межреберье, кнутри на 1 см от левой среднеключичной линии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Верхняя</w:t>
            </w:r>
          </w:p>
        </w:tc>
        <w:tc>
          <w:tcPr>
            <w:tcW w:w="478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 xml:space="preserve">По линии </w:t>
            </w:r>
            <w:r>
              <w:rPr>
                <w:color w:val="000000"/>
                <w:shd w:val="clear" w:color="auto" w:fill="FFFFFF"/>
              </w:rPr>
              <w:t xml:space="preserve"> parasternalis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Поперечник относительной тупости</w:t>
            </w:r>
          </w:p>
        </w:tc>
        <w:tc>
          <w:tcPr>
            <w:tcW w:w="478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16 см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Ширина сосудистого пучка</w:t>
            </w:r>
          </w:p>
        </w:tc>
        <w:tc>
          <w:tcPr>
            <w:tcW w:w="478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11"/>
              <w:jc w:val="both"/>
            </w:pPr>
            <w:r>
              <w:t>6 см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</w:p>
    <w:tbl>
      <w:tblPr>
        <w:tblStyle w:val="6"/>
        <w:tblW w:w="9355" w:type="dxa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55" w:type="dxa"/>
            <w:gridSpan w:val="2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Абсолютная тупость сердца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Правая</w:t>
            </w:r>
          </w:p>
        </w:tc>
        <w:tc>
          <w:tcPr>
            <w:tcW w:w="4750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По левой грудинной линии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Левая</w:t>
            </w:r>
          </w:p>
        </w:tc>
        <w:tc>
          <w:tcPr>
            <w:tcW w:w="4750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На 0,5 см кнутри от среднеключичной линии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605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>Верхняя</w:t>
            </w:r>
          </w:p>
        </w:tc>
        <w:tc>
          <w:tcPr>
            <w:tcW w:w="4750" w:type="dxa"/>
          </w:tcPr>
          <w:p>
            <w:pPr>
              <w:pStyle w:val="3"/>
              <w:shd w:val="clear" w:color="auto" w:fill="FFFFFF"/>
              <w:spacing w:after="0" w:afterAutospacing="0" w:line="360" w:lineRule="auto"/>
              <w:ind w:lef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t xml:space="preserve">линии </w:t>
            </w:r>
            <w:r>
              <w:rPr>
                <w:color w:val="000000"/>
                <w:shd w:val="clear" w:color="auto" w:fill="FFFFFF"/>
              </w:rPr>
              <w:t xml:space="preserve"> parasternalis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highlight w:val="yellow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b/>
          <w:color w:val="000000"/>
        </w:rPr>
        <w:t xml:space="preserve">Аускультация: </w:t>
      </w:r>
      <w:r>
        <w:rPr>
          <w:color w:val="000000"/>
          <w:shd w:val="clear" w:color="auto" w:fill="FFFFFF"/>
        </w:rPr>
        <w:t xml:space="preserve">тоны сердца ясные, ритмичные. </w:t>
      </w:r>
      <w:r>
        <w:rPr>
          <w:shd w:val="clear" w:color="auto" w:fill="FFFFFF"/>
        </w:rPr>
        <w:t xml:space="preserve">Шум трения перикарда не выслушивается.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Мочеполовые органы:</w:t>
      </w:r>
      <w:r>
        <w:rPr>
          <w:color w:val="000000"/>
          <w:szCs w:val="28"/>
        </w:rPr>
        <w:t xml:space="preserve"> Боли и неприятные ощущения в органах мочеотделения,  промежности, над лобком, в области наружных половых органов не беспокоят. Мочеиспускание не затруднено. Дизурии нет, имеются ночные мочеиспускания. Моча соломенно-желтая. Отеков нет. Выпячиваний над лобком нет. Оволосенение по мужскому типу.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Пальпация:</w:t>
      </w:r>
      <w:r>
        <w:rPr>
          <w:color w:val="000000"/>
          <w:szCs w:val="28"/>
        </w:rPr>
        <w:t xml:space="preserve"> Пальпация мочевого пузыря безболезненная.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Перкуссия:</w:t>
      </w:r>
      <w:r>
        <w:rPr>
          <w:color w:val="000000"/>
          <w:szCs w:val="28"/>
        </w:rPr>
        <w:t xml:space="preserve"> В надлобковой области притупления перкуторного звука нет.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Эндокринная система:</w:t>
      </w:r>
      <w:r>
        <w:rPr>
          <w:color w:val="000000"/>
          <w:szCs w:val="28"/>
        </w:rPr>
        <w:t xml:space="preserve"> Нарушение роста нет, телосложение нормостенического типа, масса тела </w:t>
      </w:r>
      <w:r>
        <w:rPr>
          <w:rFonts w:hint="default"/>
          <w:color w:val="000000"/>
          <w:szCs w:val="28"/>
          <w:lang w:val="ru-RU"/>
        </w:rPr>
        <w:t>64</w:t>
      </w:r>
      <w:r>
        <w:rPr>
          <w:color w:val="000000"/>
          <w:szCs w:val="28"/>
        </w:rPr>
        <w:t xml:space="preserve"> кг ИМТ=2</w:t>
      </w:r>
      <w:r>
        <w:rPr>
          <w:rFonts w:hint="default"/>
          <w:color w:val="000000"/>
          <w:szCs w:val="28"/>
          <w:lang w:val="ru-RU"/>
        </w:rPr>
        <w:t>3</w:t>
      </w:r>
      <w:r>
        <w:rPr>
          <w:color w:val="000000"/>
          <w:szCs w:val="28"/>
        </w:rPr>
        <w:t xml:space="preserve">,7. </w:t>
      </w:r>
      <w:r>
        <w:rPr>
          <w:color w:val="000000"/>
          <w:szCs w:val="28"/>
          <w:lang w:val="ru-RU"/>
        </w:rPr>
        <w:t>Избыточного</w:t>
      </w:r>
      <w:r>
        <w:rPr>
          <w:rFonts w:hint="default"/>
          <w:color w:val="000000"/>
          <w:szCs w:val="28"/>
          <w:lang w:val="ru-RU"/>
        </w:rPr>
        <w:t xml:space="preserve"> веса нет</w:t>
      </w:r>
      <w:r>
        <w:rPr>
          <w:color w:val="000000"/>
          <w:szCs w:val="28"/>
        </w:rPr>
        <w:t>. Влажность кожных покровов умеренная, без истончения, огрубления</w:t>
      </w:r>
      <w:r>
        <w:rPr>
          <w:rFonts w:hint="default"/>
          <w:color w:val="000000"/>
          <w:szCs w:val="28"/>
          <w:lang w:val="ru-RU"/>
        </w:rPr>
        <w:t>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Глазные симптомы тиреотоксикоза не наблюдаются. Кожа над щитовидной железой не изменена.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Пальпация:</w:t>
      </w:r>
      <w:r>
        <w:rPr>
          <w:color w:val="000000"/>
          <w:szCs w:val="28"/>
        </w:rPr>
        <w:t xml:space="preserve"> Щитовидная железа </w:t>
      </w:r>
      <w:r>
        <w:rPr>
          <w:color w:val="000000"/>
          <w:szCs w:val="28"/>
          <w:lang w:val="ru-RU"/>
        </w:rPr>
        <w:t>не</w:t>
      </w:r>
      <w:r>
        <w:rPr>
          <w:color w:val="000000"/>
          <w:szCs w:val="28"/>
        </w:rPr>
        <w:t xml:space="preserve"> увеличена, безболезненная, структура однородная, края ровные. Пульсации в ее области нет. При акте глотания железа подвижна, безболезненна.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STATUS</w:t>
      </w:r>
      <w:r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LOCALIS</w:t>
      </w:r>
      <w:r>
        <w:rPr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  <w:highlight w:val="yellow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color w:val="000000"/>
          <w:szCs w:val="28"/>
          <w:u w:val="single"/>
        </w:rPr>
        <w:t>Система пищеварения:</w:t>
      </w:r>
      <w:r>
        <w:rPr>
          <w:color w:val="000000"/>
          <w:szCs w:val="28"/>
        </w:rPr>
        <w:t xml:space="preserve"> Аппетит умеренный. Акты жевания, глотания и прохождения пищи по пищеводу не нарушены. Рвоты нет. Стул </w:t>
      </w:r>
      <w:r>
        <w:rPr>
          <w:color w:val="000000"/>
          <w:szCs w:val="28"/>
          <w:lang w:val="ru-RU"/>
        </w:rPr>
        <w:t>жидкий</w:t>
      </w:r>
      <w:r>
        <w:rPr>
          <w:rFonts w:hint="default"/>
          <w:color w:val="000000"/>
          <w:szCs w:val="28"/>
          <w:lang w:val="ru-RU"/>
        </w:rPr>
        <w:t xml:space="preserve"> или кашицеобразный</w:t>
      </w:r>
      <w:r>
        <w:rPr>
          <w:color w:val="000000"/>
          <w:szCs w:val="28"/>
        </w:rPr>
        <w:t xml:space="preserve">, </w:t>
      </w:r>
      <w:r>
        <w:rPr>
          <w:rFonts w:hint="default"/>
          <w:color w:val="000000"/>
          <w:szCs w:val="28"/>
          <w:lang w:val="ru-RU"/>
        </w:rPr>
        <w:t>3-4</w:t>
      </w:r>
      <w:r>
        <w:rPr>
          <w:color w:val="000000"/>
          <w:szCs w:val="28"/>
        </w:rPr>
        <w:t xml:space="preserve"> раза в день, количество умеренное, кал </w:t>
      </w:r>
      <w:r>
        <w:rPr>
          <w:color w:val="000000"/>
          <w:szCs w:val="28"/>
          <w:lang w:val="ru-RU"/>
        </w:rPr>
        <w:t>не</w:t>
      </w:r>
      <w:r>
        <w:rPr>
          <w:rFonts w:hint="default"/>
          <w:color w:val="000000"/>
          <w:szCs w:val="28"/>
          <w:lang w:val="ru-RU"/>
        </w:rPr>
        <w:t xml:space="preserve"> оформленный</w:t>
      </w:r>
      <w:r>
        <w:rPr>
          <w:color w:val="000000"/>
          <w:szCs w:val="28"/>
        </w:rPr>
        <w:t>, коричневый. Язык влажный нормальных размеров, розовый, сосочковый слой достаточно выраженный, имеется небольшое количество налета, трещины и язвы отсутствуют; зев, миндалины, глотка без изменений, розовой окраски. Слизистые чистые, розовые, влажные.  Зубы с кариозными изменениями.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Живот</w:t>
      </w:r>
      <w:r>
        <w:rPr>
          <w:rFonts w:hint="default"/>
          <w:color w:val="000000"/>
          <w:szCs w:val="28"/>
          <w:lang w:val="ru-RU"/>
        </w:rPr>
        <w:t xml:space="preserve"> обычной формы, не вздут, симметричный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  <w:lang w:val="ru-RU"/>
        </w:rPr>
        <w:t>При</w:t>
      </w:r>
      <w:r>
        <w:rPr>
          <w:rFonts w:hint="default"/>
          <w:color w:val="000000"/>
          <w:szCs w:val="28"/>
          <w:lang w:val="ru-RU"/>
        </w:rPr>
        <w:t xml:space="preserve"> осмотре грыжевых выпячиваний, диастаза прямых мышц живота, патологических образований не обнаружено</w:t>
      </w:r>
      <w:r>
        <w:rPr>
          <w:color w:val="000000"/>
          <w:szCs w:val="28"/>
        </w:rPr>
        <w:t xml:space="preserve">. Перистальтика не нарушена. Живот участвует в акте дыхания. Асцита нет. Расширение вен передней брюшной стенки отсутствует.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Перкуссия: </w:t>
      </w:r>
      <w:r>
        <w:rPr>
          <w:color w:val="000000"/>
          <w:szCs w:val="28"/>
          <w:shd w:val="clear" w:color="auto" w:fill="FFFFFF"/>
        </w:rPr>
        <w:t>При перкуссии передней брюшной стенки выслушивается тимпанический звук, в области печени</w:t>
      </w:r>
      <w:r>
        <w:rPr>
          <w:rFonts w:hint="default"/>
          <w:color w:val="000000"/>
          <w:szCs w:val="28"/>
          <w:shd w:val="clear" w:color="auto" w:fill="FFFFFF"/>
          <w:lang w:val="ru-RU"/>
        </w:rPr>
        <w:t>- тимпанит</w:t>
      </w:r>
      <w:r>
        <w:rPr>
          <w:color w:val="000000"/>
          <w:szCs w:val="28"/>
          <w:shd w:val="clear" w:color="auto" w:fill="FFFFFF"/>
        </w:rPr>
        <w:t xml:space="preserve">. Перкуторная болезненность отсутствует.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Поверхностная ориентировочная пальпация живота: </w:t>
      </w:r>
      <w:r>
        <w:rPr>
          <w:color w:val="000000"/>
          <w:szCs w:val="28"/>
        </w:rPr>
        <w:t xml:space="preserve">Живот мягкий, спокойный, </w:t>
      </w:r>
      <w:r>
        <w:rPr>
          <w:color w:val="000000"/>
          <w:szCs w:val="28"/>
          <w:lang w:val="ru-RU"/>
        </w:rPr>
        <w:t>болезненный</w:t>
      </w:r>
      <w:r>
        <w:rPr>
          <w:rFonts w:hint="default"/>
          <w:color w:val="000000"/>
          <w:szCs w:val="28"/>
          <w:lang w:val="ru-RU"/>
        </w:rPr>
        <w:t xml:space="preserve"> в области послеоперационых швов</w:t>
      </w:r>
      <w:r>
        <w:rPr>
          <w:color w:val="000000"/>
          <w:szCs w:val="28"/>
        </w:rPr>
        <w:t>. Симптомы раздражения брюшины отрицательные. Напряжения мышц передней брюшной стенки не выявлено. Диастаза прямых мышц живота нет. Пупочное кольцо не расширено. Поверхностные опухоли и грыжи не пальпируются. Перитонеальные симптомы отсутствуют.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Глубокая пальпация: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сигмовидная кишка - пальпируется в виде цилиндра диаметром 2 см, безболезненная, смещаемая; поверхность ровная, гладкая; консистенция эластичная; неурчащая.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слепая кишка - пальпируется в виде тяжа диаметром 2,5 см, </w:t>
      </w:r>
      <w:r>
        <w:rPr>
          <w:color w:val="000000"/>
          <w:szCs w:val="28"/>
          <w:lang w:val="ru-RU"/>
        </w:rPr>
        <w:t>без</w:t>
      </w:r>
      <w:r>
        <w:rPr>
          <w:color w:val="000000"/>
          <w:szCs w:val="28"/>
        </w:rPr>
        <w:t>болезненная, смещаемая; поверхность ровная, гладкая; консистенция эластичная; неурчащая.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поперечная ободочная кишка - пальпируется в виде цилиндра диаметром 3 см, безболезненная, смещаемая; поверхность ровная, гладкая; консистенция эластичная; урчащая.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восходящая и нисходящая ободочные кишки - пальпируются в виде цилиндра диаметром 2,5 см, безболезненные, смещаемые; поверхность ровная, гладкая; консистенция эластичная; неурчащие.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большая кривизна желудка - пальпируется в виде валика на 3 см выше пупка, </w:t>
      </w:r>
      <w:r>
        <w:rPr>
          <w:color w:val="000000"/>
          <w:szCs w:val="28"/>
          <w:shd w:val="clear" w:color="auto" w:fill="FFFFFF"/>
          <w:lang w:val="ru-RU"/>
        </w:rPr>
        <w:t>незначительно</w:t>
      </w:r>
      <w:r>
        <w:rPr>
          <w:rFonts w:hint="default"/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Cs w:val="28"/>
          <w:shd w:val="clear" w:color="auto" w:fill="FFFFFF"/>
        </w:rPr>
        <w:t>болезненная; поверхность ровная, гладкая; консистенция эластичная; ощущение соскальзывания с порожка.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Аускультация: </w:t>
      </w:r>
      <w:r>
        <w:rPr>
          <w:color w:val="000000"/>
          <w:szCs w:val="28"/>
        </w:rPr>
        <w:t xml:space="preserve">Перистальтические шумы обычные. Шум трения брюшины и сосудистые шумы в области проекции брюшной аорты и почечных артерий отсутствуют.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  <w:u w:val="none"/>
        </w:rPr>
        <w:t xml:space="preserve">Печень и желчный пузырь: </w:t>
      </w:r>
      <w:r>
        <w:rPr>
          <w:color w:val="000000"/>
          <w:szCs w:val="28"/>
        </w:rPr>
        <w:t xml:space="preserve"> Жалобы отсутствуют. </w:t>
      </w:r>
      <w:r>
        <w:rPr>
          <w:color w:val="000000"/>
          <w:szCs w:val="28"/>
          <w:lang w:val="ru-RU"/>
        </w:rPr>
        <w:t>Б</w:t>
      </w:r>
      <w:r>
        <w:rPr>
          <w:color w:val="000000"/>
          <w:szCs w:val="28"/>
        </w:rPr>
        <w:t xml:space="preserve">ывает тошнота после приема жирной пищи. Желтуха отсутствует.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Выпячивания в области правого подреберья и ограничение этой области в дыхании отсутствует.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Перкуссия: </w:t>
      </w:r>
      <w:r>
        <w:rPr>
          <w:color w:val="000000"/>
          <w:szCs w:val="28"/>
        </w:rPr>
        <w:t>Симптом</w:t>
      </w:r>
      <w:r>
        <w:rPr>
          <w:color w:val="000000"/>
          <w:szCs w:val="28"/>
          <w:lang w:val="ru-RU"/>
        </w:rPr>
        <w:t>ы</w:t>
      </w:r>
      <w:r>
        <w:rPr>
          <w:color w:val="000000"/>
          <w:szCs w:val="28"/>
        </w:rPr>
        <w:t xml:space="preserve"> Ортнера, Менделя</w:t>
      </w:r>
      <w:r>
        <w:rPr>
          <w:rFonts w:hint="default"/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отрицательн</w:t>
      </w:r>
      <w:r>
        <w:rPr>
          <w:color w:val="000000"/>
          <w:szCs w:val="28"/>
          <w:lang w:val="ru-RU"/>
        </w:rPr>
        <w:t>ые</w:t>
      </w:r>
      <w:r>
        <w:rPr>
          <w:color w:val="000000"/>
          <w:szCs w:val="28"/>
        </w:rPr>
        <w:t>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печени по Курлову: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Верхняя граница абсолютной тупости печени:</w:t>
            </w:r>
          </w:p>
        </w:tc>
        <w:tc>
          <w:tcPr>
            <w:tcW w:w="3509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правой среднеключичной линии</w:t>
            </w:r>
          </w:p>
        </w:tc>
        <w:tc>
          <w:tcPr>
            <w:tcW w:w="3509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VI</w:t>
            </w:r>
            <w:r>
              <w:rPr>
                <w:color w:val="000000"/>
                <w:szCs w:val="28"/>
              </w:rPr>
              <w:t xml:space="preserve"> ребро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Нижняя граница абсолютной тупости печени:</w:t>
            </w:r>
          </w:p>
        </w:tc>
        <w:tc>
          <w:tcPr>
            <w:tcW w:w="3509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правой среднеключичной линии</w:t>
            </w:r>
          </w:p>
        </w:tc>
        <w:tc>
          <w:tcPr>
            <w:tcW w:w="3509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X </w:t>
            </w:r>
            <w:r>
              <w:rPr>
                <w:color w:val="000000"/>
                <w:szCs w:val="28"/>
              </w:rPr>
              <w:t>ребро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передней срединной линии</w:t>
            </w:r>
          </w:p>
        </w:tc>
        <w:tc>
          <w:tcPr>
            <w:tcW w:w="3509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XI</w:t>
            </w:r>
            <w:r>
              <w:rPr>
                <w:color w:val="000000"/>
                <w:szCs w:val="28"/>
              </w:rPr>
              <w:t xml:space="preserve"> ребро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левой реберной дуге</w:t>
            </w:r>
          </w:p>
        </w:tc>
        <w:tc>
          <w:tcPr>
            <w:tcW w:w="3509" w:type="dxa"/>
          </w:tcPr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XII</w:t>
            </w:r>
            <w:r>
              <w:rPr>
                <w:color w:val="000000"/>
                <w:szCs w:val="28"/>
              </w:rPr>
              <w:t xml:space="preserve"> ребро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Поперечник по правой среднеключичной линии </w:t>
      </w:r>
      <w:r>
        <w:rPr>
          <w:rFonts w:hint="default"/>
          <w:color w:val="000000"/>
          <w:szCs w:val="28"/>
          <w:lang w:val="ru-RU"/>
        </w:rPr>
        <w:t>9</w:t>
      </w:r>
      <w:r>
        <w:rPr>
          <w:color w:val="000000"/>
          <w:szCs w:val="28"/>
        </w:rPr>
        <w:t>см.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Поперечник по передней срединной линии </w:t>
      </w:r>
      <w:r>
        <w:rPr>
          <w:rFonts w:hint="default"/>
          <w:color w:val="000000"/>
          <w:szCs w:val="28"/>
          <w:lang w:val="ru-RU"/>
        </w:rPr>
        <w:t>8</w:t>
      </w:r>
      <w:r>
        <w:rPr>
          <w:color w:val="000000"/>
          <w:szCs w:val="28"/>
        </w:rPr>
        <w:t>см.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Поперечник по левому реберному краю </w:t>
      </w:r>
      <w:r>
        <w:rPr>
          <w:rFonts w:hint="default"/>
          <w:color w:val="000000"/>
          <w:szCs w:val="28"/>
          <w:lang w:val="ru-RU"/>
        </w:rPr>
        <w:t>7</w:t>
      </w:r>
      <w:r>
        <w:rPr>
          <w:color w:val="000000"/>
          <w:szCs w:val="28"/>
        </w:rPr>
        <w:t xml:space="preserve"> см.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Желчный пузырь не пальпируется. Пузырные симптомы отрицательные. Симптом Кера, желчного пузыря, Курвуазье и френикус отрицательный.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Пальпация: </w:t>
      </w:r>
      <w:r>
        <w:rPr>
          <w:color w:val="000000"/>
          <w:szCs w:val="28"/>
          <w:shd w:val="clear" w:color="auto" w:fill="FFFFFF"/>
        </w:rPr>
        <w:t>Печень при пальпации безболезненная, край слегка закругленный, мягкий. Поверхность печени гладкая.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Аускультация: </w:t>
      </w:r>
      <w:r>
        <w:rPr>
          <w:color w:val="000000"/>
          <w:szCs w:val="28"/>
          <w:shd w:val="clear" w:color="auto" w:fill="FFFFFF"/>
        </w:rPr>
        <w:t>Шум трения брюшины в области правого подреберья отсутствует.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u w:val="none"/>
          <w:shd w:val="clear" w:color="auto" w:fill="FFFFFF"/>
        </w:rPr>
        <w:t>Селезенка:</w:t>
      </w:r>
      <w:r>
        <w:rPr>
          <w:b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Жалоб нет. Выпячивания в области левого подреберья, ограничения этой области в дыхании нет.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Аускультация: </w:t>
      </w:r>
      <w:r>
        <w:rPr>
          <w:color w:val="000000"/>
          <w:szCs w:val="28"/>
          <w:shd w:val="clear" w:color="auto" w:fill="FFFFFF"/>
        </w:rPr>
        <w:t>Шум трения брюшины в области левого подреберья отсутствует.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Симптомы острого панкреатита: Раздольского, Мейо-Робсона, Воскресенского, Керте, Мондора отрицательные.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Грыжи</w:t>
      </w:r>
      <w:r>
        <w:rPr>
          <w:rFonts w:hint="default"/>
          <w:color w:val="000000" w:themeColor="text1"/>
          <w:sz w:val="22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грыжевых выпячиваний, деффектов аппоневроза, диастаза прямых мышц живота, расширения наружных паховых колец не определяется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hint="default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Исследование</w:t>
      </w:r>
      <w:r>
        <w:rPr>
          <w:rFonts w:hint="default"/>
          <w:b/>
          <w:bCs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прямой кишки: </w:t>
      </w:r>
      <w:r>
        <w:rPr>
          <w:rFonts w:hint="default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перианальная область без особенностей. При исследовании прямой кишки патологических образований, нависания стенок прямой кишки, болезненности нет. Тонус сфинктера в норме. Ампула прямой кишки пустая. На перчатке следы кала коричневого цвета.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ПРЕДВАРИТЕЛБНЫЙ ДИАГНОЗ</w:t>
      </w:r>
    </w:p>
    <w:p>
      <w:pPr>
        <w:numPr>
          <w:ilvl w:val="0"/>
          <w:numId w:val="0"/>
        </w:numPr>
        <w:spacing w:line="240" w:lineRule="atLeast"/>
        <w:ind w:left="480" w:leftChars="0" w:hanging="480" w:hangingChars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основании данных полученных при осмотре и клиническом обследовании больного </w:t>
      </w:r>
    </w:p>
    <w:p>
      <w:pPr>
        <w:numPr>
          <w:ilvl w:val="0"/>
          <w:numId w:val="0"/>
        </w:numPr>
        <w:spacing w:line="240" w:lineRule="atLeast"/>
        <w:ind w:left="480" w:leftChars="0" w:hanging="480" w:hangingChars="20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можно предположить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Болезнь Крона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</w:pPr>
      <w:r>
        <w:t xml:space="preserve">Дифференциальная диагностика: </w:t>
      </w:r>
      <w:r>
        <w:rPr>
          <w:rFonts w:hint="default"/>
          <w:lang w:val="ru-RU"/>
        </w:rPr>
        <w:t xml:space="preserve"> неспецифический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/>
          <w:lang w:bidi="ru-RU"/>
        </w:rPr>
        <w:t>язвенный колит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/>
          <w:lang w:bidi="ru-RU"/>
        </w:rPr>
        <w:t>неоплазии толстой и тонкой кишки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/>
          <w:lang w:bidi="ru-RU"/>
        </w:rPr>
        <w:t>дивертикулит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  <w:t xml:space="preserve">, 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/>
          <w:lang w:bidi="ru-RU"/>
        </w:rPr>
        <w:t>эндометриоз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/>
          <w:lang w:bidi="ru-RU"/>
        </w:rPr>
        <w:t>ишемический колит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  <w:t>,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/>
          <w:lang w:bidi="ru-RU"/>
        </w:rPr>
        <w:t xml:space="preserve"> синдром раздраженного кишечника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  <w:t>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cs w:val="0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t xml:space="preserve">Для подтверждения диагноза  следует провести: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ОАК </w:t>
      </w:r>
      <w:r>
        <w:rPr>
          <w:rFonts w:hint="default" w:cs="Times New Roman"/>
          <w:sz w:val="24"/>
          <w:szCs w:val="24"/>
          <w:u w:val="none"/>
          <w:lang w:val="ru-RU"/>
        </w:rPr>
        <w:t>, б/х анализ крови, и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зосерологическое исследование крови </w:t>
      </w:r>
      <w:r>
        <w:rPr>
          <w:rFonts w:hint="default" w:cs="Times New Roman"/>
          <w:sz w:val="24"/>
          <w:szCs w:val="24"/>
          <w:u w:val="none"/>
          <w:lang w:val="ru-RU"/>
        </w:rPr>
        <w:t xml:space="preserve">, анализ кала на скрытую кровь, кальпротектин фекальный, анализ кала на яйца глистов,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фиброколоноилеоскопи</w:t>
      </w:r>
      <w:r>
        <w:rPr>
          <w:rFonts w:hint="default" w:cs="Times New Roman"/>
          <w:sz w:val="24"/>
          <w:szCs w:val="24"/>
          <w:lang w:val="ru-RU"/>
        </w:rPr>
        <w:t xml:space="preserve">ю,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пассаж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контрастного вещества по тонкому кишечнику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ДОПОЛНИТЕЛЬНОГО ОБСЛЕДОВАНИЯ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</w:pP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результатам фиброколоноилеоскопии: илеоцекальный клапан стенозирован, просвет до 0,8см , за счет рубцов на проксимальной стенке . Здесь же - линейной формы эрозивно- язвенный дефект(0,3*0,5см с фибрином и гиперемией слизистой).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результатам пассажа контрастного вещества по тонкому кишечнику- стойкое сужение просвета терминальных петель подвздошной кишки, рисунок перистый в тощей кишке. 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Лабораторные результаты:</w:t>
      </w:r>
    </w:p>
    <w:p>
      <w:pPr>
        <w:numPr>
          <w:ilvl w:val="0"/>
          <w:numId w:val="2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ОАК  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СОЭ 21 мм/час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Гемоглобин 110 г/л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Гематокрит 36,3 %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Нейтрофилы 78,6 %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Лимфоциты 13,4%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2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Изосерологическое исследование крови 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Группа крови А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II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     Резус- фактор  отрицательный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2"/>
        </w:numPr>
        <w:spacing w:line="240" w:lineRule="atLeast"/>
        <w:ind w:left="0" w:leftChars="0" w:firstLine="0" w:firstLine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Анализ кала на яйца глистов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Патогенные простейшие НЕ БНАРУЖЕНЫ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Яйца гельминтов НЕ ОБНАРУЖЕНЫ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2"/>
        </w:numPr>
        <w:spacing w:line="240" w:lineRule="atLeast"/>
        <w:ind w:left="0" w:leftChars="0" w:firstLine="0" w:firstLine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Копрологическое исследование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Нейтральный жир ++++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Растительная клетчатка неперевариваемая +++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Крахмальные зерна внутриклеточные ++++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Йодофильная флора ++++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Слизь ++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Лейкоциты 2-4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Эритроциты 7-10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2"/>
        </w:numPr>
        <w:spacing w:line="240" w:lineRule="atLeast"/>
        <w:ind w:left="0" w:leftChars="0" w:firstLine="0" w:firstLine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 xml:space="preserve">Кальпротектин фекальный 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>Кальпртектин 150 мг/кг</w:t>
      </w:r>
    </w:p>
    <w:p>
      <w:pPr>
        <w:numPr>
          <w:ilvl w:val="0"/>
          <w:numId w:val="0"/>
        </w:numPr>
        <w:spacing w:line="240" w:lineRule="atLeast"/>
        <w:ind w:leftChars="0"/>
        <w:rPr>
          <w:b/>
        </w:rPr>
      </w:pPr>
    </w:p>
    <w:p>
      <w:pPr>
        <w:numPr>
          <w:ilvl w:val="0"/>
          <w:numId w:val="0"/>
        </w:numPr>
        <w:spacing w:line="240" w:lineRule="atLeast"/>
        <w:ind w:leftChars="0"/>
        <w:rPr>
          <w:b/>
        </w:rPr>
      </w:pPr>
      <w:r>
        <w:rPr>
          <w:b/>
        </w:rPr>
        <w:t>ДИАГНОЗ И ЕГО ОБОСНОВАНИЕ</w:t>
      </w:r>
    </w:p>
    <w:p>
      <w:pPr>
        <w:numPr>
          <w:ilvl w:val="0"/>
          <w:numId w:val="0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На момент осмотра предъявляет жалобы на периодические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боли в животе спастического характера; жидкий, кашицеобразный стул до 3 раз в день; общую слабость. </w:t>
      </w:r>
      <w:r>
        <w:rPr>
          <w:rFonts w:ascii="Times New Roman" w:hAnsi="Times New Roman" w:cs="Times New Roman"/>
          <w:sz w:val="24"/>
          <w:szCs w:val="24"/>
        </w:rPr>
        <w:t xml:space="preserve">Боли в животе, </w:t>
      </w:r>
      <w:r>
        <w:rPr>
          <w:rFonts w:ascii="Times New Roman" w:hAnsi="Times New Roman" w:cs="Times New Roman"/>
          <w:sz w:val="24"/>
          <w:szCs w:val="24"/>
          <w:lang w:val="ru-RU"/>
        </w:rPr>
        <w:t>жидкий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кашицеобразный стул </w:t>
      </w:r>
      <w:r>
        <w:rPr>
          <w:rFonts w:ascii="Times New Roman" w:hAnsi="Times New Roman" w:cs="Times New Roman"/>
          <w:sz w:val="24"/>
          <w:szCs w:val="24"/>
        </w:rPr>
        <w:t xml:space="preserve">появились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2012 году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10.02</w:t>
      </w:r>
      <w:r>
        <w:rPr>
          <w:rFonts w:ascii="Times New Roman" w:hAnsi="Times New Roman" w:cs="Times New Roman"/>
          <w:sz w:val="24"/>
          <w:szCs w:val="24"/>
        </w:rPr>
        <w:t>.2020г.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был госпитализирован в отделение колопроктологии ККБ</w:t>
      </w:r>
      <w:r>
        <w:rPr>
          <w:rFonts w:ascii="Times New Roman" w:hAnsi="Times New Roman" w:cs="Times New Roman"/>
          <w:sz w:val="24"/>
          <w:szCs w:val="24"/>
        </w:rPr>
        <w:t>. При поступлении отмечал</w:t>
      </w:r>
      <w:r>
        <w:rPr>
          <w:rFonts w:ascii="Times New Roman" w:hAnsi="Times New Roman" w:cs="Times New Roman"/>
          <w:sz w:val="24"/>
          <w:szCs w:val="24"/>
          <w:lang w:val="ru-RU"/>
        </w:rPr>
        <w:t>ись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животе спастического характера, жидкий стул 4 раза в день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Лабораторно: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СОЭ 21 мм/час, гемоглобин 110 г/л, нейтрофилы 78,6 %, лимфоциты 13,4%, к</w:t>
      </w:r>
      <w:r>
        <w:rPr>
          <w:rFonts w:hint="default" w:cs="Times New Roman"/>
          <w:sz w:val="24"/>
          <w:szCs w:val="24"/>
          <w:u w:val="none"/>
          <w:lang w:val="ru-RU"/>
        </w:rPr>
        <w:t>альпртектин фекальный    150 мг/кг, копрологическое исследование эритроциты 7-10, нейтральный жир ++++,растительная клетчатка неперевариваемая +++, крахмальные зерна внутриклеточные ++++, йодофильная флора ++++, слизь ++, лейкоциты 2-4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результатам фиброколоноилеоскопии: илеоцекальный клапан стенозирован, просвет до 0,8см , за счет рубцов на проксимальной стенке . Здесь же - линейной формы эрозивно- язвенный дефект(0,3*0,5см с фибрином и гиперемией слизистой).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результатам пассажа контрастного вещества по тонкому кишечнику- стойкое сужение просвета терминальных петель подвздошной кишки, рисунок перистый в тощей кишке. 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жалоб больного, анамнеза заболевания, анамнеза жизни, общего и </w:t>
      </w:r>
    </w:p>
    <w:p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локального статуса, методов дополнительных обследований и лабораторных данных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поставить диагноз: </w:t>
      </w:r>
      <w:r>
        <w:rPr>
          <w:color w:val="000000"/>
          <w:sz w:val="27"/>
          <w:szCs w:val="27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Болезнь Крона, терминальный илеит, хроническое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рецидивирующее течение , среднетяжелая форма. Субкомпенсированная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обтурационная кишечная непроходимость.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cs="Times New Roman"/>
          <w:sz w:val="24"/>
          <w:szCs w:val="24"/>
          <w:u w:val="none"/>
          <w:lang w:val="ru-RU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</w:pP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</w:pPr>
      <w:r>
        <w:t>ДИФФЕРЕНЦИАЛЬНЫЙ ДИАГНОЗ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150" w:right="150" w:firstLine="0"/>
        <w:jc w:val="both"/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  <w:lang w:bidi="ru-RU"/>
        </w:rPr>
        <w:t>НЕСПЕЦИФИЧЕСКИЙ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  <w:lang w:val="en-US" w:bidi="ru-RU"/>
        </w:rPr>
        <w:t xml:space="preserve"> ЯЗВЕННЫЙ КОЛИТ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Дифференциальный диагноз болезни Крона ободочной кишки и неспецифического язвенного колита затруднен из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>-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за сходства начала заболевания и многих общих симп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томов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Отличительными признаками болезни Крона обо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дочной кишки является менее выраженная диарея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 xml:space="preserve">Стул кашицеобразный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3—4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раза в день в противоположность частому и водянистому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который бывает при неспецифиче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ском язвенном колите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При болезни Крона боли в животе тупые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постоянные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реже острые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Схваткообразные боли бывают только при развитии кишечной непроходимости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Кровотечения крайне редки и наблюдаются главным обра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зом при вовлечении в процесс прямой кишки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Для болезни Крона характерны хроническое тече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ние заболевания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сегментарность поражения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наличие стриктур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 xml:space="preserve">деформации кишки с изменениями слизистой оболочки по типу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>«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булыжной мостовой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»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за счет образова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ния глубоких поперечных и продольных язв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>-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трещин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кото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рые проникают через серозную оболочку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вызывая сначала образование инфильтрата с последующим формированием внутренних свищей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а затем и наружных свищей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Для неспецифиче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ского язвенного колита характерно более острое начало е тенезмами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частым водянистым стулом с кровью и гноем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 xml:space="preserve">. 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Более частая локализация процесса в левой половине обо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softHyphen/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/>
          <w:lang w:bidi="ru-RU"/>
        </w:rPr>
        <w:t>дочной кишки при начале процесса в прямой кишке и диффузным распространением на лежащие выше отделы</w:t>
      </w:r>
      <w:r>
        <w:rPr>
          <w:rFonts w:hint="default" w:ascii="Times New Roman" w:hAnsi="Times New Roman" w:eastAsia="Tahoma" w:cs="Times New Roman"/>
          <w:i w:val="0"/>
          <w:caps w:val="0"/>
          <w:color w:val="424242"/>
          <w:spacing w:val="0"/>
          <w:sz w:val="24"/>
          <w:szCs w:val="24"/>
          <w:cs w:val="0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25"/>
        <w:jc w:val="both"/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ИЕРСИНИОЗ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Yersinia enterocolitica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является возбудителем острого энтероколита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В воспалительный процесс вовлекается терминальный отдел подвздошной и толстая кишки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Клинические и рентгенологические симптомы напоминают болезнь Крона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  <w:lang w:bidi="ru-RU"/>
        </w:rPr>
        <w:t>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 xml:space="preserve">меются и внекишечные проявления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--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узловая эритема и полиартрит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При эндоскопии кишечника выявляются афтозные язвы слизистой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Возможно хроническое течение процесса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перфорации язв кишечника и перитонит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Окончательный диагноз устанавливается на основании микробиологических анализов крови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кала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а также серологических тестов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25"/>
        <w:jc w:val="both"/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ТУБЕРКУЛЕЗ КИШЕЧНИКА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 xml:space="preserve">Излюбленной локализацией туберкулеза кишечника является илеоцекальная область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--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туберкулезный илеотифлит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  <w:lang w:val="ru-RU"/>
        </w:rPr>
        <w:t xml:space="preserve">,но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поражаться могут все отделы желудочно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>-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кишечного тракта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Клинические проявления и рентгенологическая картина поражения схожи с болезнью Крона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При колоноскопии характерны гранулематозные поражения кишки или язвенные дефекты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Характерны стриктуры кишки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как и при болезни Крона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У половины больных рентгенологических признаков туберкулеза легких не определяется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 xml:space="preserve">Туберкулиновая проба положительна также лишь в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50%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случаев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Основными диагностическими критериями являются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: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определение микобактерии и гистологическая картина биоптатов кишки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;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присутствие гранулем с наличием гигантских клеток Пирогова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>-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Лангханса и казеозным некрозом в центре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25"/>
        <w:jc w:val="both"/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25"/>
        <w:jc w:val="both"/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</w:pP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ЛЕКАРСТВЕННЫЕ ПОВРЕЖДЕНИЯ КИШЕЧНИКА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У ряда пациентов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принимающих нестероидные противовоспалительные препараты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возможно появление кровавых поносов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потери массы тела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болей в животе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железодефицитной анемии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Последняя иногда может быть единственным симптомом при данной патологии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Нестероидные противовоспалительные препараты могут вызывать развитие язвенных поражений в тонкой и толстой кишках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При колоноскопии выявляется воспаление слизистой оболочки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язвенные дефекты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иногда стриктуры кишки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.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Возможны тяжелые осложнения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: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кишечное кровотечение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 xml:space="preserve">, 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/>
          <w:lang w:bidi="ru-RU"/>
        </w:rPr>
        <w:t>перфорация или кишечная непроходимость</w:t>
      </w:r>
      <w:r>
        <w:rPr>
          <w:rFonts w:hint="default" w:ascii="Times New Roman" w:hAnsi="Times New Roman" w:eastAsia="Palatino Linotype" w:cs="Times New Roman"/>
          <w:i w:val="0"/>
          <w:caps w:val="0"/>
          <w:color w:val="000000"/>
          <w:spacing w:val="0"/>
          <w:sz w:val="24"/>
          <w:szCs w:val="24"/>
          <w:shd w:val="clear" w:fill="FFFFFF"/>
          <w:cs w:val="0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25"/>
        <w:jc w:val="both"/>
        <w:rPr>
          <w:rFonts w:hint="default" w:ascii="Palatino Linotype" w:hAnsi="Palatino Linotype" w:eastAsia="Palatino Linotype" w:cs="Palatino Linotype"/>
          <w:i w:val="0"/>
          <w:caps w:val="0"/>
          <w:color w:val="000000"/>
          <w:spacing w:val="0"/>
          <w:sz w:val="19"/>
          <w:szCs w:val="19"/>
          <w:shd w:val="clear" w:fill="FFFFFF"/>
          <w:cs w:val="0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u w:val="single"/>
          <w:cs/>
          <w:lang w:bidi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u w:val="single"/>
          <w:cs/>
          <w:lang w:bidi="ru-RU"/>
        </w:rPr>
        <w:t>План обследования</w:t>
      </w:r>
    </w:p>
    <w:p>
      <w:pPr>
        <w:numPr>
          <w:ilvl w:val="0"/>
          <w:numId w:val="3"/>
        </w:numPr>
        <w:tabs>
          <w:tab w:val="clear" w:pos="425"/>
        </w:tabs>
        <w:spacing w:line="240" w:lineRule="atLeast"/>
        <w:ind w:left="0" w:leftChars="0" w:firstLine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ОАК</w:t>
      </w:r>
    </w:p>
    <w:p>
      <w:pPr>
        <w:numPr>
          <w:ilvl w:val="0"/>
          <w:numId w:val="3"/>
        </w:numPr>
        <w:tabs>
          <w:tab w:val="clear" w:pos="425"/>
        </w:tabs>
        <w:spacing w:line="240" w:lineRule="atLeast"/>
        <w:ind w:left="0" w:leftChars="0" w:firstLine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Б/х анализ крови</w:t>
      </w:r>
    </w:p>
    <w:p>
      <w:pPr>
        <w:numPr>
          <w:ilvl w:val="0"/>
          <w:numId w:val="3"/>
        </w:numPr>
        <w:tabs>
          <w:tab w:val="clear" w:pos="425"/>
        </w:tabs>
        <w:spacing w:line="240" w:lineRule="atLeast"/>
        <w:ind w:left="0" w:leftChars="0" w:firstLine="420" w:firstLineChars="0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  <w:cs w:val="0"/>
          <w:lang w:bidi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ОАМ</w:t>
      </w:r>
    </w:p>
    <w:p>
      <w:pPr>
        <w:numPr>
          <w:ilvl w:val="0"/>
          <w:numId w:val="3"/>
        </w:numPr>
        <w:tabs>
          <w:tab w:val="clear" w:pos="425"/>
        </w:tabs>
        <w:spacing w:line="240" w:lineRule="atLeast"/>
        <w:ind w:left="0" w:leftChars="0" w:firstLine="420" w:firstLineChars="0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  <w:cs w:val="0"/>
          <w:lang w:bidi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УЗИ органов брюшной полости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План лечения</w:t>
      </w:r>
    </w:p>
    <w:p>
      <w:pPr>
        <w:numPr>
          <w:ilvl w:val="0"/>
          <w:numId w:val="4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Стол 4</w:t>
      </w:r>
    </w:p>
    <w:p>
      <w:pPr>
        <w:numPr>
          <w:ilvl w:val="0"/>
          <w:numId w:val="4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Режим палатный</w:t>
      </w:r>
    </w:p>
    <w:p>
      <w:pPr>
        <w:numPr>
          <w:ilvl w:val="0"/>
          <w:numId w:val="4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Ketoprofeni 2.0</w:t>
      </w:r>
    </w:p>
    <w:p>
      <w:pPr>
        <w:numPr>
          <w:ilvl w:val="0"/>
          <w:numId w:val="5"/>
        </w:numPr>
        <w:spacing w:line="240" w:lineRule="atLeast"/>
        <w:ind w:left="102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В/м при болях</w:t>
      </w:r>
    </w:p>
    <w:p>
      <w:pPr>
        <w:numPr>
          <w:ilvl w:val="0"/>
          <w:numId w:val="4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Caps. Omeprazoli 20 mg</w:t>
      </w:r>
    </w:p>
    <w:p>
      <w:pPr>
        <w:numPr>
          <w:ilvl w:val="0"/>
          <w:numId w:val="0"/>
        </w:numPr>
        <w:spacing w:line="240" w:lineRule="atLeast"/>
        <w:ind w:left="1020"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1 капсуле 2 р/д</w:t>
      </w:r>
    </w:p>
    <w:p>
      <w:pPr>
        <w:numPr>
          <w:ilvl w:val="0"/>
          <w:numId w:val="4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Sulfalazini  500 mg</w:t>
      </w:r>
    </w:p>
    <w:p>
      <w:pPr>
        <w:numPr>
          <w:ilvl w:val="0"/>
          <w:numId w:val="4"/>
        </w:numPr>
        <w:spacing w:line="240" w:lineRule="atLeast"/>
        <w:ind w:left="425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таблетки 1 р/д</w:t>
      </w: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u w:val="single"/>
          <w:cs/>
          <w:lang w:bidi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u w:val="single"/>
          <w:cs/>
          <w:lang w:bidi="ru-RU"/>
        </w:rPr>
        <w:t>Предоперационный эпикриз</w:t>
      </w: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cs w:val="0"/>
          <w:lang w:val="en-US" w:bidi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cs w:val="0"/>
          <w:lang w:val="en-US" w:bidi="ru-RU"/>
        </w:rPr>
        <w:t>11.02.2020</w:t>
      </w: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cs w:val="0"/>
          <w:lang w:val="en-US" w:bidi="ru-RU"/>
        </w:rPr>
        <w:t>Пациент П, поступил 10.02.2020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больного, анамнез заболевания, анамнез жизни, общ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>
      <w:pPr>
        <w:numPr>
          <w:ilvl w:val="0"/>
          <w:numId w:val="0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, метод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обследований и лабораторных данных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выставлен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 xml:space="preserve"> диагноз: </w:t>
      </w:r>
      <w:r>
        <w:rPr>
          <w:color w:val="000000"/>
          <w:sz w:val="27"/>
          <w:szCs w:val="27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Болезнь Крона, терминальный илеит, хроническое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рецидивирующее течение , среднетяжелая форма. Субкомпенсированная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обтурационная кишечная непроходимость.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Показано хирургическое лечение в плановом порядке.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Планируется операция: Лапаротомия, ревизия брюшной полости, резекция тонкой кишки с анастомозом.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Обезболивание общее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Группа крови, резус: А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Rh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)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Больной с планом операции и возможными осложнениями ознакомлен, согласии на операцию получено. О возможности наложения кишечной стомы предупрежден.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Премедикация: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Trimeperdini 2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%-1,0</w:t>
      </w:r>
    </w:p>
    <w:p>
      <w:pPr>
        <w:numPr>
          <w:ilvl w:val="0"/>
          <w:numId w:val="5"/>
        </w:numPr>
        <w:spacing w:line="240" w:lineRule="atLeast"/>
        <w:ind w:left="102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В/м за 30 минут до операции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Amoxicillini1.2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            Natrii Chloridi 0.9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%- 250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ml</w:t>
      </w:r>
    </w:p>
    <w:p>
      <w:pPr>
        <w:numPr>
          <w:ilvl w:val="0"/>
          <w:numId w:val="6"/>
        </w:numPr>
        <w:spacing w:line="240" w:lineRule="atLeast"/>
        <w:ind w:firstLine="720" w:firstLineChars="30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В/в за 30 минут до операции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Протокол операции: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Дата начала операции: 12.02.2020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Время начала операции: 10:30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Дата окончания операции: 12.02.2020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Время окончания операции: 12:00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Продолжительность:90 минут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Оценка интраоперационной кровопотери:100 мл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Срочность: плановая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Анестезия: общая 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>ЛАПАРОТОМИЯ, РЕЗЕКЦИЯ ПОДВЗДОШНОЙ КИШКИ, НАЛОЖЕНИЕ ИЛЕОАСЦЕНДОАНАСТОМОЗА, АСПИРАЦИОННОЕ ДРЕНИРОВАНИЕ БРЮШНОЙ ПОЛОСТИ.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Код по ОК МУ: А16.17.006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Под общим обезболиванием , после обработки операционного поля трижды произведена верхнесрединная лапаротомия. В брюшной полости незначительная- до 70 мл мутного серозного выпота, преимущественно в полости малого таза, осушен. При ревизии выявлено: подвздошная кишка представляет собой плотный инфильтрат с резко утолщенной до 2,5- 3,0 см собственной брыжейкой и резко инфильтрированной, утолщенной стенкой кишки в 30 см от илеоцекального угла- участок протяженностью до 10см, далее в 70 см еще один участок протяженностью до 5-6 см, , и третий в метре от илеоцекального угла протяженность 4-5 см, стенка приводящих отделов дилятирована до 4-5 см за счет наличия кишечного содержимого в просвете. Воспалительно измененный конгломерат петель представляет собой единый инфильтрат, располагающийся в правом мезогастрии.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 xml:space="preserve">Имеются увеличенные до 2,0 см мягко эластичные лимфатические узлы в корне брыжейки тонкой кишки и по ходу регионарных сосудов. Патологии других органов брюшой полости не определяется. Мобилизована подвздошная кишка в пределах здоровой зоны стенки кишки отступая 15 см в дистальном направлении: в 3 см от илеоцекального угла и в 30 см в проксимальном направлении с помощью насадки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Ligasure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 xml:space="preserve"> 37 мм. Отмечается массивное диапедезное кровотечение из корня, остановлено дополнительной перитонезацией непрерывным обвивным швом викрол 3/0. Макропрепарат отсечен, направлен на гистологическое исследование.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Культя подвздошной кишки 3 см от илеоцекального заглушена в непрерывный обвивной и отдельные серо- серозные швы викрилом.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Наложен илеоасцендоанастомоз конец в бок в свободную тению по противобрыжеечному краю непрерывным обвивным швом викрол 3/0. Контроль на гемостаз, герметичность анастомоза.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Брюшная полость по правому боковому каналу и полость таза дренирована системой активной вакум аспирации установленной черезлюмботомию справа. Операционная рана послойно ушита наглухо. Дивульсия ануса. Ас повязка. Критерии безопасности хирургического вмешательства выполнены в полном объеме.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Препарат для исследования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Тонкая кишка с наличием воспалительных изменений в стенке, брыжейке, протяженных стриктур в просвете  кишки. Слизистая по типу булыжной мостовой.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>Диагноз К50.0 Болезнь Крона тонкой кишки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Болезнь Крона тонкой кишки с исходом в субкомпенсированные стриктуры.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Субкомпенсированная обтурационная тонкокишечная непроходимость.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Оператор:Н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Ассистент:К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Дневник: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19.02.2020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  <w:t>Обход заведующего отделением И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bidi="ru-RU"/>
        </w:rPr>
        <w:t>Состояние</w:t>
      </w: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 xml:space="preserve"> больного относительно удовлетворительное. Тяжесть состояния обусловлена объемом и сроками оперативного вмешательства. Жалобы на периодические боли спастического характера в животе, боли в области послеоперационной раны, жидкий или кашицеобразный стул 3 раза в день.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Объективно: Цвет кожных покровов обычной окраски и влажности. Пульс 76 уд/мин, АД 126/82 мм.рт.ст, t тела 36.9. Сердечные тоны ясные. ЧДД 16 в мин. Дыхание везикулярное, проводится по всем легочным полям, хрипов нет. Живот не вздут, симметричен, не увеличен, при пальпации мягкий, болезненный в области послеоперационной раны. Симптом Щеткина - Блюмберга отрицательный. Перистальтика удовлетворительная. Печень по краю реберной дуги, желчный пузырь не пальпируется. Стул кашицеобразный, коричневого цвета, газы отходят. Диурез не нарушен, симптом 12 ребра отрицательный с обеих сторон.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St.localis: Швы состоятельны, без признаков воспаления. Дренажные раны заживают вторичным натяжением, отделяемого нет. Туалет швов, АС повязка.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Назначения:</w:t>
      </w:r>
    </w:p>
    <w:p>
      <w:pPr>
        <w:numPr>
          <w:ilvl w:val="0"/>
          <w:numId w:val="7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Стол 4</w:t>
      </w:r>
    </w:p>
    <w:p>
      <w:pPr>
        <w:numPr>
          <w:ilvl w:val="0"/>
          <w:numId w:val="7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Режим палатный</w:t>
      </w:r>
    </w:p>
    <w:p>
      <w:pPr>
        <w:numPr>
          <w:ilvl w:val="0"/>
          <w:numId w:val="7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Ketoprofeni 2.0</w:t>
      </w:r>
    </w:p>
    <w:p>
      <w:pPr>
        <w:numPr>
          <w:ilvl w:val="0"/>
          <w:numId w:val="5"/>
        </w:numPr>
        <w:spacing w:line="240" w:lineRule="atLeast"/>
        <w:ind w:left="102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В/м при болях</w:t>
      </w:r>
    </w:p>
    <w:p>
      <w:pPr>
        <w:numPr>
          <w:ilvl w:val="0"/>
          <w:numId w:val="7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Caps. Omeprazoli 20 mg</w:t>
      </w:r>
    </w:p>
    <w:p>
      <w:pPr>
        <w:numPr>
          <w:ilvl w:val="0"/>
          <w:numId w:val="0"/>
        </w:numPr>
        <w:spacing w:line="240" w:lineRule="atLeast"/>
        <w:ind w:left="1020"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1 капсуле 2 р/д</w:t>
      </w:r>
    </w:p>
    <w:p>
      <w:pPr>
        <w:numPr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Sulfalazini  500 mg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таблетки 1 р/д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20.02.2020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  <w:t>Обход заведующего отделением И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bidi="ru-RU"/>
        </w:rPr>
        <w:t>Состояние</w:t>
      </w: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 xml:space="preserve"> больного ближе к удовлетворительному.  Жалобы на периодические боли спастического характера в животе, боли в области послеоперационной раны, жидкий или кашицеобразный стул 3 раза в день.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Объективно: Цвет кожных покровов обычной окраски и влажности. Пульс 70 уд/мин, АД 120/80 мм.рт.ст, t тела 36.6. Сердечные тоны ясные. ЧДД 16 в мин. Дыхание везикулярное, проводится по всем легочным полям, хрипов нет. Живот не вздут, симметричен, не увеличен, при пальпации мягкий, болезненный в области послеоперационной раны. Симптом Щеткина - Блюмберга отрицательный. Перистальтика удовлетворительная. Печень по краю реберной дуги, желчный пузырь не пальпируется. Стул кашицеобразный, коричневого цвета, газы отходят. Диурез не нарушен, симптом 12 ребра отрицательный с обеих сторон.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St.localis: Швы состоятельны, без признаков воспаления. Дренажные раны заживают вторичным натяжением, отделяемого нет. Туалет швов, АС повязка.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Назначения: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1.Стол 4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2. Режим палатный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Ketoprofeni 2.0</w:t>
      </w:r>
    </w:p>
    <w:p>
      <w:pPr>
        <w:numPr>
          <w:ilvl w:val="0"/>
          <w:numId w:val="5"/>
        </w:numPr>
        <w:spacing w:line="240" w:lineRule="atLeast"/>
        <w:ind w:left="102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В/м при болях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4.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Caps. Omeprazoli 20 mg</w:t>
      </w:r>
    </w:p>
    <w:p>
      <w:pPr>
        <w:numPr>
          <w:ilvl w:val="0"/>
          <w:numId w:val="0"/>
        </w:numPr>
        <w:spacing w:line="240" w:lineRule="atLeast"/>
        <w:ind w:left="1020"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1 капсуле 2 р/д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Sulfalazini  500 mg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таблетки 1 р/д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21.02.2020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  <w:t>Обход заведующего отделением И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bidi="ru-RU"/>
        </w:rPr>
        <w:t>Состояние</w:t>
      </w: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 xml:space="preserve"> больного  удовлетворительное.  Жалобы на боли в области послеоперационной раны, жидкий или кашицеобразный стул 3 раза в день.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Объективно: Цвет кожных покровов обычной окраски и влажности. Пульс 70 уд/мин, АД 120/78 мм.рт.ст, t тела 36.9. Сердечные тоны ясные. ЧДД 16 в мин. Дыхание везикулярное, проводится по всем легочным полям, хрипов нет. Живот не вздут, симметричен, не увеличен, при пальпации мягкий, болезненный в области послеоперационной раны. Симптом Щеткина - Блюмберга отрицательный. Перистальтика удовлетворительная. Печень по краю реберной дуги, желчный пузырь не пальпируется. Стул кашицеобразный, коричневого цвета, газы отходят. Диурез не нарушен, симптом 12 ребра отрицательный с обеих сторон.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St.localis: Швы состоятельны, без признаков воспаления. Сняты через один. Дренажные раны зажила вторичным натяжением, отделяемого нет. Туалет швов, АС повязка.</w:t>
      </w:r>
    </w:p>
    <w:p>
      <w:pPr>
        <w:numPr>
          <w:numId w:val="0"/>
        </w:numPr>
        <w:spacing w:line="240" w:lineRule="atLeast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 xml:space="preserve">Назначения: </w:t>
      </w:r>
    </w:p>
    <w:p>
      <w:pPr>
        <w:numPr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1.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Стол 4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2. Режим палатный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Ketoprofeni 2.0</w:t>
      </w:r>
    </w:p>
    <w:p>
      <w:pPr>
        <w:numPr>
          <w:ilvl w:val="0"/>
          <w:numId w:val="5"/>
        </w:numPr>
        <w:spacing w:line="240" w:lineRule="atLeast"/>
        <w:ind w:left="102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В/м при болях</w:t>
      </w:r>
    </w:p>
    <w:p>
      <w:pPr>
        <w:numPr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4.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Caps. Omeprazoli 20 mg</w:t>
      </w:r>
    </w:p>
    <w:p>
      <w:pPr>
        <w:numPr>
          <w:ilvl w:val="0"/>
          <w:numId w:val="0"/>
        </w:numPr>
        <w:spacing w:line="240" w:lineRule="atLeast"/>
        <w:ind w:left="1020"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1 капсуле 2 р/д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Sulfalazini  500 mg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таблетки 1 р/д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22.02.2020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  <w:cs/>
          <w:lang w:bidi="ru-RU"/>
        </w:rPr>
        <w:t>Обход заведующего отделением И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bidi="ru-RU"/>
        </w:rPr>
        <w:t>Состояние</w:t>
      </w: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 xml:space="preserve"> больного  удовлетворительное.  Жалобы на  жидкий или кашицеобразный стул 3 раза в день.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Объективно: Цвет кожных покровов обычной окраски и влажности. Пульс 70 уд/мин, АД 120/78 мм.рт.ст, t тела 36.9. Сердечные тоны ясные. ЧДД 16 в мин. Дыхание везикулярное, проводится по всем легочным полям, хрипов нет. Живот не вздут, симметричен, не увеличен, при пальпации мягкий, болезненный в области послеоперационной раны. Симптом Щеткина - Блюмберга отрицательный. Перистальтика удовлетворительная. Печень по краю реберной дуги, желчный пузырь не пальпируется. Стул кашицеобразный, коричневого цвета, газы отходят. Диурез не нарушен, симптом 12 ребра отрицательный с обеих сторон.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St.localis: Швы состоятельны, без признаков воспаления. Сняты полностью. Рана зажила первичным натяжением.Туалет швов, АС повязка.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  <w:t>Назначения:</w:t>
      </w:r>
    </w:p>
    <w:p>
      <w:pPr>
        <w:numPr>
          <w:ilvl w:val="0"/>
          <w:numId w:val="8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Стол 4</w:t>
      </w:r>
    </w:p>
    <w:p>
      <w:pPr>
        <w:numPr>
          <w:ilvl w:val="0"/>
          <w:numId w:val="8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Режим палатный</w:t>
      </w:r>
    </w:p>
    <w:p>
      <w:pPr>
        <w:numPr>
          <w:ilvl w:val="0"/>
          <w:numId w:val="8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Ketoprofeni 2.0</w:t>
      </w:r>
    </w:p>
    <w:p>
      <w:pPr>
        <w:numPr>
          <w:ilvl w:val="0"/>
          <w:numId w:val="5"/>
        </w:numPr>
        <w:spacing w:line="240" w:lineRule="atLeast"/>
        <w:ind w:left="102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В/м при болях</w:t>
      </w:r>
    </w:p>
    <w:p>
      <w:pPr>
        <w:numPr>
          <w:ilvl w:val="0"/>
          <w:numId w:val="8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Caps. Omeprazoli 20 mg</w:t>
      </w:r>
    </w:p>
    <w:p>
      <w:pPr>
        <w:numPr>
          <w:ilvl w:val="0"/>
          <w:numId w:val="0"/>
        </w:numPr>
        <w:spacing w:line="240" w:lineRule="atLeast"/>
        <w:ind w:left="1020"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1 капсуле 2 р/д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Sulfalazini  500 mg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 xml:space="preserve">S.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таблетки 1 р/д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sz w:val="28"/>
          <w:szCs w:val="28"/>
          <w:u w:val="single"/>
          <w:lang w:val="ru-RU"/>
        </w:rPr>
      </w:pPr>
      <w:r>
        <w:rPr>
          <w:rFonts w:hint="default" w:cs="Times New Roman"/>
          <w:sz w:val="28"/>
          <w:szCs w:val="28"/>
          <w:u w:val="single"/>
          <w:lang w:val="ru-RU"/>
        </w:rPr>
        <w:t>Выписной эпикриз: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cs="Times New Roman"/>
          <w:sz w:val="24"/>
          <w:szCs w:val="24"/>
          <w:u w:val="none"/>
          <w:lang w:val="ru-RU"/>
        </w:rPr>
      </w:pPr>
      <w:r>
        <w:rPr>
          <w:rFonts w:hint="default" w:cs="Times New Roman"/>
          <w:sz w:val="24"/>
          <w:szCs w:val="24"/>
          <w:u w:val="none"/>
          <w:lang w:val="ru-RU"/>
        </w:rPr>
        <w:t xml:space="preserve">Больной П, поступил 10.02.2020 в отделение колопроктологии ККБ с диагнозом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Болезнь Крона, терминальный илеит, хроническое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рецидивирующее течение , среднетяжелая форма. Субкомпенсированная </w:t>
      </w: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обтурационная кишечная непроходимость для планового оперативного вмешательства. </w:t>
      </w:r>
    </w:p>
    <w:p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Жалобы на периодические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боли в животе спастического характера; жидкий, кашицеобразный стул до 3 раз в день; общую слабость. </w:t>
      </w:r>
      <w:r>
        <w:rPr>
          <w:rFonts w:ascii="Times New Roman" w:hAnsi="Times New Roman" w:cs="Times New Roman"/>
          <w:sz w:val="24"/>
          <w:szCs w:val="24"/>
        </w:rPr>
        <w:t xml:space="preserve">Боли в животе, </w:t>
      </w:r>
      <w:r>
        <w:rPr>
          <w:rFonts w:ascii="Times New Roman" w:hAnsi="Times New Roman" w:cs="Times New Roman"/>
          <w:sz w:val="24"/>
          <w:szCs w:val="24"/>
          <w:lang w:val="ru-RU"/>
        </w:rPr>
        <w:t>жидкий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кашицеобразный стул </w:t>
      </w:r>
      <w:r>
        <w:rPr>
          <w:rFonts w:ascii="Times New Roman" w:hAnsi="Times New Roman" w:cs="Times New Roman"/>
          <w:sz w:val="24"/>
          <w:szCs w:val="24"/>
        </w:rPr>
        <w:t xml:space="preserve">появились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2012 году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10.02</w:t>
      </w:r>
      <w:r>
        <w:rPr>
          <w:rFonts w:ascii="Times New Roman" w:hAnsi="Times New Roman" w:cs="Times New Roman"/>
          <w:sz w:val="24"/>
          <w:szCs w:val="24"/>
        </w:rPr>
        <w:t>.2020г.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был госпитализирован в отделение колопроктологии ККБ</w:t>
      </w:r>
      <w:r>
        <w:rPr>
          <w:rFonts w:ascii="Times New Roman" w:hAnsi="Times New Roman" w:cs="Times New Roman"/>
          <w:sz w:val="24"/>
          <w:szCs w:val="24"/>
        </w:rPr>
        <w:t>. При поступлении отмечал</w:t>
      </w:r>
      <w:r>
        <w:rPr>
          <w:rFonts w:ascii="Times New Roman" w:hAnsi="Times New Roman" w:cs="Times New Roman"/>
          <w:sz w:val="24"/>
          <w:szCs w:val="24"/>
          <w:lang w:val="ru-RU"/>
        </w:rPr>
        <w:t>ись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животе спастического характера, жидкий стул 4 раза в день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результатам фиброколоноилеоскопии: илеоцекальный клапан стенозирован, просвет до 0,8см , за счет рубцов на проксимальной стенке . Здесь же - линейной формы эрозивно- язвенный дефект(0,3*0,5см с фибрином и гиперемией слизистой).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результатам пассажа контрастного вещества по тонкому кишечнику- стойкое сужение просвета терминальных петель подвздошной кишки, рисунок перистый в тощей кишке. 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12.02.2020 выполнена операция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  <w:t>ЛАПАРОТОМИЯ, РЕЗЕКЦИЯ ПОДВЗДОШНОЙ КИШКИ, НАЛОЖЕНИЕ ИЛЕОАСЦЕНДОАНАСТОМОЗА, АСПИРАЦИОННОЕ ДРЕНИРОВАНИЕ БРЮШНОЙ ПОЛОСТИ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 xml:space="preserve">. Первые сутки после операции пациент находился в отделении ОРИТ. По стабилизации состояния для дальнейшего лечения переведен в отделение колопроктологии. Послеоперационный период протекал гладко, эвакуаторная функция кишечника восстановлена, болевой синдром купирован. Швы сняты на 10 сутки, рана зажила первичным натяжением. 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Пациент выписывается 23.02.2020 в удовлетворительном состояни под наблюдение хирурга, гастроэнеролога поликлинники.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Рекомендовано:</w:t>
      </w:r>
    </w:p>
    <w:p>
      <w:pPr>
        <w:numPr>
          <w:ilvl w:val="0"/>
          <w:numId w:val="9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Диета № 4</w:t>
      </w:r>
    </w:p>
    <w:p>
      <w:pPr>
        <w:numPr>
          <w:ilvl w:val="0"/>
          <w:numId w:val="9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Ношение бандажа на протяжении 3 месяцев</w:t>
      </w:r>
    </w:p>
    <w:p>
      <w:pPr>
        <w:numPr>
          <w:ilvl w:val="0"/>
          <w:numId w:val="9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Ограничение физических нагрузок</w:t>
      </w:r>
    </w:p>
    <w:p>
      <w:pPr>
        <w:numPr>
          <w:ilvl w:val="0"/>
          <w:numId w:val="9"/>
        </w:numPr>
        <w:spacing w:line="240" w:lineRule="atLeas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Rp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/>
        </w:rPr>
        <w:t>Sol. Sulfalazini  500 mg</w:t>
      </w:r>
    </w:p>
    <w:p>
      <w:pPr>
        <w:numPr>
          <w:ilvl w:val="0"/>
          <w:numId w:val="6"/>
        </w:numPr>
        <w:spacing w:line="240" w:lineRule="atLeast"/>
        <w:ind w:left="0" w:leftChars="0" w:firstLine="720" w:firstLineChars="30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Внуть по 4 таблетки 1 р/д</w:t>
      </w:r>
    </w:p>
    <w:p>
      <w:pPr>
        <w:numPr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Выдан больничный лист №1565 с 10.02.2020 по 23.02.2020 и с 24.02 по 25.02.2020.</w:t>
      </w:r>
      <w:bookmarkStart w:id="6" w:name="_GoBack"/>
      <w:bookmarkEnd w:id="6"/>
    </w:p>
    <w:p>
      <w:pPr>
        <w:numPr>
          <w:ilvl w:val="0"/>
          <w:numId w:val="0"/>
        </w:numPr>
        <w:spacing w:line="240" w:lineRule="atLeast"/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sz w:val="24"/>
          <w:szCs w:val="24"/>
          <w:u w:val="none"/>
          <w:cs w:val="0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 w:val="0"/>
          <w:lang w:val="en-US" w:bidi="ru-RU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cs="Times New Roman"/>
          <w:i w:val="0"/>
          <w:caps w:val="0"/>
          <w:color w:val="000000"/>
          <w:spacing w:val="0"/>
          <w:sz w:val="27"/>
          <w:szCs w:val="27"/>
          <w:cs/>
          <w:lang w:val="en-US" w:bidi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tLeast"/>
        <w:ind w:firstLine="720" w:firstLineChars="300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line="240" w:lineRule="auto"/>
        <w:ind w:left="480" w:leftChars="0" w:hanging="480" w:hangingChars="2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cs w:val="0"/>
          <w:lang w:val="en-US" w:bidi="ru-RU"/>
        </w:rPr>
      </w:pP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u w:val="none"/>
          <w:cs/>
          <w:lang w:val="en-US" w:bidi="ru-RU"/>
        </w:rPr>
      </w:pP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  <w:u w:val="single"/>
          <w:cs/>
          <w:lang w:val="ru-RU" w:bidi="ru-RU"/>
        </w:rPr>
      </w:pPr>
    </w:p>
    <w:p>
      <w:pPr>
        <w:numPr>
          <w:ilvl w:val="0"/>
          <w:numId w:val="0"/>
        </w:numPr>
        <w:spacing w:line="240" w:lineRule="atLeast"/>
        <w:ind w:left="425" w:leftChars="0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 w:cs="Times New Roman"/>
          <w:sz w:val="24"/>
          <w:szCs w:val="24"/>
          <w:u w:val="single"/>
          <w:cs w:val="0"/>
          <w:lang w:val="ru-RU"/>
        </w:rPr>
      </w:pPr>
    </w:p>
    <w:p>
      <w:pPr>
        <w:numPr>
          <w:ilvl w:val="0"/>
          <w:numId w:val="0"/>
        </w:numPr>
        <w:spacing w:line="240" w:lineRule="atLeast"/>
        <w:ind w:left="420" w:leftChars="0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  <w:u w:val="single"/>
          <w:cs w:val="0"/>
          <w:lang w:bidi="ru-RU"/>
        </w:rPr>
      </w:pPr>
    </w:p>
    <w:p>
      <w:pPr>
        <w:pStyle w:val="3"/>
        <w:shd w:val="clear" w:color="auto" w:fill="FFFFFF"/>
        <w:tabs>
          <w:tab w:val="left" w:pos="6465"/>
        </w:tabs>
        <w:spacing w:before="0" w:beforeAutospacing="0" w:after="0" w:afterAutospacing="0" w:line="360" w:lineRule="auto"/>
        <w:jc w:val="both"/>
      </w:pPr>
    </w:p>
    <w:p>
      <w:pPr>
        <w:pStyle w:val="3"/>
        <w:shd w:val="clear" w:color="auto" w:fill="FFFFFF"/>
        <w:tabs>
          <w:tab w:val="left" w:pos="6465"/>
        </w:tabs>
        <w:spacing w:before="0" w:beforeAutospacing="0" w:after="0" w:afterAutospacing="0" w:line="360" w:lineRule="auto"/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30052"/>
    <w:multiLevelType w:val="singleLevel"/>
    <w:tmpl w:val="B3D30052"/>
    <w:lvl w:ilvl="0" w:tentative="0">
      <w:start w:val="19"/>
      <w:numFmt w:val="upperLetter"/>
      <w:suff w:val="space"/>
      <w:lvlText w:val="%1."/>
      <w:lvlJc w:val="left"/>
      <w:pPr>
        <w:ind w:left="1020" w:leftChars="0" w:firstLine="0" w:firstLineChars="0"/>
      </w:pPr>
    </w:lvl>
  </w:abstractNum>
  <w:abstractNum w:abstractNumId="1">
    <w:nsid w:val="BA79B385"/>
    <w:multiLevelType w:val="singleLevel"/>
    <w:tmpl w:val="BA79B3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87D1680"/>
    <w:multiLevelType w:val="singleLevel"/>
    <w:tmpl w:val="C87D168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1D735D2"/>
    <w:multiLevelType w:val="singleLevel"/>
    <w:tmpl w:val="D1D735D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CBDEA7A"/>
    <w:multiLevelType w:val="singleLevel"/>
    <w:tmpl w:val="0CBDEA7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D4302A2"/>
    <w:multiLevelType w:val="multilevel"/>
    <w:tmpl w:val="0D4302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494C"/>
    <w:multiLevelType w:val="singleLevel"/>
    <w:tmpl w:val="57DF494C"/>
    <w:lvl w:ilvl="0" w:tentative="0">
      <w:start w:val="19"/>
      <w:numFmt w:val="upperLetter"/>
      <w:suff w:val="space"/>
      <w:lvlText w:val="%1."/>
      <w:lvlJc w:val="left"/>
    </w:lvl>
  </w:abstractNum>
  <w:abstractNum w:abstractNumId="7">
    <w:nsid w:val="5A204E3E"/>
    <w:multiLevelType w:val="singleLevel"/>
    <w:tmpl w:val="5A204E3E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57722F8"/>
    <w:multiLevelType w:val="singleLevel"/>
    <w:tmpl w:val="757722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87"/>
    <w:rsid w:val="0012131C"/>
    <w:rsid w:val="00136456"/>
    <w:rsid w:val="001E7D71"/>
    <w:rsid w:val="001F6595"/>
    <w:rsid w:val="00280CFC"/>
    <w:rsid w:val="00351D4C"/>
    <w:rsid w:val="00412ED8"/>
    <w:rsid w:val="00456C68"/>
    <w:rsid w:val="00483851"/>
    <w:rsid w:val="005216BB"/>
    <w:rsid w:val="006204AD"/>
    <w:rsid w:val="006560A3"/>
    <w:rsid w:val="006D6BF3"/>
    <w:rsid w:val="0076373C"/>
    <w:rsid w:val="007A4C0C"/>
    <w:rsid w:val="00862D57"/>
    <w:rsid w:val="0091759C"/>
    <w:rsid w:val="00975964"/>
    <w:rsid w:val="00983985"/>
    <w:rsid w:val="00A02CB3"/>
    <w:rsid w:val="00A6170D"/>
    <w:rsid w:val="00A84EBA"/>
    <w:rsid w:val="00AF3393"/>
    <w:rsid w:val="00AF5522"/>
    <w:rsid w:val="00B30F6D"/>
    <w:rsid w:val="00B55D04"/>
    <w:rsid w:val="00B61390"/>
    <w:rsid w:val="00B862C3"/>
    <w:rsid w:val="00BD5EB4"/>
    <w:rsid w:val="00C61043"/>
    <w:rsid w:val="00CE3B27"/>
    <w:rsid w:val="00E274B1"/>
    <w:rsid w:val="00E326AA"/>
    <w:rsid w:val="00E35846"/>
    <w:rsid w:val="00E71887"/>
    <w:rsid w:val="00E8307B"/>
    <w:rsid w:val="00F22AB4"/>
    <w:rsid w:val="00FB500A"/>
    <w:rsid w:val="00FD55C6"/>
    <w:rsid w:val="00FD6A6A"/>
    <w:rsid w:val="0BE6456A"/>
    <w:rsid w:val="17AD5761"/>
    <w:rsid w:val="24601CB4"/>
    <w:rsid w:val="333656C8"/>
    <w:rsid w:val="349E3D81"/>
    <w:rsid w:val="44CB16B4"/>
    <w:rsid w:val="50DE2706"/>
    <w:rsid w:val="68B2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2597</Words>
  <Characters>14808</Characters>
  <Lines>123</Lines>
  <Paragraphs>34</Paragraphs>
  <TotalTime>3</TotalTime>
  <ScaleCrop>false</ScaleCrop>
  <LinksUpToDate>false</LinksUpToDate>
  <CharactersWithSpaces>17371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2020-02-24T06:05:00Z</dcterms:created>
  <dc:creator>Маргаритка</dc:creator>
  <cp:lastModifiedBy>Леля</cp:lastModifiedBy>
  <dcterms:modified xsi:type="dcterms:W3CDTF">2020-03-01T19:56:51Z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