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8A42" w14:textId="77777777" w:rsidR="00466984" w:rsidRDefault="00466984" w:rsidP="00466984">
      <w:pPr>
        <w:pStyle w:val="a3"/>
        <w:spacing w:before="77"/>
        <w:ind w:left="158" w:right="208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 высшего образования «Красноярский государственный медицинский университет имени профессора В.Ф. Войно-Ясенецкого»</w:t>
      </w:r>
    </w:p>
    <w:p w14:paraId="249EB213" w14:textId="77777777" w:rsidR="00466984" w:rsidRDefault="00466984" w:rsidP="00466984">
      <w:pPr>
        <w:pStyle w:val="a3"/>
        <w:spacing w:before="1" w:line="427" w:lineRule="auto"/>
        <w:ind w:left="1054" w:right="1102"/>
        <w:jc w:val="center"/>
      </w:pPr>
      <w:r>
        <w:t>Министерства</w:t>
      </w:r>
      <w:r>
        <w:rPr>
          <w:spacing w:val="-13"/>
        </w:rPr>
        <w:t xml:space="preserve"> </w:t>
      </w:r>
      <w:r>
        <w:t>здравоохранения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 xml:space="preserve">Федерации Институт </w:t>
      </w:r>
      <w:proofErr w:type="spellStart"/>
      <w:r>
        <w:t>последипломного</w:t>
      </w:r>
      <w:proofErr w:type="spellEnd"/>
      <w:r>
        <w:t xml:space="preserve"> образования</w:t>
      </w:r>
    </w:p>
    <w:p w14:paraId="7722458C" w14:textId="77777777" w:rsidR="00466984" w:rsidRDefault="00466984" w:rsidP="00466984">
      <w:pPr>
        <w:pStyle w:val="a3"/>
        <w:spacing w:before="4"/>
        <w:ind w:left="146" w:right="191"/>
        <w:jc w:val="center"/>
      </w:pPr>
      <w:r>
        <w:t>Кафедра</w:t>
      </w:r>
      <w:r>
        <w:rPr>
          <w:spacing w:val="-6"/>
        </w:rPr>
        <w:t xml:space="preserve"> </w:t>
      </w:r>
      <w:r>
        <w:t>кардиологии,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клинико-лабораторной</w:t>
      </w:r>
      <w:r>
        <w:rPr>
          <w:spacing w:val="-9"/>
        </w:rPr>
        <w:t xml:space="preserve"> </w:t>
      </w:r>
      <w:r>
        <w:t xml:space="preserve">диагностики </w:t>
      </w:r>
      <w:r>
        <w:rPr>
          <w:spacing w:val="-4"/>
        </w:rPr>
        <w:t>ИПО</w:t>
      </w:r>
    </w:p>
    <w:p w14:paraId="78D30EB8" w14:textId="77777777" w:rsidR="00466984" w:rsidRDefault="00466984" w:rsidP="00466984">
      <w:pPr>
        <w:pStyle w:val="a3"/>
        <w:ind w:left="0"/>
      </w:pPr>
    </w:p>
    <w:p w14:paraId="53E89EDB" w14:textId="77777777" w:rsidR="00466984" w:rsidRDefault="00466984" w:rsidP="00466984">
      <w:pPr>
        <w:pStyle w:val="a3"/>
        <w:ind w:left="0"/>
      </w:pPr>
    </w:p>
    <w:p w14:paraId="1E2314B2" w14:textId="77777777" w:rsidR="00466984" w:rsidRDefault="00466984" w:rsidP="00466984">
      <w:pPr>
        <w:pStyle w:val="a3"/>
        <w:ind w:left="0"/>
      </w:pPr>
    </w:p>
    <w:p w14:paraId="351EC30D" w14:textId="77777777" w:rsidR="001E0BEF" w:rsidRDefault="001E0BEF" w:rsidP="00466984">
      <w:pPr>
        <w:pStyle w:val="a3"/>
        <w:spacing w:line="316" w:lineRule="exact"/>
        <w:ind w:left="158" w:right="2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</w:t>
      </w:r>
      <w:r w:rsidR="00466984" w:rsidRPr="00466984">
        <w:rPr>
          <w:b/>
          <w:bCs/>
          <w:sz w:val="32"/>
          <w:szCs w:val="32"/>
        </w:rPr>
        <w:t>тресс-эхокардиографи</w:t>
      </w:r>
      <w:r>
        <w:rPr>
          <w:b/>
          <w:bCs/>
          <w:sz w:val="32"/>
          <w:szCs w:val="32"/>
        </w:rPr>
        <w:t>я</w:t>
      </w:r>
    </w:p>
    <w:p w14:paraId="5069B726" w14:textId="1390CD40" w:rsidR="00466984" w:rsidRDefault="00466984" w:rsidP="00466984">
      <w:pPr>
        <w:pStyle w:val="a3"/>
        <w:spacing w:line="316" w:lineRule="exact"/>
        <w:ind w:left="158" w:right="200"/>
        <w:jc w:val="center"/>
        <w:rPr>
          <w:b/>
          <w:bCs/>
          <w:sz w:val="32"/>
          <w:szCs w:val="32"/>
        </w:rPr>
      </w:pPr>
      <w:r w:rsidRPr="00466984">
        <w:rPr>
          <w:b/>
          <w:bCs/>
          <w:sz w:val="32"/>
          <w:szCs w:val="32"/>
        </w:rPr>
        <w:t xml:space="preserve"> </w:t>
      </w:r>
    </w:p>
    <w:p w14:paraId="02A40B85" w14:textId="77777777" w:rsidR="00466984" w:rsidRDefault="00466984" w:rsidP="00466984">
      <w:pPr>
        <w:pStyle w:val="a3"/>
        <w:spacing w:line="316" w:lineRule="exact"/>
        <w:ind w:left="158" w:right="200"/>
        <w:jc w:val="center"/>
      </w:pPr>
      <w:r>
        <w:rPr>
          <w:spacing w:val="-2"/>
        </w:rPr>
        <w:t>РЕФЕРАТ</w:t>
      </w:r>
    </w:p>
    <w:p w14:paraId="6A5A9134" w14:textId="77777777" w:rsidR="00466984" w:rsidRDefault="00466984" w:rsidP="00466984">
      <w:pPr>
        <w:pStyle w:val="a3"/>
        <w:ind w:left="0"/>
        <w:rPr>
          <w:sz w:val="20"/>
        </w:rPr>
      </w:pPr>
    </w:p>
    <w:p w14:paraId="2F817852" w14:textId="77777777" w:rsidR="00466984" w:rsidRDefault="00466984" w:rsidP="00466984">
      <w:pPr>
        <w:pStyle w:val="a3"/>
        <w:ind w:left="0"/>
        <w:rPr>
          <w:sz w:val="20"/>
        </w:rPr>
      </w:pPr>
    </w:p>
    <w:p w14:paraId="14F1B902" w14:textId="77777777" w:rsidR="00466984" w:rsidRDefault="00466984" w:rsidP="00466984">
      <w:pPr>
        <w:pStyle w:val="a3"/>
        <w:ind w:left="0"/>
        <w:rPr>
          <w:sz w:val="20"/>
        </w:rPr>
      </w:pPr>
    </w:p>
    <w:p w14:paraId="185345B0" w14:textId="77777777" w:rsidR="00466984" w:rsidRDefault="00466984" w:rsidP="00466984">
      <w:pPr>
        <w:pStyle w:val="a3"/>
        <w:ind w:left="0"/>
        <w:rPr>
          <w:sz w:val="20"/>
        </w:rPr>
      </w:pPr>
    </w:p>
    <w:p w14:paraId="4DA5411C" w14:textId="77777777" w:rsidR="00466984" w:rsidRDefault="00466984" w:rsidP="00466984">
      <w:pPr>
        <w:pStyle w:val="a3"/>
        <w:ind w:left="0"/>
        <w:rPr>
          <w:sz w:val="20"/>
        </w:rPr>
      </w:pPr>
    </w:p>
    <w:p w14:paraId="57BFB6A6" w14:textId="77777777" w:rsidR="00466984" w:rsidRDefault="00466984" w:rsidP="00466984">
      <w:pPr>
        <w:pStyle w:val="a3"/>
        <w:ind w:left="0"/>
        <w:rPr>
          <w:sz w:val="20"/>
        </w:rPr>
      </w:pPr>
    </w:p>
    <w:p w14:paraId="70CED239" w14:textId="77777777" w:rsidR="00466984" w:rsidRDefault="00466984" w:rsidP="00466984">
      <w:pPr>
        <w:pStyle w:val="a3"/>
        <w:ind w:left="0"/>
        <w:rPr>
          <w:sz w:val="20"/>
        </w:rPr>
      </w:pPr>
    </w:p>
    <w:p w14:paraId="4963BF54" w14:textId="77777777" w:rsidR="00466984" w:rsidRDefault="00466984" w:rsidP="00466984">
      <w:pPr>
        <w:pStyle w:val="a3"/>
        <w:ind w:left="0"/>
        <w:rPr>
          <w:sz w:val="20"/>
        </w:rPr>
      </w:pPr>
    </w:p>
    <w:p w14:paraId="12AFE5A4" w14:textId="77777777" w:rsidR="00466984" w:rsidRDefault="00466984" w:rsidP="00466984">
      <w:pPr>
        <w:pStyle w:val="a3"/>
        <w:ind w:left="0"/>
        <w:rPr>
          <w:sz w:val="20"/>
        </w:rPr>
      </w:pPr>
    </w:p>
    <w:p w14:paraId="01097C2E" w14:textId="77777777" w:rsidR="00466984" w:rsidRDefault="00466984" w:rsidP="00466984">
      <w:pPr>
        <w:pStyle w:val="a3"/>
        <w:spacing w:before="136"/>
        <w:ind w:left="0"/>
        <w:rPr>
          <w:sz w:val="20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5189"/>
        <w:gridCol w:w="2957"/>
      </w:tblGrid>
      <w:tr w:rsidR="00466984" w14:paraId="1216CA7E" w14:textId="77777777" w:rsidTr="00157185">
        <w:trPr>
          <w:trHeight w:val="322"/>
        </w:trPr>
        <w:tc>
          <w:tcPr>
            <w:tcW w:w="5189" w:type="dxa"/>
          </w:tcPr>
          <w:p w14:paraId="63ED9BA5" w14:textId="77777777" w:rsidR="00466984" w:rsidRDefault="00466984" w:rsidP="00157185">
            <w:pPr>
              <w:pStyle w:val="TableParagraph"/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5E507E9" wp14:editId="2E6D48F7">
                      <wp:simplePos x="0" y="0"/>
                      <wp:positionH relativeFrom="column">
                        <wp:posOffset>2214498</wp:posOffset>
                      </wp:positionH>
                      <wp:positionV relativeFrom="paragraph">
                        <wp:posOffset>201564</wp:posOffset>
                      </wp:positionV>
                      <wp:extent cx="1081405" cy="6350"/>
                      <wp:effectExtent l="0" t="0" r="0" b="0"/>
                      <wp:wrapNone/>
                      <wp:docPr id="47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1405" cy="6350"/>
                                <a:chOff x="0" y="0"/>
                                <a:chExt cx="1081405" cy="6350"/>
                              </a:xfrm>
                            </wpg:grpSpPr>
                            <wps:wsp>
                              <wps:cNvPr id="48" name="Graphic 2"/>
                              <wps:cNvSpPr/>
                              <wps:spPr>
                                <a:xfrm>
                                  <a:off x="0" y="0"/>
                                  <a:ext cx="10814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1405" h="6350">
                                      <a:moveTo>
                                        <a:pt x="108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80820" y="6096"/>
                                      </a:lnTo>
                                      <a:lnTo>
                                        <a:pt x="1080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9D5896" id="Group 1" o:spid="_x0000_s1026" style="position:absolute;margin-left:174.35pt;margin-top:15.85pt;width:85.15pt;height:.5pt;z-index:-251657216;mso-wrap-distance-left:0;mso-wrap-distance-right:0" coordsize="108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">
                      <v:shape id="Graphic 2" o:spid="_x0000_s1027" style="position:absolute;width:10814;height:63;visibility:visible;mso-wrap-style:square;v-text-anchor:top" coordsize="10814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" path="m1080820,l,,,6096r1080820,l10808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Студент</w:t>
            </w:r>
          </w:p>
        </w:tc>
        <w:tc>
          <w:tcPr>
            <w:tcW w:w="2957" w:type="dxa"/>
          </w:tcPr>
          <w:p w14:paraId="2D78E5DB" w14:textId="77777777" w:rsidR="00466984" w:rsidRDefault="00466984" w:rsidP="00466984">
            <w:pPr>
              <w:pStyle w:val="TableParagraph"/>
              <w:tabs>
                <w:tab w:val="left" w:pos="1137"/>
                <w:tab w:val="left" w:pos="3118"/>
              </w:tabs>
              <w:spacing w:line="302" w:lineRule="exact"/>
              <w:ind w:left="850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  <w:u w:val="single"/>
              </w:rPr>
              <w:t>Турошеа</w:t>
            </w:r>
            <w:proofErr w:type="spellEnd"/>
            <w:r>
              <w:rPr>
                <w:sz w:val="28"/>
                <w:u w:val="single"/>
              </w:rPr>
              <w:t xml:space="preserve"> М.В.</w:t>
            </w:r>
            <w:r>
              <w:rPr>
                <w:sz w:val="28"/>
                <w:u w:val="single"/>
              </w:rPr>
              <w:tab/>
            </w:r>
          </w:p>
        </w:tc>
      </w:tr>
      <w:tr w:rsidR="00466984" w14:paraId="68A25921" w14:textId="77777777" w:rsidTr="00157185">
        <w:trPr>
          <w:trHeight w:val="383"/>
        </w:trPr>
        <w:tc>
          <w:tcPr>
            <w:tcW w:w="5189" w:type="dxa"/>
          </w:tcPr>
          <w:p w14:paraId="0F6305A4" w14:textId="77777777" w:rsidR="00466984" w:rsidRDefault="00466984" w:rsidP="00157185">
            <w:pPr>
              <w:pStyle w:val="TableParagraph"/>
              <w:spacing w:line="252" w:lineRule="exact"/>
              <w:ind w:right="204"/>
              <w:jc w:val="right"/>
            </w:pPr>
            <w:r>
              <w:t>подпись,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дата</w:t>
            </w:r>
          </w:p>
        </w:tc>
        <w:tc>
          <w:tcPr>
            <w:tcW w:w="2957" w:type="dxa"/>
          </w:tcPr>
          <w:p w14:paraId="64DC0B17" w14:textId="77777777" w:rsidR="00466984" w:rsidRDefault="00466984" w:rsidP="00157185">
            <w:pPr>
              <w:pStyle w:val="TableParagraph"/>
              <w:spacing w:line="252" w:lineRule="exact"/>
              <w:ind w:left="976"/>
            </w:pPr>
            <w:r>
              <w:t>инициалы,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фамилия</w:t>
            </w:r>
          </w:p>
        </w:tc>
      </w:tr>
      <w:tr w:rsidR="00466984" w14:paraId="63C0094A" w14:textId="77777777" w:rsidTr="00157185">
        <w:trPr>
          <w:trHeight w:val="460"/>
        </w:trPr>
        <w:tc>
          <w:tcPr>
            <w:tcW w:w="5189" w:type="dxa"/>
          </w:tcPr>
          <w:p w14:paraId="374236C8" w14:textId="77777777" w:rsidR="00466984" w:rsidRDefault="00466984" w:rsidP="00157185">
            <w:pPr>
              <w:pStyle w:val="TableParagraph"/>
              <w:tabs>
                <w:tab w:val="left" w:pos="3487"/>
                <w:tab w:val="left" w:pos="5254"/>
              </w:tabs>
              <w:spacing w:before="120" w:line="319" w:lineRule="exact"/>
              <w:ind w:left="50" w:right="-72"/>
              <w:jc w:val="left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кафедрой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957" w:type="dxa"/>
          </w:tcPr>
          <w:p w14:paraId="023C70CD" w14:textId="77777777" w:rsidR="00466984" w:rsidRDefault="00466984" w:rsidP="00157185">
            <w:pPr>
              <w:pStyle w:val="TableParagraph"/>
              <w:tabs>
                <w:tab w:val="left" w:pos="3118"/>
              </w:tabs>
              <w:spacing w:before="120" w:line="319" w:lineRule="exact"/>
              <w:ind w:left="850"/>
              <w:rPr>
                <w:sz w:val="28"/>
              </w:rPr>
            </w:pPr>
            <w:r>
              <w:rPr>
                <w:spacing w:val="41"/>
                <w:sz w:val="28"/>
                <w:u w:val="single"/>
              </w:rPr>
              <w:t xml:space="preserve">  </w:t>
            </w:r>
            <w:r>
              <w:rPr>
                <w:sz w:val="28"/>
                <w:u w:val="single"/>
              </w:rPr>
              <w:t xml:space="preserve">Г.В. </w:t>
            </w:r>
            <w:proofErr w:type="spellStart"/>
            <w:r>
              <w:rPr>
                <w:spacing w:val="-2"/>
                <w:sz w:val="28"/>
                <w:u w:val="single"/>
              </w:rPr>
              <w:t>Матюшин</w:t>
            </w:r>
            <w:proofErr w:type="spellEnd"/>
            <w:r>
              <w:rPr>
                <w:sz w:val="28"/>
                <w:u w:val="single"/>
              </w:rPr>
              <w:tab/>
            </w:r>
          </w:p>
        </w:tc>
      </w:tr>
      <w:tr w:rsidR="00466984" w14:paraId="1A451528" w14:textId="77777777" w:rsidTr="00157185">
        <w:trPr>
          <w:trHeight w:val="245"/>
        </w:trPr>
        <w:tc>
          <w:tcPr>
            <w:tcW w:w="5189" w:type="dxa"/>
          </w:tcPr>
          <w:p w14:paraId="59314B27" w14:textId="77777777" w:rsidR="00466984" w:rsidRDefault="00466984" w:rsidP="00157185">
            <w:pPr>
              <w:pStyle w:val="TableParagraph"/>
              <w:ind w:right="204"/>
              <w:jc w:val="right"/>
            </w:pPr>
            <w:r>
              <w:t>подпись,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дата</w:t>
            </w:r>
          </w:p>
        </w:tc>
        <w:tc>
          <w:tcPr>
            <w:tcW w:w="2957" w:type="dxa"/>
          </w:tcPr>
          <w:p w14:paraId="531CFDE5" w14:textId="77777777" w:rsidR="00466984" w:rsidRDefault="00466984" w:rsidP="00157185">
            <w:pPr>
              <w:pStyle w:val="TableParagraph"/>
              <w:ind w:left="976" w:right="1"/>
            </w:pPr>
            <w:r>
              <w:t>инициалы,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фамилия</w:t>
            </w:r>
          </w:p>
        </w:tc>
      </w:tr>
    </w:tbl>
    <w:p w14:paraId="674966A3" w14:textId="77777777" w:rsidR="00466984" w:rsidRDefault="00466984" w:rsidP="00466984">
      <w:pPr>
        <w:pStyle w:val="a3"/>
        <w:ind w:left="0"/>
      </w:pPr>
    </w:p>
    <w:p w14:paraId="05F36385" w14:textId="77777777" w:rsidR="00466984" w:rsidRDefault="00466984" w:rsidP="00466984">
      <w:pPr>
        <w:pStyle w:val="a3"/>
        <w:ind w:left="0"/>
      </w:pPr>
    </w:p>
    <w:p w14:paraId="653D92CC" w14:textId="77777777" w:rsidR="00466984" w:rsidRDefault="00466984" w:rsidP="00466984">
      <w:pPr>
        <w:pStyle w:val="a3"/>
        <w:ind w:left="0"/>
      </w:pPr>
    </w:p>
    <w:p w14:paraId="06357FC5" w14:textId="77777777" w:rsidR="00466984" w:rsidRDefault="00466984" w:rsidP="00466984">
      <w:pPr>
        <w:pStyle w:val="a3"/>
        <w:ind w:left="0"/>
      </w:pPr>
    </w:p>
    <w:p w14:paraId="4D734C02" w14:textId="77777777" w:rsidR="00466984" w:rsidRDefault="00466984" w:rsidP="00466984">
      <w:pPr>
        <w:pStyle w:val="a3"/>
        <w:ind w:left="0"/>
      </w:pPr>
    </w:p>
    <w:p w14:paraId="5B37BF58" w14:textId="77777777" w:rsidR="00466984" w:rsidRDefault="00466984" w:rsidP="00466984">
      <w:pPr>
        <w:pStyle w:val="a3"/>
        <w:ind w:left="0"/>
      </w:pPr>
    </w:p>
    <w:p w14:paraId="04B46BEA" w14:textId="77777777" w:rsidR="00466984" w:rsidRDefault="00466984" w:rsidP="00466984">
      <w:pPr>
        <w:pStyle w:val="a3"/>
        <w:ind w:left="0"/>
      </w:pPr>
    </w:p>
    <w:p w14:paraId="189C946D" w14:textId="77777777" w:rsidR="00466984" w:rsidRDefault="00466984" w:rsidP="00466984">
      <w:pPr>
        <w:pStyle w:val="a3"/>
        <w:ind w:left="0"/>
      </w:pPr>
    </w:p>
    <w:p w14:paraId="49F6D7B7" w14:textId="77777777" w:rsidR="00466984" w:rsidRDefault="00466984" w:rsidP="00466984">
      <w:pPr>
        <w:pStyle w:val="a3"/>
        <w:ind w:left="0"/>
      </w:pPr>
    </w:p>
    <w:p w14:paraId="1DBE5136" w14:textId="77777777" w:rsidR="00466984" w:rsidRDefault="00466984" w:rsidP="00466984">
      <w:pPr>
        <w:pStyle w:val="a3"/>
        <w:ind w:left="0"/>
      </w:pPr>
    </w:p>
    <w:p w14:paraId="293E5445" w14:textId="77777777" w:rsidR="00466984" w:rsidRDefault="00466984" w:rsidP="00466984">
      <w:pPr>
        <w:pStyle w:val="a3"/>
        <w:ind w:left="0"/>
      </w:pPr>
    </w:p>
    <w:p w14:paraId="573391C3" w14:textId="77777777" w:rsidR="00466984" w:rsidRDefault="00466984" w:rsidP="00466984">
      <w:pPr>
        <w:pStyle w:val="a3"/>
        <w:ind w:left="0"/>
      </w:pPr>
    </w:p>
    <w:p w14:paraId="706BD69B" w14:textId="77777777" w:rsidR="00466984" w:rsidRDefault="00466984" w:rsidP="00466984">
      <w:pPr>
        <w:pStyle w:val="a3"/>
        <w:spacing w:before="26"/>
        <w:ind w:left="0"/>
      </w:pPr>
    </w:p>
    <w:p w14:paraId="7414E04E" w14:textId="77777777" w:rsidR="00466984" w:rsidRDefault="00466984" w:rsidP="00466984">
      <w:pPr>
        <w:pStyle w:val="a3"/>
        <w:ind w:left="158" w:right="200"/>
        <w:jc w:val="center"/>
      </w:pPr>
      <w:r>
        <w:t>Красноярск,</w:t>
      </w:r>
      <w:r>
        <w:rPr>
          <w:spacing w:val="-8"/>
        </w:rPr>
        <w:t xml:space="preserve"> </w:t>
      </w:r>
      <w:r>
        <w:rPr>
          <w:spacing w:val="-4"/>
        </w:rPr>
        <w:t>2023</w:t>
      </w:r>
    </w:p>
    <w:p w14:paraId="5FEE1508" w14:textId="77777777" w:rsidR="00B36144" w:rsidRDefault="00B36144">
      <w:pPr>
        <w:jc w:val="center"/>
        <w:rPr>
          <w:sz w:val="27"/>
        </w:rPr>
        <w:sectPr w:rsidR="00B36144">
          <w:type w:val="continuous"/>
          <w:pgSz w:w="11910" w:h="16840"/>
          <w:pgMar w:top="1040" w:right="240" w:bottom="280" w:left="1460" w:header="720" w:footer="720" w:gutter="0"/>
          <w:cols w:space="720"/>
        </w:sectPr>
      </w:pPr>
    </w:p>
    <w:p w14:paraId="4BA9C81F" w14:textId="77777777" w:rsidR="00B36144" w:rsidRDefault="00B36144">
      <w:pPr>
        <w:pStyle w:val="a3"/>
        <w:spacing w:before="158"/>
        <w:ind w:left="0"/>
        <w:jc w:val="left"/>
      </w:pPr>
    </w:p>
    <w:p w14:paraId="4B6F1C89" w14:textId="77777777" w:rsidR="00B36144" w:rsidRDefault="00DC24E3">
      <w:pPr>
        <w:pStyle w:val="1"/>
        <w:spacing w:before="0"/>
        <w:ind w:left="1990"/>
      </w:pPr>
      <w:bookmarkStart w:id="0" w:name="_Toc148820879"/>
      <w:r>
        <w:rPr>
          <w:spacing w:val="-2"/>
        </w:rPr>
        <w:t>ОГЛАВЛЕНИЕ</w:t>
      </w:r>
      <w:bookmarkEnd w:id="0"/>
    </w:p>
    <w:p w14:paraId="00A6945B" w14:textId="77777777" w:rsidR="00B36144" w:rsidRDefault="00B36144">
      <w:pPr>
        <w:sectPr w:rsidR="00B36144">
          <w:headerReference w:type="default" r:id="rId8"/>
          <w:pgSz w:w="11910" w:h="16840"/>
          <w:pgMar w:top="1040" w:right="240" w:bottom="1877" w:left="1460" w:header="749" w:footer="0" w:gutter="0"/>
          <w:pgNumType w:start="2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9989594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961FB5" w14:textId="77777777" w:rsidR="00466984" w:rsidRPr="00466984" w:rsidRDefault="00466984" w:rsidP="00466984">
          <w:pPr>
            <w:pStyle w:val="a5"/>
            <w:rPr>
              <w:sz w:val="28"/>
              <w:szCs w:val="28"/>
            </w:rPr>
          </w:pPr>
        </w:p>
        <w:p w14:paraId="474B2285" w14:textId="77777777" w:rsidR="00466984" w:rsidRPr="00466984" w:rsidRDefault="00466984" w:rsidP="00466984">
          <w:pPr>
            <w:pStyle w:val="20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r w:rsidRPr="00466984">
            <w:rPr>
              <w:b w:val="0"/>
              <w:sz w:val="28"/>
              <w:szCs w:val="28"/>
            </w:rPr>
            <w:fldChar w:fldCharType="begin"/>
          </w:r>
          <w:r w:rsidRPr="00466984">
            <w:rPr>
              <w:b w:val="0"/>
              <w:sz w:val="28"/>
              <w:szCs w:val="28"/>
            </w:rPr>
            <w:instrText xml:space="preserve"> TOC \o "1-3" \h \z \u </w:instrText>
          </w:r>
          <w:r w:rsidRPr="00466984">
            <w:rPr>
              <w:b w:val="0"/>
              <w:sz w:val="28"/>
              <w:szCs w:val="28"/>
            </w:rPr>
            <w:fldChar w:fldCharType="separate"/>
          </w:r>
          <w:hyperlink w:anchor="_Toc148820878" w:history="1">
            <w:r w:rsidRPr="00466984">
              <w:rPr>
                <w:rStyle w:val="a6"/>
                <w:b w:val="0"/>
                <w:noProof/>
                <w:sz w:val="28"/>
                <w:szCs w:val="28"/>
              </w:rPr>
              <w:t>Оценка функциональной значимости поражения коронарного русла и перфузии</w:t>
            </w:r>
            <w:r w:rsidRPr="00466984">
              <w:rPr>
                <w:rStyle w:val="a6"/>
                <w:b w:val="0"/>
                <w:noProof/>
                <w:spacing w:val="-6"/>
                <w:sz w:val="28"/>
                <w:szCs w:val="28"/>
              </w:rPr>
              <w:t xml:space="preserve"> </w:t>
            </w:r>
            <w:r w:rsidRPr="00466984">
              <w:rPr>
                <w:rStyle w:val="a6"/>
                <w:b w:val="0"/>
                <w:noProof/>
                <w:sz w:val="28"/>
                <w:szCs w:val="28"/>
              </w:rPr>
              <w:t>миокарда</w:t>
            </w:r>
            <w:r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 xml:space="preserve"> </w:t>
            </w:r>
            <w:r w:rsidRPr="00466984">
              <w:rPr>
                <w:rStyle w:val="a6"/>
                <w:b w:val="0"/>
                <w:noProof/>
                <w:sz w:val="28"/>
                <w:szCs w:val="28"/>
              </w:rPr>
              <w:t>у</w:t>
            </w:r>
            <w:r w:rsidRPr="00466984">
              <w:rPr>
                <w:rStyle w:val="a6"/>
                <w:b w:val="0"/>
                <w:noProof/>
                <w:spacing w:val="-7"/>
                <w:sz w:val="28"/>
                <w:szCs w:val="28"/>
              </w:rPr>
              <w:t xml:space="preserve"> </w:t>
            </w:r>
            <w:r w:rsidRPr="00466984">
              <w:rPr>
                <w:rStyle w:val="a6"/>
                <w:b w:val="0"/>
                <w:noProof/>
                <w:sz w:val="28"/>
                <w:szCs w:val="28"/>
              </w:rPr>
              <w:t>больных</w:t>
            </w:r>
            <w:r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 xml:space="preserve"> </w:t>
            </w:r>
            <w:r w:rsidRPr="00466984">
              <w:rPr>
                <w:rStyle w:val="a6"/>
                <w:b w:val="0"/>
                <w:noProof/>
                <w:sz w:val="28"/>
                <w:szCs w:val="28"/>
              </w:rPr>
              <w:t>ишемической</w:t>
            </w:r>
            <w:r w:rsidRPr="00466984">
              <w:rPr>
                <w:rStyle w:val="a6"/>
                <w:b w:val="0"/>
                <w:noProof/>
                <w:spacing w:val="-5"/>
                <w:sz w:val="28"/>
                <w:szCs w:val="28"/>
              </w:rPr>
              <w:t xml:space="preserve"> </w:t>
            </w:r>
            <w:r w:rsidRPr="00466984">
              <w:rPr>
                <w:rStyle w:val="a6"/>
                <w:b w:val="0"/>
                <w:noProof/>
                <w:sz w:val="28"/>
                <w:szCs w:val="28"/>
              </w:rPr>
              <w:t>болезнью</w:t>
            </w:r>
            <w:r w:rsidRPr="00466984">
              <w:rPr>
                <w:rStyle w:val="a6"/>
                <w:b w:val="0"/>
                <w:noProof/>
                <w:spacing w:val="-6"/>
                <w:sz w:val="28"/>
                <w:szCs w:val="28"/>
              </w:rPr>
              <w:t xml:space="preserve"> </w:t>
            </w:r>
            <w:r w:rsidRPr="00466984">
              <w:rPr>
                <w:rStyle w:val="a6"/>
                <w:b w:val="0"/>
                <w:noProof/>
                <w:sz w:val="28"/>
                <w:szCs w:val="28"/>
              </w:rPr>
              <w:t>сердца</w:t>
            </w:r>
            <w:r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 xml:space="preserve"> </w:t>
            </w:r>
            <w:r w:rsidRPr="00466984">
              <w:rPr>
                <w:rStyle w:val="a6"/>
                <w:b w:val="0"/>
                <w:noProof/>
                <w:sz w:val="28"/>
                <w:szCs w:val="28"/>
              </w:rPr>
              <w:t>по</w:t>
            </w:r>
            <w:r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 xml:space="preserve"> </w:t>
            </w:r>
            <w:r w:rsidRPr="00466984">
              <w:rPr>
                <w:rStyle w:val="a6"/>
                <w:b w:val="0"/>
                <w:noProof/>
                <w:sz w:val="28"/>
                <w:szCs w:val="28"/>
              </w:rPr>
              <w:t>данным миокардиальной контрастной стресс-эхокардиографии.</w:t>
            </w:r>
            <w:r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_Toc148820878 \h </w:instrText>
            </w:r>
            <w:r w:rsidRPr="00466984">
              <w:rPr>
                <w:b w:val="0"/>
                <w:noProof/>
                <w:webHidden/>
                <w:sz w:val="28"/>
                <w:szCs w:val="28"/>
              </w:rPr>
            </w:r>
            <w:r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Pr="00466984">
              <w:rPr>
                <w:b w:val="0"/>
                <w:noProof/>
                <w:webHidden/>
                <w:sz w:val="28"/>
                <w:szCs w:val="28"/>
              </w:rPr>
              <w:t>1</w:t>
            </w:r>
            <w:r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781D66" w14:textId="77777777" w:rsidR="00466984" w:rsidRPr="00466984" w:rsidRDefault="00643F06" w:rsidP="00466984">
          <w:pPr>
            <w:pStyle w:val="10"/>
            <w:tabs>
              <w:tab w:val="right" w:leader="dot" w:pos="10200"/>
            </w:tabs>
            <w:ind w:right="0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79" w:history="1"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ОГЛАВЛЕНИЕ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_Toc148820879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2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0CA274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80" w:history="1"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1.1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Стресс-эхокардиография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_Toc148820880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3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C11229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81" w:history="1">
            <w:r w:rsidR="00466984"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>1.1.1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Диагностическая</w:t>
            </w:r>
            <w:r w:rsidR="00466984" w:rsidRPr="00466984">
              <w:rPr>
                <w:rStyle w:val="a6"/>
                <w:b w:val="0"/>
                <w:noProof/>
                <w:spacing w:val="-15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ценность</w:t>
            </w:r>
            <w:r w:rsidR="00466984" w:rsidRPr="00466984">
              <w:rPr>
                <w:rStyle w:val="a6"/>
                <w:b w:val="0"/>
                <w:noProof/>
                <w:spacing w:val="-12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стресс-</w:t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эхокардиографии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_Toc148820881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3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E27674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82" w:history="1">
            <w:r w:rsidR="00466984"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>1.1.2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Показания</w:t>
            </w:r>
            <w:r w:rsidR="00466984" w:rsidRPr="00466984">
              <w:rPr>
                <w:rStyle w:val="a6"/>
                <w:b w:val="0"/>
                <w:noProof/>
                <w:spacing w:val="-11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и</w:t>
            </w:r>
            <w:r w:rsidR="00466984" w:rsidRPr="00466984">
              <w:rPr>
                <w:rStyle w:val="a6"/>
                <w:b w:val="0"/>
                <w:noProof/>
                <w:spacing w:val="-8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противопоказания</w:t>
            </w:r>
            <w:r w:rsidR="00466984" w:rsidRPr="00466984">
              <w:rPr>
                <w:rStyle w:val="a6"/>
                <w:b w:val="0"/>
                <w:noProof/>
                <w:spacing w:val="-8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стресс-</w:t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эхокардиографии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_Toc148820882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4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E70586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83" w:history="1">
            <w:r w:rsidR="00466984"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>1.1.3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Виды</w:t>
            </w:r>
            <w:r w:rsidR="00466984" w:rsidRPr="00466984">
              <w:rPr>
                <w:rStyle w:val="a6"/>
                <w:b w:val="0"/>
                <w:noProof/>
                <w:spacing w:val="-6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нагрузок</w:t>
            </w:r>
            <w:r w:rsidR="00466984" w:rsidRPr="00466984">
              <w:rPr>
                <w:rStyle w:val="a6"/>
                <w:b w:val="0"/>
                <w:noProof/>
                <w:spacing w:val="-5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при</w:t>
            </w:r>
            <w:r w:rsidR="00466984" w:rsidRPr="00466984">
              <w:rPr>
                <w:rStyle w:val="a6"/>
                <w:b w:val="0"/>
                <w:noProof/>
                <w:spacing w:val="-5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стресс-</w:t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эхокардиографии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_Toc148820883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6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CBC728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84" w:history="1"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1.2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Миокардиальная</w:t>
            </w:r>
            <w:r w:rsidR="00466984" w:rsidRPr="00466984">
              <w:rPr>
                <w:rStyle w:val="a6"/>
                <w:b w:val="0"/>
                <w:noProof/>
                <w:spacing w:val="-15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контрастная</w:t>
            </w:r>
            <w:r w:rsidR="00466984" w:rsidRPr="00466984">
              <w:rPr>
                <w:rStyle w:val="a6"/>
                <w:b w:val="0"/>
                <w:noProof/>
                <w:spacing w:val="-11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стресс-</w:t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эхокардиография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_Toc148820884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9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A455CB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85" w:history="1">
            <w:r w:rsidR="00466984"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>1.2.1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Ультразвуковые</w:t>
            </w:r>
            <w:r w:rsidR="00466984" w:rsidRPr="00466984">
              <w:rPr>
                <w:rStyle w:val="a6"/>
                <w:b w:val="0"/>
                <w:noProof/>
                <w:spacing w:val="-11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контрастные</w:t>
            </w:r>
            <w:r w:rsidR="00466984" w:rsidRPr="00466984">
              <w:rPr>
                <w:rStyle w:val="a6"/>
                <w:b w:val="0"/>
                <w:noProof/>
                <w:spacing w:val="-8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препарата</w:t>
            </w:r>
            <w:r w:rsidR="00466984" w:rsidRPr="00466984">
              <w:rPr>
                <w:rStyle w:val="a6"/>
                <w:b w:val="0"/>
                <w:noProof/>
                <w:spacing w:val="-7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в</w:t>
            </w:r>
            <w:r w:rsidR="00466984" w:rsidRPr="00466984">
              <w:rPr>
                <w:rStyle w:val="a6"/>
                <w:b w:val="0"/>
                <w:noProof/>
                <w:spacing w:val="-9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эхокардиографии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_Toc148820885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9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7C4E26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86" w:history="1">
            <w:r w:rsidR="00466984"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>1.2.2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Характеристика</w:t>
            </w:r>
            <w:r w:rsidR="00466984" w:rsidRPr="00466984">
              <w:rPr>
                <w:rStyle w:val="a6"/>
                <w:b w:val="0"/>
                <w:noProof/>
                <w:spacing w:val="-13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ультразвуковых</w:t>
            </w:r>
            <w:r w:rsidR="00466984" w:rsidRPr="00466984">
              <w:rPr>
                <w:rStyle w:val="a6"/>
                <w:b w:val="0"/>
                <w:noProof/>
                <w:spacing w:val="-10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контрастных</w:t>
            </w:r>
            <w:r w:rsidR="00466984" w:rsidRPr="00466984">
              <w:rPr>
                <w:rStyle w:val="a6"/>
                <w:b w:val="0"/>
                <w:noProof/>
                <w:spacing w:val="-10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препаратов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_Toc148820886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10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CED5F4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87" w:history="1">
            <w:r w:rsidR="00466984"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>1.2.3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Оценка</w:t>
            </w:r>
            <w:r w:rsidR="00466984" w:rsidRPr="00466984">
              <w:rPr>
                <w:rStyle w:val="a6"/>
                <w:b w:val="0"/>
                <w:noProof/>
                <w:spacing w:val="-5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локальной</w:t>
            </w:r>
            <w:r w:rsidR="00466984" w:rsidRPr="00466984">
              <w:rPr>
                <w:rStyle w:val="a6"/>
                <w:b w:val="0"/>
                <w:noProof/>
                <w:spacing w:val="-8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сократимости</w:t>
            </w:r>
            <w:r w:rsidR="00466984" w:rsidRPr="00466984">
              <w:rPr>
                <w:rStyle w:val="a6"/>
                <w:b w:val="0"/>
                <w:noProof/>
                <w:spacing w:val="-7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миокарда</w:t>
            </w:r>
            <w:r w:rsidR="00466984" w:rsidRPr="00466984">
              <w:rPr>
                <w:rStyle w:val="a6"/>
                <w:b w:val="0"/>
                <w:noProof/>
                <w:spacing w:val="-6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при</w:t>
            </w:r>
            <w:r w:rsidR="00466984" w:rsidRPr="00466984">
              <w:rPr>
                <w:rStyle w:val="a6"/>
                <w:b w:val="0"/>
                <w:noProof/>
                <w:spacing w:val="-5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миокардиальной контрастной стресс-эхокардиографии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_Toc148820887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12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F2DCCA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88" w:history="1">
            <w:r w:rsidR="00466984"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>1.2.4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Качественная</w:t>
            </w:r>
            <w:r w:rsidR="00466984" w:rsidRPr="00466984">
              <w:rPr>
                <w:rStyle w:val="a6"/>
                <w:b w:val="0"/>
                <w:noProof/>
                <w:spacing w:val="-10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оценка</w:t>
            </w:r>
            <w:r w:rsidR="00466984" w:rsidRPr="00466984">
              <w:rPr>
                <w:rStyle w:val="a6"/>
                <w:b w:val="0"/>
                <w:noProof/>
                <w:spacing w:val="-8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перфузии</w:t>
            </w:r>
            <w:r w:rsidR="00466984" w:rsidRPr="00466984">
              <w:rPr>
                <w:rStyle w:val="a6"/>
                <w:b w:val="0"/>
                <w:noProof/>
                <w:spacing w:val="-8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миокарда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_Toc148820888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12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0D017B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89" w:history="1">
            <w:r w:rsidR="00466984"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>1.2.5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Количественная</w:t>
            </w:r>
            <w:r w:rsidR="00466984" w:rsidRPr="00466984">
              <w:rPr>
                <w:rStyle w:val="a6"/>
                <w:b w:val="0"/>
                <w:noProof/>
                <w:spacing w:val="-13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оценка</w:t>
            </w:r>
            <w:r w:rsidR="00466984" w:rsidRPr="00466984">
              <w:rPr>
                <w:rStyle w:val="a6"/>
                <w:b w:val="0"/>
                <w:noProof/>
                <w:spacing w:val="-7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перфузии</w:t>
            </w:r>
            <w:r w:rsidR="00466984" w:rsidRPr="00466984">
              <w:rPr>
                <w:rStyle w:val="a6"/>
                <w:b w:val="0"/>
                <w:noProof/>
                <w:spacing w:val="-9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миокарда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_Toc148820889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13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FEAC31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90" w:history="1">
            <w:r w:rsidR="00466984"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>1.2.6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Методика</w:t>
            </w:r>
            <w:r w:rsidR="00466984" w:rsidRPr="00466984">
              <w:rPr>
                <w:rStyle w:val="a6"/>
                <w:b w:val="0"/>
                <w:noProof/>
                <w:spacing w:val="-6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проведения</w:t>
            </w:r>
            <w:r w:rsidR="00466984" w:rsidRPr="00466984">
              <w:rPr>
                <w:rStyle w:val="a6"/>
                <w:b w:val="0"/>
                <w:noProof/>
                <w:spacing w:val="-7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миокардиальной</w:t>
            </w:r>
            <w:r w:rsidR="00466984" w:rsidRPr="00466984">
              <w:rPr>
                <w:rStyle w:val="a6"/>
                <w:b w:val="0"/>
                <w:noProof/>
                <w:spacing w:val="-8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контрастной</w:t>
            </w:r>
            <w:r w:rsidR="00466984" w:rsidRPr="00466984">
              <w:rPr>
                <w:rStyle w:val="a6"/>
                <w:b w:val="0"/>
                <w:noProof/>
                <w:spacing w:val="-8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 xml:space="preserve">стресс- </w:t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эхокардиографии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_Toc148820890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14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20ABD7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91" w:history="1"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1.3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Спекл-трекинг</w:t>
            </w:r>
            <w:r w:rsidR="00466984" w:rsidRPr="00466984">
              <w:rPr>
                <w:rStyle w:val="a6"/>
                <w:b w:val="0"/>
                <w:noProof/>
                <w:spacing w:val="-9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эхокардиография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_Toc148820891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15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6D415B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92" w:history="1">
            <w:r w:rsidR="00466984"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>1.3.1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Деформация</w:t>
            </w:r>
            <w:r w:rsidR="00466984" w:rsidRPr="00466984">
              <w:rPr>
                <w:rStyle w:val="a6"/>
                <w:b w:val="0"/>
                <w:noProof/>
                <w:spacing w:val="-8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миокарда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_Toc148820892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15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710943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93" w:history="1">
            <w:r w:rsidR="00466984"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>1.3.2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Спекл-трекинг</w:t>
            </w:r>
            <w:r w:rsidR="00466984" w:rsidRPr="00466984">
              <w:rPr>
                <w:rStyle w:val="a6"/>
                <w:b w:val="0"/>
                <w:noProof/>
                <w:spacing w:val="-7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эхокардиография</w:t>
            </w:r>
            <w:r w:rsidR="00466984" w:rsidRPr="00466984">
              <w:rPr>
                <w:rStyle w:val="a6"/>
                <w:b w:val="0"/>
                <w:noProof/>
                <w:spacing w:val="-8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при</w:t>
            </w:r>
            <w:r w:rsidR="00466984" w:rsidRPr="00466984">
              <w:rPr>
                <w:rStyle w:val="a6"/>
                <w:b w:val="0"/>
                <w:noProof/>
                <w:spacing w:val="-6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оценке</w:t>
            </w:r>
            <w:r w:rsidR="00466984" w:rsidRPr="00466984">
              <w:rPr>
                <w:rStyle w:val="a6"/>
                <w:b w:val="0"/>
                <w:noProof/>
                <w:spacing w:val="-6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преходящей</w:t>
            </w:r>
            <w:r w:rsidR="00466984" w:rsidRPr="00466984">
              <w:rPr>
                <w:rStyle w:val="a6"/>
                <w:b w:val="0"/>
                <w:noProof/>
                <w:spacing w:val="-8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 xml:space="preserve">ишемии </w:t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миокарда.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_Toc148820893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16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7D3AF0" w14:textId="77777777" w:rsidR="00466984" w:rsidRPr="00466984" w:rsidRDefault="00643F06" w:rsidP="00466984">
          <w:pPr>
            <w:pStyle w:val="20"/>
            <w:tabs>
              <w:tab w:val="left" w:pos="156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94" w:history="1">
            <w:r w:rsidR="00466984" w:rsidRPr="00466984">
              <w:rPr>
                <w:rStyle w:val="a6"/>
                <w:b w:val="0"/>
                <w:noProof/>
                <w:spacing w:val="-3"/>
                <w:sz w:val="28"/>
                <w:szCs w:val="28"/>
              </w:rPr>
              <w:t>1.3.3</w:t>
            </w:r>
            <w:r w:rsidR="00466984" w:rsidRPr="00466984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Комбинация</w:t>
            </w:r>
            <w:r w:rsidR="00466984" w:rsidRPr="00466984">
              <w:rPr>
                <w:rStyle w:val="a6"/>
                <w:b w:val="0"/>
                <w:noProof/>
                <w:spacing w:val="-11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миокардиальной</w:t>
            </w:r>
            <w:r w:rsidR="00466984" w:rsidRPr="00466984">
              <w:rPr>
                <w:rStyle w:val="a6"/>
                <w:b w:val="0"/>
                <w:noProof/>
                <w:spacing w:val="-10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контрастной</w:t>
            </w:r>
            <w:r w:rsidR="00466984" w:rsidRPr="00466984">
              <w:rPr>
                <w:rStyle w:val="a6"/>
                <w:b w:val="0"/>
                <w:noProof/>
                <w:spacing w:val="-10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стресс-эхокардиографии и спекл-трекинг эхокардиографии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_Toc148820894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16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4ADCBB" w14:textId="77777777" w:rsidR="00466984" w:rsidRPr="00466984" w:rsidRDefault="00643F06" w:rsidP="00466984">
          <w:pPr>
            <w:pStyle w:val="10"/>
            <w:tabs>
              <w:tab w:val="right" w:leader="dot" w:pos="10200"/>
            </w:tabs>
            <w:ind w:right="0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8820895" w:history="1">
            <w:r w:rsidR="00466984" w:rsidRPr="00466984">
              <w:rPr>
                <w:rStyle w:val="a6"/>
                <w:b w:val="0"/>
                <w:noProof/>
                <w:sz w:val="28"/>
                <w:szCs w:val="28"/>
              </w:rPr>
              <w:t>СПИСОК</w:t>
            </w:r>
            <w:r w:rsidR="00466984" w:rsidRPr="00466984">
              <w:rPr>
                <w:rStyle w:val="a6"/>
                <w:b w:val="0"/>
                <w:noProof/>
                <w:spacing w:val="-7"/>
                <w:sz w:val="28"/>
                <w:szCs w:val="28"/>
              </w:rPr>
              <w:t xml:space="preserve"> </w:t>
            </w:r>
            <w:r w:rsidR="00466984" w:rsidRPr="00466984">
              <w:rPr>
                <w:rStyle w:val="a6"/>
                <w:b w:val="0"/>
                <w:noProof/>
                <w:spacing w:val="-2"/>
                <w:sz w:val="28"/>
                <w:szCs w:val="28"/>
              </w:rPr>
              <w:t>ЛИТЕРАТУРЫ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instrText xml:space="preserve"> PAGEREF _Toc148820895 \h </w:instrTex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t>18</w:t>
            </w:r>
            <w:r w:rsidR="00466984" w:rsidRPr="00466984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02E014" w14:textId="77777777" w:rsidR="00466984" w:rsidRDefault="00466984" w:rsidP="00466984">
          <w:r w:rsidRPr="00466984">
            <w:rPr>
              <w:bCs/>
              <w:sz w:val="28"/>
              <w:szCs w:val="28"/>
            </w:rPr>
            <w:fldChar w:fldCharType="end"/>
          </w:r>
        </w:p>
      </w:sdtContent>
    </w:sdt>
    <w:p w14:paraId="6B5B398D" w14:textId="77777777" w:rsidR="00B36144" w:rsidRDefault="00B36144">
      <w:pPr>
        <w:rPr>
          <w:rFonts w:ascii="Calibri" w:hAnsi="Calibri"/>
        </w:rPr>
        <w:sectPr w:rsidR="00B36144" w:rsidSect="00466984">
          <w:type w:val="continuous"/>
          <w:pgSz w:w="11910" w:h="16840"/>
          <w:pgMar w:top="1060" w:right="995" w:bottom="1877" w:left="1460" w:header="749" w:footer="0" w:gutter="0"/>
          <w:cols w:space="720"/>
        </w:sectPr>
      </w:pPr>
    </w:p>
    <w:p w14:paraId="25BBD1B5" w14:textId="77777777" w:rsidR="00B36144" w:rsidRDefault="00DC24E3" w:rsidP="00353AC8">
      <w:pPr>
        <w:pStyle w:val="2"/>
        <w:numPr>
          <w:ilvl w:val="1"/>
          <w:numId w:val="13"/>
        </w:numPr>
        <w:tabs>
          <w:tab w:val="left" w:pos="3782"/>
        </w:tabs>
      </w:pPr>
      <w:bookmarkStart w:id="1" w:name="_Toc148820880"/>
      <w:r>
        <w:rPr>
          <w:spacing w:val="-2"/>
        </w:rPr>
        <w:lastRenderedPageBreak/>
        <w:t>Стресс-эхокардиография</w:t>
      </w:r>
      <w:bookmarkEnd w:id="1"/>
    </w:p>
    <w:p w14:paraId="3168CD6B" w14:textId="77777777" w:rsidR="00B36144" w:rsidRDefault="00DC24E3">
      <w:pPr>
        <w:pStyle w:val="2"/>
        <w:numPr>
          <w:ilvl w:val="2"/>
          <w:numId w:val="13"/>
        </w:numPr>
        <w:tabs>
          <w:tab w:val="left" w:pos="2028"/>
        </w:tabs>
        <w:spacing w:before="158"/>
        <w:ind w:left="2028" w:hanging="706"/>
      </w:pPr>
      <w:bookmarkStart w:id="2" w:name="_Toc148820881"/>
      <w:r>
        <w:t>Диагностическая</w:t>
      </w:r>
      <w:r>
        <w:rPr>
          <w:spacing w:val="-15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стресс-</w:t>
      </w:r>
      <w:r>
        <w:rPr>
          <w:spacing w:val="-2"/>
        </w:rPr>
        <w:t>эхокардиографии</w:t>
      </w:r>
      <w:bookmarkEnd w:id="2"/>
    </w:p>
    <w:p w14:paraId="1C9D5259" w14:textId="77777777" w:rsidR="00B36144" w:rsidRDefault="00DC24E3">
      <w:pPr>
        <w:pStyle w:val="a3"/>
        <w:spacing w:before="319" w:line="360" w:lineRule="auto"/>
        <w:ind w:right="463" w:firstLine="707"/>
      </w:pPr>
      <w:proofErr w:type="spellStart"/>
      <w:r>
        <w:t>Стресс-ЭхоКГ</w:t>
      </w:r>
      <w:proofErr w:type="spellEnd"/>
      <w:r>
        <w:t xml:space="preserve"> представляет собой слияние двухмерной эхокардиографии (</w:t>
      </w:r>
      <w:proofErr w:type="spellStart"/>
      <w:r>
        <w:t>ЭхоКГ</w:t>
      </w:r>
      <w:proofErr w:type="spellEnd"/>
      <w:r>
        <w:t xml:space="preserve">) с различными видами </w:t>
      </w:r>
      <w:proofErr w:type="spellStart"/>
      <w:r>
        <w:t>нагрузочных</w:t>
      </w:r>
      <w:proofErr w:type="spellEnd"/>
      <w:r>
        <w:t xml:space="preserve"> проб [32]. Метод основан на визуальной оценке локальной и глобальной </w:t>
      </w:r>
      <w:proofErr w:type="spellStart"/>
      <w:r>
        <w:t>сократимости</w:t>
      </w:r>
      <w:proofErr w:type="spellEnd"/>
      <w:r>
        <w:t xml:space="preserve"> ЛЖ в покое и во время нагрузки. Преходящие НЛС ЛЖ в ответ на нагрузку возникают в бассейне пораженной КА при несоответствии потребности миокарда в кислороде и его доставкой. Как правило, чем тяжелее поражение КА, тем более обширные НЛС возникают [33].</w:t>
      </w:r>
    </w:p>
    <w:p w14:paraId="5A6CD6F4" w14:textId="77777777" w:rsidR="00B36144" w:rsidRDefault="00DC24E3" w:rsidP="00353AC8">
      <w:pPr>
        <w:pStyle w:val="a3"/>
        <w:spacing w:line="360" w:lineRule="auto"/>
        <w:ind w:right="460" w:firstLine="707"/>
      </w:pPr>
      <w:r>
        <w:t xml:space="preserve">Многочисленные исследования, проведённые в течение последних 15– 20 лет, продемонстрировали, что оценка динамики НЛС во время нагрузки позволяет с высокой точностью выявлять </w:t>
      </w:r>
      <w:proofErr w:type="spellStart"/>
      <w:r>
        <w:t>гемодинамически</w:t>
      </w:r>
      <w:proofErr w:type="spellEnd"/>
      <w:r>
        <w:t xml:space="preserve"> значимые стенозы КА при использовании КАГ в качестве «золотого стандарта» [3]. По разным данным чувствительность </w:t>
      </w:r>
      <w:proofErr w:type="spellStart"/>
      <w:r>
        <w:t>Стресс-ЭхоКГ</w:t>
      </w:r>
      <w:proofErr w:type="spellEnd"/>
      <w:r>
        <w:t xml:space="preserve"> в среднем составляет около 60-80%,а специфичность – около 70-90%</w:t>
      </w:r>
      <w:r>
        <w:rPr>
          <w:spacing w:val="-1"/>
        </w:rPr>
        <w:t xml:space="preserve"> </w:t>
      </w:r>
      <w:r>
        <w:t>как у</w:t>
      </w:r>
      <w:r>
        <w:rPr>
          <w:spacing w:val="-4"/>
        </w:rPr>
        <w:t xml:space="preserve"> </w:t>
      </w:r>
      <w:r>
        <w:t>пациентов с подозрением на ИБС,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у пациентов с известным поражением коронарного русла [34; 35; 36; 37; 134]. Данные исследования демонстрируют большой разброс в значениях чувствительности и специфичности,</w:t>
      </w:r>
      <w:r>
        <w:rPr>
          <w:spacing w:val="40"/>
        </w:rPr>
        <w:t xml:space="preserve"> </w:t>
      </w:r>
      <w:r>
        <w:t xml:space="preserve">обусловленный разными видами </w:t>
      </w:r>
      <w:proofErr w:type="spellStart"/>
      <w:r>
        <w:t>нагрузочных</w:t>
      </w:r>
      <w:proofErr w:type="spellEnd"/>
      <w:r>
        <w:t xml:space="preserve"> проб, дизайном исследований, а также использованием различных </w:t>
      </w:r>
      <w:proofErr w:type="spellStart"/>
      <w:r>
        <w:t>пороговых</w:t>
      </w:r>
      <w:proofErr w:type="spellEnd"/>
      <w:r>
        <w:t xml:space="preserve"> значений значимости поражения коронарного русла (более 50% [34; 35; 36] или более 70-75%[36; 134]). Возникновение обширных зон НЛС во время нагрузки коррелирует с более высокой вероятностью сердечно-сосудистых событий [38], что позволяет оценивать прогноз у пациентов с ИБС. Критерием высокого риска развития сердечно-сосудистых событий является появление зон </w:t>
      </w:r>
      <w:proofErr w:type="spellStart"/>
      <w:r>
        <w:t>гипо</w:t>
      </w:r>
      <w:proofErr w:type="spellEnd"/>
      <w:r>
        <w:t xml:space="preserve">- или </w:t>
      </w:r>
      <w:proofErr w:type="spellStart"/>
      <w:r>
        <w:t>акинезии</w:t>
      </w:r>
      <w:proofErr w:type="spellEnd"/>
      <w:r>
        <w:t xml:space="preserve"> более чем в трех</w:t>
      </w:r>
      <w:r>
        <w:rPr>
          <w:spacing w:val="80"/>
        </w:rPr>
        <w:t xml:space="preserve"> </w:t>
      </w:r>
      <w:r>
        <w:t xml:space="preserve">смежных сегментах в </w:t>
      </w:r>
      <w:proofErr w:type="spellStart"/>
      <w:r>
        <w:t>16-сегментарной</w:t>
      </w:r>
      <w:proofErr w:type="spellEnd"/>
      <w:r>
        <w:t xml:space="preserve"> модели ЛЖ [3].</w:t>
      </w:r>
    </w:p>
    <w:p w14:paraId="1C7F3871" w14:textId="77777777" w:rsidR="00B36144" w:rsidRDefault="00DC24E3">
      <w:pPr>
        <w:pStyle w:val="a3"/>
        <w:spacing w:before="1" w:line="360" w:lineRule="auto"/>
        <w:ind w:right="461" w:firstLine="707"/>
      </w:pPr>
      <w:r>
        <w:t>«</w:t>
      </w:r>
      <w:proofErr w:type="spellStart"/>
      <w:r>
        <w:t>Стресс-ЭхоКГ</w:t>
      </w:r>
      <w:proofErr w:type="spellEnd"/>
      <w:r>
        <w:t xml:space="preserve"> хорошо переносится пациентами и обладает меньшей стоимостью по сравнению с такими методами, как ОЭКТ, стресс-МРТ и ПЭТ, что позволяет снизить затраты на обследование </w:t>
      </w:r>
      <w:r>
        <w:lastRenderedPageBreak/>
        <w:t xml:space="preserve">пациентов и проводить многократные повторные исследования [5; 28; 38; 39]. К преимуществам </w:t>
      </w:r>
      <w:proofErr w:type="spellStart"/>
      <w:r>
        <w:t>Стресс-ЭхоКГ</w:t>
      </w:r>
      <w:proofErr w:type="spellEnd"/>
      <w:r>
        <w:t xml:space="preserve"> над ОЭКТ также относятся более высокая специфичность и безопасность, ввиду отсутствия лучевой нагрузки» [40; 41; 49; 59]. «ОЭКТ, в свою</w:t>
      </w:r>
      <w:r>
        <w:rPr>
          <w:spacing w:val="-4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чувствительностью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 xml:space="preserve">при </w:t>
      </w:r>
      <w:proofErr w:type="spellStart"/>
      <w:r>
        <w:t>однососудистом</w:t>
      </w:r>
      <w:proofErr w:type="spellEnd"/>
      <w:r>
        <w:t xml:space="preserve"> поражении </w:t>
      </w:r>
      <w:proofErr w:type="spellStart"/>
      <w:r>
        <w:t>огибающей</w:t>
      </w:r>
      <w:proofErr w:type="spellEnd"/>
      <w:r>
        <w:t xml:space="preserve"> артерии (ОА)) и более высокой точностью при наличии множественных исходных НЛС ЛЖ» [42; 49]. При сравнении </w:t>
      </w:r>
      <w:proofErr w:type="spellStart"/>
      <w:r>
        <w:t>прогностического</w:t>
      </w:r>
      <w:proofErr w:type="spellEnd"/>
      <w:r>
        <w:t xml:space="preserve"> значения </w:t>
      </w:r>
      <w:proofErr w:type="spellStart"/>
      <w:r>
        <w:t>Стресс-ЭхоКГ</w:t>
      </w:r>
      <w:proofErr w:type="spellEnd"/>
      <w:r>
        <w:t xml:space="preserve">, ОЭКТ и стресс-МРТ, исследования не выявили значимых преимуществ у какого-либо метода [43; 44]. Существенных различий не было обнаружено и в выявлении </w:t>
      </w:r>
      <w:proofErr w:type="spellStart"/>
      <w:r>
        <w:t>гибернированного</w:t>
      </w:r>
      <w:proofErr w:type="spellEnd"/>
      <w:r>
        <w:t xml:space="preserve"> миокарда [45].</w:t>
      </w:r>
    </w:p>
    <w:p w14:paraId="57A50CCF" w14:textId="77777777" w:rsidR="00B36144" w:rsidRDefault="00DC24E3" w:rsidP="00353AC8">
      <w:pPr>
        <w:pStyle w:val="a3"/>
        <w:spacing w:before="1" w:line="360" w:lineRule="auto"/>
        <w:ind w:right="461" w:firstLine="707"/>
      </w:pPr>
      <w:r>
        <w:t xml:space="preserve">В 2018 г были опубликованы результаты крупного </w:t>
      </w:r>
      <w:proofErr w:type="spellStart"/>
      <w:r>
        <w:t>метаанализа</w:t>
      </w:r>
      <w:proofErr w:type="spellEnd"/>
      <w:r>
        <w:t xml:space="preserve">, сравнившего диагностическую ценность основных функциональных проб между собой. По сравнению с КАГ все </w:t>
      </w:r>
      <w:proofErr w:type="spellStart"/>
      <w:r>
        <w:t>визуализирующие</w:t>
      </w:r>
      <w:proofErr w:type="spellEnd"/>
      <w:r>
        <w:t xml:space="preserve"> методы обладали сходными показателями диагностической ценности, однако наибольшей чувствительностью характеризовались стресс-МРТ 90% (83–94%) и ПЭТ 90%(78–96%)</w:t>
      </w:r>
      <w:r>
        <w:rPr>
          <w:spacing w:val="37"/>
        </w:rPr>
        <w:t xml:space="preserve">  </w:t>
      </w:r>
      <w:r>
        <w:t>(чувствительность</w:t>
      </w:r>
      <w:r>
        <w:rPr>
          <w:spacing w:val="38"/>
        </w:rPr>
        <w:t xml:space="preserve">  </w:t>
      </w:r>
      <w:proofErr w:type="spellStart"/>
      <w:r>
        <w:t>Стресс-ЭхоКГ</w:t>
      </w:r>
      <w:proofErr w:type="spellEnd"/>
      <w:r>
        <w:rPr>
          <w:spacing w:val="38"/>
        </w:rPr>
        <w:t xml:space="preserve">  </w:t>
      </w:r>
      <w:r>
        <w:t>составила</w:t>
      </w:r>
      <w:r>
        <w:rPr>
          <w:spacing w:val="37"/>
        </w:rPr>
        <w:t xml:space="preserve">  </w:t>
      </w:r>
      <w:r>
        <w:t>85%</w:t>
      </w:r>
      <w:r>
        <w:rPr>
          <w:spacing w:val="37"/>
        </w:rPr>
        <w:t xml:space="preserve">  </w:t>
      </w:r>
      <w:r>
        <w:t>(80–89%)),</w:t>
      </w:r>
      <w:r>
        <w:rPr>
          <w:spacing w:val="36"/>
        </w:rPr>
        <w:t xml:space="preserve">  </w:t>
      </w:r>
      <w:r>
        <w:rPr>
          <w:spacing w:val="-10"/>
        </w:rPr>
        <w:t>а</w:t>
      </w:r>
      <w:r w:rsidR="00353AC8">
        <w:rPr>
          <w:spacing w:val="-10"/>
        </w:rPr>
        <w:t xml:space="preserve"> </w:t>
      </w:r>
      <w:r>
        <w:t xml:space="preserve">наибольшей специфичностью – </w:t>
      </w:r>
      <w:proofErr w:type="spellStart"/>
      <w:r>
        <w:t>Стресс-ЭхоКГ</w:t>
      </w:r>
      <w:proofErr w:type="spellEnd"/>
      <w:r>
        <w:t xml:space="preserve"> 82% (72-89%) и ПЭТ 85% (78– 90%) [29]. При этом, по данным более раннего </w:t>
      </w:r>
      <w:proofErr w:type="spellStart"/>
      <w:r>
        <w:t>метаанализа</w:t>
      </w:r>
      <w:proofErr w:type="spellEnd"/>
      <w:r>
        <w:t xml:space="preserve">, чувствительность </w:t>
      </w:r>
      <w:proofErr w:type="spellStart"/>
      <w:r>
        <w:t>Стресс-ЭхоКГ</w:t>
      </w:r>
      <w:proofErr w:type="spellEnd"/>
      <w:r>
        <w:t xml:space="preserve"> превосходила стресс-МРТ в обнаружении </w:t>
      </w:r>
      <w:proofErr w:type="spellStart"/>
      <w:r>
        <w:t>гемодинамически</w:t>
      </w:r>
      <w:proofErr w:type="spellEnd"/>
      <w:r>
        <w:t xml:space="preserve"> значимого </w:t>
      </w:r>
      <w:proofErr w:type="spellStart"/>
      <w:r>
        <w:t>стенозирования</w:t>
      </w:r>
      <w:proofErr w:type="spellEnd"/>
      <w:r>
        <w:t xml:space="preserve"> ПНА и </w:t>
      </w:r>
      <w:proofErr w:type="spellStart"/>
      <w:r>
        <w:t>трехсосудистого</w:t>
      </w:r>
      <w:proofErr w:type="spellEnd"/>
      <w:r>
        <w:t xml:space="preserve"> поражения коронарного русла (94% против 75%) [46].</w:t>
      </w:r>
    </w:p>
    <w:p w14:paraId="71E93F28" w14:textId="77777777" w:rsidR="00B36144" w:rsidRDefault="00DC24E3">
      <w:pPr>
        <w:pStyle w:val="a3"/>
        <w:spacing w:before="2" w:line="360" w:lineRule="auto"/>
        <w:ind w:right="461" w:firstLine="707"/>
      </w:pPr>
      <w:r>
        <w:t xml:space="preserve">Стоит отметить, что ни одно из исследований, сравнивавших Стресс- </w:t>
      </w:r>
      <w:proofErr w:type="spellStart"/>
      <w:r>
        <w:t>ЭхоКГ</w:t>
      </w:r>
      <w:proofErr w:type="spellEnd"/>
      <w:r>
        <w:t xml:space="preserve"> с другими функциональными пробами, не учитывало практическую и </w:t>
      </w:r>
      <w:proofErr w:type="spellStart"/>
      <w:r>
        <w:t>прогностическую</w:t>
      </w:r>
      <w:proofErr w:type="spellEnd"/>
      <w:r>
        <w:t xml:space="preserve"> значимость дополнительных возможностей </w:t>
      </w:r>
      <w:proofErr w:type="spellStart"/>
      <w:r>
        <w:t>Стресс-ЭхоКГ</w:t>
      </w:r>
      <w:proofErr w:type="spellEnd"/>
      <w:r>
        <w:t xml:space="preserve">, позволяющих обнаруживать </w:t>
      </w:r>
      <w:proofErr w:type="spellStart"/>
      <w:r>
        <w:t>неишемические</w:t>
      </w:r>
      <w:proofErr w:type="spellEnd"/>
      <w:r>
        <w:t xml:space="preserve"> причины сердечных симптомов, такие как </w:t>
      </w:r>
      <w:proofErr w:type="spellStart"/>
      <w:r>
        <w:t>диастолическая</w:t>
      </w:r>
      <w:proofErr w:type="spellEnd"/>
      <w:r>
        <w:t xml:space="preserve"> дисфункция ЛЖ, динамическая обструкция выносящего тракта (ВТЛЖ), </w:t>
      </w:r>
      <w:proofErr w:type="spellStart"/>
      <w:r>
        <w:t>клапанная</w:t>
      </w:r>
      <w:proofErr w:type="spellEnd"/>
      <w:r>
        <w:t xml:space="preserve"> патология и т.д.</w:t>
      </w:r>
    </w:p>
    <w:p w14:paraId="1C28D932" w14:textId="77777777" w:rsidR="00B36144" w:rsidRDefault="00DC24E3">
      <w:pPr>
        <w:pStyle w:val="2"/>
        <w:numPr>
          <w:ilvl w:val="2"/>
          <w:numId w:val="13"/>
        </w:numPr>
        <w:tabs>
          <w:tab w:val="left" w:pos="1713"/>
        </w:tabs>
        <w:spacing w:before="242"/>
        <w:ind w:left="1713" w:hanging="706"/>
      </w:pPr>
      <w:bookmarkStart w:id="3" w:name="_Toc148820882"/>
      <w:r>
        <w:t>Показания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противопоказания</w:t>
      </w:r>
      <w:r>
        <w:rPr>
          <w:spacing w:val="-8"/>
        </w:rPr>
        <w:t xml:space="preserve"> </w:t>
      </w:r>
      <w:r>
        <w:t>стресс-</w:t>
      </w:r>
      <w:r>
        <w:rPr>
          <w:spacing w:val="-2"/>
        </w:rPr>
        <w:t>эхокардиографии</w:t>
      </w:r>
      <w:bookmarkEnd w:id="3"/>
    </w:p>
    <w:p w14:paraId="662109C9" w14:textId="77777777" w:rsidR="00B36144" w:rsidRDefault="00DC24E3">
      <w:pPr>
        <w:pStyle w:val="a3"/>
        <w:spacing w:before="319"/>
        <w:ind w:left="950"/>
        <w:jc w:val="left"/>
      </w:pPr>
      <w:r>
        <w:lastRenderedPageBreak/>
        <w:t>«Основными</w:t>
      </w:r>
      <w:r>
        <w:rPr>
          <w:spacing w:val="-9"/>
        </w:rPr>
        <w:t xml:space="preserve"> </w:t>
      </w:r>
      <w:r>
        <w:t>показаниями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proofErr w:type="spellStart"/>
      <w:r>
        <w:t>Стресс-ЭхоКГ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1C814DD2" w14:textId="77777777" w:rsidR="00B36144" w:rsidRDefault="00DC24E3">
      <w:pPr>
        <w:pStyle w:val="a4"/>
        <w:numPr>
          <w:ilvl w:val="0"/>
          <w:numId w:val="12"/>
        </w:numPr>
        <w:tabs>
          <w:tab w:val="left" w:pos="949"/>
        </w:tabs>
        <w:spacing w:before="160"/>
        <w:ind w:left="949" w:hanging="424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ИБС;</w:t>
      </w:r>
    </w:p>
    <w:p w14:paraId="2793370D" w14:textId="77777777" w:rsidR="00B36144" w:rsidRDefault="00DC24E3">
      <w:pPr>
        <w:pStyle w:val="a4"/>
        <w:numPr>
          <w:ilvl w:val="0"/>
          <w:numId w:val="12"/>
        </w:numPr>
        <w:tabs>
          <w:tab w:val="left" w:pos="950"/>
        </w:tabs>
        <w:spacing w:before="161" w:line="362" w:lineRule="auto"/>
        <w:ind w:right="46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гемодинамической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коронарных</w:t>
      </w:r>
      <w:r>
        <w:rPr>
          <w:spacing w:val="80"/>
          <w:sz w:val="28"/>
        </w:rPr>
        <w:t xml:space="preserve"> </w:t>
      </w:r>
      <w:r>
        <w:rPr>
          <w:sz w:val="28"/>
        </w:rPr>
        <w:t>стенозов</w:t>
      </w:r>
      <w:r>
        <w:rPr>
          <w:spacing w:val="80"/>
          <w:sz w:val="28"/>
        </w:rPr>
        <w:t xml:space="preserve"> </w:t>
      </w:r>
      <w:r>
        <w:rPr>
          <w:sz w:val="28"/>
        </w:rPr>
        <w:t>у пациентов с известной коронарной анатомией;</w:t>
      </w:r>
    </w:p>
    <w:p w14:paraId="55B3A552" w14:textId="77777777" w:rsidR="00B36144" w:rsidRDefault="00DC24E3">
      <w:pPr>
        <w:pStyle w:val="a4"/>
        <w:numPr>
          <w:ilvl w:val="0"/>
          <w:numId w:val="12"/>
        </w:numPr>
        <w:tabs>
          <w:tab w:val="left" w:pos="949"/>
        </w:tabs>
        <w:spacing w:line="317" w:lineRule="exact"/>
        <w:ind w:left="949" w:hanging="424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стратификация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ИБС;</w:t>
      </w:r>
    </w:p>
    <w:p w14:paraId="67DA0C16" w14:textId="77777777" w:rsidR="00B36144" w:rsidRDefault="00DC24E3">
      <w:pPr>
        <w:pStyle w:val="a4"/>
        <w:numPr>
          <w:ilvl w:val="0"/>
          <w:numId w:val="12"/>
        </w:numPr>
        <w:tabs>
          <w:tab w:val="left" w:pos="950"/>
        </w:tabs>
        <w:spacing w:before="160" w:line="357" w:lineRule="auto"/>
        <w:ind w:right="462"/>
        <w:jc w:val="left"/>
        <w:rPr>
          <w:sz w:val="28"/>
        </w:rPr>
      </w:pPr>
      <w:r>
        <w:rPr>
          <w:sz w:val="28"/>
        </w:rPr>
        <w:t xml:space="preserve">Оценка жизнеспособности миокарда в зоне очагового повреждения» [5; </w:t>
      </w:r>
      <w:r>
        <w:rPr>
          <w:spacing w:val="-4"/>
          <w:sz w:val="28"/>
        </w:rPr>
        <w:t>49].</w:t>
      </w:r>
    </w:p>
    <w:p w14:paraId="330E84E8" w14:textId="77777777" w:rsidR="00B36144" w:rsidRDefault="00DC24E3">
      <w:pPr>
        <w:pStyle w:val="a3"/>
        <w:spacing w:before="166" w:line="360" w:lineRule="auto"/>
        <w:ind w:right="465" w:firstLine="707"/>
      </w:pPr>
      <w:r>
        <w:t xml:space="preserve">«С развитием новых технологий и накоплением клинических данных, показания к проведению </w:t>
      </w:r>
      <w:proofErr w:type="spellStart"/>
      <w:r>
        <w:t>Стресс-ЭхоКГ</w:t>
      </w:r>
      <w:proofErr w:type="spellEnd"/>
      <w:r>
        <w:t xml:space="preserve"> расширились и в настоящее время также включают в себя:</w:t>
      </w:r>
    </w:p>
    <w:p w14:paraId="4F0D74BF" w14:textId="77777777" w:rsidR="00B36144" w:rsidRDefault="00DC24E3">
      <w:pPr>
        <w:pStyle w:val="a4"/>
        <w:numPr>
          <w:ilvl w:val="0"/>
          <w:numId w:val="12"/>
        </w:numPr>
        <w:tabs>
          <w:tab w:val="left" w:pos="950"/>
        </w:tabs>
        <w:spacing w:before="2" w:line="360" w:lineRule="auto"/>
        <w:ind w:right="463"/>
        <w:rPr>
          <w:sz w:val="28"/>
        </w:rPr>
      </w:pPr>
      <w:r>
        <w:rPr>
          <w:sz w:val="28"/>
        </w:rPr>
        <w:t xml:space="preserve">Выявление нарушений </w:t>
      </w:r>
      <w:proofErr w:type="spellStart"/>
      <w:r>
        <w:rPr>
          <w:sz w:val="28"/>
        </w:rPr>
        <w:t>диастолической</w:t>
      </w:r>
      <w:proofErr w:type="spellEnd"/>
      <w:r>
        <w:rPr>
          <w:sz w:val="28"/>
        </w:rPr>
        <w:t xml:space="preserve"> функции ЛЖ как причины симптомов недостаточности кровообращения с сохранной фракцией выброса ЛЖ (ФВ ЛЖ);</w:t>
      </w:r>
    </w:p>
    <w:p w14:paraId="5244B3A1" w14:textId="77777777" w:rsidR="00B36144" w:rsidRDefault="00DC24E3">
      <w:pPr>
        <w:pStyle w:val="a4"/>
        <w:numPr>
          <w:ilvl w:val="0"/>
          <w:numId w:val="12"/>
        </w:numPr>
        <w:tabs>
          <w:tab w:val="left" w:pos="949"/>
        </w:tabs>
        <w:ind w:left="949" w:hanging="424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лёгочной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артерии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широком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14:paraId="30AC0513" w14:textId="77777777" w:rsidR="00B36144" w:rsidRDefault="00DC24E3">
      <w:pPr>
        <w:pStyle w:val="a4"/>
        <w:numPr>
          <w:ilvl w:val="0"/>
          <w:numId w:val="12"/>
        </w:numPr>
        <w:tabs>
          <w:tab w:val="left" w:pos="950"/>
        </w:tabs>
        <w:spacing w:before="180" w:line="360" w:lineRule="auto"/>
        <w:ind w:right="468"/>
        <w:rPr>
          <w:sz w:val="28"/>
        </w:rPr>
      </w:pPr>
      <w:r>
        <w:rPr>
          <w:sz w:val="28"/>
        </w:rPr>
        <w:t xml:space="preserve">Выявление </w:t>
      </w:r>
      <w:proofErr w:type="spellStart"/>
      <w:r>
        <w:rPr>
          <w:sz w:val="28"/>
        </w:rPr>
        <w:t>внутрижелудочковой</w:t>
      </w:r>
      <w:proofErr w:type="spellEnd"/>
      <w:r>
        <w:rPr>
          <w:sz w:val="28"/>
        </w:rPr>
        <w:t xml:space="preserve"> обструкции при гипертрофической </w:t>
      </w:r>
      <w:proofErr w:type="spellStart"/>
      <w:r>
        <w:rPr>
          <w:sz w:val="28"/>
        </w:rPr>
        <w:t>кардиомиопатии</w:t>
      </w:r>
      <w:proofErr w:type="spellEnd"/>
      <w:r>
        <w:rPr>
          <w:sz w:val="28"/>
        </w:rPr>
        <w:t xml:space="preserve">, реже – для оценки прогноза при </w:t>
      </w:r>
      <w:proofErr w:type="spellStart"/>
      <w:r>
        <w:rPr>
          <w:sz w:val="28"/>
        </w:rPr>
        <w:t>дилятационной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кардиомиопатии</w:t>
      </w:r>
      <w:proofErr w:type="spellEnd"/>
      <w:r>
        <w:rPr>
          <w:spacing w:val="-2"/>
          <w:sz w:val="28"/>
        </w:rPr>
        <w:t>;</w:t>
      </w:r>
    </w:p>
    <w:p w14:paraId="524B7EB8" w14:textId="77777777" w:rsidR="00B36144" w:rsidRDefault="00DC24E3">
      <w:pPr>
        <w:pStyle w:val="a4"/>
        <w:numPr>
          <w:ilvl w:val="0"/>
          <w:numId w:val="12"/>
        </w:numPr>
        <w:tabs>
          <w:tab w:val="left" w:pos="950"/>
        </w:tabs>
        <w:spacing w:before="1" w:line="360" w:lineRule="auto"/>
        <w:ind w:right="464"/>
        <w:rPr>
          <w:sz w:val="28"/>
        </w:rPr>
      </w:pPr>
      <w:r>
        <w:rPr>
          <w:sz w:val="28"/>
        </w:rPr>
        <w:t>Оценка клапанной патологии, прежде всего – тяжести аортального стеноза у больных с низким сердечным выбросом;</w:t>
      </w:r>
    </w:p>
    <w:p w14:paraId="35494A5C" w14:textId="77777777" w:rsidR="00B36144" w:rsidRDefault="00DC24E3">
      <w:pPr>
        <w:pStyle w:val="a4"/>
        <w:numPr>
          <w:ilvl w:val="0"/>
          <w:numId w:val="12"/>
        </w:numPr>
        <w:tabs>
          <w:tab w:val="left" w:pos="950"/>
        </w:tabs>
        <w:spacing w:line="362" w:lineRule="auto"/>
        <w:ind w:right="468"/>
        <w:rPr>
          <w:sz w:val="28"/>
        </w:rPr>
      </w:pPr>
      <w:r>
        <w:rPr>
          <w:sz w:val="28"/>
        </w:rPr>
        <w:t>В некоторых случаях – при врождённых пороках сердца, а также при обследовании спортсменов» [47; 49].</w:t>
      </w:r>
    </w:p>
    <w:p w14:paraId="57B68C61" w14:textId="77777777" w:rsidR="00B36144" w:rsidRDefault="00DC24E3">
      <w:pPr>
        <w:pStyle w:val="a3"/>
        <w:spacing w:before="234" w:line="360" w:lineRule="auto"/>
        <w:ind w:right="466" w:firstLine="707"/>
      </w:pPr>
      <w:r>
        <w:t xml:space="preserve">«Таким образом, в зависимости от поставленной диагностической задачи, </w:t>
      </w:r>
      <w:proofErr w:type="spellStart"/>
      <w:r>
        <w:t>Стресс-ЭхоКГ</w:t>
      </w:r>
      <w:proofErr w:type="spellEnd"/>
      <w:r>
        <w:t xml:space="preserve">, помимо </w:t>
      </w:r>
      <w:proofErr w:type="spellStart"/>
      <w:r>
        <w:t>сократимости</w:t>
      </w:r>
      <w:proofErr w:type="spellEnd"/>
      <w:r>
        <w:t xml:space="preserve"> ЛЖ, позволяет регистрировать различные показатели, характеризующие сердечную </w:t>
      </w:r>
      <w:proofErr w:type="spellStart"/>
      <w:r>
        <w:t>гемодинамику</w:t>
      </w:r>
      <w:proofErr w:type="spellEnd"/>
      <w:r>
        <w:t xml:space="preserve">. Критерием положительной пробы в таких случаях является появление специфических целевых признаков (обструкции ВТЛЖ, нарастание градиента на аортальном клапане, усугубление </w:t>
      </w:r>
      <w:proofErr w:type="spellStart"/>
      <w:r>
        <w:t>диастолической</w:t>
      </w:r>
      <w:proofErr w:type="spellEnd"/>
      <w:r>
        <w:t xml:space="preserve"> дисфункции ЛЖ и другие)» [47; 49].</w:t>
      </w:r>
    </w:p>
    <w:p w14:paraId="113440BB" w14:textId="77777777" w:rsidR="00B36144" w:rsidRDefault="00DC24E3">
      <w:pPr>
        <w:pStyle w:val="a3"/>
        <w:spacing w:before="239"/>
        <w:ind w:left="950"/>
      </w:pPr>
      <w:r>
        <w:t>Противопоказаниями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proofErr w:type="spellStart"/>
      <w:r>
        <w:t>Стресс-ЭхоКГ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являются[5]:</w:t>
      </w:r>
    </w:p>
    <w:p w14:paraId="1CA3F118" w14:textId="77777777" w:rsidR="00B36144" w:rsidRDefault="00DC24E3">
      <w:pPr>
        <w:pStyle w:val="a4"/>
        <w:numPr>
          <w:ilvl w:val="0"/>
          <w:numId w:val="12"/>
        </w:numPr>
        <w:tabs>
          <w:tab w:val="left" w:pos="950"/>
        </w:tabs>
        <w:spacing w:before="163" w:line="360" w:lineRule="auto"/>
        <w:ind w:right="474"/>
        <w:rPr>
          <w:sz w:val="28"/>
        </w:rPr>
      </w:pPr>
      <w:r>
        <w:rPr>
          <w:sz w:val="28"/>
        </w:rPr>
        <w:t xml:space="preserve">Острый коронарный синдром (ОКС), включающий в себя </w:t>
      </w:r>
      <w:r>
        <w:rPr>
          <w:sz w:val="28"/>
        </w:rPr>
        <w:lastRenderedPageBreak/>
        <w:t>нестабильную стенокардию, а также первые 3-5 суток острого ИМ;</w:t>
      </w:r>
    </w:p>
    <w:p w14:paraId="5864F12C" w14:textId="77777777" w:rsidR="00B36144" w:rsidRDefault="00DC24E3">
      <w:pPr>
        <w:pStyle w:val="a4"/>
        <w:numPr>
          <w:ilvl w:val="0"/>
          <w:numId w:val="12"/>
        </w:numPr>
        <w:tabs>
          <w:tab w:val="left" w:pos="949"/>
        </w:tabs>
        <w:spacing w:line="321" w:lineRule="exact"/>
        <w:ind w:left="949" w:hanging="424"/>
        <w:jc w:val="left"/>
        <w:rPr>
          <w:sz w:val="28"/>
        </w:rPr>
      </w:pPr>
      <w:r>
        <w:rPr>
          <w:sz w:val="28"/>
        </w:rPr>
        <w:t>Тяжелые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НРС;</w:t>
      </w:r>
    </w:p>
    <w:p w14:paraId="3384FB74" w14:textId="77777777" w:rsidR="00B36144" w:rsidRDefault="00DC24E3">
      <w:pPr>
        <w:pStyle w:val="a4"/>
        <w:numPr>
          <w:ilvl w:val="0"/>
          <w:numId w:val="12"/>
        </w:numPr>
        <w:tabs>
          <w:tab w:val="left" w:pos="949"/>
        </w:tabs>
        <w:spacing w:before="160"/>
        <w:ind w:left="949" w:hanging="424"/>
        <w:jc w:val="left"/>
        <w:rPr>
          <w:sz w:val="28"/>
        </w:rPr>
      </w:pPr>
      <w:r>
        <w:rPr>
          <w:sz w:val="28"/>
        </w:rPr>
        <w:t>Злокачественная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артериальная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гипертензия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(АГ);</w:t>
      </w:r>
    </w:p>
    <w:p w14:paraId="0FAF5C26" w14:textId="77777777" w:rsidR="00B36144" w:rsidRDefault="00DC24E3">
      <w:pPr>
        <w:pStyle w:val="a4"/>
        <w:numPr>
          <w:ilvl w:val="0"/>
          <w:numId w:val="12"/>
        </w:numPr>
        <w:tabs>
          <w:tab w:val="left" w:pos="949"/>
        </w:tabs>
        <w:spacing w:before="163"/>
        <w:ind w:left="949" w:hanging="424"/>
        <w:jc w:val="left"/>
        <w:rPr>
          <w:sz w:val="28"/>
        </w:rPr>
      </w:pPr>
      <w:r>
        <w:rPr>
          <w:sz w:val="28"/>
        </w:rPr>
        <w:t>Значимая</w:t>
      </w:r>
      <w:r>
        <w:rPr>
          <w:spacing w:val="-5"/>
          <w:sz w:val="28"/>
        </w:rPr>
        <w:t xml:space="preserve"> </w:t>
      </w:r>
      <w:r>
        <w:rPr>
          <w:sz w:val="28"/>
        </w:rPr>
        <w:t>обструкция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ВТЛЖ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покое;</w:t>
      </w:r>
    </w:p>
    <w:p w14:paraId="556ECA76" w14:textId="77777777" w:rsidR="00B36144" w:rsidRDefault="00DC24E3">
      <w:pPr>
        <w:pStyle w:val="a4"/>
        <w:numPr>
          <w:ilvl w:val="0"/>
          <w:numId w:val="12"/>
        </w:numPr>
        <w:tabs>
          <w:tab w:val="left" w:pos="949"/>
        </w:tabs>
        <w:spacing w:before="161"/>
        <w:ind w:left="949" w:hanging="424"/>
        <w:jc w:val="left"/>
        <w:rPr>
          <w:sz w:val="28"/>
        </w:rPr>
      </w:pPr>
      <w:proofErr w:type="spellStart"/>
      <w:r>
        <w:rPr>
          <w:sz w:val="28"/>
        </w:rPr>
        <w:t>Симптомный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тяжелый</w:t>
      </w:r>
      <w:r>
        <w:rPr>
          <w:spacing w:val="-8"/>
          <w:sz w:val="28"/>
        </w:rPr>
        <w:t xml:space="preserve"> </w:t>
      </w:r>
      <w:r>
        <w:rPr>
          <w:sz w:val="28"/>
        </w:rPr>
        <w:t>аортальный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стеноз;</w:t>
      </w:r>
    </w:p>
    <w:p w14:paraId="1659F49A" w14:textId="77777777" w:rsidR="00B36144" w:rsidRDefault="00DC24E3">
      <w:pPr>
        <w:pStyle w:val="a4"/>
        <w:numPr>
          <w:ilvl w:val="0"/>
          <w:numId w:val="12"/>
        </w:numPr>
        <w:tabs>
          <w:tab w:val="left" w:pos="949"/>
        </w:tabs>
        <w:spacing w:before="160"/>
        <w:ind w:left="949" w:hanging="424"/>
        <w:jc w:val="left"/>
        <w:rPr>
          <w:sz w:val="28"/>
        </w:rPr>
      </w:pPr>
      <w:r>
        <w:rPr>
          <w:sz w:val="28"/>
        </w:rPr>
        <w:t>Высокая</w:t>
      </w:r>
      <w:r>
        <w:rPr>
          <w:spacing w:val="-5"/>
          <w:sz w:val="28"/>
        </w:rPr>
        <w:t xml:space="preserve"> </w:t>
      </w:r>
      <w:r>
        <w:rPr>
          <w:sz w:val="28"/>
        </w:rPr>
        <w:t>легочная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гипертензия;</w:t>
      </w:r>
    </w:p>
    <w:p w14:paraId="1409625C" w14:textId="77777777" w:rsidR="00B36144" w:rsidRDefault="00DC24E3">
      <w:pPr>
        <w:pStyle w:val="a4"/>
        <w:numPr>
          <w:ilvl w:val="0"/>
          <w:numId w:val="12"/>
        </w:numPr>
        <w:tabs>
          <w:tab w:val="left" w:pos="949"/>
        </w:tabs>
        <w:spacing w:before="161"/>
        <w:ind w:left="949" w:hanging="424"/>
        <w:jc w:val="left"/>
        <w:rPr>
          <w:sz w:val="28"/>
        </w:rPr>
      </w:pPr>
      <w:r>
        <w:rPr>
          <w:sz w:val="28"/>
        </w:rPr>
        <w:t>Расслаивающая</w:t>
      </w:r>
      <w:r>
        <w:rPr>
          <w:spacing w:val="-11"/>
          <w:sz w:val="28"/>
        </w:rPr>
        <w:t xml:space="preserve"> </w:t>
      </w:r>
      <w:r>
        <w:rPr>
          <w:sz w:val="28"/>
        </w:rPr>
        <w:t>аневризма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аорты;</w:t>
      </w:r>
    </w:p>
    <w:p w14:paraId="470F0F8E" w14:textId="77777777" w:rsidR="00B36144" w:rsidRDefault="00DC24E3">
      <w:pPr>
        <w:pStyle w:val="a4"/>
        <w:numPr>
          <w:ilvl w:val="0"/>
          <w:numId w:val="12"/>
        </w:numPr>
        <w:tabs>
          <w:tab w:val="left" w:pos="950"/>
        </w:tabs>
        <w:spacing w:before="163" w:line="360" w:lineRule="auto"/>
        <w:ind w:right="47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пробы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дипиридамолом</w:t>
      </w:r>
      <w:proofErr w:type="spellEnd"/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бронхоспазм,</w:t>
      </w:r>
      <w:r>
        <w:rPr>
          <w:spacing w:val="40"/>
          <w:sz w:val="28"/>
        </w:rPr>
        <w:t xml:space="preserve"> </w:t>
      </w:r>
      <w:r>
        <w:rPr>
          <w:sz w:val="28"/>
        </w:rPr>
        <w:t>обструкция</w:t>
      </w:r>
      <w:r>
        <w:rPr>
          <w:spacing w:val="40"/>
          <w:sz w:val="28"/>
        </w:rPr>
        <w:t xml:space="preserve"> </w:t>
      </w:r>
      <w:r>
        <w:rPr>
          <w:sz w:val="28"/>
        </w:rPr>
        <w:t>дыхательных путей, выраженная артериальная гипотония.</w:t>
      </w:r>
    </w:p>
    <w:p w14:paraId="27D493E7" w14:textId="77777777" w:rsidR="00B36144" w:rsidRDefault="00DC24E3">
      <w:pPr>
        <w:pStyle w:val="2"/>
        <w:numPr>
          <w:ilvl w:val="2"/>
          <w:numId w:val="13"/>
        </w:numPr>
        <w:tabs>
          <w:tab w:val="left" w:pos="2512"/>
        </w:tabs>
        <w:spacing w:before="244"/>
        <w:ind w:left="2512" w:hanging="706"/>
      </w:pPr>
      <w:bookmarkStart w:id="4" w:name="_Toc148820883"/>
      <w:r>
        <w:t>Виды</w:t>
      </w:r>
      <w:r>
        <w:rPr>
          <w:spacing w:val="-6"/>
        </w:rPr>
        <w:t xml:space="preserve"> </w:t>
      </w:r>
      <w:r>
        <w:t>нагрузок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стресс-</w:t>
      </w:r>
      <w:r>
        <w:rPr>
          <w:spacing w:val="-2"/>
        </w:rPr>
        <w:t>эхокардиографии</w:t>
      </w:r>
      <w:bookmarkEnd w:id="4"/>
    </w:p>
    <w:p w14:paraId="213ACC2D" w14:textId="77777777" w:rsidR="00B36144" w:rsidRDefault="00B36144">
      <w:pPr>
        <w:pStyle w:val="a3"/>
        <w:spacing w:before="73"/>
        <w:ind w:left="0"/>
        <w:jc w:val="left"/>
        <w:rPr>
          <w:b/>
        </w:rPr>
      </w:pPr>
    </w:p>
    <w:p w14:paraId="67B7AA38" w14:textId="77777777" w:rsidR="00B36144" w:rsidRDefault="00DC24E3">
      <w:pPr>
        <w:pStyle w:val="a3"/>
        <w:spacing w:line="362" w:lineRule="auto"/>
        <w:ind w:right="468" w:firstLine="707"/>
      </w:pPr>
      <w:r>
        <w:t>Все виды нагрузок увеличивают потребность миокарда в кислороде и индуцируют</w:t>
      </w:r>
      <w:r>
        <w:rPr>
          <w:spacing w:val="16"/>
        </w:rPr>
        <w:t xml:space="preserve"> </w:t>
      </w:r>
      <w:r>
        <w:t>ишемию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наличии</w:t>
      </w:r>
      <w:r>
        <w:rPr>
          <w:spacing w:val="19"/>
        </w:rPr>
        <w:t xml:space="preserve"> </w:t>
      </w:r>
      <w:r>
        <w:t>снижения</w:t>
      </w:r>
      <w:r>
        <w:rPr>
          <w:spacing w:val="17"/>
        </w:rPr>
        <w:t xml:space="preserve"> </w:t>
      </w:r>
      <w:r>
        <w:t>резерва</w:t>
      </w:r>
      <w:r>
        <w:rPr>
          <w:spacing w:val="18"/>
        </w:rPr>
        <w:t xml:space="preserve"> </w:t>
      </w:r>
      <w:r>
        <w:t>коронарного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кровотока</w:t>
      </w:r>
      <w:proofErr w:type="spellEnd"/>
      <w:r>
        <w:rPr>
          <w:spacing w:val="-2"/>
        </w:rPr>
        <w:t>.</w:t>
      </w:r>
    </w:p>
    <w:p w14:paraId="0C0A1850" w14:textId="77777777" w:rsidR="00B36144" w:rsidRDefault="00DC24E3">
      <w:pPr>
        <w:pStyle w:val="a3"/>
        <w:spacing w:before="180" w:line="360" w:lineRule="auto"/>
        <w:ind w:right="467"/>
      </w:pPr>
      <w:r>
        <w:t xml:space="preserve">Потребность миокарда в кислороде увеличивается за счет увеличения частоты сердечных сокращений (ЧСС), </w:t>
      </w:r>
      <w:proofErr w:type="spellStart"/>
      <w:r>
        <w:t>сократительной</w:t>
      </w:r>
      <w:proofErr w:type="spellEnd"/>
      <w:r>
        <w:t xml:space="preserve"> способности миокарда и </w:t>
      </w:r>
      <w:proofErr w:type="spellStart"/>
      <w:r>
        <w:t>систолического</w:t>
      </w:r>
      <w:proofErr w:type="spellEnd"/>
      <w:r>
        <w:t xml:space="preserve"> АД [48].</w:t>
      </w:r>
    </w:p>
    <w:p w14:paraId="7A53731A" w14:textId="77777777" w:rsidR="00B36144" w:rsidRDefault="00DC24E3">
      <w:pPr>
        <w:pStyle w:val="a3"/>
        <w:tabs>
          <w:tab w:val="left" w:pos="2775"/>
          <w:tab w:val="left" w:pos="5627"/>
          <w:tab w:val="left" w:pos="8056"/>
          <w:tab w:val="left" w:pos="9611"/>
        </w:tabs>
        <w:spacing w:before="1" w:line="360" w:lineRule="auto"/>
        <w:ind w:right="464" w:firstLine="707"/>
      </w:pPr>
      <w:r>
        <w:t xml:space="preserve">«Наиболее распространенными видами нагрузок, используемыми при </w:t>
      </w:r>
      <w:proofErr w:type="spellStart"/>
      <w:r>
        <w:t>Стресс-ЭхоКГ</w:t>
      </w:r>
      <w:proofErr w:type="spellEnd"/>
      <w:r>
        <w:t xml:space="preserve">, являются физические (вертикальная и горизонтальная </w:t>
      </w:r>
      <w:proofErr w:type="spellStart"/>
      <w:r>
        <w:t>велоэргометрия</w:t>
      </w:r>
      <w:proofErr w:type="spellEnd"/>
      <w:r>
        <w:t xml:space="preserve"> (ВЭМ), бег на </w:t>
      </w:r>
      <w:proofErr w:type="spellStart"/>
      <w:r>
        <w:t>тредмиле</w:t>
      </w:r>
      <w:proofErr w:type="spellEnd"/>
      <w:r>
        <w:t xml:space="preserve">), фармакологические (пробы с </w:t>
      </w:r>
      <w:proofErr w:type="spellStart"/>
      <w:r>
        <w:rPr>
          <w:spacing w:val="-2"/>
        </w:rPr>
        <w:t>добутамином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дипиридамолом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аденозином</w:t>
      </w:r>
      <w:proofErr w:type="spellEnd"/>
      <w:r>
        <w:rPr>
          <w:spacing w:val="-2"/>
        </w:rPr>
        <w:t>),</w:t>
      </w:r>
      <w:r>
        <w:tab/>
      </w:r>
      <w:r>
        <w:rPr>
          <w:spacing w:val="-2"/>
        </w:rPr>
        <w:t>проба</w:t>
      </w:r>
      <w:r>
        <w:tab/>
      </w:r>
      <w:r>
        <w:rPr>
          <w:spacing w:val="-10"/>
        </w:rPr>
        <w:t xml:space="preserve">с </w:t>
      </w:r>
      <w:proofErr w:type="spellStart"/>
      <w:r>
        <w:t>электрокардиостимуляцией</w:t>
      </w:r>
      <w:proofErr w:type="spellEnd"/>
      <w:r>
        <w:t xml:space="preserve"> (ЭКС) и </w:t>
      </w:r>
      <w:proofErr w:type="spellStart"/>
      <w:r>
        <w:t>чреспищеводная</w:t>
      </w:r>
      <w:proofErr w:type="spellEnd"/>
      <w:r>
        <w:t xml:space="preserve"> электрическая стимуляция </w:t>
      </w:r>
      <w:proofErr w:type="spellStart"/>
      <w:r>
        <w:t>предсердий</w:t>
      </w:r>
      <w:proofErr w:type="spellEnd"/>
      <w:r>
        <w:t xml:space="preserve"> (ЧПЭСП)» [49; 50].</w:t>
      </w:r>
    </w:p>
    <w:p w14:paraId="6E739591" w14:textId="77777777" w:rsidR="00B36144" w:rsidRDefault="00DC24E3">
      <w:pPr>
        <w:pStyle w:val="a3"/>
        <w:spacing w:line="360" w:lineRule="auto"/>
        <w:ind w:right="462" w:firstLine="566"/>
      </w:pPr>
      <w:r>
        <w:t xml:space="preserve">«Каждая из видов нагрузок имеет свои особенности, а также достоинства и недостатки. Преимуществами физической нагрузки являются простота проведения, физиологичность, хорошая </w:t>
      </w:r>
      <w:proofErr w:type="spellStart"/>
      <w:r>
        <w:t>переносимость</w:t>
      </w:r>
      <w:proofErr w:type="spellEnd"/>
      <w:r>
        <w:t xml:space="preserve"> больными, а также возможность оценки реакции сердечно-сосудистой системы на стресс» [49; 51]. Никакой другой вид нагрузки не дает возможность имитировать сложные </w:t>
      </w:r>
      <w:proofErr w:type="spellStart"/>
      <w:r>
        <w:t>гемодинамические</w:t>
      </w:r>
      <w:proofErr w:type="spellEnd"/>
      <w:r>
        <w:t>, нервные и гормональные реакции организма,</w:t>
      </w:r>
      <w:r>
        <w:rPr>
          <w:spacing w:val="40"/>
        </w:rPr>
        <w:t xml:space="preserve"> </w:t>
      </w:r>
      <w:r>
        <w:t>возникающие в</w:t>
      </w:r>
      <w:r>
        <w:rPr>
          <w:spacing w:val="-2"/>
        </w:rPr>
        <w:t xml:space="preserve"> </w:t>
      </w:r>
      <w:r>
        <w:t>ответ на физическую нагрузку</w:t>
      </w:r>
      <w:r>
        <w:rPr>
          <w:spacing w:val="-3"/>
        </w:rPr>
        <w:t xml:space="preserve"> </w:t>
      </w:r>
      <w:r>
        <w:t xml:space="preserve">[38]. Кроме того, </w:t>
      </w:r>
      <w:proofErr w:type="spellStart"/>
      <w:r>
        <w:t>Стресс-</w:t>
      </w:r>
      <w:r>
        <w:lastRenderedPageBreak/>
        <w:t>ЭхоКГ</w:t>
      </w:r>
      <w:proofErr w:type="spellEnd"/>
      <w:r>
        <w:t xml:space="preserve"> с физической нагрузкой позволяет дифференцировать симптомы, вызванные коронарной болезнью и </w:t>
      </w:r>
      <w:proofErr w:type="spellStart"/>
      <w:r>
        <w:t>диастолический</w:t>
      </w:r>
      <w:proofErr w:type="spellEnd"/>
      <w:r>
        <w:t xml:space="preserve"> дисфункцией ЛЖ [52; 53].</w:t>
      </w:r>
    </w:p>
    <w:p w14:paraId="633DD5E2" w14:textId="77777777" w:rsidR="00B36144" w:rsidRDefault="00DC24E3">
      <w:pPr>
        <w:pStyle w:val="a3"/>
        <w:spacing w:line="360" w:lineRule="auto"/>
        <w:ind w:right="462" w:firstLine="566"/>
      </w:pPr>
      <w:r>
        <w:t xml:space="preserve">«К недостаткам относятся сложность получения качественных изображений на пике нагрузки и невозможность проведения пробы у определенного контингента больных (пациентов с выраженной одышкой, атеросклерозом артерий нижних конечностей, неконтролируемой артериальной </w:t>
      </w:r>
      <w:proofErr w:type="spellStart"/>
      <w:r>
        <w:t>гипертензией</w:t>
      </w:r>
      <w:proofErr w:type="spellEnd"/>
      <w:r>
        <w:t xml:space="preserve"> и т.д.)» [49; 54; 55].</w:t>
      </w:r>
    </w:p>
    <w:p w14:paraId="564322D5" w14:textId="77777777" w:rsidR="00B36144" w:rsidRDefault="00DC24E3" w:rsidP="00353AC8">
      <w:pPr>
        <w:pStyle w:val="a3"/>
        <w:spacing w:before="2" w:line="360" w:lineRule="auto"/>
        <w:ind w:right="462" w:firstLine="566"/>
      </w:pPr>
      <w:r>
        <w:t>«</w:t>
      </w:r>
      <w:proofErr w:type="spellStart"/>
      <w:r>
        <w:t>Добутамин</w:t>
      </w:r>
      <w:proofErr w:type="spellEnd"/>
      <w:r>
        <w:t xml:space="preserve">, являясь синтетическим </w:t>
      </w:r>
      <w:proofErr w:type="spellStart"/>
      <w:r>
        <w:t>катехоламином</w:t>
      </w:r>
      <w:proofErr w:type="spellEnd"/>
      <w:r>
        <w:t xml:space="preserve">, селективно стимулирует </w:t>
      </w:r>
      <w:r>
        <w:rPr>
          <w:rFonts w:ascii="Symbol" w:hAnsi="Symbol"/>
        </w:rPr>
        <w:t></w:t>
      </w:r>
      <w:r>
        <w:rPr>
          <w:rFonts w:ascii="Calibri" w:hAnsi="Calibri"/>
          <w:vertAlign w:val="subscript"/>
        </w:rPr>
        <w:t>1</w:t>
      </w:r>
      <w:r>
        <w:rPr>
          <w:vertAlign w:val="subscript"/>
        </w:rPr>
        <w:t>-</w:t>
      </w:r>
      <w:r>
        <w:t xml:space="preserve">рецепторы, что приводит к усилению </w:t>
      </w:r>
      <w:proofErr w:type="spellStart"/>
      <w:r>
        <w:t>инотропной</w:t>
      </w:r>
      <w:proofErr w:type="spellEnd"/>
      <w:r>
        <w:t xml:space="preserve"> и </w:t>
      </w:r>
      <w:proofErr w:type="spellStart"/>
      <w:r>
        <w:t>хронотропной</w:t>
      </w:r>
      <w:proofErr w:type="spellEnd"/>
      <w:r>
        <w:t xml:space="preserve"> активности сердца и, соответственно, к повышению потребности миокарда в кислороде. </w:t>
      </w:r>
      <w:proofErr w:type="spellStart"/>
      <w:r>
        <w:t>Гемодинамические</w:t>
      </w:r>
      <w:proofErr w:type="spellEnd"/>
      <w:r>
        <w:t xml:space="preserve"> эффекты действия </w:t>
      </w:r>
      <w:proofErr w:type="spellStart"/>
      <w:r>
        <w:t>добутамина</w:t>
      </w:r>
      <w:proofErr w:type="spellEnd"/>
      <w:r>
        <w:t xml:space="preserve"> линейно коррелируют с концентрацией препарата в плазме крови. Малые дозы (до 10-15 </w:t>
      </w:r>
      <w:proofErr w:type="spellStart"/>
      <w:r>
        <w:t>мкг</w:t>
      </w:r>
      <w:proofErr w:type="spellEnd"/>
      <w:r>
        <w:t>/кг/мин), увеличивая сократимость миокарда, значимо</w:t>
      </w:r>
      <w:r>
        <w:rPr>
          <w:spacing w:val="61"/>
          <w:w w:val="150"/>
        </w:rPr>
        <w:t xml:space="preserve"> </w:t>
      </w:r>
      <w:r>
        <w:t>не</w:t>
      </w:r>
      <w:r>
        <w:rPr>
          <w:spacing w:val="64"/>
          <w:w w:val="150"/>
        </w:rPr>
        <w:t xml:space="preserve"> </w:t>
      </w:r>
      <w:r>
        <w:t>влияют</w:t>
      </w:r>
      <w:r>
        <w:rPr>
          <w:spacing w:val="66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t>ЧСС,</w:t>
      </w:r>
      <w:r>
        <w:rPr>
          <w:spacing w:val="63"/>
          <w:w w:val="150"/>
        </w:rPr>
        <w:t xml:space="preserve"> </w:t>
      </w:r>
      <w:r>
        <w:t>что</w:t>
      </w:r>
      <w:r>
        <w:rPr>
          <w:spacing w:val="66"/>
          <w:w w:val="150"/>
        </w:rPr>
        <w:t xml:space="preserve"> </w:t>
      </w:r>
      <w:r>
        <w:t>делает</w:t>
      </w:r>
      <w:r>
        <w:rPr>
          <w:spacing w:val="64"/>
          <w:w w:val="150"/>
        </w:rPr>
        <w:t xml:space="preserve"> </w:t>
      </w:r>
      <w:r>
        <w:t>пробу</w:t>
      </w:r>
      <w:r>
        <w:rPr>
          <w:spacing w:val="61"/>
          <w:w w:val="150"/>
        </w:rPr>
        <w:t xml:space="preserve"> </w:t>
      </w:r>
      <w:r>
        <w:t>с</w:t>
      </w:r>
      <w:r>
        <w:rPr>
          <w:spacing w:val="64"/>
          <w:w w:val="150"/>
        </w:rPr>
        <w:t xml:space="preserve"> </w:t>
      </w:r>
      <w:proofErr w:type="spellStart"/>
      <w:r>
        <w:t>добутамином</w:t>
      </w:r>
      <w:proofErr w:type="spellEnd"/>
      <w:r>
        <w:rPr>
          <w:spacing w:val="62"/>
          <w:w w:val="150"/>
        </w:rPr>
        <w:t xml:space="preserve"> </w:t>
      </w:r>
      <w:r>
        <w:rPr>
          <w:spacing w:val="-2"/>
        </w:rPr>
        <w:t>наиболее</w:t>
      </w:r>
      <w:r w:rsidR="00353AC8">
        <w:rPr>
          <w:spacing w:val="-2"/>
        </w:rPr>
        <w:t xml:space="preserve"> </w:t>
      </w:r>
      <w:r>
        <w:t xml:space="preserve">предпочтительной при выявлении жизнеспособности миокарда и его </w:t>
      </w:r>
      <w:proofErr w:type="spellStart"/>
      <w:r>
        <w:t>инотропного</w:t>
      </w:r>
      <w:proofErr w:type="spellEnd"/>
      <w:r>
        <w:t xml:space="preserve"> резерва [56; 57].</w:t>
      </w:r>
    </w:p>
    <w:p w14:paraId="689C1626" w14:textId="77777777" w:rsidR="00B36144" w:rsidRDefault="00DC24E3">
      <w:pPr>
        <w:pStyle w:val="a3"/>
        <w:spacing w:before="2" w:line="360" w:lineRule="auto"/>
        <w:ind w:right="463" w:firstLine="566"/>
      </w:pPr>
      <w:proofErr w:type="spellStart"/>
      <w:r>
        <w:t>Дипиридамол</w:t>
      </w:r>
      <w:proofErr w:type="spellEnd"/>
      <w:r>
        <w:t xml:space="preserve"> является артериальным </w:t>
      </w:r>
      <w:proofErr w:type="spellStart"/>
      <w:r>
        <w:t>вазодилататором</w:t>
      </w:r>
      <w:proofErr w:type="spellEnd"/>
      <w:r>
        <w:t xml:space="preserve">. Механизм его действия основан на феномене меж- и </w:t>
      </w:r>
      <w:proofErr w:type="spellStart"/>
      <w:r>
        <w:t>интракоронарного</w:t>
      </w:r>
      <w:proofErr w:type="spellEnd"/>
      <w:r>
        <w:t xml:space="preserve"> «обкрадывания», который возникает при повышении концентрации эндогенного </w:t>
      </w:r>
      <w:proofErr w:type="spellStart"/>
      <w:r>
        <w:t>аденозина</w:t>
      </w:r>
      <w:proofErr w:type="spellEnd"/>
      <w:r>
        <w:t xml:space="preserve">. Введение </w:t>
      </w:r>
      <w:proofErr w:type="spellStart"/>
      <w:r>
        <w:t>дипиридамола</w:t>
      </w:r>
      <w:proofErr w:type="spellEnd"/>
      <w:r>
        <w:t xml:space="preserve"> индуцирует ишемию в бассейне </w:t>
      </w:r>
      <w:proofErr w:type="spellStart"/>
      <w:r>
        <w:t>стенозированной</w:t>
      </w:r>
      <w:proofErr w:type="spellEnd"/>
      <w:r>
        <w:t xml:space="preserve"> артерии за счет преимущественного расширения </w:t>
      </w:r>
      <w:proofErr w:type="spellStart"/>
      <w:r>
        <w:t>интактных</w:t>
      </w:r>
      <w:proofErr w:type="spellEnd"/>
      <w:r>
        <w:t xml:space="preserve"> КА и увеличения </w:t>
      </w:r>
      <w:proofErr w:type="spellStart"/>
      <w:r>
        <w:t>кровотока</w:t>
      </w:r>
      <w:proofErr w:type="spellEnd"/>
      <w:r>
        <w:t xml:space="preserve"> в здоровых участках миокарда [58]. Эта проба противопоказана пациентам с обструкцией дыхательный путей и гипотонией [5].</w:t>
      </w:r>
    </w:p>
    <w:p w14:paraId="470AA8AA" w14:textId="77777777" w:rsidR="00B36144" w:rsidRDefault="00DC24E3">
      <w:pPr>
        <w:pStyle w:val="a3"/>
        <w:spacing w:line="360" w:lineRule="auto"/>
        <w:ind w:right="462" w:firstLine="566"/>
      </w:pPr>
      <w:r>
        <w:t>Главным достоинством фармакологических проб является получение наиболее качественных изображений сердца, а недостатком – более частое возникновение во время проб различных НРС и колебаний АД [51; 55].</w:t>
      </w:r>
    </w:p>
    <w:p w14:paraId="7EF55B12" w14:textId="77777777" w:rsidR="00B36144" w:rsidRDefault="00DC24E3" w:rsidP="00353AC8">
      <w:pPr>
        <w:pStyle w:val="a3"/>
        <w:spacing w:line="360" w:lineRule="auto"/>
        <w:ind w:right="459" w:firstLine="566"/>
      </w:pPr>
      <w:r>
        <w:t xml:space="preserve">Методы ЧПЭСП и пробы с ЭКС основаны на ступенчатом увеличении ЧСС до достижения целевых значений или других критериев к остановке пробы [5; 59]. Увеличение ЧСС приводит к </w:t>
      </w:r>
      <w:r>
        <w:lastRenderedPageBreak/>
        <w:t xml:space="preserve">уменьшению </w:t>
      </w:r>
      <w:proofErr w:type="spellStart"/>
      <w:r>
        <w:t>диастолической</w:t>
      </w:r>
      <w:proofErr w:type="spellEnd"/>
      <w:r>
        <w:t xml:space="preserve"> составляющей коронарного </w:t>
      </w:r>
      <w:proofErr w:type="spellStart"/>
      <w:r>
        <w:t>кровотока</w:t>
      </w:r>
      <w:proofErr w:type="spellEnd"/>
      <w:r>
        <w:t xml:space="preserve">, что при наличии сужений в коронарных артериях ведет к недостаточности кровоснабжения соответствующих зон миокарда. [60]. Привлекательность данного вида нагрузки заключается в управляемости частоты стимуляции и возможности быстрого прекращения пробы [61]. Проведение проб со стимуляцией возможно у пациентов с высокой АГ (из-за относительного постоянства АД в течение пробы), у лиц с заболеваниями опорно-двигательного аппарата, сосудов нижних конечностей (перемежающаяся хромота, тромбофлебит), органов дыхания, у </w:t>
      </w:r>
      <w:proofErr w:type="spellStart"/>
      <w:r>
        <w:t>детренированных</w:t>
      </w:r>
      <w:proofErr w:type="spellEnd"/>
      <w:r>
        <w:t xml:space="preserve"> лиц и лежачих больных [62]. Поскольку АД при стимуляции </w:t>
      </w:r>
      <w:proofErr w:type="spellStart"/>
      <w:r>
        <w:t>предсердий</w:t>
      </w:r>
      <w:proofErr w:type="spellEnd"/>
      <w:r>
        <w:t xml:space="preserve"> изменяется незначительно, потребление кислорода миокардом возрастает не так существенно, как при физической нагрузке. Поэтому считается, что ишемия, возникающая при </w:t>
      </w:r>
      <w:proofErr w:type="spellStart"/>
      <w:r>
        <w:t>стимуляционных</w:t>
      </w:r>
      <w:proofErr w:type="spellEnd"/>
      <w:r>
        <w:t xml:space="preserve"> пробах, носит кратковременный и менее выраженный характер. Таким образом, недостатками данного вида нагрузки является относительно невысокая</w:t>
      </w:r>
      <w:r>
        <w:rPr>
          <w:spacing w:val="69"/>
        </w:rPr>
        <w:t xml:space="preserve">  </w:t>
      </w:r>
      <w:r>
        <w:t>чувствительность</w:t>
      </w:r>
      <w:r>
        <w:rPr>
          <w:spacing w:val="68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дискомфорт</w:t>
      </w:r>
      <w:r>
        <w:rPr>
          <w:spacing w:val="68"/>
        </w:rPr>
        <w:t xml:space="preserve">  </w:t>
      </w:r>
      <w:r>
        <w:t>для</w:t>
      </w:r>
      <w:r>
        <w:rPr>
          <w:spacing w:val="69"/>
        </w:rPr>
        <w:t xml:space="preserve">  </w:t>
      </w:r>
      <w:r>
        <w:t>больного,</w:t>
      </w:r>
      <w:r>
        <w:rPr>
          <w:spacing w:val="68"/>
        </w:rPr>
        <w:t xml:space="preserve">  </w:t>
      </w:r>
      <w:r>
        <w:t>связанный</w:t>
      </w:r>
      <w:r w:rsidR="00353AC8"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стимуляцией»</w:t>
      </w:r>
      <w:r>
        <w:rPr>
          <w:spacing w:val="-8"/>
        </w:rPr>
        <w:t xml:space="preserve"> </w:t>
      </w:r>
      <w:r>
        <w:t>[49;</w:t>
      </w:r>
      <w:r>
        <w:rPr>
          <w:spacing w:val="-7"/>
        </w:rPr>
        <w:t xml:space="preserve"> </w:t>
      </w:r>
      <w:r>
        <w:rPr>
          <w:spacing w:val="-4"/>
        </w:rPr>
        <w:t>63].</w:t>
      </w:r>
    </w:p>
    <w:p w14:paraId="25B3AF29" w14:textId="77777777" w:rsidR="00B36144" w:rsidRDefault="00DC24E3">
      <w:pPr>
        <w:pStyle w:val="a3"/>
        <w:spacing w:before="161" w:line="360" w:lineRule="auto"/>
        <w:ind w:right="465" w:firstLine="566"/>
      </w:pPr>
      <w:r>
        <w:t>Международные клинические рекомендации в настоящее время в качестве наиболее предпочтительной пробы предлагают физическую</w:t>
      </w:r>
      <w:r>
        <w:rPr>
          <w:spacing w:val="80"/>
        </w:rPr>
        <w:t xml:space="preserve"> </w:t>
      </w:r>
      <w:r>
        <w:t xml:space="preserve">нагрузку, так как она является более </w:t>
      </w:r>
      <w:proofErr w:type="spellStart"/>
      <w:r>
        <w:t>физиологичной</w:t>
      </w:r>
      <w:proofErr w:type="spellEnd"/>
      <w:r>
        <w:t xml:space="preserve"> и позволяет определять дополнительные </w:t>
      </w:r>
      <w:proofErr w:type="spellStart"/>
      <w:r>
        <w:t>прогностически</w:t>
      </w:r>
      <w:proofErr w:type="spellEnd"/>
      <w:r>
        <w:t xml:space="preserve"> значимые параметры [5].</w:t>
      </w:r>
    </w:p>
    <w:p w14:paraId="795387D7" w14:textId="77777777" w:rsidR="00B36144" w:rsidRDefault="00DC24E3">
      <w:pPr>
        <w:pStyle w:val="a3"/>
        <w:spacing w:line="362" w:lineRule="auto"/>
        <w:ind w:right="464" w:firstLine="566"/>
      </w:pPr>
      <w:r>
        <w:t xml:space="preserve">Методика проведения </w:t>
      </w:r>
      <w:proofErr w:type="spellStart"/>
      <w:r>
        <w:t>Стресс-ЭхоКГ</w:t>
      </w:r>
      <w:proofErr w:type="spellEnd"/>
      <w:r>
        <w:rPr>
          <w:spacing w:val="40"/>
        </w:rPr>
        <w:t xml:space="preserve"> </w:t>
      </w:r>
      <w:r>
        <w:t>основана на ступенчатом увеличении нагрузки до достижения критериев прекращения.</w:t>
      </w:r>
    </w:p>
    <w:p w14:paraId="148F3C0B" w14:textId="77777777" w:rsidR="00B36144" w:rsidRDefault="00DC24E3">
      <w:pPr>
        <w:pStyle w:val="a3"/>
        <w:spacing w:line="317" w:lineRule="exact"/>
        <w:ind w:left="808"/>
      </w:pPr>
      <w:r>
        <w:t>Критериями</w:t>
      </w:r>
      <w:r>
        <w:rPr>
          <w:spacing w:val="-8"/>
        </w:rPr>
        <w:t xml:space="preserve"> </w:t>
      </w:r>
      <w:r>
        <w:t>прекращения</w:t>
      </w:r>
      <w:r>
        <w:rPr>
          <w:spacing w:val="-8"/>
        </w:rPr>
        <w:t xml:space="preserve"> </w:t>
      </w:r>
      <w:r>
        <w:t>пробы</w:t>
      </w:r>
      <w:r>
        <w:rPr>
          <w:spacing w:val="-8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rPr>
          <w:spacing w:val="-4"/>
        </w:rPr>
        <w:t>[5]:</w:t>
      </w:r>
    </w:p>
    <w:p w14:paraId="55FF2BEA" w14:textId="77777777" w:rsidR="00B36144" w:rsidRDefault="00DC24E3">
      <w:pPr>
        <w:pStyle w:val="a4"/>
        <w:numPr>
          <w:ilvl w:val="0"/>
          <w:numId w:val="11"/>
        </w:numPr>
        <w:tabs>
          <w:tab w:val="left" w:pos="961"/>
        </w:tabs>
        <w:spacing w:before="160" w:line="360" w:lineRule="auto"/>
        <w:ind w:left="961" w:right="472"/>
        <w:jc w:val="left"/>
        <w:rPr>
          <w:sz w:val="28"/>
        </w:rPr>
      </w:pPr>
      <w:r>
        <w:rPr>
          <w:sz w:val="28"/>
        </w:rPr>
        <w:t xml:space="preserve">Достижение </w:t>
      </w:r>
      <w:proofErr w:type="spellStart"/>
      <w:r>
        <w:rPr>
          <w:sz w:val="28"/>
        </w:rPr>
        <w:t>субмаксимальной</w:t>
      </w:r>
      <w:proofErr w:type="spellEnd"/>
      <w:r>
        <w:rPr>
          <w:sz w:val="28"/>
        </w:rPr>
        <w:t xml:space="preserve"> ЧСС (85% от рассчитанной по возрасту и полу максимальной ЧСС);</w:t>
      </w:r>
    </w:p>
    <w:p w14:paraId="39449982" w14:textId="77777777" w:rsidR="00B36144" w:rsidRDefault="00DC24E3">
      <w:pPr>
        <w:pStyle w:val="a4"/>
        <w:numPr>
          <w:ilvl w:val="0"/>
          <w:numId w:val="11"/>
        </w:numPr>
        <w:tabs>
          <w:tab w:val="left" w:pos="961"/>
        </w:tabs>
        <w:spacing w:before="2"/>
        <w:ind w:left="961" w:hanging="436"/>
        <w:jc w:val="left"/>
        <w:rPr>
          <w:sz w:val="28"/>
        </w:rPr>
      </w:pPr>
      <w:r>
        <w:rPr>
          <w:sz w:val="28"/>
        </w:rPr>
        <w:t>Появление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НЛС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усугубление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исходных;</w:t>
      </w:r>
    </w:p>
    <w:p w14:paraId="17C1E07A" w14:textId="77777777" w:rsidR="00B36144" w:rsidRDefault="00DC24E3">
      <w:pPr>
        <w:pStyle w:val="a4"/>
        <w:numPr>
          <w:ilvl w:val="0"/>
          <w:numId w:val="11"/>
        </w:numPr>
        <w:tabs>
          <w:tab w:val="left" w:pos="961"/>
        </w:tabs>
        <w:spacing w:before="161"/>
        <w:ind w:left="961" w:hanging="436"/>
        <w:jc w:val="left"/>
        <w:rPr>
          <w:sz w:val="28"/>
        </w:rPr>
      </w:pPr>
      <w:r>
        <w:rPr>
          <w:sz w:val="28"/>
        </w:rPr>
        <w:t>Мышечная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усталость;</w:t>
      </w:r>
    </w:p>
    <w:p w14:paraId="03CD7068" w14:textId="77777777" w:rsidR="00B36144" w:rsidRDefault="00DC24E3">
      <w:pPr>
        <w:pStyle w:val="a4"/>
        <w:numPr>
          <w:ilvl w:val="0"/>
          <w:numId w:val="11"/>
        </w:numPr>
        <w:tabs>
          <w:tab w:val="left" w:pos="961"/>
          <w:tab w:val="left" w:pos="2585"/>
          <w:tab w:val="left" w:pos="5047"/>
          <w:tab w:val="left" w:pos="6678"/>
          <w:tab w:val="left" w:pos="8110"/>
        </w:tabs>
        <w:spacing w:before="160" w:line="360" w:lineRule="auto"/>
        <w:ind w:left="961" w:right="471"/>
        <w:jc w:val="left"/>
        <w:rPr>
          <w:sz w:val="28"/>
        </w:rPr>
      </w:pPr>
      <w:r>
        <w:rPr>
          <w:spacing w:val="-2"/>
          <w:sz w:val="28"/>
        </w:rPr>
        <w:t>Появление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пресинкопальных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состояний,</w:t>
      </w:r>
      <w:r>
        <w:rPr>
          <w:sz w:val="28"/>
        </w:rPr>
        <w:tab/>
      </w:r>
      <w:r>
        <w:rPr>
          <w:spacing w:val="-2"/>
          <w:sz w:val="28"/>
        </w:rPr>
        <w:t>тяжелого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ангинального</w:t>
      </w:r>
      <w:proofErr w:type="spellEnd"/>
      <w:r>
        <w:rPr>
          <w:spacing w:val="-2"/>
          <w:sz w:val="28"/>
        </w:rPr>
        <w:t xml:space="preserve"> приступа;</w:t>
      </w:r>
    </w:p>
    <w:p w14:paraId="7B5DEF37" w14:textId="77777777" w:rsidR="00B36144" w:rsidRDefault="00DC24E3">
      <w:pPr>
        <w:pStyle w:val="a4"/>
        <w:numPr>
          <w:ilvl w:val="0"/>
          <w:numId w:val="11"/>
        </w:numPr>
        <w:tabs>
          <w:tab w:val="left" w:pos="961"/>
        </w:tabs>
        <w:spacing w:line="321" w:lineRule="exact"/>
        <w:ind w:left="961" w:hanging="436"/>
        <w:jc w:val="left"/>
        <w:rPr>
          <w:sz w:val="28"/>
        </w:rPr>
      </w:pPr>
      <w:r>
        <w:rPr>
          <w:sz w:val="28"/>
        </w:rPr>
        <w:t>Высокая</w:t>
      </w:r>
      <w:r>
        <w:rPr>
          <w:spacing w:val="-5"/>
          <w:sz w:val="28"/>
        </w:rPr>
        <w:t xml:space="preserve"> </w:t>
      </w:r>
      <w:r>
        <w:rPr>
          <w:sz w:val="28"/>
        </w:rPr>
        <w:t>АГ</w:t>
      </w:r>
      <w:r>
        <w:rPr>
          <w:spacing w:val="-3"/>
          <w:sz w:val="28"/>
        </w:rPr>
        <w:t xml:space="preserve"> </w:t>
      </w:r>
      <w:r>
        <w:rPr>
          <w:sz w:val="28"/>
        </w:rPr>
        <w:t>(более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220/120</w:t>
      </w:r>
      <w:r>
        <w:rPr>
          <w:spacing w:val="-2"/>
          <w:sz w:val="28"/>
        </w:rPr>
        <w:t xml:space="preserve"> </w:t>
      </w:r>
      <w:r>
        <w:rPr>
          <w:sz w:val="28"/>
        </w:rPr>
        <w:t>мм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рт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ст.)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симптомная</w:t>
      </w:r>
      <w:proofErr w:type="spellEnd"/>
      <w:r>
        <w:rPr>
          <w:spacing w:val="-2"/>
          <w:sz w:val="28"/>
        </w:rPr>
        <w:t xml:space="preserve"> гипотония;</w:t>
      </w:r>
    </w:p>
    <w:p w14:paraId="5DAEFBFA" w14:textId="77777777" w:rsidR="00B36144" w:rsidRDefault="00DC24E3">
      <w:pPr>
        <w:pStyle w:val="a4"/>
        <w:numPr>
          <w:ilvl w:val="0"/>
          <w:numId w:val="11"/>
        </w:numPr>
        <w:tabs>
          <w:tab w:val="left" w:pos="961"/>
        </w:tabs>
        <w:spacing w:before="163" w:line="360" w:lineRule="auto"/>
        <w:ind w:left="961" w:right="462"/>
        <w:rPr>
          <w:sz w:val="28"/>
        </w:rPr>
      </w:pPr>
      <w:r>
        <w:rPr>
          <w:sz w:val="28"/>
        </w:rPr>
        <w:lastRenderedPageBreak/>
        <w:t xml:space="preserve">Возникновение значимых нарушений ритма сердца: </w:t>
      </w:r>
      <w:proofErr w:type="spellStart"/>
      <w:r>
        <w:rPr>
          <w:sz w:val="28"/>
        </w:rPr>
        <w:t>желудочковой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тахикардии</w:t>
      </w:r>
      <w:proofErr w:type="spellEnd"/>
      <w:r>
        <w:rPr>
          <w:sz w:val="28"/>
        </w:rPr>
        <w:t xml:space="preserve"> (ЖТ), частых одиночных или парных </w:t>
      </w:r>
      <w:proofErr w:type="spellStart"/>
      <w:r>
        <w:rPr>
          <w:sz w:val="28"/>
        </w:rPr>
        <w:t>желудочковых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экстрасистол</w:t>
      </w:r>
      <w:proofErr w:type="spellEnd"/>
      <w:r>
        <w:rPr>
          <w:sz w:val="28"/>
        </w:rPr>
        <w:t xml:space="preserve"> (ЖЭС), </w:t>
      </w:r>
      <w:proofErr w:type="spellStart"/>
      <w:r>
        <w:rPr>
          <w:sz w:val="28"/>
        </w:rPr>
        <w:t>симптомной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фибрилляции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предсердий</w:t>
      </w:r>
      <w:proofErr w:type="spellEnd"/>
      <w:r>
        <w:rPr>
          <w:sz w:val="28"/>
        </w:rPr>
        <w:t xml:space="preserve"> (ФП).</w:t>
      </w:r>
    </w:p>
    <w:p w14:paraId="1D058E59" w14:textId="77777777" w:rsidR="00B36144" w:rsidRDefault="00DC24E3">
      <w:pPr>
        <w:pStyle w:val="a3"/>
        <w:spacing w:before="239" w:line="360" w:lineRule="auto"/>
        <w:ind w:right="465" w:firstLine="707"/>
      </w:pPr>
      <w:r>
        <w:t xml:space="preserve">При оценке региональной </w:t>
      </w:r>
      <w:proofErr w:type="spellStart"/>
      <w:r>
        <w:t>сократимости</w:t>
      </w:r>
      <w:proofErr w:type="spellEnd"/>
      <w:r>
        <w:t xml:space="preserve"> рекомендовано использовать</w:t>
      </w:r>
      <w:r>
        <w:rPr>
          <w:spacing w:val="40"/>
        </w:rPr>
        <w:t xml:space="preserve"> </w:t>
      </w:r>
      <w:r>
        <w:t xml:space="preserve">16- или </w:t>
      </w:r>
      <w:proofErr w:type="spellStart"/>
      <w:r>
        <w:t>17-сегментарную</w:t>
      </w:r>
      <w:proofErr w:type="spellEnd"/>
      <w:r>
        <w:t xml:space="preserve"> модель ЛЖ, а также следующие условные обозначения для характеристики </w:t>
      </w:r>
      <w:proofErr w:type="spellStart"/>
      <w:r>
        <w:t>выраженности</w:t>
      </w:r>
      <w:proofErr w:type="spellEnd"/>
      <w:r>
        <w:t xml:space="preserve"> НЛС:</w:t>
      </w:r>
    </w:p>
    <w:p w14:paraId="7932AEB7" w14:textId="77777777" w:rsidR="00B36144" w:rsidRDefault="00DC24E3">
      <w:pPr>
        <w:pStyle w:val="a3"/>
        <w:spacing w:before="240" w:line="360" w:lineRule="auto"/>
        <w:ind w:left="669" w:right="472" w:hanging="428"/>
      </w:pPr>
      <w:r>
        <w:t xml:space="preserve">1 = Нормальная сократимость или </w:t>
      </w:r>
      <w:proofErr w:type="spellStart"/>
      <w:r>
        <w:t>гиперкинезия</w:t>
      </w:r>
      <w:proofErr w:type="spellEnd"/>
      <w:r>
        <w:t xml:space="preserve"> (</w:t>
      </w:r>
      <w:proofErr w:type="spellStart"/>
      <w:r>
        <w:t>систолическое</w:t>
      </w:r>
      <w:proofErr w:type="spellEnd"/>
      <w:r>
        <w:t xml:space="preserve"> увеличение толщины стенки ЛЖ более чем на 50%);</w:t>
      </w:r>
    </w:p>
    <w:p w14:paraId="2865A023" w14:textId="77777777" w:rsidR="00B36144" w:rsidRDefault="00DC24E3">
      <w:pPr>
        <w:pStyle w:val="a3"/>
        <w:spacing w:before="2"/>
      </w:pPr>
      <w:r>
        <w:t>2</w:t>
      </w:r>
      <w:r>
        <w:rPr>
          <w:spacing w:val="-5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Гипокинезия</w:t>
      </w:r>
      <w:r>
        <w:rPr>
          <w:spacing w:val="-5"/>
        </w:rPr>
        <w:t xml:space="preserve"> </w:t>
      </w:r>
      <w:r>
        <w:t>(</w:t>
      </w:r>
      <w:proofErr w:type="spellStart"/>
      <w:r>
        <w:t>систолическое</w:t>
      </w:r>
      <w:proofErr w:type="spellEnd"/>
      <w:r>
        <w:rPr>
          <w:spacing w:val="-5"/>
        </w:rPr>
        <w:t xml:space="preserve"> </w:t>
      </w:r>
      <w:r>
        <w:t>утолщение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rPr>
          <w:spacing w:val="-4"/>
        </w:rPr>
        <w:t>40%)</w:t>
      </w:r>
    </w:p>
    <w:p w14:paraId="5DBD29B7" w14:textId="77777777" w:rsidR="00B36144" w:rsidRDefault="00DC24E3">
      <w:pPr>
        <w:pStyle w:val="a3"/>
        <w:spacing w:before="161" w:line="360" w:lineRule="auto"/>
        <w:ind w:left="669" w:right="464" w:hanging="428"/>
      </w:pPr>
      <w:r>
        <w:t xml:space="preserve">3 = Выраженная гипокинезия или </w:t>
      </w:r>
      <w:proofErr w:type="spellStart"/>
      <w:r>
        <w:t>акинезия</w:t>
      </w:r>
      <w:proofErr w:type="spellEnd"/>
      <w:r>
        <w:t xml:space="preserve"> (</w:t>
      </w:r>
      <w:proofErr w:type="spellStart"/>
      <w:r>
        <w:t>систолическое</w:t>
      </w:r>
      <w:proofErr w:type="spellEnd"/>
      <w:r>
        <w:t xml:space="preserve"> утолщение менее </w:t>
      </w:r>
      <w:r>
        <w:rPr>
          <w:spacing w:val="-2"/>
        </w:rPr>
        <w:t>10%);</w:t>
      </w:r>
    </w:p>
    <w:p w14:paraId="3CF64ADD" w14:textId="77777777" w:rsidR="00B36144" w:rsidRDefault="00DC24E3">
      <w:pPr>
        <w:pStyle w:val="a3"/>
        <w:spacing w:line="362" w:lineRule="auto"/>
        <w:ind w:left="669" w:right="471" w:hanging="428"/>
      </w:pPr>
      <w:r>
        <w:t xml:space="preserve">4 = Дискинезия (парадоксальное </w:t>
      </w:r>
      <w:proofErr w:type="spellStart"/>
      <w:r>
        <w:t>систолическое</w:t>
      </w:r>
      <w:proofErr w:type="spellEnd"/>
      <w:r>
        <w:t xml:space="preserve"> движение стенки ЛЖ по направлению из центра ЛЖ);</w:t>
      </w:r>
    </w:p>
    <w:p w14:paraId="4FA2E404" w14:textId="77777777" w:rsidR="00B36144" w:rsidRDefault="00B36144">
      <w:pPr>
        <w:spacing w:line="362" w:lineRule="auto"/>
        <w:sectPr w:rsidR="00B36144">
          <w:pgSz w:w="11910" w:h="16840"/>
          <w:pgMar w:top="1040" w:right="240" w:bottom="280" w:left="1460" w:header="749" w:footer="0" w:gutter="0"/>
          <w:cols w:space="720"/>
        </w:sectPr>
      </w:pPr>
    </w:p>
    <w:p w14:paraId="37123E3A" w14:textId="77777777" w:rsidR="00B36144" w:rsidRDefault="00DC24E3">
      <w:pPr>
        <w:pStyle w:val="a3"/>
        <w:spacing w:before="180" w:line="360" w:lineRule="auto"/>
        <w:ind w:right="514"/>
        <w:jc w:val="left"/>
      </w:pPr>
      <w:r>
        <w:lastRenderedPageBreak/>
        <w:t>5</w:t>
      </w:r>
      <w:r>
        <w:rPr>
          <w:spacing w:val="40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Аневризма</w:t>
      </w:r>
      <w:r>
        <w:rPr>
          <w:spacing w:val="40"/>
        </w:rPr>
        <w:t xml:space="preserve"> </w:t>
      </w:r>
      <w:r>
        <w:t>(</w:t>
      </w:r>
      <w:proofErr w:type="spellStart"/>
      <w:r>
        <w:t>истончение</w:t>
      </w:r>
      <w:proofErr w:type="spellEnd"/>
      <w:r>
        <w:rPr>
          <w:spacing w:val="40"/>
        </w:rPr>
        <w:t xml:space="preserve"> </w:t>
      </w:r>
      <w:r>
        <w:t>стенки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диастолическая</w:t>
      </w:r>
      <w:proofErr w:type="spellEnd"/>
      <w:r>
        <w:rPr>
          <w:spacing w:val="40"/>
        </w:rPr>
        <w:t xml:space="preserve"> </w:t>
      </w:r>
      <w:r>
        <w:t>деформация</w:t>
      </w:r>
      <w:r>
        <w:rPr>
          <w:spacing w:val="40"/>
        </w:rPr>
        <w:t xml:space="preserve"> </w:t>
      </w:r>
      <w:r>
        <w:t>полости</w:t>
      </w:r>
      <w:r>
        <w:rPr>
          <w:spacing w:val="40"/>
        </w:rPr>
        <w:t xml:space="preserve"> </w:t>
      </w:r>
      <w:r>
        <w:rPr>
          <w:spacing w:val="-4"/>
        </w:rPr>
        <w:t>ЛЖ).</w:t>
      </w:r>
    </w:p>
    <w:p w14:paraId="51EA0991" w14:textId="77777777" w:rsidR="00B36144" w:rsidRDefault="00DC24E3">
      <w:pPr>
        <w:pStyle w:val="a3"/>
        <w:spacing w:before="2" w:line="360" w:lineRule="auto"/>
        <w:ind w:right="465" w:firstLine="707"/>
      </w:pPr>
      <w:r>
        <w:t xml:space="preserve">В настоящее время при оценке </w:t>
      </w:r>
      <w:proofErr w:type="spellStart"/>
      <w:r>
        <w:t>выраженности</w:t>
      </w:r>
      <w:proofErr w:type="spellEnd"/>
      <w:r>
        <w:t xml:space="preserve"> НЛС не рекомендуется выделять отдельным пунктом аневризму ЛЖ [5; 64], однако, ее наличие должно быть отмечено ввиду влияния данной патологии на прогноз пациента</w:t>
      </w:r>
      <w:r>
        <w:rPr>
          <w:spacing w:val="40"/>
        </w:rPr>
        <w:t xml:space="preserve"> </w:t>
      </w:r>
      <w:r>
        <w:t>и на проводимую терапию [65].</w:t>
      </w:r>
    </w:p>
    <w:p w14:paraId="1A7DD8FE" w14:textId="77777777" w:rsidR="00B36144" w:rsidRDefault="00DC24E3">
      <w:pPr>
        <w:pStyle w:val="a3"/>
        <w:spacing w:line="360" w:lineRule="auto"/>
        <w:ind w:right="464" w:firstLine="707"/>
      </w:pPr>
      <w:r>
        <w:t xml:space="preserve">Большую роль в правильности интерпретации исследования играет подготовка специалиста, выполняющего </w:t>
      </w:r>
      <w:proofErr w:type="spellStart"/>
      <w:r>
        <w:t>Стресс-ЭхоКГ</w:t>
      </w:r>
      <w:proofErr w:type="spellEnd"/>
      <w:r>
        <w:t xml:space="preserve">. Он должен иметь большой опыт выполнения </w:t>
      </w:r>
      <w:proofErr w:type="spellStart"/>
      <w:r>
        <w:t>трансторакальной</w:t>
      </w:r>
      <w:proofErr w:type="spellEnd"/>
      <w:r>
        <w:t xml:space="preserve"> </w:t>
      </w:r>
      <w:proofErr w:type="spellStart"/>
      <w:r>
        <w:t>ЭхоКГ</w:t>
      </w:r>
      <w:proofErr w:type="spellEnd"/>
      <w:r>
        <w:t xml:space="preserve"> (не менее 300 самостоятельных исследований), провести 50 </w:t>
      </w:r>
      <w:proofErr w:type="spellStart"/>
      <w:r>
        <w:t>нагрузочных</w:t>
      </w:r>
      <w:proofErr w:type="spellEnd"/>
      <w:r>
        <w:t xml:space="preserve"> проб под контролем </w:t>
      </w:r>
      <w:proofErr w:type="spellStart"/>
      <w:r>
        <w:t>супервайзера</w:t>
      </w:r>
      <w:proofErr w:type="spellEnd"/>
      <w:r>
        <w:t>, а также в дальнейшем выполнять не менее 100 исследований в год. Также необходимы навыки неотложной помощи [5].</w:t>
      </w:r>
    </w:p>
    <w:p w14:paraId="68FA4F87" w14:textId="77777777" w:rsidR="00B36144" w:rsidRDefault="00B36144">
      <w:pPr>
        <w:pStyle w:val="a3"/>
        <w:spacing w:before="164"/>
        <w:ind w:left="0"/>
        <w:jc w:val="left"/>
      </w:pPr>
    </w:p>
    <w:p w14:paraId="65C9E447" w14:textId="77777777" w:rsidR="00B36144" w:rsidRDefault="00DC24E3">
      <w:pPr>
        <w:pStyle w:val="2"/>
        <w:numPr>
          <w:ilvl w:val="1"/>
          <w:numId w:val="13"/>
        </w:numPr>
        <w:tabs>
          <w:tab w:val="left" w:pos="1726"/>
        </w:tabs>
        <w:spacing w:before="1"/>
        <w:ind w:left="1726" w:hanging="498"/>
      </w:pPr>
      <w:bookmarkStart w:id="5" w:name="_Toc148820884"/>
      <w:proofErr w:type="spellStart"/>
      <w:r>
        <w:t>Миокардиальная</w:t>
      </w:r>
      <w:proofErr w:type="spellEnd"/>
      <w:r>
        <w:rPr>
          <w:spacing w:val="-15"/>
        </w:rPr>
        <w:t xml:space="preserve"> </w:t>
      </w:r>
      <w:r>
        <w:t>контрастная</w:t>
      </w:r>
      <w:r>
        <w:rPr>
          <w:spacing w:val="-11"/>
        </w:rPr>
        <w:t xml:space="preserve"> </w:t>
      </w:r>
      <w:r>
        <w:t>стресс-</w:t>
      </w:r>
      <w:r>
        <w:rPr>
          <w:spacing w:val="-2"/>
        </w:rPr>
        <w:t>эхокардиография</w:t>
      </w:r>
      <w:bookmarkEnd w:id="5"/>
    </w:p>
    <w:p w14:paraId="0D4769C3" w14:textId="77777777" w:rsidR="00B36144" w:rsidRDefault="00DC24E3">
      <w:pPr>
        <w:pStyle w:val="2"/>
        <w:numPr>
          <w:ilvl w:val="2"/>
          <w:numId w:val="13"/>
        </w:numPr>
        <w:tabs>
          <w:tab w:val="left" w:pos="1444"/>
        </w:tabs>
        <w:spacing w:before="158"/>
        <w:ind w:left="1444" w:hanging="718"/>
      </w:pPr>
      <w:bookmarkStart w:id="6" w:name="_Toc148820885"/>
      <w:r>
        <w:t>Ультразвуковые</w:t>
      </w:r>
      <w:r>
        <w:rPr>
          <w:spacing w:val="-11"/>
        </w:rPr>
        <w:t xml:space="preserve"> </w:t>
      </w:r>
      <w:r>
        <w:t>контрастные</w:t>
      </w:r>
      <w:r>
        <w:rPr>
          <w:spacing w:val="-8"/>
        </w:rPr>
        <w:t xml:space="preserve"> </w:t>
      </w:r>
      <w:r>
        <w:t>препарата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эхокардиографии</w:t>
      </w:r>
      <w:bookmarkEnd w:id="6"/>
    </w:p>
    <w:p w14:paraId="07B11BE2" w14:textId="77777777" w:rsidR="00B36144" w:rsidRDefault="00DC24E3">
      <w:pPr>
        <w:pStyle w:val="a3"/>
        <w:spacing w:before="318" w:line="360" w:lineRule="auto"/>
        <w:ind w:right="462" w:firstLine="566"/>
      </w:pPr>
      <w:r>
        <w:t xml:space="preserve">«Несмотря на высокую </w:t>
      </w:r>
      <w:proofErr w:type="spellStart"/>
      <w:r>
        <w:t>информативность</w:t>
      </w:r>
      <w:proofErr w:type="spellEnd"/>
      <w:r>
        <w:t xml:space="preserve">, у 20-30% пациентов плохое качество </w:t>
      </w:r>
      <w:proofErr w:type="spellStart"/>
      <w:r>
        <w:t>визуализации</w:t>
      </w:r>
      <w:proofErr w:type="spellEnd"/>
      <w:r>
        <w:t xml:space="preserve"> не позволяет получить достоверную информацию о </w:t>
      </w:r>
      <w:proofErr w:type="spellStart"/>
      <w:r>
        <w:t>сократимости</w:t>
      </w:r>
      <w:proofErr w:type="spellEnd"/>
      <w:r>
        <w:t xml:space="preserve"> всех сегментов ЛЖ, что приводит к необходимости проведения других диагностических методов, в том числе более дорогостоящих и менее безопасных для пациентов [66; 67]. Решением этой проблемы стало внедрение в клиническую практику новых ультразвуковых контрастных препаратов (УКП), которые представляют собой взвесь </w:t>
      </w:r>
      <w:proofErr w:type="spellStart"/>
      <w:r>
        <w:t>микропузырьков</w:t>
      </w:r>
      <w:proofErr w:type="spellEnd"/>
      <w:r>
        <w:t xml:space="preserve"> инертного газа, заключенных в </w:t>
      </w:r>
      <w:proofErr w:type="spellStart"/>
      <w:r>
        <w:t>фосфолипидную</w:t>
      </w:r>
      <w:proofErr w:type="spellEnd"/>
      <w:r>
        <w:t xml:space="preserve"> или белковую оболочку. Эти </w:t>
      </w:r>
      <w:proofErr w:type="spellStart"/>
      <w:r>
        <w:t>микропузырьки</w:t>
      </w:r>
      <w:proofErr w:type="spellEnd"/>
      <w:r>
        <w:t xml:space="preserve"> при внутривенном введении проходят через </w:t>
      </w:r>
      <w:proofErr w:type="spellStart"/>
      <w:r>
        <w:t>микроциркуляторное</w:t>
      </w:r>
      <w:proofErr w:type="spellEnd"/>
      <w:r>
        <w:t xml:space="preserve"> русло</w:t>
      </w:r>
      <w:r>
        <w:rPr>
          <w:spacing w:val="40"/>
        </w:rPr>
        <w:t xml:space="preserve"> </w:t>
      </w:r>
      <w:r>
        <w:t>легких и заполняют левые камеры сердца» [68; 72].</w:t>
      </w:r>
    </w:p>
    <w:p w14:paraId="30876FDD" w14:textId="77777777" w:rsidR="00B36144" w:rsidRDefault="00DC24E3">
      <w:pPr>
        <w:pStyle w:val="a3"/>
        <w:spacing w:before="3" w:line="360" w:lineRule="auto"/>
        <w:ind w:right="465" w:firstLine="566"/>
      </w:pPr>
      <w:r>
        <w:t xml:space="preserve">«К настоящему времени накоплен достаточно большой опыт проведения контрастных </w:t>
      </w:r>
      <w:proofErr w:type="spellStart"/>
      <w:r>
        <w:t>эхокардиографических</w:t>
      </w:r>
      <w:proofErr w:type="spellEnd"/>
      <w:r>
        <w:t xml:space="preserve"> исследований. Американское </w:t>
      </w:r>
      <w:proofErr w:type="spellStart"/>
      <w:r>
        <w:t>эхокардиографическое</w:t>
      </w:r>
      <w:proofErr w:type="spellEnd"/>
      <w:r>
        <w:t xml:space="preserve"> общество в 2018 году обновило </w:t>
      </w:r>
      <w:r>
        <w:lastRenderedPageBreak/>
        <w:t>рекомендации по клиническому</w:t>
      </w:r>
      <w:r>
        <w:rPr>
          <w:spacing w:val="29"/>
        </w:rPr>
        <w:t xml:space="preserve">  </w:t>
      </w:r>
      <w:r>
        <w:t>применению</w:t>
      </w:r>
      <w:r>
        <w:rPr>
          <w:spacing w:val="33"/>
        </w:rPr>
        <w:t xml:space="preserve">  </w:t>
      </w:r>
      <w:r>
        <w:t>УКП</w:t>
      </w:r>
      <w:r>
        <w:rPr>
          <w:spacing w:val="31"/>
        </w:rPr>
        <w:t xml:space="preserve">  </w:t>
      </w:r>
      <w:r>
        <w:t>[69],</w:t>
      </w:r>
      <w:r>
        <w:rPr>
          <w:spacing w:val="31"/>
        </w:rPr>
        <w:t xml:space="preserve">  </w:t>
      </w:r>
      <w:r>
        <w:t>а</w:t>
      </w:r>
      <w:r>
        <w:rPr>
          <w:spacing w:val="31"/>
        </w:rPr>
        <w:t xml:space="preserve">  </w:t>
      </w:r>
      <w:r>
        <w:t>в</w:t>
      </w:r>
      <w:r>
        <w:rPr>
          <w:spacing w:val="31"/>
        </w:rPr>
        <w:t xml:space="preserve">  </w:t>
      </w:r>
      <w:r>
        <w:t>2020</w:t>
      </w:r>
      <w:r>
        <w:rPr>
          <w:spacing w:val="32"/>
        </w:rPr>
        <w:t xml:space="preserve">  </w:t>
      </w:r>
      <w:r>
        <w:t>г</w:t>
      </w:r>
      <w:r>
        <w:rPr>
          <w:spacing w:val="32"/>
        </w:rPr>
        <w:t xml:space="preserve">  </w:t>
      </w:r>
      <w:r>
        <w:t>–</w:t>
      </w:r>
      <w:r>
        <w:rPr>
          <w:spacing w:val="31"/>
        </w:rPr>
        <w:t xml:space="preserve">  </w:t>
      </w:r>
      <w:r>
        <w:t>рекомендации</w:t>
      </w:r>
      <w:r>
        <w:rPr>
          <w:spacing w:val="31"/>
        </w:rPr>
        <w:t xml:space="preserve">  </w:t>
      </w:r>
      <w:r>
        <w:rPr>
          <w:spacing w:val="-5"/>
        </w:rPr>
        <w:t>по</w:t>
      </w:r>
    </w:p>
    <w:p w14:paraId="56DB450E" w14:textId="77777777" w:rsidR="00B36144" w:rsidRDefault="00B36144">
      <w:pPr>
        <w:spacing w:line="360" w:lineRule="auto"/>
        <w:sectPr w:rsidR="00B36144">
          <w:pgSz w:w="11910" w:h="16840"/>
          <w:pgMar w:top="1040" w:right="240" w:bottom="280" w:left="1460" w:header="749" w:footer="0" w:gutter="0"/>
          <w:cols w:space="720"/>
        </w:sectPr>
      </w:pPr>
    </w:p>
    <w:p w14:paraId="34F506C6" w14:textId="77777777" w:rsidR="00B36144" w:rsidRDefault="00DC24E3">
      <w:pPr>
        <w:pStyle w:val="a3"/>
        <w:spacing w:before="180" w:line="360" w:lineRule="auto"/>
        <w:ind w:right="465"/>
      </w:pPr>
      <w:r>
        <w:lastRenderedPageBreak/>
        <w:t xml:space="preserve">проведению </w:t>
      </w:r>
      <w:proofErr w:type="spellStart"/>
      <w:r>
        <w:t>Стресс-ЭхоКГ</w:t>
      </w:r>
      <w:proofErr w:type="spellEnd"/>
      <w:r>
        <w:t xml:space="preserve"> при ИБС [5], где также большая роль была отведена использованию УКП. В этих рекомендациях отражена высокая </w:t>
      </w:r>
      <w:proofErr w:type="spellStart"/>
      <w:r>
        <w:t>информативность</w:t>
      </w:r>
      <w:proofErr w:type="spellEnd"/>
      <w:r>
        <w:t xml:space="preserve"> метода, его </w:t>
      </w:r>
      <w:proofErr w:type="spellStart"/>
      <w:r>
        <w:t>прогностическое</w:t>
      </w:r>
      <w:proofErr w:type="spellEnd"/>
      <w:r>
        <w:t xml:space="preserve"> и экономическое значение при различных патологиях сердца, а также подтверждена безопасность УКП в различных группах пациентов» [72].</w:t>
      </w:r>
    </w:p>
    <w:p w14:paraId="3711A7DB" w14:textId="77777777" w:rsidR="00B36144" w:rsidRDefault="00DC24E3">
      <w:pPr>
        <w:pStyle w:val="a3"/>
        <w:spacing w:line="360" w:lineRule="auto"/>
        <w:ind w:right="464" w:firstLine="566"/>
      </w:pPr>
      <w:r>
        <w:t xml:space="preserve">По данным крупного исследования </w:t>
      </w:r>
      <w:proofErr w:type="spellStart"/>
      <w:r>
        <w:t>EVAREST</w:t>
      </w:r>
      <w:proofErr w:type="spellEnd"/>
      <w:r>
        <w:t xml:space="preserve">, в котором </w:t>
      </w:r>
      <w:proofErr w:type="spellStart"/>
      <w:r>
        <w:t>изучалось</w:t>
      </w:r>
      <w:proofErr w:type="spellEnd"/>
      <w:r>
        <w:t xml:space="preserve"> применение </w:t>
      </w:r>
      <w:proofErr w:type="spellStart"/>
      <w:r>
        <w:t>Стресс-ЭхоКГ</w:t>
      </w:r>
      <w:proofErr w:type="spellEnd"/>
      <w:r>
        <w:t xml:space="preserve"> в реальной врачебной практике в 30 госпиталях Англии, метод подтвердил свою высокую </w:t>
      </w:r>
      <w:proofErr w:type="spellStart"/>
      <w:r>
        <w:t>прогностическую</w:t>
      </w:r>
      <w:proofErr w:type="spellEnd"/>
      <w:r>
        <w:t xml:space="preserve"> роль в отношении развития неблагоприятных сердечных исходов в течение года наблюдения. Частота их напрямую зависела от </w:t>
      </w:r>
      <w:proofErr w:type="spellStart"/>
      <w:r>
        <w:t>выраженности</w:t>
      </w:r>
      <w:proofErr w:type="spellEnd"/>
      <w:r>
        <w:t xml:space="preserve"> индуцированной во время теста ишемии. При этом в 70 % случаев при </w:t>
      </w:r>
      <w:proofErr w:type="spellStart"/>
      <w:r>
        <w:t>Стресс-ЭхоКГ</w:t>
      </w:r>
      <w:proofErr w:type="spellEnd"/>
      <w:r>
        <w:t xml:space="preserve"> был использован УКП, решение о введении которого принимал врач при возникновении необходимости [70].</w:t>
      </w:r>
    </w:p>
    <w:p w14:paraId="3B6152CD" w14:textId="77777777" w:rsidR="00B36144" w:rsidRDefault="00DC24E3">
      <w:pPr>
        <w:pStyle w:val="2"/>
        <w:numPr>
          <w:ilvl w:val="2"/>
          <w:numId w:val="13"/>
        </w:numPr>
        <w:tabs>
          <w:tab w:val="left" w:pos="1564"/>
        </w:tabs>
        <w:spacing w:before="246"/>
        <w:ind w:left="1564" w:hanging="694"/>
      </w:pPr>
      <w:bookmarkStart w:id="7" w:name="_Toc148820886"/>
      <w:r>
        <w:t>Характеристика</w:t>
      </w:r>
      <w:r>
        <w:rPr>
          <w:spacing w:val="-13"/>
        </w:rPr>
        <w:t xml:space="preserve"> </w:t>
      </w:r>
      <w:r>
        <w:t>ультразвуковых</w:t>
      </w:r>
      <w:r>
        <w:rPr>
          <w:spacing w:val="-10"/>
        </w:rPr>
        <w:t xml:space="preserve"> </w:t>
      </w:r>
      <w:r>
        <w:t>контрастных</w:t>
      </w:r>
      <w:r>
        <w:rPr>
          <w:spacing w:val="-10"/>
        </w:rPr>
        <w:t xml:space="preserve"> </w:t>
      </w:r>
      <w:r>
        <w:rPr>
          <w:spacing w:val="-2"/>
        </w:rPr>
        <w:t>препаратов</w:t>
      </w:r>
      <w:bookmarkEnd w:id="7"/>
    </w:p>
    <w:p w14:paraId="1FB25EF0" w14:textId="77777777" w:rsidR="00B36144" w:rsidRDefault="00B36144">
      <w:pPr>
        <w:pStyle w:val="a3"/>
        <w:spacing w:before="73"/>
        <w:ind w:left="0"/>
        <w:jc w:val="left"/>
        <w:rPr>
          <w:b/>
        </w:rPr>
      </w:pPr>
    </w:p>
    <w:p w14:paraId="18F0D636" w14:textId="77777777" w:rsidR="00B36144" w:rsidRDefault="00DC24E3">
      <w:pPr>
        <w:pStyle w:val="a3"/>
        <w:spacing w:line="360" w:lineRule="auto"/>
        <w:ind w:right="464" w:firstLine="566"/>
      </w:pPr>
      <w:r>
        <w:t xml:space="preserve">«Современные УКП представляют собой взвесь </w:t>
      </w:r>
      <w:proofErr w:type="spellStart"/>
      <w:r>
        <w:t>микропузырьков</w:t>
      </w:r>
      <w:proofErr w:type="spellEnd"/>
      <w:r>
        <w:t xml:space="preserve"> высокомолекулярного инертного газа (</w:t>
      </w:r>
      <w:proofErr w:type="spellStart"/>
      <w:r>
        <w:t>гексафторида</w:t>
      </w:r>
      <w:proofErr w:type="spellEnd"/>
      <w:r>
        <w:t xml:space="preserve"> серы или </w:t>
      </w:r>
      <w:proofErr w:type="spellStart"/>
      <w:r>
        <w:t>перфторпропана</w:t>
      </w:r>
      <w:proofErr w:type="spellEnd"/>
      <w:r>
        <w:t xml:space="preserve">), покрытых эластичной оболочкой, состоящей из </w:t>
      </w:r>
      <w:proofErr w:type="spellStart"/>
      <w:r>
        <w:t>фосфолипидов</w:t>
      </w:r>
      <w:proofErr w:type="spellEnd"/>
      <w:r>
        <w:t xml:space="preserve"> или альбумина. Применение </w:t>
      </w:r>
      <w:proofErr w:type="spellStart"/>
      <w:r>
        <w:t>микропузырьков</w:t>
      </w:r>
      <w:proofErr w:type="spellEnd"/>
      <w:r>
        <w:t xml:space="preserve"> газа в качестве УКП базируется на их способности претерпевать объемную </w:t>
      </w:r>
      <w:proofErr w:type="spellStart"/>
      <w:r>
        <w:t>осцилляцию</w:t>
      </w:r>
      <w:proofErr w:type="spellEnd"/>
      <w:r>
        <w:t xml:space="preserve"> и стабильную </w:t>
      </w:r>
      <w:proofErr w:type="spellStart"/>
      <w:r>
        <w:t>кавитацию</w:t>
      </w:r>
      <w:proofErr w:type="spellEnd"/>
      <w:r>
        <w:t xml:space="preserve"> в ультразвуковом поле. Разница акустического </w:t>
      </w:r>
      <w:proofErr w:type="spellStart"/>
      <w:r>
        <w:t>импенданса</w:t>
      </w:r>
      <w:proofErr w:type="spellEnd"/>
      <w:r>
        <w:t xml:space="preserve"> между газом, заполняющим </w:t>
      </w:r>
      <w:proofErr w:type="spellStart"/>
      <w:r>
        <w:t>микропузырек</w:t>
      </w:r>
      <w:proofErr w:type="spellEnd"/>
      <w:r>
        <w:t>, и окружающими его тканями обеспечивает усиление отраженного от таких пузырьков акустического сигнала.</w:t>
      </w:r>
    </w:p>
    <w:p w14:paraId="6A5691DB" w14:textId="77777777" w:rsidR="00B36144" w:rsidRDefault="00DC24E3">
      <w:pPr>
        <w:pStyle w:val="a3"/>
        <w:spacing w:before="3" w:line="360" w:lineRule="auto"/>
        <w:ind w:right="464" w:firstLine="566"/>
      </w:pPr>
      <w:r>
        <w:t xml:space="preserve">Использование инертных газов, обладающих более низкой растворимостью и диффузной способностью, чем воздух, позволяет увеличивать продолжительность жизни </w:t>
      </w:r>
      <w:proofErr w:type="spellStart"/>
      <w:r>
        <w:t>микропузырьков</w:t>
      </w:r>
      <w:proofErr w:type="spellEnd"/>
      <w:r>
        <w:t xml:space="preserve"> после внутривенной инъекции. Стабильность структуры достигается путем </w:t>
      </w:r>
      <w:proofErr w:type="spellStart"/>
      <w:r>
        <w:t>инкапсуляции</w:t>
      </w:r>
      <w:proofErr w:type="spellEnd"/>
      <w:r>
        <w:t xml:space="preserve"> </w:t>
      </w:r>
      <w:proofErr w:type="spellStart"/>
      <w:r>
        <w:t>микропузырьков</w:t>
      </w:r>
      <w:proofErr w:type="spellEnd"/>
      <w:r>
        <w:t xml:space="preserve"> в </w:t>
      </w:r>
      <w:proofErr w:type="spellStart"/>
      <w:r>
        <w:t>липидную</w:t>
      </w:r>
      <w:proofErr w:type="spellEnd"/>
      <w:r>
        <w:t xml:space="preserve"> или протеиновую оболочку, которая играет роль барьера,</w:t>
      </w:r>
      <w:r>
        <w:rPr>
          <w:spacing w:val="-6"/>
        </w:rPr>
        <w:t xml:space="preserve"> </w:t>
      </w:r>
      <w:r>
        <w:t>уменьшающего</w:t>
      </w:r>
      <w:r>
        <w:rPr>
          <w:spacing w:val="-3"/>
        </w:rPr>
        <w:t xml:space="preserve"> </w:t>
      </w:r>
      <w:r>
        <w:t>внешнюю</w:t>
      </w:r>
      <w:r>
        <w:rPr>
          <w:spacing w:val="-4"/>
        </w:rPr>
        <w:t xml:space="preserve"> </w:t>
      </w:r>
      <w:r>
        <w:t>диффузию</w:t>
      </w:r>
      <w:r>
        <w:rPr>
          <w:spacing w:val="-3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поверхностное</w:t>
      </w:r>
      <w:r>
        <w:rPr>
          <w:spacing w:val="-2"/>
        </w:rPr>
        <w:t xml:space="preserve"> натяжение</w:t>
      </w:r>
    </w:p>
    <w:p w14:paraId="16268043" w14:textId="77777777" w:rsidR="00B36144" w:rsidRDefault="00B36144">
      <w:pPr>
        <w:spacing w:line="360" w:lineRule="auto"/>
        <w:sectPr w:rsidR="00B36144">
          <w:pgSz w:w="11910" w:h="16840"/>
          <w:pgMar w:top="1040" w:right="240" w:bottom="280" w:left="1460" w:header="749" w:footer="0" w:gutter="0"/>
          <w:cols w:space="720"/>
        </w:sectPr>
      </w:pPr>
    </w:p>
    <w:p w14:paraId="5E134DEC" w14:textId="77777777" w:rsidR="00B36144" w:rsidRDefault="00DC24E3">
      <w:pPr>
        <w:pStyle w:val="a3"/>
        <w:spacing w:before="180" w:line="360" w:lineRule="auto"/>
        <w:ind w:right="466"/>
      </w:pPr>
      <w:proofErr w:type="spellStart"/>
      <w:r>
        <w:lastRenderedPageBreak/>
        <w:t>микропузырьков</w:t>
      </w:r>
      <w:proofErr w:type="spellEnd"/>
      <w:r>
        <w:t xml:space="preserve">» [71; 72]. «Поскольку фаза увеличения объёма больше фазы сжатия, </w:t>
      </w:r>
      <w:proofErr w:type="spellStart"/>
      <w:r>
        <w:t>продуцируемый</w:t>
      </w:r>
      <w:proofErr w:type="spellEnd"/>
      <w:r>
        <w:t xml:space="preserve"> </w:t>
      </w:r>
      <w:proofErr w:type="spellStart"/>
      <w:r>
        <w:t>микропузырьками</w:t>
      </w:r>
      <w:proofErr w:type="spellEnd"/>
      <w:r>
        <w:t xml:space="preserve"> сигнал (в отличие от сигнала от тканей) имеет нелинейный характер, что позволяет программному обеспечению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его,</w:t>
      </w:r>
      <w:r>
        <w:rPr>
          <w:spacing w:val="-4"/>
        </w:rPr>
        <w:t xml:space="preserve"> </w:t>
      </w:r>
      <w:r>
        <w:t>подавляя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 же время сигнал от тканей» [72; 73].</w:t>
      </w:r>
    </w:p>
    <w:p w14:paraId="25A150CB" w14:textId="77777777" w:rsidR="00B36144" w:rsidRDefault="00DC24E3">
      <w:pPr>
        <w:pStyle w:val="a3"/>
        <w:spacing w:line="360" w:lineRule="auto"/>
        <w:ind w:right="468" w:firstLine="707"/>
      </w:pPr>
      <w:r>
        <w:t xml:space="preserve">«Для того, чтобы безопасно преодолевать капиллярные сосуды легких, не вызывая эмболию, размер </w:t>
      </w:r>
      <w:proofErr w:type="spellStart"/>
      <w:r>
        <w:t>микропузырьков</w:t>
      </w:r>
      <w:proofErr w:type="spellEnd"/>
      <w:r>
        <w:t xml:space="preserve"> не должен превышать размера эритроцитов. </w:t>
      </w:r>
      <w:proofErr w:type="spellStart"/>
      <w:r>
        <w:t>Микропузырьки</w:t>
      </w:r>
      <w:proofErr w:type="spellEnd"/>
      <w:r>
        <w:t xml:space="preserve">, используемые в настоящее время, имеют диаметр от 1 до 6 </w:t>
      </w:r>
      <w:proofErr w:type="spellStart"/>
      <w:r>
        <w:t>мкм</w:t>
      </w:r>
      <w:proofErr w:type="spellEnd"/>
      <w:r>
        <w:t>» [72; 74; 75].</w:t>
      </w:r>
    </w:p>
    <w:p w14:paraId="38A55177" w14:textId="77777777" w:rsidR="00B36144" w:rsidRDefault="00DC24E3">
      <w:pPr>
        <w:pStyle w:val="a3"/>
        <w:spacing w:before="1" w:line="360" w:lineRule="auto"/>
        <w:ind w:right="462" w:firstLine="707"/>
      </w:pPr>
      <w:r>
        <w:t xml:space="preserve">«Безопасность современных УКП подтверждена большим количеством исследований [76; 77; 78; 79], в том числе у больных с </w:t>
      </w:r>
      <w:proofErr w:type="spellStart"/>
      <w:r>
        <w:t>внутрисердечными</w:t>
      </w:r>
      <w:proofErr w:type="spellEnd"/>
      <w:r>
        <w:t xml:space="preserve"> </w:t>
      </w:r>
      <w:proofErr w:type="spellStart"/>
      <w:r>
        <w:t>шунтами</w:t>
      </w:r>
      <w:proofErr w:type="spellEnd"/>
      <w:r>
        <w:t xml:space="preserve"> [80], лёгочной </w:t>
      </w:r>
      <w:proofErr w:type="spellStart"/>
      <w:r>
        <w:t>гипертензией</w:t>
      </w:r>
      <w:proofErr w:type="spellEnd"/>
      <w:r>
        <w:t xml:space="preserve"> и острым ИМ [81]. </w:t>
      </w:r>
      <w:proofErr w:type="spellStart"/>
      <w:r>
        <w:t>Микропузырьки</w:t>
      </w:r>
      <w:proofErr w:type="spellEnd"/>
      <w:r>
        <w:t xml:space="preserve"> газа не </w:t>
      </w:r>
      <w:proofErr w:type="spellStart"/>
      <w:r>
        <w:t>метаболизируются</w:t>
      </w:r>
      <w:proofErr w:type="spellEnd"/>
      <w:r>
        <w:t xml:space="preserve"> в почках или печени и выводятся из организма с дыханием в течение нескольких минут, что делает их самым безвредным контрастным веществом [78]. Тем не менее, в некоторых случаях эти частицы распознаются системой комплимента как инородные и </w:t>
      </w:r>
      <w:proofErr w:type="spellStart"/>
      <w:r>
        <w:t>фагоцитируются</w:t>
      </w:r>
      <w:proofErr w:type="spellEnd"/>
      <w:r>
        <w:t xml:space="preserve">. </w:t>
      </w:r>
      <w:proofErr w:type="spellStart"/>
      <w:r>
        <w:t>Жизнеугрожающие</w:t>
      </w:r>
      <w:proofErr w:type="spellEnd"/>
      <w:r>
        <w:t xml:space="preserve"> случаи </w:t>
      </w:r>
      <w:proofErr w:type="spellStart"/>
      <w:r>
        <w:t>анафилактических</w:t>
      </w:r>
      <w:proofErr w:type="spellEnd"/>
      <w:r>
        <w:t xml:space="preserve"> реакций возникают у 1 из 10 тысяч пациентов, в связи с чем в арсенале лаборатории должны быть все необходимые средства для купирования подобных состояний. На</w:t>
      </w:r>
      <w:r>
        <w:rPr>
          <w:spacing w:val="80"/>
        </w:rPr>
        <w:t xml:space="preserve"> </w:t>
      </w:r>
      <w:r>
        <w:t xml:space="preserve">сегодняшний день противопоказаниями для использования УКП являются аллергия на компоненты препарата, беременность и возраст менее 5 лет» [69; </w:t>
      </w:r>
      <w:r>
        <w:rPr>
          <w:spacing w:val="-4"/>
        </w:rPr>
        <w:t>72].</w:t>
      </w:r>
    </w:p>
    <w:p w14:paraId="39331447" w14:textId="77777777" w:rsidR="00B36144" w:rsidRDefault="00DC24E3">
      <w:pPr>
        <w:pStyle w:val="a3"/>
        <w:spacing w:line="360" w:lineRule="auto"/>
        <w:ind w:right="466" w:firstLine="707"/>
      </w:pPr>
      <w:r>
        <w:t xml:space="preserve">Существует два возможных варианта введения УКП: внутривенная </w:t>
      </w:r>
      <w:proofErr w:type="spellStart"/>
      <w:r>
        <w:t>инфузия</w:t>
      </w:r>
      <w:proofErr w:type="spellEnd"/>
      <w:r>
        <w:t xml:space="preserve"> или небольшие </w:t>
      </w:r>
      <w:proofErr w:type="spellStart"/>
      <w:r>
        <w:t>болюсы</w:t>
      </w:r>
      <w:proofErr w:type="spellEnd"/>
      <w:r>
        <w:t xml:space="preserve"> с последующим медленным введением физиологического раствора. Оба метода имеют как свои преимущества, так и </w:t>
      </w:r>
      <w:r>
        <w:rPr>
          <w:spacing w:val="-2"/>
        </w:rPr>
        <w:t>недостатки.</w:t>
      </w:r>
    </w:p>
    <w:p w14:paraId="779DBDA8" w14:textId="77777777" w:rsidR="00B36144" w:rsidRDefault="00DC24E3">
      <w:pPr>
        <w:pStyle w:val="a3"/>
        <w:spacing w:before="1" w:line="360" w:lineRule="auto"/>
        <w:ind w:right="462" w:firstLine="707"/>
      </w:pPr>
      <w:r>
        <w:t xml:space="preserve">Для проведения контрастного исследования (особенно при оценке перфузии миокарда) необходима определенная интенсивность сигнала, которая достигается, когда концентрация УКП начинает снижаться. При непрерывной </w:t>
      </w:r>
      <w:proofErr w:type="spellStart"/>
      <w:r>
        <w:t>инфузии</w:t>
      </w:r>
      <w:proofErr w:type="spellEnd"/>
      <w:r>
        <w:t xml:space="preserve"> возможно создание относительно длительного периода</w:t>
      </w:r>
    </w:p>
    <w:p w14:paraId="7981DC60" w14:textId="77777777" w:rsidR="00B36144" w:rsidRDefault="00B36144">
      <w:pPr>
        <w:spacing w:line="360" w:lineRule="auto"/>
        <w:sectPr w:rsidR="00B36144">
          <w:pgSz w:w="11910" w:h="16840"/>
          <w:pgMar w:top="1040" w:right="240" w:bottom="280" w:left="1460" w:header="749" w:footer="0" w:gutter="0"/>
          <w:cols w:space="720"/>
        </w:sectPr>
      </w:pPr>
    </w:p>
    <w:p w14:paraId="05F042F1" w14:textId="77777777" w:rsidR="00B36144" w:rsidRDefault="00DC24E3">
      <w:pPr>
        <w:pStyle w:val="a3"/>
        <w:spacing w:before="180" w:line="360" w:lineRule="auto"/>
        <w:ind w:right="470"/>
      </w:pPr>
      <w:r>
        <w:lastRenderedPageBreak/>
        <w:t xml:space="preserve">времени, в течение которого концентрация УКП стабильно удерживается на необходимом уровне. Однако, это приводит к </w:t>
      </w:r>
      <w:proofErr w:type="spellStart"/>
      <w:r>
        <w:t>бо</w:t>
      </w:r>
      <w:proofErr w:type="spellEnd"/>
      <w:r>
        <w:t>′</w:t>
      </w:r>
      <w:proofErr w:type="spellStart"/>
      <w:r>
        <w:t>льшему</w:t>
      </w:r>
      <w:proofErr w:type="spellEnd"/>
      <w:r>
        <w:t xml:space="preserve"> расходу УКП и требует применения специализированного оборудования.</w:t>
      </w:r>
    </w:p>
    <w:p w14:paraId="6D44D8F6" w14:textId="77777777" w:rsidR="00B36144" w:rsidRDefault="00DC24E3">
      <w:pPr>
        <w:pStyle w:val="a3"/>
        <w:spacing w:before="1" w:line="360" w:lineRule="auto"/>
        <w:ind w:right="464" w:firstLine="707"/>
      </w:pPr>
      <w:r>
        <w:t xml:space="preserve">При </w:t>
      </w:r>
      <w:proofErr w:type="spellStart"/>
      <w:r>
        <w:t>болюсном</w:t>
      </w:r>
      <w:proofErr w:type="spellEnd"/>
      <w:r>
        <w:t xml:space="preserve"> введении концентрация УКП быстро нарастает и быстро снижается, в 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чем эффективное</w:t>
      </w:r>
      <w:r>
        <w:rPr>
          <w:spacing w:val="-2"/>
        </w:rPr>
        <w:t xml:space="preserve"> </w:t>
      </w:r>
      <w:r>
        <w:t>окно, в течение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 xml:space="preserve">интенсивность сигнала находится на необходимом уровне, довольно узкое, что может несколько осложнять проведение исследования. Тем не менее, этот способ введения наиболее легок в исполнении, не требует дополнительного оборудования и подходит для решения большинства диагностических задач </w:t>
      </w:r>
      <w:r>
        <w:rPr>
          <w:spacing w:val="-4"/>
        </w:rPr>
        <w:t>[6].</w:t>
      </w:r>
    </w:p>
    <w:p w14:paraId="0544452A" w14:textId="77777777" w:rsidR="00B36144" w:rsidRDefault="00DC24E3">
      <w:pPr>
        <w:pStyle w:val="2"/>
        <w:numPr>
          <w:ilvl w:val="2"/>
          <w:numId w:val="13"/>
        </w:numPr>
        <w:tabs>
          <w:tab w:val="left" w:pos="1177"/>
          <w:tab w:val="left" w:pos="2937"/>
        </w:tabs>
        <w:spacing w:before="247" w:line="360" w:lineRule="auto"/>
        <w:ind w:left="2937" w:right="695" w:hanging="2478"/>
        <w:jc w:val="both"/>
      </w:pPr>
      <w:bookmarkStart w:id="8" w:name="_Toc148820887"/>
      <w:r>
        <w:t>Оценка</w:t>
      </w:r>
      <w:r>
        <w:rPr>
          <w:spacing w:val="-5"/>
        </w:rPr>
        <w:t xml:space="preserve"> </w:t>
      </w:r>
      <w:r>
        <w:t>локальной</w:t>
      </w:r>
      <w:r>
        <w:rPr>
          <w:spacing w:val="-8"/>
        </w:rPr>
        <w:t xml:space="preserve"> </w:t>
      </w:r>
      <w:proofErr w:type="spellStart"/>
      <w:r>
        <w:t>сократимости</w:t>
      </w:r>
      <w:proofErr w:type="spellEnd"/>
      <w:r>
        <w:rPr>
          <w:spacing w:val="-7"/>
        </w:rPr>
        <w:t xml:space="preserve"> </w:t>
      </w:r>
      <w:r>
        <w:t>миокарда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proofErr w:type="spellStart"/>
      <w:r>
        <w:t>миокардиальной</w:t>
      </w:r>
      <w:proofErr w:type="spellEnd"/>
      <w:r>
        <w:t xml:space="preserve"> контрастной стресс-эхокардиографии</w:t>
      </w:r>
      <w:bookmarkEnd w:id="8"/>
    </w:p>
    <w:p w14:paraId="271E1009" w14:textId="77777777" w:rsidR="00B36144" w:rsidRDefault="00DC24E3">
      <w:pPr>
        <w:pStyle w:val="a3"/>
        <w:spacing w:before="234" w:line="360" w:lineRule="auto"/>
        <w:ind w:right="464" w:firstLine="707"/>
      </w:pPr>
      <w:r>
        <w:t xml:space="preserve">Локальная сократимость ЛЖ является основным параметром, оцениваемым при </w:t>
      </w:r>
      <w:proofErr w:type="spellStart"/>
      <w:r>
        <w:t>Стресс-ЭхоКГ</w:t>
      </w:r>
      <w:proofErr w:type="spellEnd"/>
      <w:r>
        <w:t xml:space="preserve">. Однако, для нее характерна относительно невысокая </w:t>
      </w:r>
      <w:proofErr w:type="spellStart"/>
      <w:r>
        <w:t>межоператорская</w:t>
      </w:r>
      <w:proofErr w:type="spellEnd"/>
      <w:r>
        <w:t xml:space="preserve"> воспроизводимость, обусловленная субъективностью метода и качеством </w:t>
      </w:r>
      <w:proofErr w:type="spellStart"/>
      <w:r>
        <w:t>визуализации</w:t>
      </w:r>
      <w:proofErr w:type="spellEnd"/>
      <w:r>
        <w:t xml:space="preserve"> сердца. При проведении </w:t>
      </w:r>
      <w:proofErr w:type="spellStart"/>
      <w:r>
        <w:t>многоцентровых</w:t>
      </w:r>
      <w:proofErr w:type="spellEnd"/>
      <w:r>
        <w:t xml:space="preserve"> исследований группой авторов под руководством Rainer Hoffmann было показано, что применения УКП повышает согласие между специалистами [82], а также увеличивает чувствительность и специфичность двухмерной (2D) и трехмерной (3D) </w:t>
      </w:r>
      <w:proofErr w:type="spellStart"/>
      <w:r>
        <w:t>ЭхоКГ</w:t>
      </w:r>
      <w:proofErr w:type="spellEnd"/>
      <w:r>
        <w:t xml:space="preserve"> в оценке локальной </w:t>
      </w:r>
      <w:proofErr w:type="spellStart"/>
      <w:r>
        <w:t>сократимости</w:t>
      </w:r>
      <w:proofErr w:type="spellEnd"/>
      <w:r>
        <w:t xml:space="preserve"> ЛЖ [83]. В качестве «золотого стандарта» в обоих исследованиях использовалась МРТ сердца.</w:t>
      </w:r>
    </w:p>
    <w:p w14:paraId="4759F074" w14:textId="77777777" w:rsidR="00B36144" w:rsidRDefault="00DC24E3">
      <w:pPr>
        <w:pStyle w:val="2"/>
        <w:numPr>
          <w:ilvl w:val="2"/>
          <w:numId w:val="13"/>
        </w:numPr>
        <w:tabs>
          <w:tab w:val="left" w:pos="2683"/>
        </w:tabs>
        <w:spacing w:before="245"/>
        <w:ind w:left="2683" w:hanging="718"/>
      </w:pPr>
      <w:bookmarkStart w:id="9" w:name="_Toc148820888"/>
      <w:r>
        <w:t>Качественная</w:t>
      </w:r>
      <w:r>
        <w:rPr>
          <w:spacing w:val="-10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перфузии</w:t>
      </w:r>
      <w:r>
        <w:rPr>
          <w:spacing w:val="-8"/>
        </w:rPr>
        <w:t xml:space="preserve"> </w:t>
      </w:r>
      <w:r>
        <w:rPr>
          <w:spacing w:val="-2"/>
        </w:rPr>
        <w:t>миокарда</w:t>
      </w:r>
      <w:bookmarkEnd w:id="9"/>
    </w:p>
    <w:p w14:paraId="606A5B0B" w14:textId="77777777" w:rsidR="00B36144" w:rsidRDefault="00B36144">
      <w:pPr>
        <w:pStyle w:val="a3"/>
        <w:spacing w:before="74"/>
        <w:ind w:left="0"/>
        <w:jc w:val="left"/>
        <w:rPr>
          <w:b/>
        </w:rPr>
      </w:pPr>
    </w:p>
    <w:p w14:paraId="6B33AB15" w14:textId="77777777" w:rsidR="00B36144" w:rsidRDefault="00DC24E3" w:rsidP="00353AC8">
      <w:pPr>
        <w:pStyle w:val="a3"/>
        <w:spacing w:line="360" w:lineRule="auto"/>
        <w:ind w:right="466" w:firstLine="707"/>
      </w:pPr>
      <w:r>
        <w:t xml:space="preserve">«Немаловажным фактором, приводящим к повышению </w:t>
      </w:r>
      <w:proofErr w:type="spellStart"/>
      <w:r>
        <w:t>информативности</w:t>
      </w:r>
      <w:proofErr w:type="spellEnd"/>
      <w:r>
        <w:t xml:space="preserve"> </w:t>
      </w:r>
      <w:proofErr w:type="spellStart"/>
      <w:r>
        <w:t>МКстресс-ЭхоКГ</w:t>
      </w:r>
      <w:proofErr w:type="spellEnd"/>
      <w:r>
        <w:t>, является возможность раннего обнаружения</w:t>
      </w:r>
      <w:r>
        <w:rPr>
          <w:spacing w:val="67"/>
        </w:rPr>
        <w:t xml:space="preserve">  </w:t>
      </w:r>
      <w:proofErr w:type="spellStart"/>
      <w:r>
        <w:t>субэндокардиальной</w:t>
      </w:r>
      <w:proofErr w:type="spellEnd"/>
      <w:r>
        <w:rPr>
          <w:spacing w:val="68"/>
        </w:rPr>
        <w:t xml:space="preserve">  </w:t>
      </w:r>
      <w:r>
        <w:t>ишемии,</w:t>
      </w:r>
      <w:r>
        <w:rPr>
          <w:spacing w:val="68"/>
        </w:rPr>
        <w:t xml:space="preserve">  </w:t>
      </w:r>
      <w:r>
        <w:t>проявляющейся</w:t>
      </w:r>
      <w:r>
        <w:rPr>
          <w:spacing w:val="67"/>
        </w:rPr>
        <w:t xml:space="preserve">  </w:t>
      </w:r>
      <w:r>
        <w:t>снижением</w:t>
      </w:r>
      <w:r w:rsidR="00353AC8">
        <w:t xml:space="preserve"> </w:t>
      </w:r>
      <w:r>
        <w:t xml:space="preserve">перфузии миокарда, в том числе при нормальной </w:t>
      </w:r>
      <w:proofErr w:type="spellStart"/>
      <w:r>
        <w:lastRenderedPageBreak/>
        <w:t>сократимости</w:t>
      </w:r>
      <w:proofErr w:type="spellEnd"/>
      <w:r>
        <w:t xml:space="preserve"> в этой области [9; 86; 92; 93; 94]. В участке миокарда, подвергающемся ишемии, происходит каскад реакций, в котором снижение перфузии предшествует появлению нарушений </w:t>
      </w:r>
      <w:proofErr w:type="spellStart"/>
      <w:r>
        <w:t>сократительной</w:t>
      </w:r>
      <w:proofErr w:type="spellEnd"/>
      <w:r>
        <w:t xml:space="preserve"> функции. Таким образом, снижение перфузии миокарда могут обнаруживаться до появления НЛС или при их отсутствии [95].</w:t>
      </w:r>
      <w:r>
        <w:rPr>
          <w:spacing w:val="4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перфузии</w:t>
      </w:r>
      <w:r>
        <w:rPr>
          <w:spacing w:val="-1"/>
        </w:rPr>
        <w:t xml:space="preserve"> </w:t>
      </w:r>
      <w:r>
        <w:t>миокарда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 xml:space="preserve">коротких ультразвуковых импульсов с высоким МИ («Flash» с МИ = 0,8-1,2). Эти </w:t>
      </w:r>
      <w:proofErr w:type="spellStart"/>
      <w:r>
        <w:t>высокоэнергетические</w:t>
      </w:r>
      <w:proofErr w:type="spellEnd"/>
      <w:r>
        <w:t xml:space="preserve"> импульсы разрушают </w:t>
      </w:r>
      <w:proofErr w:type="spellStart"/>
      <w:r>
        <w:t>микропузырьки</w:t>
      </w:r>
      <w:proofErr w:type="spellEnd"/>
      <w:r>
        <w:t xml:space="preserve">, которые находятся в </w:t>
      </w:r>
      <w:proofErr w:type="spellStart"/>
      <w:r>
        <w:t>микрососудистом</w:t>
      </w:r>
      <w:proofErr w:type="spellEnd"/>
      <w:r>
        <w:t xml:space="preserve"> русле миокарда, за счет чего миокард визуально становится темным, а полость ЛЖ остается </w:t>
      </w:r>
      <w:proofErr w:type="spellStart"/>
      <w:r>
        <w:t>контрастированной</w:t>
      </w:r>
      <w:proofErr w:type="spellEnd"/>
      <w:r>
        <w:t>. Оценка перфузии проводится на основании повторного накопления УКП в миокарде из полости ЛЖ. В норме повторное заполнение миокарда контрастным веществом после его деструкции должно происходить менее чем за 5 секунд в покое и менее чем за 2 секунды во время нагрузки. Замедленное заполнение свидетельствует о нарушении перфузии в этой области [69].</w:t>
      </w:r>
    </w:p>
    <w:p w14:paraId="383728A9" w14:textId="77777777" w:rsidR="00B36144" w:rsidRDefault="00DC24E3">
      <w:pPr>
        <w:pStyle w:val="2"/>
        <w:numPr>
          <w:ilvl w:val="2"/>
          <w:numId w:val="13"/>
        </w:numPr>
        <w:tabs>
          <w:tab w:val="left" w:pos="2524"/>
        </w:tabs>
        <w:spacing w:before="245"/>
        <w:ind w:left="2524" w:hanging="718"/>
      </w:pPr>
      <w:bookmarkStart w:id="10" w:name="_Toc148820889"/>
      <w:r>
        <w:t>Количественная</w:t>
      </w:r>
      <w:r>
        <w:rPr>
          <w:spacing w:val="-13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перфузии</w:t>
      </w:r>
      <w:r>
        <w:rPr>
          <w:spacing w:val="-9"/>
        </w:rPr>
        <w:t xml:space="preserve"> </w:t>
      </w:r>
      <w:r>
        <w:rPr>
          <w:spacing w:val="-2"/>
        </w:rPr>
        <w:t>миокарда</w:t>
      </w:r>
      <w:bookmarkEnd w:id="10"/>
    </w:p>
    <w:p w14:paraId="371FA1C1" w14:textId="77777777" w:rsidR="00B36144" w:rsidRDefault="00B36144">
      <w:pPr>
        <w:pStyle w:val="a3"/>
        <w:spacing w:before="74"/>
        <w:ind w:left="0"/>
        <w:jc w:val="left"/>
        <w:rPr>
          <w:b/>
        </w:rPr>
      </w:pPr>
    </w:p>
    <w:p w14:paraId="538D3218" w14:textId="77777777" w:rsidR="00B36144" w:rsidRDefault="00DC24E3" w:rsidP="00353AC8">
      <w:pPr>
        <w:pStyle w:val="a3"/>
        <w:spacing w:line="360" w:lineRule="auto"/>
        <w:ind w:right="465" w:firstLine="707"/>
      </w:pPr>
      <w:r>
        <w:t xml:space="preserve">«При использовании специальных программ возможен количественный анализ скорости заполнения </w:t>
      </w:r>
      <w:proofErr w:type="spellStart"/>
      <w:r>
        <w:t>микроциркуляторного</w:t>
      </w:r>
      <w:proofErr w:type="spellEnd"/>
      <w:r>
        <w:t xml:space="preserve"> русла миокарда контрастным</w:t>
      </w:r>
      <w:r>
        <w:rPr>
          <w:spacing w:val="76"/>
        </w:rPr>
        <w:t xml:space="preserve"> </w:t>
      </w:r>
      <w:r>
        <w:t>веществом</w:t>
      </w:r>
      <w:r>
        <w:rPr>
          <w:spacing w:val="78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покое</w:t>
      </w:r>
      <w:r>
        <w:rPr>
          <w:spacing w:val="78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во</w:t>
      </w:r>
      <w:r>
        <w:rPr>
          <w:spacing w:val="76"/>
        </w:rPr>
        <w:t xml:space="preserve"> </w:t>
      </w:r>
      <w:r>
        <w:t>время</w:t>
      </w:r>
      <w:r>
        <w:rPr>
          <w:spacing w:val="78"/>
        </w:rPr>
        <w:t xml:space="preserve"> </w:t>
      </w:r>
      <w:r>
        <w:t>нагрузки</w:t>
      </w:r>
      <w:r>
        <w:rPr>
          <w:spacing w:val="77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расчетом</w:t>
      </w:r>
      <w:r>
        <w:rPr>
          <w:spacing w:val="75"/>
        </w:rPr>
        <w:t xml:space="preserve"> </w:t>
      </w:r>
      <w:r>
        <w:rPr>
          <w:spacing w:val="-2"/>
        </w:rPr>
        <w:t>резерва</w:t>
      </w:r>
      <w:r w:rsidR="00353AC8">
        <w:t xml:space="preserve"> </w:t>
      </w:r>
      <w:proofErr w:type="spellStart"/>
      <w:r>
        <w:t>миокардиального</w:t>
      </w:r>
      <w:proofErr w:type="spellEnd"/>
      <w:r>
        <w:t xml:space="preserve"> </w:t>
      </w:r>
      <w:proofErr w:type="spellStart"/>
      <w:r>
        <w:t>кровотока</w:t>
      </w:r>
      <w:proofErr w:type="spellEnd"/>
      <w:r>
        <w:t xml:space="preserve">. В одной из недавно опубликованных работ продемонстрировано дополнительное </w:t>
      </w:r>
      <w:proofErr w:type="spellStart"/>
      <w:r>
        <w:t>прогностическое</w:t>
      </w:r>
      <w:proofErr w:type="spellEnd"/>
      <w:r>
        <w:t xml:space="preserve"> значение этого показателя в сравнении с качественной оценкой перфузии и </w:t>
      </w:r>
      <w:proofErr w:type="spellStart"/>
      <w:r>
        <w:t>сократимости</w:t>
      </w:r>
      <w:proofErr w:type="spellEnd"/>
      <w:r>
        <w:t xml:space="preserve"> </w:t>
      </w:r>
      <w:r>
        <w:rPr>
          <w:spacing w:val="-2"/>
        </w:rPr>
        <w:t>[108].</w:t>
      </w:r>
    </w:p>
    <w:p w14:paraId="6AC79969" w14:textId="77777777" w:rsidR="00B36144" w:rsidRDefault="00DC24E3">
      <w:pPr>
        <w:pStyle w:val="a3"/>
        <w:spacing w:line="360" w:lineRule="auto"/>
        <w:ind w:right="462" w:firstLine="707"/>
      </w:pPr>
      <w:r>
        <w:t xml:space="preserve">Для количественной оценки перфузии миокарда были разработаны специальные подходы, основанные на измерении двух показателей перфузии: количества единиц, активно </w:t>
      </w:r>
      <w:proofErr w:type="spellStart"/>
      <w:r>
        <w:t>перфузирующихся</w:t>
      </w:r>
      <w:proofErr w:type="spellEnd"/>
      <w:r>
        <w:t xml:space="preserve"> через </w:t>
      </w:r>
      <w:proofErr w:type="spellStart"/>
      <w:r>
        <w:t>микроциркуляторное</w:t>
      </w:r>
      <w:proofErr w:type="spellEnd"/>
      <w:r>
        <w:t xml:space="preserve"> русло в любой момент времени (</w:t>
      </w:r>
      <w:proofErr w:type="spellStart"/>
      <w:r>
        <w:t>микрососудистый</w:t>
      </w:r>
      <w:proofErr w:type="spellEnd"/>
      <w:r>
        <w:t xml:space="preserve"> объем крови – МОК) и скорости потока крови через эти </w:t>
      </w:r>
      <w:proofErr w:type="spellStart"/>
      <w:r>
        <w:t>микрососудистые</w:t>
      </w:r>
      <w:proofErr w:type="spellEnd"/>
      <w:r>
        <w:t xml:space="preserve"> единицы [109]. Измерение этих параметров проводится после разрушения </w:t>
      </w:r>
      <w:proofErr w:type="spellStart"/>
      <w:r>
        <w:t>микропузырьков</w:t>
      </w:r>
      <w:proofErr w:type="spellEnd"/>
      <w:r>
        <w:t xml:space="preserve"> импульсом с высоким </w:t>
      </w:r>
      <w:r>
        <w:lastRenderedPageBreak/>
        <w:t xml:space="preserve">МИ (&gt;0,8), что позволяет количественно оценить скорость повторного заполнения </w:t>
      </w:r>
      <w:proofErr w:type="spellStart"/>
      <w:r>
        <w:t>микрососудистого</w:t>
      </w:r>
      <w:proofErr w:type="spellEnd"/>
      <w:r>
        <w:t xml:space="preserve"> русла миокарда контрастным препаратом. Эту процедуру наиболее предпочтительно проводить с использованием непрерывной </w:t>
      </w:r>
      <w:proofErr w:type="spellStart"/>
      <w:r>
        <w:t>инфузии</w:t>
      </w:r>
      <w:proofErr w:type="spellEnd"/>
      <w:r>
        <w:t xml:space="preserve"> УКП, чтобы достичь стабильной концентрации </w:t>
      </w:r>
      <w:proofErr w:type="spellStart"/>
      <w:r>
        <w:t>микропузырьков</w:t>
      </w:r>
      <w:proofErr w:type="spellEnd"/>
      <w:r>
        <w:t xml:space="preserve"> в пуле крови. Небольшие </w:t>
      </w:r>
      <w:proofErr w:type="spellStart"/>
      <w:r>
        <w:t>болюсы</w:t>
      </w:r>
      <w:proofErr w:type="spellEnd"/>
      <w:r>
        <w:t xml:space="preserve"> УКП с последующим введением физиологического раствора также могут создавать период времени после каждой инъекции, когда концентрация контрастного препарата равномерна, позволяя проводить количественный анализ перфузии [110; 111]. Однако, технически выполнить данную методику при помощи </w:t>
      </w:r>
      <w:proofErr w:type="spellStart"/>
      <w:r>
        <w:t>болюсного</w:t>
      </w:r>
      <w:proofErr w:type="spellEnd"/>
      <w:r>
        <w:t xml:space="preserve"> введения контрастного препарата сложнее. Проводить анализ рекомендуется в конце систолы (для устранения сигнала от </w:t>
      </w:r>
      <w:proofErr w:type="spellStart"/>
      <w:r>
        <w:t>миокардиальных</w:t>
      </w:r>
      <w:proofErr w:type="spellEnd"/>
      <w:r>
        <w:t xml:space="preserve"> сосудов) [112; 113].</w:t>
      </w:r>
    </w:p>
    <w:p w14:paraId="0655310E" w14:textId="77777777" w:rsidR="00B36144" w:rsidRDefault="00DC24E3">
      <w:pPr>
        <w:pStyle w:val="2"/>
        <w:numPr>
          <w:ilvl w:val="2"/>
          <w:numId w:val="13"/>
        </w:numPr>
        <w:tabs>
          <w:tab w:val="left" w:pos="1497"/>
          <w:tab w:val="left" w:pos="3869"/>
        </w:tabs>
        <w:spacing w:before="244" w:line="360" w:lineRule="auto"/>
        <w:ind w:left="3869" w:right="1013" w:hanging="3090"/>
        <w:jc w:val="both"/>
      </w:pPr>
      <w:bookmarkStart w:id="11" w:name="_Toc148820890"/>
      <w:r>
        <w:t>Методика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proofErr w:type="spellStart"/>
      <w:r>
        <w:t>миокардиальной</w:t>
      </w:r>
      <w:proofErr w:type="spellEnd"/>
      <w:r>
        <w:rPr>
          <w:spacing w:val="-8"/>
        </w:rPr>
        <w:t xml:space="preserve"> </w:t>
      </w:r>
      <w:r>
        <w:t>контрастной</w:t>
      </w:r>
      <w:r>
        <w:rPr>
          <w:spacing w:val="-8"/>
        </w:rPr>
        <w:t xml:space="preserve"> </w:t>
      </w:r>
      <w:r>
        <w:t xml:space="preserve">стресс- </w:t>
      </w:r>
      <w:r>
        <w:rPr>
          <w:spacing w:val="-2"/>
        </w:rPr>
        <w:t>эхокардиографии</w:t>
      </w:r>
      <w:bookmarkEnd w:id="11"/>
    </w:p>
    <w:p w14:paraId="0D47ACBF" w14:textId="77777777" w:rsidR="00B36144" w:rsidRDefault="00DC24E3">
      <w:pPr>
        <w:pStyle w:val="a3"/>
        <w:spacing w:before="237" w:line="360" w:lineRule="auto"/>
        <w:ind w:right="462" w:firstLine="707"/>
      </w:pPr>
      <w:r>
        <w:t>«Протокол</w:t>
      </w:r>
      <w:r>
        <w:rPr>
          <w:spacing w:val="-2"/>
        </w:rPr>
        <w:t xml:space="preserve"> </w:t>
      </w:r>
      <w:proofErr w:type="spellStart"/>
      <w:r>
        <w:t>МКстресс-ЭхоКГ</w:t>
      </w:r>
      <w:proofErr w:type="spellEnd"/>
      <w:r>
        <w:rPr>
          <w:spacing w:val="-4"/>
        </w:rPr>
        <w:t xml:space="preserve"> </w:t>
      </w:r>
      <w:r>
        <w:t>принципиально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отличается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обычного, используемого при стандартной </w:t>
      </w:r>
      <w:proofErr w:type="spellStart"/>
      <w:r>
        <w:t>Стресс-ЭхоКГ</w:t>
      </w:r>
      <w:proofErr w:type="spellEnd"/>
      <w:r>
        <w:t xml:space="preserve">. Введение препарата с последующей записью изображений для оценки </w:t>
      </w:r>
      <w:proofErr w:type="spellStart"/>
      <w:r>
        <w:t>сократимости</w:t>
      </w:r>
      <w:proofErr w:type="spellEnd"/>
      <w:r>
        <w:t xml:space="preserve"> осуществляется исходно и на пике нагрузки, а также при необходимости – на одной из промежуточных ступеней и в периоде восстановления. Если в протокол включена оценка перфузии миокарда, то это делается исходно и в течение 1,5 мин после прекращения нагрузки. Предпочтительна запись стабильных изображений во время задержки дыхания [69].</w:t>
      </w:r>
    </w:p>
    <w:p w14:paraId="11BAD9E1" w14:textId="77777777" w:rsidR="00B36144" w:rsidRDefault="00DC24E3">
      <w:pPr>
        <w:pStyle w:val="a3"/>
        <w:spacing w:line="360" w:lineRule="auto"/>
        <w:ind w:right="469" w:firstLine="707"/>
      </w:pPr>
      <w:r>
        <w:t xml:space="preserve">Подготовка специалиста включает в себя обучение методике в крупных центрах с большим опытом подобных исследований. Для самостоятельной практики необходимо выполнить 100 исследований под контролем </w:t>
      </w:r>
      <w:proofErr w:type="spellStart"/>
      <w:r>
        <w:t>супервайзера</w:t>
      </w:r>
      <w:proofErr w:type="spellEnd"/>
      <w:r>
        <w:t>, и в дальнейшем проводить не менее 50 подобных исследований в год» [6; 72].</w:t>
      </w:r>
    </w:p>
    <w:p w14:paraId="484552F2" w14:textId="77777777" w:rsidR="00B36144" w:rsidRDefault="00DC24E3">
      <w:pPr>
        <w:pStyle w:val="a3"/>
        <w:spacing w:before="180" w:line="360" w:lineRule="auto"/>
        <w:ind w:right="463" w:firstLine="707"/>
      </w:pPr>
      <w:r>
        <w:t xml:space="preserve">Основные рекомендации по проведению </w:t>
      </w:r>
      <w:proofErr w:type="spellStart"/>
      <w:r>
        <w:t>МКстресс-ЭхоКГ</w:t>
      </w:r>
      <w:proofErr w:type="spellEnd"/>
      <w:r>
        <w:t xml:space="preserve"> приведены в таблице № 1.</w:t>
      </w:r>
    </w:p>
    <w:p w14:paraId="268BEF53" w14:textId="77777777" w:rsidR="00B36144" w:rsidRDefault="00B36144">
      <w:pPr>
        <w:pStyle w:val="a3"/>
        <w:spacing w:before="168"/>
        <w:ind w:left="0"/>
        <w:jc w:val="left"/>
      </w:pPr>
    </w:p>
    <w:p w14:paraId="6168FBB9" w14:textId="77777777" w:rsidR="00B36144" w:rsidRDefault="00DC24E3">
      <w:pPr>
        <w:spacing w:line="360" w:lineRule="auto"/>
        <w:ind w:left="1770" w:hanging="1448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Американского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эхокардиографии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проведению </w:t>
      </w:r>
      <w:proofErr w:type="spellStart"/>
      <w:r>
        <w:rPr>
          <w:b/>
          <w:sz w:val="24"/>
        </w:rPr>
        <w:t>миокардиальной</w:t>
      </w:r>
      <w:proofErr w:type="spellEnd"/>
      <w:r>
        <w:rPr>
          <w:b/>
          <w:sz w:val="24"/>
        </w:rPr>
        <w:t xml:space="preserve"> контрастной стресс-эхокардиографии [5].</w:t>
      </w:r>
    </w:p>
    <w:p w14:paraId="138DC75E" w14:textId="77777777" w:rsidR="00B36144" w:rsidRDefault="00B36144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877"/>
        <w:gridCol w:w="1982"/>
      </w:tblGrid>
      <w:tr w:rsidR="00B36144" w14:paraId="33987047" w14:textId="77777777">
        <w:trPr>
          <w:trHeight w:val="635"/>
        </w:trPr>
        <w:tc>
          <w:tcPr>
            <w:tcW w:w="5780" w:type="dxa"/>
          </w:tcPr>
          <w:p w14:paraId="41262ED9" w14:textId="77777777" w:rsidR="00B36144" w:rsidRDefault="00DC24E3">
            <w:pPr>
              <w:pStyle w:val="TableParagraph"/>
              <w:spacing w:before="104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МКстресс-</w:t>
            </w:r>
            <w:r>
              <w:rPr>
                <w:spacing w:val="-2"/>
                <w:sz w:val="24"/>
              </w:rPr>
              <w:t>ЭхоКГ</w:t>
            </w:r>
            <w:proofErr w:type="spellEnd"/>
          </w:p>
        </w:tc>
        <w:tc>
          <w:tcPr>
            <w:tcW w:w="1877" w:type="dxa"/>
          </w:tcPr>
          <w:p w14:paraId="70E02288" w14:textId="77777777" w:rsidR="00B36144" w:rsidRDefault="00DC24E3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  <w:p w14:paraId="6199A43B" w14:textId="77777777" w:rsidR="00B36144" w:rsidRDefault="00DC24E3">
            <w:pPr>
              <w:pStyle w:val="TableParagraph"/>
              <w:spacing w:before="41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</w:p>
        </w:tc>
        <w:tc>
          <w:tcPr>
            <w:tcW w:w="1982" w:type="dxa"/>
          </w:tcPr>
          <w:p w14:paraId="5E3E49C4" w14:textId="77777777" w:rsidR="00B36144" w:rsidRDefault="00DC24E3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14:paraId="16A0D858" w14:textId="77777777" w:rsidR="00B36144" w:rsidRDefault="00DC24E3">
            <w:pPr>
              <w:pStyle w:val="TableParagraph"/>
              <w:spacing w:before="41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доказательности</w:t>
            </w:r>
          </w:p>
        </w:tc>
      </w:tr>
      <w:tr w:rsidR="00B36144" w14:paraId="52899CB0" w14:textId="77777777">
        <w:trPr>
          <w:trHeight w:val="4140"/>
        </w:trPr>
        <w:tc>
          <w:tcPr>
            <w:tcW w:w="5780" w:type="dxa"/>
          </w:tcPr>
          <w:p w14:paraId="7A181221" w14:textId="77777777" w:rsidR="00B36144" w:rsidRDefault="00DC24E3">
            <w:pPr>
              <w:pStyle w:val="TableParagraph"/>
              <w:numPr>
                <w:ilvl w:val="0"/>
                <w:numId w:val="10"/>
              </w:numPr>
              <w:tabs>
                <w:tab w:val="left" w:pos="70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Показанием для использования УКП при СЭ является плохая </w:t>
            </w:r>
            <w:proofErr w:type="spellStart"/>
            <w:r>
              <w:rPr>
                <w:sz w:val="24"/>
              </w:rPr>
              <w:t>визуализация</w:t>
            </w:r>
            <w:proofErr w:type="spellEnd"/>
            <w:r>
              <w:rPr>
                <w:sz w:val="24"/>
              </w:rPr>
              <w:t xml:space="preserve"> 2 и более смежных сегментов ЛЖ или бассейна какой- либо КА</w:t>
            </w:r>
          </w:p>
          <w:p w14:paraId="087C80FD" w14:textId="77777777" w:rsidR="00B36144" w:rsidRDefault="00DC24E3">
            <w:pPr>
              <w:pStyle w:val="TableParagraph"/>
              <w:numPr>
                <w:ilvl w:val="0"/>
                <w:numId w:val="10"/>
              </w:numPr>
              <w:tabs>
                <w:tab w:val="left" w:pos="707"/>
              </w:tabs>
              <w:spacing w:before="26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оценки </w:t>
            </w:r>
            <w:proofErr w:type="spellStart"/>
            <w:r>
              <w:rPr>
                <w:sz w:val="24"/>
              </w:rPr>
              <w:t>сократимости</w:t>
            </w:r>
            <w:proofErr w:type="spellEnd"/>
            <w:r>
              <w:rPr>
                <w:sz w:val="24"/>
              </w:rPr>
              <w:t xml:space="preserve"> миокарда режим с 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(&lt;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0,2)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предпочтителен, чем режим с низким МИ (&lt; 0,3)</w:t>
            </w:r>
          </w:p>
          <w:p w14:paraId="2B6D2D46" w14:textId="77777777" w:rsidR="00B36144" w:rsidRDefault="00DC24E3">
            <w:pPr>
              <w:pStyle w:val="TableParagraph"/>
              <w:numPr>
                <w:ilvl w:val="0"/>
                <w:numId w:val="10"/>
              </w:numPr>
              <w:tabs>
                <w:tab w:val="left" w:pos="707"/>
              </w:tabs>
              <w:spacing w:before="264"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Оценку локальной </w:t>
            </w:r>
            <w:proofErr w:type="spellStart"/>
            <w:r>
              <w:rPr>
                <w:sz w:val="24"/>
              </w:rPr>
              <w:t>сократимости</w:t>
            </w:r>
            <w:proofErr w:type="spellEnd"/>
            <w:r>
              <w:rPr>
                <w:sz w:val="24"/>
              </w:rPr>
              <w:t xml:space="preserve"> миокарда необходимо сочетать с качественной оценкой перфузии, основанной на анализе повторного накопления УКП в </w:t>
            </w:r>
            <w:proofErr w:type="spellStart"/>
            <w:r>
              <w:rPr>
                <w:sz w:val="24"/>
              </w:rPr>
              <w:t>микрососудистом</w:t>
            </w:r>
            <w:proofErr w:type="spellEnd"/>
            <w:r>
              <w:rPr>
                <w:sz w:val="24"/>
              </w:rPr>
              <w:t xml:space="preserve"> русле миокарда после его разрушения короткими импульсами с высоким МИ ( &gt; 0,8)</w:t>
            </w:r>
          </w:p>
        </w:tc>
        <w:tc>
          <w:tcPr>
            <w:tcW w:w="1877" w:type="dxa"/>
          </w:tcPr>
          <w:p w14:paraId="166E9539" w14:textId="77777777" w:rsidR="00B36144" w:rsidRDefault="00DC24E3">
            <w:pPr>
              <w:pStyle w:val="TableParagraph"/>
              <w:spacing w:before="234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14:paraId="2B5F676D" w14:textId="77777777" w:rsidR="00B36144" w:rsidRDefault="00B36144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60F9186" w14:textId="77777777" w:rsidR="00B36144" w:rsidRDefault="00B36144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E4E7BC0" w14:textId="77777777" w:rsidR="00B36144" w:rsidRDefault="00B36144">
            <w:pPr>
              <w:pStyle w:val="TableParagraph"/>
              <w:spacing w:before="24"/>
              <w:ind w:left="0"/>
              <w:jc w:val="left"/>
              <w:rPr>
                <w:b/>
                <w:sz w:val="24"/>
              </w:rPr>
            </w:pPr>
          </w:p>
          <w:p w14:paraId="43EE45D3" w14:textId="77777777" w:rsidR="00B36144" w:rsidRDefault="00DC24E3">
            <w:pPr>
              <w:pStyle w:val="TableParagraph"/>
              <w:spacing w:before="1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  <w:p w14:paraId="26F977A9" w14:textId="77777777" w:rsidR="00B36144" w:rsidRDefault="00B36144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4B705739" w14:textId="77777777" w:rsidR="00B36144" w:rsidRDefault="00B36144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FCF14D4" w14:textId="77777777" w:rsidR="00B36144" w:rsidRDefault="00B36144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</w:p>
          <w:p w14:paraId="365ECACE" w14:textId="77777777" w:rsidR="00B36144" w:rsidRDefault="00DC24E3">
            <w:pPr>
              <w:pStyle w:val="TableParagraph"/>
              <w:ind w:left="3" w:right="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IIa</w:t>
            </w:r>
            <w:proofErr w:type="spellEnd"/>
          </w:p>
        </w:tc>
        <w:tc>
          <w:tcPr>
            <w:tcW w:w="1982" w:type="dxa"/>
          </w:tcPr>
          <w:p w14:paraId="6D9706BE" w14:textId="77777777" w:rsidR="00B36144" w:rsidRDefault="00DC24E3">
            <w:pPr>
              <w:pStyle w:val="TableParagraph"/>
              <w:spacing w:before="234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  <w:p w14:paraId="55EA92EB" w14:textId="77777777" w:rsidR="00B36144" w:rsidRDefault="00B36144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231330CB" w14:textId="77777777" w:rsidR="00B36144" w:rsidRDefault="00B36144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3243930B" w14:textId="77777777" w:rsidR="00B36144" w:rsidRDefault="00B36144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656CE8C8" w14:textId="77777777" w:rsidR="00B36144" w:rsidRDefault="00DC24E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1E2B2E0E" w14:textId="77777777" w:rsidR="00B36144" w:rsidRDefault="00B36144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79928A0D" w14:textId="77777777" w:rsidR="00B36144" w:rsidRDefault="00B36144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05C7130E" w14:textId="77777777" w:rsidR="00B36144" w:rsidRDefault="00B36144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</w:p>
          <w:p w14:paraId="4132BD01" w14:textId="77777777" w:rsidR="00B36144" w:rsidRDefault="00DC24E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</w:tbl>
    <w:p w14:paraId="044CF72A" w14:textId="77777777" w:rsidR="00B36144" w:rsidRDefault="00DC24E3">
      <w:pPr>
        <w:spacing w:before="234" w:line="360" w:lineRule="auto"/>
        <w:ind w:left="242" w:right="463"/>
        <w:jc w:val="both"/>
        <w:rPr>
          <w:sz w:val="24"/>
        </w:rPr>
      </w:pPr>
      <w:r>
        <w:rPr>
          <w:b/>
          <w:sz w:val="24"/>
        </w:rPr>
        <w:t xml:space="preserve">Примечание: </w:t>
      </w:r>
      <w:r>
        <w:rPr>
          <w:sz w:val="24"/>
        </w:rPr>
        <w:t xml:space="preserve">УКП – ультразвуковой контрастный препарат; </w:t>
      </w:r>
      <w:proofErr w:type="spellStart"/>
      <w:r>
        <w:rPr>
          <w:sz w:val="24"/>
        </w:rPr>
        <w:t>Стресс-ЭхоКГ</w:t>
      </w:r>
      <w:proofErr w:type="spellEnd"/>
      <w:r>
        <w:rPr>
          <w:sz w:val="24"/>
        </w:rPr>
        <w:t xml:space="preserve"> - стресс- эхокардиография; </w:t>
      </w:r>
      <w:proofErr w:type="spellStart"/>
      <w:r>
        <w:rPr>
          <w:sz w:val="24"/>
        </w:rPr>
        <w:t>МКстресс-ЭхоКГ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миокардиальная</w:t>
      </w:r>
      <w:proofErr w:type="spellEnd"/>
      <w:r>
        <w:rPr>
          <w:sz w:val="24"/>
        </w:rPr>
        <w:t xml:space="preserve"> контрастная стресс- эхокардиография; ЛЖ – левый желудочек; КА – коронарная артерия; МИ – механический </w:t>
      </w:r>
      <w:r>
        <w:rPr>
          <w:spacing w:val="-2"/>
          <w:sz w:val="24"/>
        </w:rPr>
        <w:t>индекс.</w:t>
      </w:r>
    </w:p>
    <w:p w14:paraId="17B2B6F7" w14:textId="77777777" w:rsidR="00B36144" w:rsidRDefault="00DC24E3">
      <w:pPr>
        <w:pStyle w:val="a3"/>
        <w:spacing w:before="240" w:line="360" w:lineRule="auto"/>
        <w:ind w:right="461" w:firstLine="566"/>
      </w:pPr>
      <w:r>
        <w:t xml:space="preserve">Несмотря на высокую </w:t>
      </w:r>
      <w:proofErr w:type="spellStart"/>
      <w:r>
        <w:t>информативность</w:t>
      </w:r>
      <w:proofErr w:type="spellEnd"/>
      <w:r>
        <w:t xml:space="preserve">, </w:t>
      </w:r>
      <w:proofErr w:type="spellStart"/>
      <w:r>
        <w:t>МКстресс-ЭхоКГ</w:t>
      </w:r>
      <w:proofErr w:type="spellEnd"/>
      <w:r>
        <w:t xml:space="preserve"> остается субъективным методом, сильно </w:t>
      </w:r>
      <w:proofErr w:type="spellStart"/>
      <w:r>
        <w:t>зависящим</w:t>
      </w:r>
      <w:proofErr w:type="spellEnd"/>
      <w:r>
        <w:t xml:space="preserve"> от опыта и квалификации специалиста. В связи с этим большое значение имеет развитие методов количественной оценки ишемии миокарда. К таким методам относится </w:t>
      </w:r>
      <w:proofErr w:type="spellStart"/>
      <w:r>
        <w:t>спекл</w:t>
      </w:r>
      <w:proofErr w:type="spellEnd"/>
      <w:r>
        <w:t>- трекинг эхокардиография (СТЭ), позволяющая оценивать деформацию миокарда ЛЖ.</w:t>
      </w:r>
    </w:p>
    <w:p w14:paraId="3E21D7C1" w14:textId="77777777" w:rsidR="00B36144" w:rsidRDefault="00DC24E3">
      <w:pPr>
        <w:pStyle w:val="2"/>
        <w:numPr>
          <w:ilvl w:val="1"/>
          <w:numId w:val="13"/>
        </w:numPr>
        <w:tabs>
          <w:tab w:val="left" w:pos="3230"/>
        </w:tabs>
        <w:spacing w:before="185"/>
        <w:ind w:left="3230" w:hanging="708"/>
      </w:pPr>
      <w:bookmarkStart w:id="12" w:name="_Toc148820891"/>
      <w:proofErr w:type="spellStart"/>
      <w:r>
        <w:t>Спекл-трекинг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эхокардиография</w:t>
      </w:r>
      <w:bookmarkEnd w:id="12"/>
    </w:p>
    <w:p w14:paraId="335EDF88" w14:textId="77777777" w:rsidR="00B36144" w:rsidRDefault="00B36144">
      <w:pPr>
        <w:pStyle w:val="a3"/>
        <w:spacing w:before="2"/>
        <w:ind w:left="0"/>
        <w:jc w:val="left"/>
        <w:rPr>
          <w:b/>
        </w:rPr>
      </w:pPr>
    </w:p>
    <w:p w14:paraId="59B224C5" w14:textId="77777777" w:rsidR="00B36144" w:rsidRDefault="00DC24E3">
      <w:pPr>
        <w:pStyle w:val="2"/>
        <w:numPr>
          <w:ilvl w:val="2"/>
          <w:numId w:val="13"/>
        </w:numPr>
        <w:tabs>
          <w:tab w:val="left" w:pos="3886"/>
        </w:tabs>
        <w:ind w:left="3886" w:hanging="706"/>
      </w:pPr>
      <w:bookmarkStart w:id="13" w:name="_Toc148820892"/>
      <w:r>
        <w:t>Деформация</w:t>
      </w:r>
      <w:r>
        <w:rPr>
          <w:spacing w:val="-8"/>
        </w:rPr>
        <w:t xml:space="preserve"> </w:t>
      </w:r>
      <w:r>
        <w:rPr>
          <w:spacing w:val="-2"/>
        </w:rPr>
        <w:t>миокарда</w:t>
      </w:r>
      <w:bookmarkEnd w:id="13"/>
    </w:p>
    <w:p w14:paraId="22397488" w14:textId="77777777" w:rsidR="00B36144" w:rsidRDefault="00B36144">
      <w:pPr>
        <w:pStyle w:val="a3"/>
        <w:spacing w:before="73"/>
        <w:ind w:left="0"/>
        <w:jc w:val="left"/>
        <w:rPr>
          <w:b/>
        </w:rPr>
      </w:pPr>
    </w:p>
    <w:p w14:paraId="11384C84" w14:textId="77777777" w:rsidR="00B36144" w:rsidRDefault="00DC24E3">
      <w:pPr>
        <w:pStyle w:val="a3"/>
        <w:spacing w:line="360" w:lineRule="auto"/>
        <w:ind w:right="460" w:firstLine="566"/>
        <w:rPr>
          <w:sz w:val="27"/>
        </w:rPr>
      </w:pPr>
      <w:r>
        <w:t xml:space="preserve">Технология СТЭ в настоящее время является методом выбора для выявления </w:t>
      </w:r>
      <w:proofErr w:type="spellStart"/>
      <w:r>
        <w:t>субклинической</w:t>
      </w:r>
      <w:proofErr w:type="spellEnd"/>
      <w:r>
        <w:t xml:space="preserve"> дисфункции сердечной мышцы [115]. Метод основан на анализе движения так называемых </w:t>
      </w:r>
      <w:proofErr w:type="spellStart"/>
      <w:r>
        <w:t>спеклов</w:t>
      </w:r>
      <w:proofErr w:type="spellEnd"/>
      <w:r>
        <w:t xml:space="preserve"> (</w:t>
      </w:r>
      <w:proofErr w:type="spellStart"/>
      <w:r>
        <w:t>speckle</w:t>
      </w:r>
      <w:proofErr w:type="spellEnd"/>
      <w:r>
        <w:t xml:space="preserve">) - черных или белых пятен, возникающих в результате взаимодействия </w:t>
      </w:r>
      <w:r>
        <w:lastRenderedPageBreak/>
        <w:t xml:space="preserve">ультразвука с тканью миокарда. Специализированное программное обеспечение способно идентифицировать </w:t>
      </w:r>
      <w:proofErr w:type="spellStart"/>
      <w:r>
        <w:t>спеклы</w:t>
      </w:r>
      <w:proofErr w:type="spellEnd"/>
      <w:r>
        <w:t xml:space="preserve"> и отслеживать их кадр за кадром в течение сердечного цикла, определяя расстояние и скорость, с которым перемещается пятно. По движению </w:t>
      </w:r>
      <w:proofErr w:type="spellStart"/>
      <w:r>
        <w:t>спеклов</w:t>
      </w:r>
      <w:proofErr w:type="spellEnd"/>
      <w:r>
        <w:t xml:space="preserve"> получают данные о деформации миокарда в различных направлениях: удлинение, укорочение и утолщение. </w:t>
      </w:r>
      <w:r>
        <w:rPr>
          <w:sz w:val="27"/>
        </w:rPr>
        <w:t xml:space="preserve">Под деформацией или </w:t>
      </w:r>
      <w:proofErr w:type="spellStart"/>
      <w:r>
        <w:rPr>
          <w:sz w:val="27"/>
        </w:rPr>
        <w:t>стрейном</w:t>
      </w:r>
      <w:proofErr w:type="spellEnd"/>
      <w:r>
        <w:rPr>
          <w:sz w:val="27"/>
        </w:rPr>
        <w:t xml:space="preserve"> </w:t>
      </w:r>
      <w:r>
        <w:t>(</w:t>
      </w:r>
      <w:proofErr w:type="spellStart"/>
      <w:r>
        <w:t>strain</w:t>
      </w:r>
      <w:proofErr w:type="spellEnd"/>
      <w:r>
        <w:t xml:space="preserve">) </w:t>
      </w:r>
      <w:r>
        <w:rPr>
          <w:sz w:val="27"/>
        </w:rPr>
        <w:t xml:space="preserve">понимают изменение длины мышечного волокна в течение сердечного цикла, измеряемое в процентах (%). </w:t>
      </w:r>
      <w:r>
        <w:t xml:space="preserve">Продольная деформация представляет собой изменение длины мышечного волокна вдоль длинной оси ЛЖ, циркулярная – вдоль поперечной оси ЛЖ, радиальная – перпендикулярно длинной оси по направлению к центру полости ЛЖ. Продольная и циркулярная деформации выражаются отрицательным значением </w:t>
      </w:r>
      <w:proofErr w:type="spellStart"/>
      <w:r>
        <w:t>стрейна</w:t>
      </w:r>
      <w:proofErr w:type="spellEnd"/>
      <w:r>
        <w:t xml:space="preserve">, радиальная – положительным значением </w:t>
      </w:r>
      <w:r>
        <w:rPr>
          <w:sz w:val="27"/>
        </w:rPr>
        <w:t xml:space="preserve">[116]. </w:t>
      </w:r>
      <w:r>
        <w:t>Программное обеспечение способно вычислять величину деформации в указанных выше направлениях, а также строить кривые деформации и скорости деформации (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) </w:t>
      </w:r>
      <w:r>
        <w:rPr>
          <w:sz w:val="27"/>
        </w:rPr>
        <w:t>[11].</w:t>
      </w:r>
    </w:p>
    <w:p w14:paraId="37DC25E4" w14:textId="77777777" w:rsidR="00B36144" w:rsidRDefault="00DC24E3">
      <w:pPr>
        <w:spacing w:line="360" w:lineRule="auto"/>
        <w:ind w:left="242" w:right="465" w:firstLine="566"/>
        <w:jc w:val="both"/>
        <w:rPr>
          <w:sz w:val="27"/>
        </w:rPr>
      </w:pPr>
      <w:r>
        <w:rPr>
          <w:sz w:val="27"/>
        </w:rPr>
        <w:t xml:space="preserve">В настоящее время для оценки функции миокарда ЛЖ используют показатель глобального продольного </w:t>
      </w:r>
      <w:proofErr w:type="spellStart"/>
      <w:r>
        <w:rPr>
          <w:sz w:val="27"/>
        </w:rPr>
        <w:t>стрейна</w:t>
      </w:r>
      <w:proofErr w:type="spellEnd"/>
      <w:r>
        <w:rPr>
          <w:sz w:val="27"/>
        </w:rPr>
        <w:t xml:space="preserve"> (ГПС, </w:t>
      </w:r>
      <w:proofErr w:type="spellStart"/>
      <w:r>
        <w:rPr>
          <w:sz w:val="27"/>
        </w:rPr>
        <w:t>global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longitudinal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strain</w:t>
      </w:r>
      <w:proofErr w:type="spellEnd"/>
      <w:r>
        <w:rPr>
          <w:sz w:val="27"/>
        </w:rPr>
        <w:t xml:space="preserve">), который определяется в 17 или 18 сегментах ЛЖ из стандартных </w:t>
      </w:r>
      <w:proofErr w:type="spellStart"/>
      <w:r>
        <w:rPr>
          <w:sz w:val="27"/>
        </w:rPr>
        <w:t>апикальных</w:t>
      </w:r>
      <w:proofErr w:type="spellEnd"/>
      <w:r>
        <w:rPr>
          <w:sz w:val="27"/>
        </w:rPr>
        <w:t xml:space="preserve"> позиций и выражается в виде так называемого «бычьего глаза» [117; 118].</w:t>
      </w:r>
    </w:p>
    <w:p w14:paraId="13A66FAD" w14:textId="77777777" w:rsidR="00B36144" w:rsidRDefault="00DC24E3">
      <w:pPr>
        <w:pStyle w:val="2"/>
        <w:numPr>
          <w:ilvl w:val="2"/>
          <w:numId w:val="13"/>
        </w:numPr>
        <w:tabs>
          <w:tab w:val="left" w:pos="1125"/>
          <w:tab w:val="left" w:pos="4339"/>
        </w:tabs>
        <w:spacing w:before="246" w:line="357" w:lineRule="auto"/>
        <w:ind w:left="4339" w:right="646" w:hanging="3920"/>
      </w:pPr>
      <w:bookmarkStart w:id="14" w:name="_Toc148820893"/>
      <w:proofErr w:type="spellStart"/>
      <w:r>
        <w:t>Спекл-трекинг</w:t>
      </w:r>
      <w:proofErr w:type="spellEnd"/>
      <w:r>
        <w:rPr>
          <w:spacing w:val="-7"/>
        </w:rPr>
        <w:t xml:space="preserve"> </w:t>
      </w:r>
      <w:r>
        <w:t>эхокардиография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преходящей</w:t>
      </w:r>
      <w:r>
        <w:rPr>
          <w:spacing w:val="-8"/>
        </w:rPr>
        <w:t xml:space="preserve"> </w:t>
      </w:r>
      <w:r>
        <w:t xml:space="preserve">ишемии </w:t>
      </w:r>
      <w:r>
        <w:rPr>
          <w:spacing w:val="-2"/>
        </w:rPr>
        <w:t>миокарда.</w:t>
      </w:r>
      <w:bookmarkEnd w:id="14"/>
    </w:p>
    <w:p w14:paraId="7316FD23" w14:textId="77777777" w:rsidR="00B36144" w:rsidRDefault="00DC24E3">
      <w:pPr>
        <w:pStyle w:val="a3"/>
        <w:tabs>
          <w:tab w:val="left" w:pos="1153"/>
          <w:tab w:val="left" w:pos="2213"/>
          <w:tab w:val="left" w:pos="2715"/>
          <w:tab w:val="left" w:pos="3083"/>
          <w:tab w:val="left" w:pos="3168"/>
          <w:tab w:val="left" w:pos="3544"/>
          <w:tab w:val="left" w:pos="3733"/>
          <w:tab w:val="left" w:pos="4361"/>
          <w:tab w:val="left" w:pos="4585"/>
          <w:tab w:val="left" w:pos="5111"/>
          <w:tab w:val="left" w:pos="5453"/>
          <w:tab w:val="left" w:pos="6096"/>
          <w:tab w:val="left" w:pos="6511"/>
          <w:tab w:val="left" w:pos="7068"/>
          <w:tab w:val="left" w:pos="7322"/>
          <w:tab w:val="left" w:pos="7353"/>
          <w:tab w:val="left" w:pos="7614"/>
          <w:tab w:val="left" w:pos="7942"/>
          <w:tab w:val="left" w:pos="8101"/>
          <w:tab w:val="left" w:pos="8137"/>
          <w:tab w:val="left" w:pos="9300"/>
        </w:tabs>
        <w:spacing w:before="102" w:line="360" w:lineRule="auto"/>
        <w:ind w:right="461" w:firstLine="707"/>
        <w:jc w:val="left"/>
      </w:pPr>
      <w:r>
        <w:rPr>
          <w:spacing w:val="-2"/>
        </w:rPr>
        <w:t>Показатели</w:t>
      </w:r>
      <w:r>
        <w:tab/>
      </w:r>
      <w:r>
        <w:rPr>
          <w:spacing w:val="-2"/>
        </w:rPr>
        <w:t>деформации</w:t>
      </w:r>
      <w:r>
        <w:tab/>
      </w:r>
      <w:r>
        <w:tab/>
      </w:r>
      <w:r>
        <w:rPr>
          <w:spacing w:val="-2"/>
        </w:rPr>
        <w:t>миокарда</w:t>
      </w:r>
      <w:r>
        <w:tab/>
      </w:r>
      <w:r>
        <w:rPr>
          <w:spacing w:val="-59"/>
        </w:rPr>
        <w:t xml:space="preserve"> </w:t>
      </w:r>
      <w:r>
        <w:t>являются</w:t>
      </w:r>
      <w:r>
        <w:tab/>
      </w:r>
      <w:r>
        <w:tab/>
      </w:r>
      <w:r>
        <w:tab/>
      </w:r>
      <w:r>
        <w:rPr>
          <w:spacing w:val="-2"/>
        </w:rPr>
        <w:t xml:space="preserve">чувствительными </w:t>
      </w:r>
      <w:r>
        <w:t xml:space="preserve">маркерами ишемии и могут быть полезны при количественной оценке НЛС, в связи с чем СТЭ может применяться при </w:t>
      </w:r>
      <w:proofErr w:type="spellStart"/>
      <w:r>
        <w:t>Стресс-ЭхоКГ</w:t>
      </w:r>
      <w:proofErr w:type="spellEnd"/>
      <w:r>
        <w:t>.</w:t>
      </w:r>
      <w:r>
        <w:tab/>
      </w:r>
      <w:r>
        <w:tab/>
      </w:r>
      <w:r>
        <w:rPr>
          <w:spacing w:val="-2"/>
        </w:rPr>
        <w:t xml:space="preserve">Продольная </w:t>
      </w:r>
      <w:r>
        <w:t>деформация имеет более высокую диагностическую ценность в обнаружении ишемии</w:t>
      </w:r>
      <w:r>
        <w:rPr>
          <w:spacing w:val="80"/>
        </w:rPr>
        <w:t xml:space="preserve"> </w:t>
      </w:r>
      <w:r>
        <w:t>миокарда,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циркулярная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радиальная,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продольные</w:t>
      </w:r>
      <w:r>
        <w:rPr>
          <w:spacing w:val="80"/>
          <w:w w:val="150"/>
        </w:rPr>
        <w:t xml:space="preserve"> </w:t>
      </w:r>
      <w:r>
        <w:t>волокна</w:t>
      </w:r>
      <w:r>
        <w:rPr>
          <w:spacing w:val="40"/>
        </w:rPr>
        <w:t xml:space="preserve"> </w:t>
      </w:r>
      <w:r>
        <w:t>ориентированы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основном</w:t>
      </w:r>
      <w:r>
        <w:rPr>
          <w:spacing w:val="40"/>
        </w:rPr>
        <w:t xml:space="preserve"> </w:t>
      </w:r>
      <w:proofErr w:type="spellStart"/>
      <w:r>
        <w:t>субэндокардиально</w:t>
      </w:r>
      <w:proofErr w:type="spellEnd"/>
      <w:r>
        <w:t>,</w:t>
      </w:r>
      <w:r>
        <w:rPr>
          <w:spacing w:val="40"/>
        </w:rPr>
        <w:t xml:space="preserve"> </w:t>
      </w:r>
      <w:r>
        <w:t>следовательно,</w:t>
      </w:r>
      <w:r>
        <w:rPr>
          <w:spacing w:val="40"/>
        </w:rPr>
        <w:t xml:space="preserve"> </w:t>
      </w:r>
      <w:r>
        <w:t xml:space="preserve">они </w:t>
      </w:r>
      <w:r>
        <w:rPr>
          <w:spacing w:val="-2"/>
        </w:rPr>
        <w:t>более</w:t>
      </w:r>
      <w:r>
        <w:tab/>
      </w:r>
      <w:r>
        <w:rPr>
          <w:spacing w:val="-2"/>
        </w:rPr>
        <w:t>восприимчивы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недостатку</w:t>
      </w:r>
      <w:r>
        <w:tab/>
      </w:r>
      <w:r>
        <w:rPr>
          <w:spacing w:val="-2"/>
        </w:rPr>
        <w:t>кровообращения</w:t>
      </w:r>
      <w:r>
        <w:tab/>
      </w:r>
      <w:r>
        <w:tab/>
      </w:r>
      <w:r>
        <w:rPr>
          <w:spacing w:val="-2"/>
        </w:rPr>
        <w:t>[12].</w:t>
      </w:r>
      <w:r>
        <w:tab/>
      </w:r>
      <w:r>
        <w:tab/>
      </w:r>
      <w:r>
        <w:lastRenderedPageBreak/>
        <w:tab/>
      </w:r>
      <w:r>
        <w:rPr>
          <w:spacing w:val="-2"/>
        </w:rPr>
        <w:t>Большинство клинических</w:t>
      </w:r>
      <w:r>
        <w:tab/>
      </w:r>
      <w:r>
        <w:rPr>
          <w:spacing w:val="-2"/>
        </w:rPr>
        <w:t>исследований,</w:t>
      </w:r>
      <w:r>
        <w:tab/>
      </w:r>
      <w:r>
        <w:rPr>
          <w:spacing w:val="-2"/>
        </w:rPr>
        <w:t>изучавших</w:t>
      </w:r>
      <w:r>
        <w:tab/>
      </w:r>
      <w:r>
        <w:rPr>
          <w:spacing w:val="-4"/>
        </w:rPr>
        <w:t>СТЭ</w:t>
      </w:r>
      <w:r>
        <w:tab/>
      </w:r>
      <w:r>
        <w:rPr>
          <w:spacing w:val="-4"/>
        </w:rPr>
        <w:t>при</w:t>
      </w:r>
      <w:r>
        <w:tab/>
      </w:r>
      <w:r>
        <w:tab/>
      </w:r>
      <w:proofErr w:type="spellStart"/>
      <w:r>
        <w:rPr>
          <w:spacing w:val="-2"/>
        </w:rPr>
        <w:t>Стресс-ЭхоКГ</w:t>
      </w:r>
      <w:proofErr w:type="spellEnd"/>
      <w:r>
        <w:rPr>
          <w:spacing w:val="-2"/>
        </w:rPr>
        <w:t>, продемонстрировали,</w:t>
      </w:r>
      <w:r>
        <w:tab/>
      </w:r>
      <w:r>
        <w:rPr>
          <w:spacing w:val="-4"/>
        </w:rPr>
        <w:t>что</w:t>
      </w:r>
      <w:r>
        <w:tab/>
      </w:r>
      <w:r>
        <w:tab/>
      </w:r>
      <w:r>
        <w:rPr>
          <w:spacing w:val="-2"/>
        </w:rPr>
        <w:t>продольный</w:t>
      </w:r>
      <w:r>
        <w:tab/>
      </w:r>
      <w:proofErr w:type="spellStart"/>
      <w:r>
        <w:rPr>
          <w:spacing w:val="-2"/>
        </w:rPr>
        <w:t>стрейн</w:t>
      </w:r>
      <w:proofErr w:type="spellEnd"/>
      <w:r>
        <w:tab/>
      </w:r>
      <w:r>
        <w:rPr>
          <w:spacing w:val="-2"/>
        </w:rPr>
        <w:t>изменяется</w:t>
      </w:r>
      <w:r>
        <w:tab/>
      </w:r>
      <w:r>
        <w:tab/>
      </w:r>
      <w:r>
        <w:rPr>
          <w:spacing w:val="-2"/>
        </w:rPr>
        <w:t>раньше,</w:t>
      </w:r>
      <w:r>
        <w:tab/>
      </w:r>
      <w:r>
        <w:rPr>
          <w:spacing w:val="-4"/>
        </w:rPr>
        <w:t xml:space="preserve">чем </w:t>
      </w:r>
      <w:r>
        <w:t>радиальный [122].</w:t>
      </w:r>
    </w:p>
    <w:p w14:paraId="53FA17E2" w14:textId="77777777" w:rsidR="00B36144" w:rsidRDefault="00DC24E3">
      <w:pPr>
        <w:pStyle w:val="2"/>
        <w:numPr>
          <w:ilvl w:val="2"/>
          <w:numId w:val="13"/>
        </w:numPr>
        <w:tabs>
          <w:tab w:val="left" w:pos="978"/>
          <w:tab w:val="left" w:pos="2793"/>
        </w:tabs>
        <w:spacing w:before="243" w:line="360" w:lineRule="auto"/>
        <w:ind w:left="2793" w:right="496" w:hanging="2521"/>
        <w:jc w:val="both"/>
      </w:pPr>
      <w:bookmarkStart w:id="15" w:name="_Toc148820894"/>
      <w:r>
        <w:t>Комбинация</w:t>
      </w:r>
      <w:r>
        <w:rPr>
          <w:spacing w:val="-11"/>
        </w:rPr>
        <w:t xml:space="preserve"> </w:t>
      </w:r>
      <w:proofErr w:type="spellStart"/>
      <w:r>
        <w:t>миокардиальной</w:t>
      </w:r>
      <w:proofErr w:type="spellEnd"/>
      <w:r>
        <w:rPr>
          <w:spacing w:val="-10"/>
        </w:rPr>
        <w:t xml:space="preserve"> </w:t>
      </w:r>
      <w:r>
        <w:t>контрастной</w:t>
      </w:r>
      <w:r>
        <w:rPr>
          <w:spacing w:val="-10"/>
        </w:rPr>
        <w:t xml:space="preserve"> </w:t>
      </w:r>
      <w:r>
        <w:t xml:space="preserve">стресс-эхокардиографии и </w:t>
      </w:r>
      <w:proofErr w:type="spellStart"/>
      <w:r>
        <w:t>спекл-трекинг</w:t>
      </w:r>
      <w:proofErr w:type="spellEnd"/>
      <w:r>
        <w:t xml:space="preserve"> эхокардиографии</w:t>
      </w:r>
      <w:bookmarkEnd w:id="15"/>
    </w:p>
    <w:p w14:paraId="3C730FCB" w14:textId="77777777" w:rsidR="00B36144" w:rsidRDefault="00DC24E3">
      <w:pPr>
        <w:pStyle w:val="a3"/>
        <w:spacing w:before="98" w:line="360" w:lineRule="auto"/>
        <w:ind w:right="461" w:firstLine="707"/>
      </w:pPr>
      <w:r>
        <w:t>В течение длительного времени применение УКП при СТЭ не</w:t>
      </w:r>
      <w:r>
        <w:rPr>
          <w:spacing w:val="80"/>
        </w:rPr>
        <w:t xml:space="preserve"> </w:t>
      </w:r>
      <w:proofErr w:type="spellStart"/>
      <w:r>
        <w:t>изучалось</w:t>
      </w:r>
      <w:proofErr w:type="spellEnd"/>
      <w:r>
        <w:t xml:space="preserve">, поскольку предполагалось, что </w:t>
      </w:r>
      <w:proofErr w:type="spellStart"/>
      <w:r>
        <w:t>микропузырьки</w:t>
      </w:r>
      <w:proofErr w:type="spellEnd"/>
      <w:r>
        <w:t xml:space="preserve">, заполняющие </w:t>
      </w:r>
      <w:proofErr w:type="spellStart"/>
      <w:r>
        <w:t>микроциркуляторное</w:t>
      </w:r>
      <w:proofErr w:type="spellEnd"/>
      <w:r>
        <w:t xml:space="preserve"> русло миокарда, делают невозможным для</w:t>
      </w:r>
      <w:r>
        <w:rPr>
          <w:spacing w:val="40"/>
        </w:rPr>
        <w:t xml:space="preserve"> </w:t>
      </w:r>
      <w:r>
        <w:t xml:space="preserve">программного обеспечения </w:t>
      </w:r>
      <w:proofErr w:type="spellStart"/>
      <w:r>
        <w:t>отслеживание</w:t>
      </w:r>
      <w:proofErr w:type="spellEnd"/>
      <w:r>
        <w:t xml:space="preserve"> </w:t>
      </w:r>
      <w:proofErr w:type="spellStart"/>
      <w:r>
        <w:t>спеклов</w:t>
      </w:r>
      <w:proofErr w:type="spellEnd"/>
      <w:r>
        <w:t>. Однако, с 2015 г. начали появляться исследования, демонстрирующие обратное.</w:t>
      </w:r>
    </w:p>
    <w:p w14:paraId="2531BEA8" w14:textId="77777777" w:rsidR="00B36144" w:rsidRDefault="00DC24E3">
      <w:pPr>
        <w:spacing w:line="360" w:lineRule="auto"/>
        <w:ind w:left="242" w:right="460" w:firstLine="707"/>
        <w:jc w:val="both"/>
        <w:rPr>
          <w:sz w:val="27"/>
        </w:rPr>
      </w:pPr>
      <w:proofErr w:type="spellStart"/>
      <w:r>
        <w:rPr>
          <w:sz w:val="27"/>
        </w:rPr>
        <w:t>Zoppellaro</w:t>
      </w:r>
      <w:proofErr w:type="spellEnd"/>
      <w:r>
        <w:rPr>
          <w:sz w:val="27"/>
        </w:rPr>
        <w:t xml:space="preserve"> и </w:t>
      </w:r>
      <w:proofErr w:type="spellStart"/>
      <w:r>
        <w:rPr>
          <w:sz w:val="27"/>
        </w:rPr>
        <w:t>соавт</w:t>
      </w:r>
      <w:proofErr w:type="spellEnd"/>
      <w:r>
        <w:rPr>
          <w:sz w:val="27"/>
        </w:rPr>
        <w:t xml:space="preserve">. показали возможность использования данной технологии при </w:t>
      </w:r>
      <w:proofErr w:type="spellStart"/>
      <w:r>
        <w:rPr>
          <w:sz w:val="27"/>
        </w:rPr>
        <w:t>МКстресс-ЭхоКГ</w:t>
      </w:r>
      <w:proofErr w:type="spellEnd"/>
      <w:r>
        <w:rPr>
          <w:sz w:val="27"/>
        </w:rPr>
        <w:t>, если выбирать для анализа сердечный цикл, следующий сразу после применения короткого импульса с высоким МИ</w:t>
      </w:r>
      <w:r>
        <w:rPr>
          <w:spacing w:val="40"/>
          <w:sz w:val="27"/>
        </w:rPr>
        <w:t xml:space="preserve"> </w:t>
      </w:r>
      <w:r>
        <w:rPr>
          <w:sz w:val="27"/>
        </w:rPr>
        <w:t>(«Flash»).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-4"/>
          <w:sz w:val="27"/>
        </w:rPr>
        <w:t xml:space="preserve"> </w:t>
      </w:r>
      <w:r>
        <w:rPr>
          <w:sz w:val="27"/>
        </w:rPr>
        <w:t>разрушения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УКП,</w:t>
      </w:r>
      <w:r>
        <w:rPr>
          <w:spacing w:val="-4"/>
          <w:sz w:val="27"/>
        </w:rPr>
        <w:t xml:space="preserve"> </w:t>
      </w:r>
      <w:r>
        <w:rPr>
          <w:sz w:val="27"/>
        </w:rPr>
        <w:t>находящегося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proofErr w:type="spellStart"/>
      <w:r>
        <w:rPr>
          <w:sz w:val="27"/>
        </w:rPr>
        <w:t>микрососудистом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 xml:space="preserve">русле миокарда при относительной устойчивости </w:t>
      </w:r>
      <w:proofErr w:type="spellStart"/>
      <w:r>
        <w:rPr>
          <w:sz w:val="27"/>
        </w:rPr>
        <w:t>микропузырьков</w:t>
      </w:r>
      <w:proofErr w:type="spellEnd"/>
      <w:r>
        <w:rPr>
          <w:sz w:val="27"/>
        </w:rPr>
        <w:t xml:space="preserve">, заполняющих полость ЛЖ, </w:t>
      </w:r>
      <w:proofErr w:type="spellStart"/>
      <w:r>
        <w:rPr>
          <w:sz w:val="27"/>
        </w:rPr>
        <w:t>эндокардиальная</w:t>
      </w:r>
      <w:proofErr w:type="spellEnd"/>
      <w:r>
        <w:rPr>
          <w:sz w:val="27"/>
        </w:rPr>
        <w:t xml:space="preserve"> граница становится четко очерченной, позволяя программному обеспечению с высокой точностью отслеживать </w:t>
      </w:r>
      <w:proofErr w:type="spellStart"/>
      <w:r>
        <w:rPr>
          <w:sz w:val="27"/>
        </w:rPr>
        <w:t>спеклы</w:t>
      </w:r>
      <w:proofErr w:type="spellEnd"/>
      <w:r>
        <w:rPr>
          <w:sz w:val="27"/>
        </w:rPr>
        <w:t>. При</w:t>
      </w:r>
      <w:r>
        <w:rPr>
          <w:spacing w:val="40"/>
          <w:sz w:val="27"/>
        </w:rPr>
        <w:t xml:space="preserve"> </w:t>
      </w:r>
      <w:r>
        <w:rPr>
          <w:sz w:val="27"/>
        </w:rPr>
        <w:t>этом,</w:t>
      </w:r>
      <w:r>
        <w:rPr>
          <w:spacing w:val="30"/>
          <w:sz w:val="27"/>
        </w:rPr>
        <w:t xml:space="preserve"> </w:t>
      </w:r>
      <w:r>
        <w:rPr>
          <w:sz w:val="27"/>
        </w:rPr>
        <w:t>авторы</w:t>
      </w:r>
      <w:r>
        <w:rPr>
          <w:spacing w:val="31"/>
          <w:sz w:val="27"/>
        </w:rPr>
        <w:t xml:space="preserve"> </w:t>
      </w:r>
      <w:r>
        <w:rPr>
          <w:sz w:val="27"/>
        </w:rPr>
        <w:t>продемонстрировали,</w:t>
      </w:r>
      <w:r>
        <w:rPr>
          <w:spacing w:val="30"/>
          <w:sz w:val="27"/>
        </w:rPr>
        <w:t xml:space="preserve"> </w:t>
      </w:r>
      <w:r>
        <w:rPr>
          <w:sz w:val="27"/>
        </w:rPr>
        <w:t>что</w:t>
      </w:r>
      <w:r>
        <w:rPr>
          <w:spacing w:val="29"/>
          <w:sz w:val="27"/>
        </w:rPr>
        <w:t xml:space="preserve"> </w:t>
      </w:r>
      <w:r>
        <w:rPr>
          <w:sz w:val="27"/>
        </w:rPr>
        <w:t>введение</w:t>
      </w:r>
      <w:r>
        <w:rPr>
          <w:spacing w:val="35"/>
          <w:sz w:val="27"/>
        </w:rPr>
        <w:t xml:space="preserve"> </w:t>
      </w:r>
      <w:r>
        <w:rPr>
          <w:sz w:val="27"/>
        </w:rPr>
        <w:t>УКП</w:t>
      </w:r>
      <w:r>
        <w:rPr>
          <w:spacing w:val="32"/>
          <w:sz w:val="27"/>
        </w:rPr>
        <w:t xml:space="preserve"> </w:t>
      </w:r>
      <w:r>
        <w:rPr>
          <w:sz w:val="27"/>
        </w:rPr>
        <w:t>значительно</w:t>
      </w:r>
      <w:r>
        <w:rPr>
          <w:spacing w:val="29"/>
          <w:sz w:val="27"/>
        </w:rPr>
        <w:t xml:space="preserve"> </w:t>
      </w:r>
      <w:r>
        <w:rPr>
          <w:sz w:val="27"/>
        </w:rPr>
        <w:t>увеличивает</w:t>
      </w:r>
    </w:p>
    <w:p w14:paraId="006BF9B1" w14:textId="77777777" w:rsidR="00B36144" w:rsidRDefault="00DC24E3">
      <w:pPr>
        <w:spacing w:before="180" w:line="360" w:lineRule="auto"/>
        <w:ind w:left="242" w:right="462"/>
        <w:jc w:val="both"/>
        <w:rPr>
          <w:sz w:val="27"/>
        </w:rPr>
      </w:pPr>
      <w:r>
        <w:rPr>
          <w:sz w:val="27"/>
        </w:rPr>
        <w:t>количество сегментов, пригодных для количественной оценки деформации, а комбинация двух методов снижает вариабельность интерпретации результатов исследования [16].</w:t>
      </w:r>
    </w:p>
    <w:p w14:paraId="4956B9CA" w14:textId="77777777" w:rsidR="00B36144" w:rsidRDefault="00DC24E3">
      <w:pPr>
        <w:pStyle w:val="a3"/>
        <w:spacing w:line="360" w:lineRule="auto"/>
        <w:ind w:right="463" w:firstLine="707"/>
      </w:pPr>
      <w:r>
        <w:t>Таким образом, целесообразность комбинации двух методов остается спорной темой, ввиду ограниченного количества литературных данных. Тем</w:t>
      </w:r>
      <w:r>
        <w:rPr>
          <w:spacing w:val="40"/>
        </w:rPr>
        <w:t xml:space="preserve"> </w:t>
      </w:r>
      <w:r>
        <w:t>не менее, комбинированный метод имеет перспективы для дальнейшего изучения. К примеру, представляет интерес применение данного метода у пациентов с «пограничными» стенозами КА. Диагностика ишемии у таких пациентов</w:t>
      </w:r>
      <w:r>
        <w:rPr>
          <w:spacing w:val="-3"/>
        </w:rPr>
        <w:t xml:space="preserve"> </w:t>
      </w:r>
      <w:r>
        <w:t>довольно</w:t>
      </w:r>
      <w:r>
        <w:rPr>
          <w:spacing w:val="-1"/>
        </w:rPr>
        <w:t xml:space="preserve"> </w:t>
      </w:r>
      <w:r>
        <w:t>часто вызывает</w:t>
      </w:r>
      <w:r>
        <w:rPr>
          <w:spacing w:val="-3"/>
        </w:rPr>
        <w:t xml:space="preserve"> </w:t>
      </w:r>
      <w:r>
        <w:t>трудности, 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большинстве</w:t>
      </w:r>
      <w:r>
        <w:rPr>
          <w:spacing w:val="-2"/>
        </w:rPr>
        <w:t xml:space="preserve"> случаев</w:t>
      </w:r>
    </w:p>
    <w:p w14:paraId="1F2266F5" w14:textId="77777777" w:rsidR="00B36144" w:rsidRDefault="00DC24E3" w:rsidP="00353AC8">
      <w:pPr>
        <w:pStyle w:val="a3"/>
        <w:spacing w:line="360" w:lineRule="auto"/>
        <w:ind w:right="463"/>
      </w:pPr>
      <w:r>
        <w:lastRenderedPageBreak/>
        <w:t xml:space="preserve">«пограничные» стенозы не являются </w:t>
      </w:r>
      <w:proofErr w:type="spellStart"/>
      <w:r>
        <w:t>гемодинамически</w:t>
      </w:r>
      <w:proofErr w:type="spellEnd"/>
      <w:r>
        <w:t xml:space="preserve"> значимыми [19; 20;</w:t>
      </w:r>
      <w:r>
        <w:rPr>
          <w:spacing w:val="80"/>
        </w:rPr>
        <w:t xml:space="preserve"> </w:t>
      </w:r>
      <w:r>
        <w:t xml:space="preserve">21], или проявляются довольно умеренной ишемией, которую легко пропустить, особенно у пациентов с плохим качеством </w:t>
      </w:r>
      <w:proofErr w:type="spellStart"/>
      <w:r>
        <w:t>визуализации</w:t>
      </w:r>
      <w:proofErr w:type="spellEnd"/>
      <w:r>
        <w:t>. Возможность</w:t>
      </w:r>
      <w:r>
        <w:rPr>
          <w:spacing w:val="40"/>
        </w:rPr>
        <w:t xml:space="preserve">  </w:t>
      </w:r>
      <w:r>
        <w:t>использования</w:t>
      </w:r>
      <w:r>
        <w:rPr>
          <w:spacing w:val="40"/>
        </w:rPr>
        <w:t xml:space="preserve">  </w:t>
      </w:r>
      <w:r>
        <w:t>метода,</w:t>
      </w:r>
      <w:r>
        <w:rPr>
          <w:spacing w:val="40"/>
        </w:rPr>
        <w:t xml:space="preserve">  </w:t>
      </w:r>
      <w:r>
        <w:t>который</w:t>
      </w:r>
      <w:r>
        <w:rPr>
          <w:spacing w:val="40"/>
        </w:rPr>
        <w:t xml:space="preserve">  </w:t>
      </w:r>
      <w:r>
        <w:t>позволяет</w:t>
      </w:r>
      <w:r>
        <w:rPr>
          <w:spacing w:val="40"/>
        </w:rPr>
        <w:t xml:space="preserve">  </w:t>
      </w:r>
      <w:r>
        <w:t>одновременно</w:t>
      </w:r>
      <w:r w:rsidR="00353AC8">
        <w:t xml:space="preserve"> </w:t>
      </w:r>
      <w:r>
        <w:t>оценивать сократимость, перфузию, а также деформацию миокарда, может значительно снизить вероятность ошибки при интерпретации результатов.</w:t>
      </w:r>
    </w:p>
    <w:p w14:paraId="05D48B84" w14:textId="77777777" w:rsidR="00B36144" w:rsidRDefault="00DC24E3">
      <w:pPr>
        <w:pStyle w:val="a3"/>
        <w:spacing w:before="2" w:line="360" w:lineRule="auto"/>
        <w:ind w:right="466" w:firstLine="777"/>
      </w:pPr>
      <w:r>
        <w:t xml:space="preserve">Помимо того, комбинированный метод в перспективе можно использовать при выборе тактики лечения у пациентов со стабильной ИБС. Так как у данной группы пациентов </w:t>
      </w:r>
      <w:proofErr w:type="spellStart"/>
      <w:r>
        <w:t>чрескожное</w:t>
      </w:r>
      <w:proofErr w:type="spellEnd"/>
      <w:r>
        <w:t xml:space="preserve"> коронарное вмешательство (ЧКВ) не показало значимых преимуществ</w:t>
      </w:r>
      <w:r>
        <w:rPr>
          <w:spacing w:val="-1"/>
        </w:rPr>
        <w:t xml:space="preserve"> </w:t>
      </w:r>
      <w:r>
        <w:t xml:space="preserve">над оптимальной </w:t>
      </w:r>
      <w:proofErr w:type="spellStart"/>
      <w:r>
        <w:t>медикаментозной</w:t>
      </w:r>
      <w:proofErr w:type="spellEnd"/>
      <w:r>
        <w:t xml:space="preserve"> терапией (ОМТ) в снижении риска сердечно-сосудистых событий и смерти от всех причин [133], подходить к отбору пациентов для </w:t>
      </w:r>
      <w:proofErr w:type="spellStart"/>
      <w:r>
        <w:t>инвазной</w:t>
      </w:r>
      <w:proofErr w:type="spellEnd"/>
      <w:r>
        <w:t xml:space="preserve"> тактики лечения стоит аккуратно. СТЭ может стать дополнительным критерием, позволяющим количественно оценить </w:t>
      </w:r>
      <w:proofErr w:type="spellStart"/>
      <w:r>
        <w:t>выраженность</w:t>
      </w:r>
      <w:proofErr w:type="spellEnd"/>
      <w:r>
        <w:t xml:space="preserve"> ишемии миокарда и степень </w:t>
      </w:r>
      <w:proofErr w:type="spellStart"/>
      <w:r>
        <w:t>систолической</w:t>
      </w:r>
      <w:proofErr w:type="spellEnd"/>
      <w:r>
        <w:t xml:space="preserve"> дисфункции ЛЖ при отборе пациентов для ЧКВ.</w:t>
      </w:r>
    </w:p>
    <w:p w14:paraId="45F8F782" w14:textId="77777777" w:rsidR="00B36144" w:rsidRDefault="00DC24E3">
      <w:pPr>
        <w:pStyle w:val="1"/>
        <w:ind w:left="1989"/>
      </w:pPr>
      <w:bookmarkStart w:id="16" w:name="_bookmark19"/>
      <w:bookmarkStart w:id="17" w:name="_bookmark20"/>
      <w:bookmarkStart w:id="18" w:name="_Toc148820895"/>
      <w:bookmarkEnd w:id="16"/>
      <w:bookmarkEnd w:id="17"/>
      <w:r>
        <w:t>СПИСОК</w:t>
      </w:r>
      <w:r>
        <w:rPr>
          <w:spacing w:val="-7"/>
        </w:rPr>
        <w:t xml:space="preserve"> </w:t>
      </w:r>
      <w:r>
        <w:rPr>
          <w:spacing w:val="-2"/>
        </w:rPr>
        <w:t>ЛИТЕРАТУРЫ</w:t>
      </w:r>
      <w:bookmarkEnd w:id="18"/>
    </w:p>
    <w:p w14:paraId="7B3C04AC" w14:textId="77777777" w:rsidR="00B36144" w:rsidRPr="00353AC8" w:rsidRDefault="00DC24E3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before="264" w:line="360" w:lineRule="auto"/>
        <w:ind w:right="460"/>
        <w:jc w:val="both"/>
        <w:rPr>
          <w:sz w:val="28"/>
          <w:lang w:val="en-US"/>
        </w:rPr>
      </w:pPr>
      <w:r w:rsidRPr="00353AC8">
        <w:rPr>
          <w:sz w:val="28"/>
          <w:lang w:val="en-US"/>
        </w:rPr>
        <w:t xml:space="preserve">Perk J., De Backer G., </w:t>
      </w:r>
      <w:proofErr w:type="spellStart"/>
      <w:r w:rsidRPr="00353AC8">
        <w:rPr>
          <w:sz w:val="28"/>
          <w:lang w:val="en-US"/>
        </w:rPr>
        <w:t>Gohlke</w:t>
      </w:r>
      <w:proofErr w:type="spellEnd"/>
      <w:r w:rsidRPr="00353AC8">
        <w:rPr>
          <w:sz w:val="28"/>
          <w:lang w:val="en-US"/>
        </w:rPr>
        <w:t xml:space="preserve"> H. et al. European Association for Cardiovascular Prevention &amp; Rehabilitation (EACPR); // </w:t>
      </w:r>
      <w:proofErr w:type="spellStart"/>
      <w:r w:rsidRPr="00353AC8">
        <w:rPr>
          <w:sz w:val="28"/>
          <w:lang w:val="en-US"/>
        </w:rPr>
        <w:t>Eur</w:t>
      </w:r>
      <w:proofErr w:type="spellEnd"/>
      <w:r w:rsidRPr="00353AC8">
        <w:rPr>
          <w:sz w:val="28"/>
          <w:lang w:val="en-US"/>
        </w:rPr>
        <w:t xml:space="preserve"> Heart J. – 2012 – Vol. 33 – № 13. – P. </w:t>
      </w:r>
      <w:r w:rsidRPr="00353AC8">
        <w:rPr>
          <w:spacing w:val="-2"/>
          <w:sz w:val="28"/>
          <w:lang w:val="en-US"/>
        </w:rPr>
        <w:t>1635-1701.</w:t>
      </w:r>
    </w:p>
    <w:p w14:paraId="488C4181" w14:textId="77777777" w:rsidR="00B36144" w:rsidRPr="00353AC8" w:rsidRDefault="00DC24E3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before="162" w:line="360" w:lineRule="auto"/>
        <w:ind w:right="462"/>
        <w:jc w:val="both"/>
        <w:rPr>
          <w:sz w:val="28"/>
          <w:lang w:val="en-US"/>
        </w:rPr>
      </w:pPr>
      <w:proofErr w:type="spellStart"/>
      <w:r w:rsidRPr="00353AC8">
        <w:rPr>
          <w:sz w:val="28"/>
          <w:lang w:val="en-US"/>
        </w:rPr>
        <w:t>Virani</w:t>
      </w:r>
      <w:proofErr w:type="spellEnd"/>
      <w:r w:rsidRPr="00353AC8">
        <w:rPr>
          <w:sz w:val="28"/>
          <w:lang w:val="en-US"/>
        </w:rPr>
        <w:t xml:space="preserve"> S.S., Alonso A., Benjamin E.J. et al. American Heart Association Council on Epidemiology and Prevention Statistics Committee and Stroke Statistics Subcommittee. // Circulation – 2020 – Vol. 141</w:t>
      </w:r>
      <w:r w:rsidRPr="00353AC8">
        <w:rPr>
          <w:spacing w:val="40"/>
          <w:sz w:val="28"/>
          <w:lang w:val="en-US"/>
        </w:rPr>
        <w:t xml:space="preserve"> </w:t>
      </w:r>
      <w:r w:rsidRPr="00353AC8">
        <w:rPr>
          <w:sz w:val="28"/>
          <w:lang w:val="en-US"/>
        </w:rPr>
        <w:t>– № 9. – P. e139-e596.</w:t>
      </w:r>
    </w:p>
    <w:p w14:paraId="47B9D7D7" w14:textId="77777777" w:rsidR="00B36144" w:rsidRPr="00353AC8" w:rsidRDefault="00DC24E3">
      <w:pPr>
        <w:pStyle w:val="a4"/>
        <w:numPr>
          <w:ilvl w:val="0"/>
          <w:numId w:val="1"/>
        </w:numPr>
        <w:tabs>
          <w:tab w:val="left" w:pos="808"/>
          <w:tab w:val="left" w:pos="876"/>
        </w:tabs>
        <w:spacing w:before="158" w:line="360" w:lineRule="auto"/>
        <w:ind w:right="459"/>
        <w:jc w:val="both"/>
        <w:rPr>
          <w:sz w:val="28"/>
          <w:lang w:val="en-US"/>
        </w:rPr>
      </w:pPr>
      <w:r w:rsidRPr="00353AC8">
        <w:rPr>
          <w:sz w:val="28"/>
          <w:lang w:val="en-US"/>
        </w:rPr>
        <w:tab/>
      </w:r>
      <w:proofErr w:type="spellStart"/>
      <w:r w:rsidRPr="00353AC8">
        <w:rPr>
          <w:sz w:val="28"/>
          <w:lang w:val="en-US"/>
        </w:rPr>
        <w:t>Knuuti</w:t>
      </w:r>
      <w:proofErr w:type="spellEnd"/>
      <w:r w:rsidRPr="00353AC8">
        <w:rPr>
          <w:sz w:val="28"/>
          <w:lang w:val="en-US"/>
        </w:rPr>
        <w:t xml:space="preserve"> J.,</w:t>
      </w:r>
      <w:r w:rsidRPr="00353AC8">
        <w:rPr>
          <w:spacing w:val="-3"/>
          <w:sz w:val="28"/>
          <w:lang w:val="en-US"/>
        </w:rPr>
        <w:t xml:space="preserve"> </w:t>
      </w:r>
      <w:proofErr w:type="spellStart"/>
      <w:r w:rsidRPr="00353AC8">
        <w:rPr>
          <w:sz w:val="28"/>
          <w:lang w:val="en-US"/>
        </w:rPr>
        <w:t>Wijns</w:t>
      </w:r>
      <w:proofErr w:type="spellEnd"/>
      <w:r w:rsidRPr="00353AC8">
        <w:rPr>
          <w:sz w:val="28"/>
          <w:lang w:val="en-US"/>
        </w:rPr>
        <w:t xml:space="preserve"> W.,</w:t>
      </w:r>
      <w:r w:rsidRPr="00353AC8">
        <w:rPr>
          <w:spacing w:val="-3"/>
          <w:sz w:val="28"/>
          <w:lang w:val="en-US"/>
        </w:rPr>
        <w:t xml:space="preserve"> </w:t>
      </w:r>
      <w:proofErr w:type="spellStart"/>
      <w:r w:rsidRPr="00353AC8">
        <w:rPr>
          <w:sz w:val="28"/>
          <w:lang w:val="en-US"/>
        </w:rPr>
        <w:t>Saraste</w:t>
      </w:r>
      <w:proofErr w:type="spellEnd"/>
      <w:r w:rsidRPr="00353AC8">
        <w:rPr>
          <w:sz w:val="28"/>
          <w:lang w:val="en-US"/>
        </w:rPr>
        <w:t xml:space="preserve"> A. et al. 2019 ESC Guidelines for the diagnosis and management of chronic coronary syndromes: The Task Force for the diagnosis and management of chronic coronary syndromes of the European Society of Cardiology (ESC) // </w:t>
      </w:r>
      <w:proofErr w:type="spellStart"/>
      <w:r w:rsidRPr="00353AC8">
        <w:rPr>
          <w:color w:val="202020"/>
          <w:sz w:val="28"/>
          <w:lang w:val="en-US"/>
        </w:rPr>
        <w:t>Eur</w:t>
      </w:r>
      <w:proofErr w:type="spellEnd"/>
      <w:r w:rsidRPr="00353AC8">
        <w:rPr>
          <w:color w:val="202020"/>
          <w:sz w:val="28"/>
          <w:lang w:val="en-US"/>
        </w:rPr>
        <w:t xml:space="preserve"> Heart J </w:t>
      </w:r>
      <w:r w:rsidRPr="00353AC8">
        <w:rPr>
          <w:sz w:val="28"/>
          <w:lang w:val="en-US"/>
        </w:rPr>
        <w:t xml:space="preserve">– 2020. – Vol. 41 - № 3. – P. 407- </w:t>
      </w:r>
      <w:r w:rsidRPr="00353AC8">
        <w:rPr>
          <w:spacing w:val="-4"/>
          <w:sz w:val="28"/>
          <w:lang w:val="en-US"/>
        </w:rPr>
        <w:t>477.</w:t>
      </w:r>
    </w:p>
    <w:p w14:paraId="3F9A351D" w14:textId="77777777" w:rsidR="00B36144" w:rsidRPr="00353AC8" w:rsidRDefault="00DC24E3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before="161" w:line="360" w:lineRule="auto"/>
        <w:ind w:right="472"/>
        <w:jc w:val="both"/>
        <w:rPr>
          <w:sz w:val="28"/>
          <w:lang w:val="en-US"/>
        </w:rPr>
      </w:pPr>
      <w:r w:rsidRPr="00353AC8">
        <w:rPr>
          <w:sz w:val="28"/>
          <w:lang w:val="en-US"/>
        </w:rPr>
        <w:lastRenderedPageBreak/>
        <w:t xml:space="preserve">Neumann F.J., </w:t>
      </w:r>
      <w:proofErr w:type="spellStart"/>
      <w:r w:rsidRPr="00353AC8">
        <w:rPr>
          <w:sz w:val="28"/>
          <w:lang w:val="en-US"/>
        </w:rPr>
        <w:t>Sousa-Uva</w:t>
      </w:r>
      <w:proofErr w:type="spellEnd"/>
      <w:r w:rsidRPr="00353AC8">
        <w:rPr>
          <w:sz w:val="28"/>
          <w:lang w:val="en-US"/>
        </w:rPr>
        <w:t xml:space="preserve"> M., </w:t>
      </w:r>
      <w:proofErr w:type="spellStart"/>
      <w:r w:rsidRPr="00353AC8">
        <w:rPr>
          <w:sz w:val="28"/>
          <w:lang w:val="en-US"/>
        </w:rPr>
        <w:t>Ahlsson</w:t>
      </w:r>
      <w:proofErr w:type="spellEnd"/>
      <w:r w:rsidRPr="00353AC8">
        <w:rPr>
          <w:sz w:val="28"/>
          <w:lang w:val="en-US"/>
        </w:rPr>
        <w:t xml:space="preserve"> A. et al. ESC Scientific Document Group. 2018 ESC/EACTS Guidelines on myocardial </w:t>
      </w:r>
      <w:proofErr w:type="spellStart"/>
      <w:r w:rsidRPr="00353AC8">
        <w:rPr>
          <w:sz w:val="28"/>
          <w:lang w:val="en-US"/>
        </w:rPr>
        <w:t>revascularization</w:t>
      </w:r>
      <w:proofErr w:type="spellEnd"/>
      <w:r w:rsidRPr="00353AC8">
        <w:rPr>
          <w:sz w:val="28"/>
          <w:lang w:val="en-US"/>
        </w:rPr>
        <w:t xml:space="preserve"> // </w:t>
      </w:r>
      <w:proofErr w:type="spellStart"/>
      <w:r w:rsidRPr="00353AC8">
        <w:rPr>
          <w:sz w:val="28"/>
          <w:lang w:val="en-US"/>
        </w:rPr>
        <w:t>Eur</w:t>
      </w:r>
      <w:proofErr w:type="spellEnd"/>
      <w:r w:rsidRPr="00353AC8">
        <w:rPr>
          <w:sz w:val="28"/>
          <w:lang w:val="en-US"/>
        </w:rPr>
        <w:t xml:space="preserve"> Heart J. – 2019 – Vol. 40 – № 2. – P. 87-165.</w:t>
      </w:r>
    </w:p>
    <w:p w14:paraId="19F4637E" w14:textId="77777777" w:rsidR="00B36144" w:rsidRPr="00353AC8" w:rsidRDefault="00DC24E3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before="1" w:line="360" w:lineRule="auto"/>
        <w:ind w:right="463"/>
        <w:jc w:val="both"/>
        <w:rPr>
          <w:sz w:val="28"/>
          <w:lang w:val="en-US"/>
        </w:rPr>
      </w:pPr>
      <w:proofErr w:type="spellStart"/>
      <w:r w:rsidRPr="00353AC8">
        <w:rPr>
          <w:sz w:val="28"/>
          <w:lang w:val="en-US"/>
        </w:rPr>
        <w:t>Pellikka</w:t>
      </w:r>
      <w:proofErr w:type="spellEnd"/>
      <w:r w:rsidRPr="00353AC8">
        <w:rPr>
          <w:sz w:val="28"/>
          <w:lang w:val="en-US"/>
        </w:rPr>
        <w:t xml:space="preserve"> P.A., </w:t>
      </w:r>
      <w:proofErr w:type="spellStart"/>
      <w:r w:rsidRPr="00353AC8">
        <w:rPr>
          <w:sz w:val="28"/>
          <w:lang w:val="en-US"/>
        </w:rPr>
        <w:t>Arruda-Olson</w:t>
      </w:r>
      <w:proofErr w:type="spellEnd"/>
      <w:r w:rsidRPr="00353AC8">
        <w:rPr>
          <w:sz w:val="28"/>
          <w:lang w:val="en-US"/>
        </w:rPr>
        <w:t xml:space="preserve"> A., Chaudhry F.A. et. al. Guidelines for Performance, Interpretation, and Application of Stress Echocardiography in Ischemic Heart Disease: From the American Society of Echocardiography // J Am </w:t>
      </w:r>
      <w:proofErr w:type="spellStart"/>
      <w:r w:rsidRPr="00353AC8">
        <w:rPr>
          <w:sz w:val="28"/>
          <w:lang w:val="en-US"/>
        </w:rPr>
        <w:t>Soc</w:t>
      </w:r>
      <w:proofErr w:type="spellEnd"/>
      <w:r w:rsidRPr="00353AC8">
        <w:rPr>
          <w:sz w:val="28"/>
          <w:lang w:val="en-US"/>
        </w:rPr>
        <w:t xml:space="preserve"> </w:t>
      </w:r>
      <w:proofErr w:type="spellStart"/>
      <w:r w:rsidRPr="00353AC8">
        <w:rPr>
          <w:sz w:val="28"/>
          <w:lang w:val="en-US"/>
        </w:rPr>
        <w:t>Echocardiogr</w:t>
      </w:r>
      <w:proofErr w:type="spellEnd"/>
      <w:r w:rsidRPr="00353AC8">
        <w:rPr>
          <w:sz w:val="28"/>
          <w:lang w:val="en-US"/>
        </w:rPr>
        <w:t xml:space="preserve"> – 2020 – Vol. 33 – № 1. – P. 1-41.e8.</w:t>
      </w:r>
    </w:p>
    <w:p w14:paraId="4F9996F7" w14:textId="77777777" w:rsidR="00B36144" w:rsidRPr="00353AC8" w:rsidRDefault="00DC24E3" w:rsidP="00F15630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before="180" w:line="357" w:lineRule="auto"/>
        <w:ind w:right="462"/>
        <w:jc w:val="both"/>
        <w:rPr>
          <w:lang w:val="en-US"/>
        </w:rPr>
      </w:pPr>
      <w:r w:rsidRPr="00353AC8">
        <w:rPr>
          <w:sz w:val="28"/>
          <w:lang w:val="en-US"/>
        </w:rPr>
        <w:t xml:space="preserve">Senior R., </w:t>
      </w:r>
      <w:proofErr w:type="spellStart"/>
      <w:r w:rsidRPr="00353AC8">
        <w:rPr>
          <w:sz w:val="28"/>
          <w:lang w:val="en-US"/>
        </w:rPr>
        <w:t>Becher</w:t>
      </w:r>
      <w:proofErr w:type="spellEnd"/>
      <w:r w:rsidRPr="00353AC8">
        <w:rPr>
          <w:sz w:val="28"/>
          <w:lang w:val="en-US"/>
        </w:rPr>
        <w:t xml:space="preserve"> H., Monaghan M. et al. Clinical practice of contrast echocardiography:</w:t>
      </w:r>
      <w:r w:rsidRPr="00353AC8">
        <w:rPr>
          <w:spacing w:val="70"/>
          <w:sz w:val="28"/>
          <w:lang w:val="en-US"/>
        </w:rPr>
        <w:t xml:space="preserve">  </w:t>
      </w:r>
      <w:r w:rsidRPr="00353AC8">
        <w:rPr>
          <w:sz w:val="28"/>
          <w:lang w:val="en-US"/>
        </w:rPr>
        <w:t>recommendation</w:t>
      </w:r>
      <w:r w:rsidRPr="00353AC8">
        <w:rPr>
          <w:spacing w:val="70"/>
          <w:sz w:val="28"/>
          <w:lang w:val="en-US"/>
        </w:rPr>
        <w:t xml:space="preserve">  </w:t>
      </w:r>
      <w:r w:rsidRPr="00353AC8">
        <w:rPr>
          <w:sz w:val="28"/>
          <w:lang w:val="en-US"/>
        </w:rPr>
        <w:t>by</w:t>
      </w:r>
      <w:r w:rsidRPr="00353AC8">
        <w:rPr>
          <w:spacing w:val="68"/>
          <w:sz w:val="28"/>
          <w:lang w:val="en-US"/>
        </w:rPr>
        <w:t xml:space="preserve">  </w:t>
      </w:r>
      <w:r w:rsidRPr="00353AC8">
        <w:rPr>
          <w:sz w:val="28"/>
          <w:lang w:val="en-US"/>
        </w:rPr>
        <w:t>the</w:t>
      </w:r>
      <w:r w:rsidRPr="00353AC8">
        <w:rPr>
          <w:spacing w:val="70"/>
          <w:sz w:val="28"/>
          <w:lang w:val="en-US"/>
        </w:rPr>
        <w:t xml:space="preserve">  </w:t>
      </w:r>
      <w:r w:rsidRPr="00353AC8">
        <w:rPr>
          <w:sz w:val="28"/>
          <w:lang w:val="en-US"/>
        </w:rPr>
        <w:t>European</w:t>
      </w:r>
      <w:r w:rsidRPr="00353AC8">
        <w:rPr>
          <w:spacing w:val="69"/>
          <w:sz w:val="28"/>
          <w:lang w:val="en-US"/>
        </w:rPr>
        <w:t xml:space="preserve">  </w:t>
      </w:r>
      <w:r w:rsidRPr="00353AC8">
        <w:rPr>
          <w:sz w:val="28"/>
          <w:lang w:val="en-US"/>
        </w:rPr>
        <w:t>Association</w:t>
      </w:r>
      <w:r w:rsidRPr="00353AC8">
        <w:rPr>
          <w:spacing w:val="69"/>
          <w:sz w:val="28"/>
          <w:lang w:val="en-US"/>
        </w:rPr>
        <w:t xml:space="preserve">  </w:t>
      </w:r>
      <w:r w:rsidRPr="00353AC8">
        <w:rPr>
          <w:sz w:val="28"/>
          <w:lang w:val="en-US"/>
        </w:rPr>
        <w:t>of</w:t>
      </w:r>
      <w:r w:rsidR="00353AC8" w:rsidRPr="00353AC8">
        <w:rPr>
          <w:sz w:val="28"/>
          <w:lang w:val="en-US"/>
        </w:rPr>
        <w:t xml:space="preserve"> </w:t>
      </w:r>
      <w:r w:rsidRPr="00353AC8">
        <w:rPr>
          <w:lang w:val="en-US"/>
        </w:rPr>
        <w:t xml:space="preserve">Cardiovascular Imaging (EACVI) 2017 // </w:t>
      </w:r>
      <w:proofErr w:type="spellStart"/>
      <w:r w:rsidRPr="00353AC8">
        <w:rPr>
          <w:lang w:val="en-US"/>
        </w:rPr>
        <w:t>Eur</w:t>
      </w:r>
      <w:proofErr w:type="spellEnd"/>
      <w:r w:rsidRPr="00353AC8">
        <w:rPr>
          <w:lang w:val="en-US"/>
        </w:rPr>
        <w:t xml:space="preserve"> Heart J </w:t>
      </w:r>
      <w:proofErr w:type="spellStart"/>
      <w:r w:rsidRPr="00353AC8">
        <w:rPr>
          <w:lang w:val="en-US"/>
        </w:rPr>
        <w:t>Cardiovasc</w:t>
      </w:r>
      <w:proofErr w:type="spellEnd"/>
      <w:r w:rsidRPr="00353AC8">
        <w:rPr>
          <w:lang w:val="en-US"/>
        </w:rPr>
        <w:t xml:space="preserve"> Imaging – 2017 – Vol. 18 – № 11. – P. </w:t>
      </w:r>
      <w:proofErr w:type="spellStart"/>
      <w:r w:rsidRPr="00353AC8">
        <w:rPr>
          <w:lang w:val="en-US"/>
        </w:rPr>
        <w:t>1205-1205af</w:t>
      </w:r>
      <w:proofErr w:type="spellEnd"/>
      <w:r w:rsidRPr="00353AC8">
        <w:rPr>
          <w:lang w:val="en-US"/>
        </w:rPr>
        <w:t>.</w:t>
      </w:r>
    </w:p>
    <w:p w14:paraId="5241526D" w14:textId="77777777" w:rsidR="00B36144" w:rsidRPr="00353AC8" w:rsidRDefault="00DC24E3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before="166" w:line="360" w:lineRule="auto"/>
        <w:ind w:right="460"/>
        <w:jc w:val="both"/>
        <w:rPr>
          <w:sz w:val="28"/>
          <w:lang w:val="en-US"/>
        </w:rPr>
      </w:pPr>
      <w:proofErr w:type="spellStart"/>
      <w:r w:rsidRPr="00353AC8">
        <w:rPr>
          <w:sz w:val="28"/>
          <w:lang w:val="en-US"/>
        </w:rPr>
        <w:t>Plana</w:t>
      </w:r>
      <w:proofErr w:type="spellEnd"/>
      <w:r w:rsidRPr="00353AC8">
        <w:rPr>
          <w:sz w:val="28"/>
          <w:lang w:val="en-US"/>
        </w:rPr>
        <w:t xml:space="preserve"> J.C., </w:t>
      </w:r>
      <w:proofErr w:type="spellStart"/>
      <w:r w:rsidRPr="00353AC8">
        <w:rPr>
          <w:sz w:val="28"/>
          <w:lang w:val="en-US"/>
        </w:rPr>
        <w:t>Mikati</w:t>
      </w:r>
      <w:proofErr w:type="spellEnd"/>
      <w:r w:rsidRPr="00353AC8">
        <w:rPr>
          <w:sz w:val="28"/>
          <w:lang w:val="en-US"/>
        </w:rPr>
        <w:t xml:space="preserve"> I.A., </w:t>
      </w:r>
      <w:proofErr w:type="spellStart"/>
      <w:r w:rsidRPr="00353AC8">
        <w:rPr>
          <w:sz w:val="28"/>
          <w:lang w:val="en-US"/>
        </w:rPr>
        <w:t>Dokainish</w:t>
      </w:r>
      <w:proofErr w:type="spellEnd"/>
      <w:r w:rsidRPr="00353AC8">
        <w:rPr>
          <w:sz w:val="28"/>
          <w:lang w:val="en-US"/>
        </w:rPr>
        <w:t xml:space="preserve"> H. et al. A randomized cross-over study for evaluation of the effect of image optimization with contrast on the diagnostic accuracy of </w:t>
      </w:r>
      <w:proofErr w:type="spellStart"/>
      <w:r w:rsidRPr="00353AC8">
        <w:rPr>
          <w:sz w:val="28"/>
          <w:lang w:val="en-US"/>
        </w:rPr>
        <w:t>dobutamine</w:t>
      </w:r>
      <w:proofErr w:type="spellEnd"/>
      <w:r w:rsidRPr="00353AC8">
        <w:rPr>
          <w:sz w:val="28"/>
          <w:lang w:val="en-US"/>
        </w:rPr>
        <w:t xml:space="preserve"> echocardiography in coronary artery disease The OPTIMIZE Trial // JACC </w:t>
      </w:r>
      <w:proofErr w:type="spellStart"/>
      <w:r w:rsidRPr="00353AC8">
        <w:rPr>
          <w:sz w:val="28"/>
          <w:lang w:val="en-US"/>
        </w:rPr>
        <w:t>Cardiovasc</w:t>
      </w:r>
      <w:proofErr w:type="spellEnd"/>
      <w:r w:rsidRPr="00353AC8">
        <w:rPr>
          <w:sz w:val="28"/>
          <w:lang w:val="en-US"/>
        </w:rPr>
        <w:t xml:space="preserve"> Imaging – 2008 – Vol. 1 – № 2. – P.</w:t>
      </w:r>
      <w:r w:rsidRPr="00353AC8">
        <w:rPr>
          <w:spacing w:val="40"/>
          <w:sz w:val="28"/>
          <w:lang w:val="en-US"/>
        </w:rPr>
        <w:t xml:space="preserve"> </w:t>
      </w:r>
      <w:r w:rsidRPr="00353AC8">
        <w:rPr>
          <w:spacing w:val="-2"/>
          <w:sz w:val="28"/>
          <w:lang w:val="en-US"/>
        </w:rPr>
        <w:t>145-152.</w:t>
      </w:r>
    </w:p>
    <w:p w14:paraId="2F04117D" w14:textId="77777777" w:rsidR="00B36144" w:rsidRPr="00353AC8" w:rsidRDefault="00DC24E3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before="161" w:line="360" w:lineRule="auto"/>
        <w:ind w:right="468"/>
        <w:jc w:val="both"/>
        <w:rPr>
          <w:sz w:val="28"/>
          <w:lang w:val="en-US"/>
        </w:rPr>
      </w:pPr>
      <w:r w:rsidRPr="00353AC8">
        <w:rPr>
          <w:sz w:val="28"/>
          <w:lang w:val="en-US"/>
        </w:rPr>
        <w:t xml:space="preserve">Medical Advisory Secretariat. Stress echocardiography with contrast for the diagnosis of coronary artery disease: an evidence-based analysis // </w:t>
      </w:r>
      <w:proofErr w:type="spellStart"/>
      <w:r w:rsidRPr="00353AC8">
        <w:rPr>
          <w:sz w:val="28"/>
          <w:lang w:val="en-US"/>
        </w:rPr>
        <w:t>Ont</w:t>
      </w:r>
      <w:proofErr w:type="spellEnd"/>
      <w:r w:rsidRPr="00353AC8">
        <w:rPr>
          <w:sz w:val="28"/>
          <w:lang w:val="en-US"/>
        </w:rPr>
        <w:t xml:space="preserve"> Health </w:t>
      </w:r>
      <w:proofErr w:type="spellStart"/>
      <w:r w:rsidRPr="00353AC8">
        <w:rPr>
          <w:sz w:val="28"/>
          <w:lang w:val="en-US"/>
        </w:rPr>
        <w:t>Technol</w:t>
      </w:r>
      <w:proofErr w:type="spellEnd"/>
      <w:r w:rsidRPr="00353AC8">
        <w:rPr>
          <w:sz w:val="28"/>
          <w:lang w:val="en-US"/>
        </w:rPr>
        <w:t xml:space="preserve"> Assess </w:t>
      </w:r>
      <w:proofErr w:type="spellStart"/>
      <w:r w:rsidRPr="00353AC8">
        <w:rPr>
          <w:sz w:val="28"/>
          <w:lang w:val="en-US"/>
        </w:rPr>
        <w:t>Ser</w:t>
      </w:r>
      <w:proofErr w:type="spellEnd"/>
      <w:r w:rsidRPr="00353AC8">
        <w:rPr>
          <w:sz w:val="28"/>
          <w:lang w:val="en-US"/>
        </w:rPr>
        <w:t xml:space="preserve"> – 2010 – Vol. 10 – № 10. – P. 1-59.</w:t>
      </w:r>
    </w:p>
    <w:p w14:paraId="4A1FC5D8" w14:textId="77777777" w:rsidR="00B36144" w:rsidRPr="00353AC8" w:rsidRDefault="00DC24E3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before="162" w:line="357" w:lineRule="auto"/>
        <w:ind w:right="470"/>
        <w:jc w:val="both"/>
        <w:rPr>
          <w:sz w:val="28"/>
          <w:lang w:val="en-US"/>
        </w:rPr>
      </w:pPr>
      <w:r w:rsidRPr="00353AC8">
        <w:rPr>
          <w:sz w:val="28"/>
          <w:lang w:val="en-US"/>
        </w:rPr>
        <w:t xml:space="preserve">Porter T.R., Smith L.M., Wu J. et al. Patient outcome following 2 different stress imaging approaches: a prospective randomized comparison // J Am Coll </w:t>
      </w:r>
      <w:proofErr w:type="spellStart"/>
      <w:r w:rsidRPr="00353AC8">
        <w:rPr>
          <w:sz w:val="28"/>
          <w:lang w:val="en-US"/>
        </w:rPr>
        <w:t>Cardiol</w:t>
      </w:r>
      <w:proofErr w:type="spellEnd"/>
      <w:r w:rsidRPr="00353AC8">
        <w:rPr>
          <w:sz w:val="28"/>
          <w:lang w:val="en-US"/>
        </w:rPr>
        <w:t>. – 2013 – Vol. 61 – № 24. – P. 2446-2455.</w:t>
      </w:r>
    </w:p>
    <w:p w14:paraId="3FF5DCB7" w14:textId="77777777" w:rsidR="00B36144" w:rsidRPr="00353AC8" w:rsidRDefault="00DC24E3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before="169" w:line="360" w:lineRule="auto"/>
        <w:ind w:right="465"/>
        <w:jc w:val="both"/>
        <w:rPr>
          <w:sz w:val="28"/>
          <w:lang w:val="en-US"/>
        </w:rPr>
      </w:pPr>
      <w:r w:rsidRPr="00353AC8">
        <w:rPr>
          <w:sz w:val="28"/>
          <w:lang w:val="en-US"/>
        </w:rPr>
        <w:t xml:space="preserve">Thomas D., </w:t>
      </w:r>
      <w:proofErr w:type="spellStart"/>
      <w:r w:rsidRPr="00353AC8">
        <w:rPr>
          <w:sz w:val="28"/>
          <w:lang w:val="en-US"/>
        </w:rPr>
        <w:t>Xie</w:t>
      </w:r>
      <w:proofErr w:type="spellEnd"/>
      <w:r w:rsidRPr="00353AC8">
        <w:rPr>
          <w:sz w:val="28"/>
          <w:lang w:val="en-US"/>
        </w:rPr>
        <w:t xml:space="preserve"> F., Smith L.M. et al. Prospective randomized comparison of conventional stress echocardiography and real-time perfusion stress echocardiography in detecting significant coronary artery disease // J Am </w:t>
      </w:r>
      <w:proofErr w:type="spellStart"/>
      <w:r w:rsidRPr="00353AC8">
        <w:rPr>
          <w:sz w:val="28"/>
          <w:lang w:val="en-US"/>
        </w:rPr>
        <w:t>Soc</w:t>
      </w:r>
      <w:proofErr w:type="spellEnd"/>
      <w:r w:rsidRPr="00353AC8">
        <w:rPr>
          <w:sz w:val="28"/>
          <w:lang w:val="en-US"/>
        </w:rPr>
        <w:t xml:space="preserve"> </w:t>
      </w:r>
      <w:proofErr w:type="spellStart"/>
      <w:r w:rsidRPr="00353AC8">
        <w:rPr>
          <w:sz w:val="28"/>
          <w:lang w:val="en-US"/>
        </w:rPr>
        <w:t>Echocardiogr</w:t>
      </w:r>
      <w:proofErr w:type="spellEnd"/>
      <w:r w:rsidRPr="00353AC8">
        <w:rPr>
          <w:sz w:val="28"/>
          <w:lang w:val="en-US"/>
        </w:rPr>
        <w:t>. – 2012 – Vol. 25 – № 11. – P. 1207-14.</w:t>
      </w:r>
    </w:p>
    <w:p w14:paraId="56212BE0" w14:textId="77777777" w:rsidR="00B36144" w:rsidRDefault="00DC24E3">
      <w:pPr>
        <w:pStyle w:val="a4"/>
        <w:numPr>
          <w:ilvl w:val="0"/>
          <w:numId w:val="1"/>
        </w:numPr>
        <w:tabs>
          <w:tab w:val="left" w:pos="807"/>
        </w:tabs>
        <w:ind w:left="807" w:hanging="565"/>
        <w:jc w:val="both"/>
        <w:rPr>
          <w:sz w:val="28"/>
        </w:rPr>
      </w:pPr>
      <w:proofErr w:type="spellStart"/>
      <w:r w:rsidRPr="00353AC8">
        <w:rPr>
          <w:sz w:val="28"/>
          <w:lang w:val="en-US"/>
        </w:rPr>
        <w:t>Bansal</w:t>
      </w:r>
      <w:proofErr w:type="spellEnd"/>
      <w:r w:rsidRPr="00353AC8">
        <w:rPr>
          <w:spacing w:val="13"/>
          <w:sz w:val="28"/>
          <w:lang w:val="en-US"/>
        </w:rPr>
        <w:t xml:space="preserve"> </w:t>
      </w:r>
      <w:r w:rsidRPr="00353AC8">
        <w:rPr>
          <w:sz w:val="28"/>
          <w:lang w:val="en-US"/>
        </w:rPr>
        <w:t>M.,</w:t>
      </w:r>
      <w:r w:rsidRPr="00353AC8">
        <w:rPr>
          <w:spacing w:val="16"/>
          <w:sz w:val="28"/>
          <w:lang w:val="en-US"/>
        </w:rPr>
        <w:t xml:space="preserve"> </w:t>
      </w:r>
      <w:proofErr w:type="spellStart"/>
      <w:r w:rsidRPr="00353AC8">
        <w:rPr>
          <w:sz w:val="28"/>
          <w:lang w:val="en-US"/>
        </w:rPr>
        <w:t>Kasliwal</w:t>
      </w:r>
      <w:proofErr w:type="spellEnd"/>
      <w:r w:rsidRPr="00353AC8">
        <w:rPr>
          <w:spacing w:val="15"/>
          <w:sz w:val="28"/>
          <w:lang w:val="en-US"/>
        </w:rPr>
        <w:t xml:space="preserve"> </w:t>
      </w:r>
      <w:r w:rsidRPr="00353AC8">
        <w:rPr>
          <w:sz w:val="28"/>
          <w:lang w:val="en-US"/>
        </w:rPr>
        <w:t>R.R.</w:t>
      </w:r>
      <w:r w:rsidRPr="00353AC8">
        <w:rPr>
          <w:spacing w:val="16"/>
          <w:sz w:val="28"/>
          <w:lang w:val="en-US"/>
        </w:rPr>
        <w:t xml:space="preserve"> </w:t>
      </w:r>
      <w:r w:rsidRPr="00353AC8">
        <w:rPr>
          <w:sz w:val="28"/>
          <w:lang w:val="en-US"/>
        </w:rPr>
        <w:t>How</w:t>
      </w:r>
      <w:r w:rsidRPr="00353AC8">
        <w:rPr>
          <w:spacing w:val="15"/>
          <w:sz w:val="28"/>
          <w:lang w:val="en-US"/>
        </w:rPr>
        <w:t xml:space="preserve"> </w:t>
      </w:r>
      <w:r w:rsidRPr="00353AC8">
        <w:rPr>
          <w:sz w:val="28"/>
          <w:lang w:val="en-US"/>
        </w:rPr>
        <w:t>do</w:t>
      </w:r>
      <w:r w:rsidRPr="00353AC8">
        <w:rPr>
          <w:spacing w:val="17"/>
          <w:sz w:val="28"/>
          <w:lang w:val="en-US"/>
        </w:rPr>
        <w:t xml:space="preserve"> </w:t>
      </w:r>
      <w:r w:rsidRPr="00353AC8">
        <w:rPr>
          <w:sz w:val="28"/>
          <w:lang w:val="en-US"/>
        </w:rPr>
        <w:t>I</w:t>
      </w:r>
      <w:r w:rsidRPr="00353AC8">
        <w:rPr>
          <w:spacing w:val="15"/>
          <w:sz w:val="28"/>
          <w:lang w:val="en-US"/>
        </w:rPr>
        <w:t xml:space="preserve"> </w:t>
      </w:r>
      <w:r w:rsidRPr="00353AC8">
        <w:rPr>
          <w:sz w:val="28"/>
          <w:lang w:val="en-US"/>
        </w:rPr>
        <w:t>do</w:t>
      </w:r>
      <w:r w:rsidRPr="00353AC8">
        <w:rPr>
          <w:spacing w:val="16"/>
          <w:sz w:val="28"/>
          <w:lang w:val="en-US"/>
        </w:rPr>
        <w:t xml:space="preserve"> </w:t>
      </w:r>
      <w:r w:rsidRPr="00353AC8">
        <w:rPr>
          <w:sz w:val="28"/>
          <w:lang w:val="en-US"/>
        </w:rPr>
        <w:t>it?</w:t>
      </w:r>
      <w:r w:rsidRPr="00353AC8">
        <w:rPr>
          <w:spacing w:val="14"/>
          <w:sz w:val="28"/>
          <w:lang w:val="en-US"/>
        </w:rPr>
        <w:t xml:space="preserve"> </w:t>
      </w:r>
      <w:proofErr w:type="spellStart"/>
      <w:r>
        <w:rPr>
          <w:sz w:val="28"/>
        </w:rPr>
        <w:t>Speckle-tracking</w:t>
      </w:r>
      <w:proofErr w:type="spellEnd"/>
      <w:r>
        <w:rPr>
          <w:spacing w:val="18"/>
          <w:sz w:val="28"/>
        </w:rPr>
        <w:t xml:space="preserve"> </w:t>
      </w:r>
      <w:proofErr w:type="spellStart"/>
      <w:r>
        <w:rPr>
          <w:spacing w:val="-2"/>
          <w:sz w:val="28"/>
        </w:rPr>
        <w:t>echocardiography</w:t>
      </w:r>
      <w:proofErr w:type="spellEnd"/>
    </w:p>
    <w:p w14:paraId="519D1095" w14:textId="77777777" w:rsidR="00B36144" w:rsidRPr="00353AC8" w:rsidRDefault="00DC24E3">
      <w:pPr>
        <w:pStyle w:val="a3"/>
        <w:spacing w:before="161"/>
        <w:ind w:left="808"/>
        <w:rPr>
          <w:lang w:val="en-US"/>
        </w:rPr>
      </w:pPr>
      <w:r w:rsidRPr="00353AC8">
        <w:rPr>
          <w:lang w:val="en-US"/>
        </w:rPr>
        <w:lastRenderedPageBreak/>
        <w:t>//</w:t>
      </w:r>
      <w:r w:rsidRPr="00353AC8">
        <w:rPr>
          <w:spacing w:val="-1"/>
          <w:lang w:val="en-US"/>
        </w:rPr>
        <w:t xml:space="preserve"> </w:t>
      </w:r>
      <w:r w:rsidRPr="00353AC8">
        <w:rPr>
          <w:lang w:val="en-US"/>
        </w:rPr>
        <w:t>Indian</w:t>
      </w:r>
      <w:r w:rsidRPr="00353AC8">
        <w:rPr>
          <w:spacing w:val="-1"/>
          <w:lang w:val="en-US"/>
        </w:rPr>
        <w:t xml:space="preserve"> </w:t>
      </w:r>
      <w:r w:rsidRPr="00353AC8">
        <w:rPr>
          <w:lang w:val="en-US"/>
        </w:rPr>
        <w:t>Heart</w:t>
      </w:r>
      <w:r w:rsidRPr="00353AC8">
        <w:rPr>
          <w:spacing w:val="-1"/>
          <w:lang w:val="en-US"/>
        </w:rPr>
        <w:t xml:space="preserve"> </w:t>
      </w:r>
      <w:r w:rsidRPr="00353AC8">
        <w:rPr>
          <w:lang w:val="en-US"/>
        </w:rPr>
        <w:t>J. –</w:t>
      </w:r>
      <w:r w:rsidRPr="00353AC8">
        <w:rPr>
          <w:spacing w:val="-4"/>
          <w:lang w:val="en-US"/>
        </w:rPr>
        <w:t xml:space="preserve"> </w:t>
      </w:r>
      <w:r w:rsidRPr="00353AC8">
        <w:rPr>
          <w:lang w:val="en-US"/>
        </w:rPr>
        <w:t>2013</w:t>
      </w:r>
      <w:r w:rsidRPr="00353AC8">
        <w:rPr>
          <w:spacing w:val="-3"/>
          <w:lang w:val="en-US"/>
        </w:rPr>
        <w:t xml:space="preserve"> </w:t>
      </w:r>
      <w:r w:rsidRPr="00353AC8">
        <w:rPr>
          <w:lang w:val="en-US"/>
        </w:rPr>
        <w:t>–</w:t>
      </w:r>
      <w:r w:rsidRPr="00353AC8">
        <w:rPr>
          <w:spacing w:val="-2"/>
          <w:lang w:val="en-US"/>
        </w:rPr>
        <w:t xml:space="preserve"> </w:t>
      </w:r>
      <w:r w:rsidRPr="00353AC8">
        <w:rPr>
          <w:lang w:val="en-US"/>
        </w:rPr>
        <w:t>Vol.</w:t>
      </w:r>
      <w:r w:rsidRPr="00353AC8">
        <w:rPr>
          <w:spacing w:val="-3"/>
          <w:lang w:val="en-US"/>
        </w:rPr>
        <w:t xml:space="preserve"> </w:t>
      </w:r>
      <w:r w:rsidRPr="00353AC8">
        <w:rPr>
          <w:lang w:val="en-US"/>
        </w:rPr>
        <w:t>65</w:t>
      </w:r>
      <w:r w:rsidRPr="00353AC8">
        <w:rPr>
          <w:spacing w:val="-1"/>
          <w:lang w:val="en-US"/>
        </w:rPr>
        <w:t xml:space="preserve"> </w:t>
      </w:r>
      <w:r w:rsidRPr="00353AC8">
        <w:rPr>
          <w:lang w:val="en-US"/>
        </w:rPr>
        <w:t>–</w:t>
      </w:r>
      <w:r w:rsidRPr="00353AC8">
        <w:rPr>
          <w:spacing w:val="-4"/>
          <w:lang w:val="en-US"/>
        </w:rPr>
        <w:t xml:space="preserve"> </w:t>
      </w:r>
      <w:r w:rsidRPr="00353AC8">
        <w:rPr>
          <w:lang w:val="en-US"/>
        </w:rPr>
        <w:t>№</w:t>
      </w:r>
      <w:r w:rsidRPr="00353AC8">
        <w:rPr>
          <w:spacing w:val="-2"/>
          <w:lang w:val="en-US"/>
        </w:rPr>
        <w:t xml:space="preserve"> </w:t>
      </w:r>
      <w:r w:rsidRPr="00353AC8">
        <w:rPr>
          <w:lang w:val="en-US"/>
        </w:rPr>
        <w:t>1.</w:t>
      </w:r>
      <w:r w:rsidRPr="00353AC8">
        <w:rPr>
          <w:spacing w:val="-2"/>
          <w:lang w:val="en-US"/>
        </w:rPr>
        <w:t xml:space="preserve"> </w:t>
      </w:r>
      <w:r w:rsidRPr="00353AC8">
        <w:rPr>
          <w:lang w:val="en-US"/>
        </w:rPr>
        <w:t>–</w:t>
      </w:r>
      <w:r w:rsidRPr="00353AC8">
        <w:rPr>
          <w:spacing w:val="-4"/>
          <w:lang w:val="en-US"/>
        </w:rPr>
        <w:t xml:space="preserve"> </w:t>
      </w:r>
      <w:r w:rsidRPr="00353AC8">
        <w:rPr>
          <w:lang w:val="en-US"/>
        </w:rPr>
        <w:t>P.</w:t>
      </w:r>
      <w:r w:rsidRPr="00353AC8">
        <w:rPr>
          <w:spacing w:val="-3"/>
          <w:lang w:val="en-US"/>
        </w:rPr>
        <w:t xml:space="preserve"> </w:t>
      </w:r>
      <w:r w:rsidRPr="00353AC8">
        <w:rPr>
          <w:lang w:val="en-US"/>
        </w:rPr>
        <w:t>117-</w:t>
      </w:r>
      <w:r w:rsidRPr="00353AC8">
        <w:rPr>
          <w:spacing w:val="-4"/>
          <w:lang w:val="en-US"/>
        </w:rPr>
        <w:t>123.</w:t>
      </w:r>
    </w:p>
    <w:p w14:paraId="119206AA" w14:textId="77777777" w:rsidR="00B36144" w:rsidRPr="00353AC8" w:rsidRDefault="00DC24E3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before="160" w:line="360" w:lineRule="auto"/>
        <w:ind w:right="463"/>
        <w:jc w:val="both"/>
        <w:rPr>
          <w:sz w:val="28"/>
          <w:lang w:val="en-US"/>
        </w:rPr>
      </w:pPr>
      <w:r w:rsidRPr="00353AC8">
        <w:rPr>
          <w:sz w:val="28"/>
          <w:lang w:val="en-US"/>
        </w:rPr>
        <w:t xml:space="preserve">Ng A.C., </w:t>
      </w:r>
      <w:proofErr w:type="spellStart"/>
      <w:r w:rsidRPr="00353AC8">
        <w:rPr>
          <w:sz w:val="28"/>
          <w:lang w:val="en-US"/>
        </w:rPr>
        <w:t>Sitges</w:t>
      </w:r>
      <w:proofErr w:type="spellEnd"/>
      <w:r w:rsidRPr="00353AC8">
        <w:rPr>
          <w:sz w:val="28"/>
          <w:lang w:val="en-US"/>
        </w:rPr>
        <w:t xml:space="preserve"> M., Pham P.N. et. al. Incremental value of 2-dimensional speckle tracking strain imaging to wall motion analysis for detection of coronary artery disease in patients undergoing </w:t>
      </w:r>
      <w:proofErr w:type="spellStart"/>
      <w:r w:rsidRPr="00353AC8">
        <w:rPr>
          <w:sz w:val="28"/>
          <w:lang w:val="en-US"/>
        </w:rPr>
        <w:t>dobutamine</w:t>
      </w:r>
      <w:proofErr w:type="spellEnd"/>
      <w:r w:rsidRPr="00353AC8">
        <w:rPr>
          <w:sz w:val="28"/>
          <w:lang w:val="en-US"/>
        </w:rPr>
        <w:t xml:space="preserve"> stress echocardiography // Am Heart J. – 2009 – Vol. 158 – № 5 – P. 836-844.</w:t>
      </w:r>
    </w:p>
    <w:p w14:paraId="2A1655C4" w14:textId="77777777" w:rsidR="00B36144" w:rsidRPr="00353AC8" w:rsidRDefault="00DC24E3" w:rsidP="00322E1C">
      <w:pPr>
        <w:pStyle w:val="a4"/>
        <w:numPr>
          <w:ilvl w:val="0"/>
          <w:numId w:val="1"/>
        </w:numPr>
        <w:tabs>
          <w:tab w:val="left" w:pos="806"/>
          <w:tab w:val="left" w:pos="808"/>
        </w:tabs>
        <w:spacing w:before="180" w:line="360" w:lineRule="auto"/>
        <w:ind w:right="463"/>
        <w:jc w:val="both"/>
        <w:rPr>
          <w:sz w:val="28"/>
          <w:lang w:val="en-US"/>
        </w:rPr>
      </w:pPr>
      <w:proofErr w:type="spellStart"/>
      <w:r w:rsidRPr="00353AC8">
        <w:rPr>
          <w:sz w:val="28"/>
          <w:lang w:val="en-US"/>
        </w:rPr>
        <w:t>Rumbinaitė</w:t>
      </w:r>
      <w:proofErr w:type="spellEnd"/>
      <w:r w:rsidRPr="00353AC8">
        <w:rPr>
          <w:sz w:val="28"/>
          <w:lang w:val="en-US"/>
        </w:rPr>
        <w:t xml:space="preserve"> E., </w:t>
      </w:r>
      <w:proofErr w:type="spellStart"/>
      <w:r w:rsidRPr="00353AC8">
        <w:rPr>
          <w:sz w:val="28"/>
          <w:lang w:val="en-US"/>
        </w:rPr>
        <w:t>Žaliaduonytė-Pekšienė</w:t>
      </w:r>
      <w:proofErr w:type="spellEnd"/>
      <w:r w:rsidRPr="00353AC8">
        <w:rPr>
          <w:sz w:val="28"/>
          <w:lang w:val="en-US"/>
        </w:rPr>
        <w:t xml:space="preserve"> D., </w:t>
      </w:r>
      <w:proofErr w:type="spellStart"/>
      <w:r w:rsidRPr="00353AC8">
        <w:rPr>
          <w:sz w:val="28"/>
          <w:lang w:val="en-US"/>
        </w:rPr>
        <w:t>Vieželis</w:t>
      </w:r>
      <w:proofErr w:type="spellEnd"/>
      <w:r w:rsidRPr="00353AC8">
        <w:rPr>
          <w:sz w:val="28"/>
          <w:lang w:val="en-US"/>
        </w:rPr>
        <w:t xml:space="preserve"> M. et. al. </w:t>
      </w:r>
      <w:proofErr w:type="spellStart"/>
      <w:r w:rsidRPr="00353AC8">
        <w:rPr>
          <w:sz w:val="28"/>
          <w:lang w:val="en-US"/>
        </w:rPr>
        <w:t>Dobutamine</w:t>
      </w:r>
      <w:proofErr w:type="spellEnd"/>
      <w:r w:rsidRPr="00353AC8">
        <w:rPr>
          <w:sz w:val="28"/>
          <w:lang w:val="en-US"/>
        </w:rPr>
        <w:t xml:space="preserve">- stress echocardiography speckle-tracking imaging // </w:t>
      </w:r>
      <w:proofErr w:type="spellStart"/>
      <w:r w:rsidRPr="00353AC8">
        <w:rPr>
          <w:sz w:val="28"/>
          <w:lang w:val="en-US"/>
        </w:rPr>
        <w:t>Medicina</w:t>
      </w:r>
      <w:proofErr w:type="spellEnd"/>
      <w:r w:rsidRPr="00353AC8">
        <w:rPr>
          <w:sz w:val="28"/>
          <w:lang w:val="en-US"/>
        </w:rPr>
        <w:t xml:space="preserve"> (Kaunas). – 2016 – Vol. 52 – № 6 – P. 331-339.</w:t>
      </w:r>
    </w:p>
    <w:sectPr w:rsidR="00B36144" w:rsidRPr="00353AC8">
      <w:headerReference w:type="default" r:id="rId9"/>
      <w:pgSz w:w="11910" w:h="16840"/>
      <w:pgMar w:top="1040" w:right="240" w:bottom="280" w:left="146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3DEB" w14:textId="77777777" w:rsidR="00DC24E3" w:rsidRDefault="00DC24E3">
      <w:r>
        <w:separator/>
      </w:r>
    </w:p>
  </w:endnote>
  <w:endnote w:type="continuationSeparator" w:id="0">
    <w:p w14:paraId="3A644900" w14:textId="77777777" w:rsidR="00DC24E3" w:rsidRDefault="00DC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Baskerville"/>
    <w:panose1 w:val="020B0604020202020204"/>
    <w:charset w:val="CC"/>
    <w:family w:val="roman"/>
    <w:pitch w:val="variable"/>
    <w:sig w:usb0="00000001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84BF" w14:textId="77777777" w:rsidR="00DC24E3" w:rsidRDefault="00DC24E3">
      <w:r>
        <w:separator/>
      </w:r>
    </w:p>
  </w:footnote>
  <w:footnote w:type="continuationSeparator" w:id="0">
    <w:p w14:paraId="0F63E5D5" w14:textId="77777777" w:rsidR="00DC24E3" w:rsidRDefault="00DC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592A" w14:textId="77777777" w:rsidR="00B36144" w:rsidRDefault="00DC24E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2496C9D1" wp14:editId="47C926A6">
              <wp:simplePos x="0" y="0"/>
              <wp:positionH relativeFrom="page">
                <wp:posOffset>3987419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82040F" w14:textId="77777777" w:rsidR="00B36144" w:rsidRDefault="00DC24E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66984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8E6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95pt;margin-top:36.45pt;width:18.3pt;height:13.0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" filled="f" stroked="f">
              <v:path arrowok="t"/>
              <v:textbox inset="0,0,0,0">
                <w:txbxContent>
                  <w:p w:rsidR="00B36144" w:rsidRDefault="00DC24E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66984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CCEB" w14:textId="77777777" w:rsidR="00B36144" w:rsidRDefault="00DC24E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ADC9256" wp14:editId="4AE6B386">
              <wp:simplePos x="0" y="0"/>
              <wp:positionH relativeFrom="page">
                <wp:posOffset>3952366</wp:posOffset>
              </wp:positionH>
              <wp:positionV relativeFrom="page">
                <wp:posOffset>462787</wp:posOffset>
              </wp:positionV>
              <wp:extent cx="301625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B8C216" w14:textId="77777777" w:rsidR="00B36144" w:rsidRDefault="00DC24E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66984">
                            <w:rPr>
                              <w:rFonts w:ascii="Calibri"/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311.2pt;margin-top:36.45pt;width:23.75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" filled="f" stroked="f">
              <v:path arrowok="t"/>
              <v:textbox inset="0,0,0,0">
                <w:txbxContent>
                  <w:p w:rsidR="00B36144" w:rsidRDefault="00DC24E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66984">
                      <w:rPr>
                        <w:rFonts w:ascii="Calibri"/>
                        <w:noProof/>
                        <w:spacing w:val="-5"/>
                      </w:rPr>
                      <w:t>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274"/>
    <w:multiLevelType w:val="multilevel"/>
    <w:tmpl w:val="CA86F3E8"/>
    <w:lvl w:ilvl="0">
      <w:start w:val="2"/>
      <w:numFmt w:val="decimal"/>
      <w:lvlText w:val="%1"/>
      <w:lvlJc w:val="left"/>
      <w:pPr>
        <w:ind w:left="38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16" w:hanging="4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9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0402A30"/>
    <w:multiLevelType w:val="hybridMultilevel"/>
    <w:tmpl w:val="548AB302"/>
    <w:lvl w:ilvl="0" w:tplc="D89C9BE2">
      <w:numFmt w:val="bullet"/>
      <w:lvlText w:val=""/>
      <w:lvlJc w:val="left"/>
      <w:pPr>
        <w:ind w:left="1374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48A8C8">
      <w:numFmt w:val="bullet"/>
      <w:lvlText w:val="•"/>
      <w:lvlJc w:val="left"/>
      <w:pPr>
        <w:ind w:left="2262" w:hanging="567"/>
      </w:pPr>
      <w:rPr>
        <w:rFonts w:hint="default"/>
        <w:lang w:val="ru-RU" w:eastAsia="en-US" w:bidi="ar-SA"/>
      </w:rPr>
    </w:lvl>
    <w:lvl w:ilvl="2" w:tplc="8C309B3E">
      <w:numFmt w:val="bullet"/>
      <w:lvlText w:val="•"/>
      <w:lvlJc w:val="left"/>
      <w:pPr>
        <w:ind w:left="3145" w:hanging="567"/>
      </w:pPr>
      <w:rPr>
        <w:rFonts w:hint="default"/>
        <w:lang w:val="ru-RU" w:eastAsia="en-US" w:bidi="ar-SA"/>
      </w:rPr>
    </w:lvl>
    <w:lvl w:ilvl="3" w:tplc="39943242">
      <w:numFmt w:val="bullet"/>
      <w:lvlText w:val="•"/>
      <w:lvlJc w:val="left"/>
      <w:pPr>
        <w:ind w:left="4027" w:hanging="567"/>
      </w:pPr>
      <w:rPr>
        <w:rFonts w:hint="default"/>
        <w:lang w:val="ru-RU" w:eastAsia="en-US" w:bidi="ar-SA"/>
      </w:rPr>
    </w:lvl>
    <w:lvl w:ilvl="4" w:tplc="5E681166">
      <w:numFmt w:val="bullet"/>
      <w:lvlText w:val="•"/>
      <w:lvlJc w:val="left"/>
      <w:pPr>
        <w:ind w:left="4910" w:hanging="567"/>
      </w:pPr>
      <w:rPr>
        <w:rFonts w:hint="default"/>
        <w:lang w:val="ru-RU" w:eastAsia="en-US" w:bidi="ar-SA"/>
      </w:rPr>
    </w:lvl>
    <w:lvl w:ilvl="5" w:tplc="C324C328">
      <w:numFmt w:val="bullet"/>
      <w:lvlText w:val="•"/>
      <w:lvlJc w:val="left"/>
      <w:pPr>
        <w:ind w:left="5793" w:hanging="567"/>
      </w:pPr>
      <w:rPr>
        <w:rFonts w:hint="default"/>
        <w:lang w:val="ru-RU" w:eastAsia="en-US" w:bidi="ar-SA"/>
      </w:rPr>
    </w:lvl>
    <w:lvl w:ilvl="6" w:tplc="8B34DA40">
      <w:numFmt w:val="bullet"/>
      <w:lvlText w:val="•"/>
      <w:lvlJc w:val="left"/>
      <w:pPr>
        <w:ind w:left="6675" w:hanging="567"/>
      </w:pPr>
      <w:rPr>
        <w:rFonts w:hint="default"/>
        <w:lang w:val="ru-RU" w:eastAsia="en-US" w:bidi="ar-SA"/>
      </w:rPr>
    </w:lvl>
    <w:lvl w:ilvl="7" w:tplc="6374E0B6">
      <w:numFmt w:val="bullet"/>
      <w:lvlText w:val="•"/>
      <w:lvlJc w:val="left"/>
      <w:pPr>
        <w:ind w:left="7558" w:hanging="567"/>
      </w:pPr>
      <w:rPr>
        <w:rFonts w:hint="default"/>
        <w:lang w:val="ru-RU" w:eastAsia="en-US" w:bidi="ar-SA"/>
      </w:rPr>
    </w:lvl>
    <w:lvl w:ilvl="8" w:tplc="6A5473F6">
      <w:numFmt w:val="bullet"/>
      <w:lvlText w:val="•"/>
      <w:lvlJc w:val="left"/>
      <w:pPr>
        <w:ind w:left="844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63D5FE5"/>
    <w:multiLevelType w:val="hybridMultilevel"/>
    <w:tmpl w:val="326EF7D4"/>
    <w:lvl w:ilvl="0" w:tplc="2C88A794">
      <w:numFmt w:val="bullet"/>
      <w:lvlText w:val=""/>
      <w:lvlJc w:val="left"/>
      <w:pPr>
        <w:ind w:left="95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6A0956">
      <w:numFmt w:val="bullet"/>
      <w:lvlText w:val="•"/>
      <w:lvlJc w:val="left"/>
      <w:pPr>
        <w:ind w:left="1884" w:hanging="425"/>
      </w:pPr>
      <w:rPr>
        <w:rFonts w:hint="default"/>
        <w:lang w:val="ru-RU" w:eastAsia="en-US" w:bidi="ar-SA"/>
      </w:rPr>
    </w:lvl>
    <w:lvl w:ilvl="2" w:tplc="61CEAAA0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5BD8028C">
      <w:numFmt w:val="bullet"/>
      <w:lvlText w:val="•"/>
      <w:lvlJc w:val="left"/>
      <w:pPr>
        <w:ind w:left="3733" w:hanging="425"/>
      </w:pPr>
      <w:rPr>
        <w:rFonts w:hint="default"/>
        <w:lang w:val="ru-RU" w:eastAsia="en-US" w:bidi="ar-SA"/>
      </w:rPr>
    </w:lvl>
    <w:lvl w:ilvl="4" w:tplc="2DC0763E">
      <w:numFmt w:val="bullet"/>
      <w:lvlText w:val="•"/>
      <w:lvlJc w:val="left"/>
      <w:pPr>
        <w:ind w:left="4658" w:hanging="425"/>
      </w:pPr>
      <w:rPr>
        <w:rFonts w:hint="default"/>
        <w:lang w:val="ru-RU" w:eastAsia="en-US" w:bidi="ar-SA"/>
      </w:rPr>
    </w:lvl>
    <w:lvl w:ilvl="5" w:tplc="BAE226F6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FE3CD6DE">
      <w:numFmt w:val="bullet"/>
      <w:lvlText w:val="•"/>
      <w:lvlJc w:val="left"/>
      <w:pPr>
        <w:ind w:left="6507" w:hanging="425"/>
      </w:pPr>
      <w:rPr>
        <w:rFonts w:hint="default"/>
        <w:lang w:val="ru-RU" w:eastAsia="en-US" w:bidi="ar-SA"/>
      </w:rPr>
    </w:lvl>
    <w:lvl w:ilvl="7" w:tplc="7E4EEC10">
      <w:numFmt w:val="bullet"/>
      <w:lvlText w:val="•"/>
      <w:lvlJc w:val="left"/>
      <w:pPr>
        <w:ind w:left="7432" w:hanging="425"/>
      </w:pPr>
      <w:rPr>
        <w:rFonts w:hint="default"/>
        <w:lang w:val="ru-RU" w:eastAsia="en-US" w:bidi="ar-SA"/>
      </w:rPr>
    </w:lvl>
    <w:lvl w:ilvl="8" w:tplc="D624E0C2">
      <w:numFmt w:val="bullet"/>
      <w:lvlText w:val="•"/>
      <w:lvlJc w:val="left"/>
      <w:pPr>
        <w:ind w:left="835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8A64AF0"/>
    <w:multiLevelType w:val="multilevel"/>
    <w:tmpl w:val="6DCA4DEC"/>
    <w:lvl w:ilvl="0">
      <w:start w:val="1"/>
      <w:numFmt w:val="decimal"/>
      <w:lvlText w:val="%1"/>
      <w:lvlJc w:val="left"/>
      <w:pPr>
        <w:ind w:left="378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47" w:hanging="7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0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90C1D09"/>
    <w:multiLevelType w:val="hybridMultilevel"/>
    <w:tmpl w:val="517C99AC"/>
    <w:lvl w:ilvl="0" w:tplc="050CE9C6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C644E8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EA1CD5E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A8D0B3DE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F642EA4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6136A85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49CA22B2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55C6E30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0214FD0C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D45DFF"/>
    <w:multiLevelType w:val="hybridMultilevel"/>
    <w:tmpl w:val="A2AAD346"/>
    <w:lvl w:ilvl="0" w:tplc="9EA474EC">
      <w:numFmt w:val="bullet"/>
      <w:lvlText w:val=""/>
      <w:lvlJc w:val="left"/>
      <w:pPr>
        <w:ind w:left="9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4E2CF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5204E13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F85A4C4C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8084BDE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D20EDD3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AECE9380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3112F1E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2CB21D60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7F0FD5"/>
    <w:multiLevelType w:val="hybridMultilevel"/>
    <w:tmpl w:val="4838EA1A"/>
    <w:lvl w:ilvl="0" w:tplc="7388C06A">
      <w:start w:val="1"/>
      <w:numFmt w:val="decimal"/>
      <w:lvlText w:val="%1."/>
      <w:lvlJc w:val="left"/>
      <w:pPr>
        <w:ind w:left="808" w:hanging="56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A3899E4">
      <w:numFmt w:val="bullet"/>
      <w:lvlText w:val="•"/>
      <w:lvlJc w:val="left"/>
      <w:pPr>
        <w:ind w:left="1740" w:hanging="567"/>
      </w:pPr>
      <w:rPr>
        <w:rFonts w:hint="default"/>
        <w:lang w:val="ru-RU" w:eastAsia="en-US" w:bidi="ar-SA"/>
      </w:rPr>
    </w:lvl>
    <w:lvl w:ilvl="2" w:tplc="27EA958E">
      <w:numFmt w:val="bullet"/>
      <w:lvlText w:val="•"/>
      <w:lvlJc w:val="left"/>
      <w:pPr>
        <w:ind w:left="2681" w:hanging="567"/>
      </w:pPr>
      <w:rPr>
        <w:rFonts w:hint="default"/>
        <w:lang w:val="ru-RU" w:eastAsia="en-US" w:bidi="ar-SA"/>
      </w:rPr>
    </w:lvl>
    <w:lvl w:ilvl="3" w:tplc="D9F070B2">
      <w:numFmt w:val="bullet"/>
      <w:lvlText w:val="•"/>
      <w:lvlJc w:val="left"/>
      <w:pPr>
        <w:ind w:left="3621" w:hanging="567"/>
      </w:pPr>
      <w:rPr>
        <w:rFonts w:hint="default"/>
        <w:lang w:val="ru-RU" w:eastAsia="en-US" w:bidi="ar-SA"/>
      </w:rPr>
    </w:lvl>
    <w:lvl w:ilvl="4" w:tplc="D09203BC">
      <w:numFmt w:val="bullet"/>
      <w:lvlText w:val="•"/>
      <w:lvlJc w:val="left"/>
      <w:pPr>
        <w:ind w:left="4562" w:hanging="567"/>
      </w:pPr>
      <w:rPr>
        <w:rFonts w:hint="default"/>
        <w:lang w:val="ru-RU" w:eastAsia="en-US" w:bidi="ar-SA"/>
      </w:rPr>
    </w:lvl>
    <w:lvl w:ilvl="5" w:tplc="9A74E9F4">
      <w:numFmt w:val="bullet"/>
      <w:lvlText w:val="•"/>
      <w:lvlJc w:val="left"/>
      <w:pPr>
        <w:ind w:left="5503" w:hanging="567"/>
      </w:pPr>
      <w:rPr>
        <w:rFonts w:hint="default"/>
        <w:lang w:val="ru-RU" w:eastAsia="en-US" w:bidi="ar-SA"/>
      </w:rPr>
    </w:lvl>
    <w:lvl w:ilvl="6" w:tplc="F3CC637A">
      <w:numFmt w:val="bullet"/>
      <w:lvlText w:val="•"/>
      <w:lvlJc w:val="left"/>
      <w:pPr>
        <w:ind w:left="6443" w:hanging="567"/>
      </w:pPr>
      <w:rPr>
        <w:rFonts w:hint="default"/>
        <w:lang w:val="ru-RU" w:eastAsia="en-US" w:bidi="ar-SA"/>
      </w:rPr>
    </w:lvl>
    <w:lvl w:ilvl="7" w:tplc="B9381C5A">
      <w:numFmt w:val="bullet"/>
      <w:lvlText w:val="•"/>
      <w:lvlJc w:val="left"/>
      <w:pPr>
        <w:ind w:left="7384" w:hanging="567"/>
      </w:pPr>
      <w:rPr>
        <w:rFonts w:hint="default"/>
        <w:lang w:val="ru-RU" w:eastAsia="en-US" w:bidi="ar-SA"/>
      </w:rPr>
    </w:lvl>
    <w:lvl w:ilvl="8" w:tplc="142645F8">
      <w:numFmt w:val="bullet"/>
      <w:lvlText w:val="•"/>
      <w:lvlJc w:val="left"/>
      <w:pPr>
        <w:ind w:left="832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79A729F"/>
    <w:multiLevelType w:val="hybridMultilevel"/>
    <w:tmpl w:val="0F5C8BD2"/>
    <w:lvl w:ilvl="0" w:tplc="615EBCB4">
      <w:numFmt w:val="bullet"/>
      <w:lvlText w:val=""/>
      <w:lvlJc w:val="left"/>
      <w:pPr>
        <w:ind w:left="962" w:hanging="4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C69E1A">
      <w:numFmt w:val="bullet"/>
      <w:lvlText w:val="•"/>
      <w:lvlJc w:val="left"/>
      <w:pPr>
        <w:ind w:left="1884" w:hanging="437"/>
      </w:pPr>
      <w:rPr>
        <w:rFonts w:hint="default"/>
        <w:lang w:val="ru-RU" w:eastAsia="en-US" w:bidi="ar-SA"/>
      </w:rPr>
    </w:lvl>
    <w:lvl w:ilvl="2" w:tplc="F94EC846">
      <w:numFmt w:val="bullet"/>
      <w:lvlText w:val="•"/>
      <w:lvlJc w:val="left"/>
      <w:pPr>
        <w:ind w:left="2809" w:hanging="437"/>
      </w:pPr>
      <w:rPr>
        <w:rFonts w:hint="default"/>
        <w:lang w:val="ru-RU" w:eastAsia="en-US" w:bidi="ar-SA"/>
      </w:rPr>
    </w:lvl>
    <w:lvl w:ilvl="3" w:tplc="CF28D4AA">
      <w:numFmt w:val="bullet"/>
      <w:lvlText w:val="•"/>
      <w:lvlJc w:val="left"/>
      <w:pPr>
        <w:ind w:left="3733" w:hanging="437"/>
      </w:pPr>
      <w:rPr>
        <w:rFonts w:hint="default"/>
        <w:lang w:val="ru-RU" w:eastAsia="en-US" w:bidi="ar-SA"/>
      </w:rPr>
    </w:lvl>
    <w:lvl w:ilvl="4" w:tplc="0E567922">
      <w:numFmt w:val="bullet"/>
      <w:lvlText w:val="•"/>
      <w:lvlJc w:val="left"/>
      <w:pPr>
        <w:ind w:left="4658" w:hanging="437"/>
      </w:pPr>
      <w:rPr>
        <w:rFonts w:hint="default"/>
        <w:lang w:val="ru-RU" w:eastAsia="en-US" w:bidi="ar-SA"/>
      </w:rPr>
    </w:lvl>
    <w:lvl w:ilvl="5" w:tplc="793E9C22">
      <w:numFmt w:val="bullet"/>
      <w:lvlText w:val="•"/>
      <w:lvlJc w:val="left"/>
      <w:pPr>
        <w:ind w:left="5583" w:hanging="437"/>
      </w:pPr>
      <w:rPr>
        <w:rFonts w:hint="default"/>
        <w:lang w:val="ru-RU" w:eastAsia="en-US" w:bidi="ar-SA"/>
      </w:rPr>
    </w:lvl>
    <w:lvl w:ilvl="6" w:tplc="6EF877A0">
      <w:numFmt w:val="bullet"/>
      <w:lvlText w:val="•"/>
      <w:lvlJc w:val="left"/>
      <w:pPr>
        <w:ind w:left="6507" w:hanging="437"/>
      </w:pPr>
      <w:rPr>
        <w:rFonts w:hint="default"/>
        <w:lang w:val="ru-RU" w:eastAsia="en-US" w:bidi="ar-SA"/>
      </w:rPr>
    </w:lvl>
    <w:lvl w:ilvl="7" w:tplc="D4100722">
      <w:numFmt w:val="bullet"/>
      <w:lvlText w:val="•"/>
      <w:lvlJc w:val="left"/>
      <w:pPr>
        <w:ind w:left="7432" w:hanging="437"/>
      </w:pPr>
      <w:rPr>
        <w:rFonts w:hint="default"/>
        <w:lang w:val="ru-RU" w:eastAsia="en-US" w:bidi="ar-SA"/>
      </w:rPr>
    </w:lvl>
    <w:lvl w:ilvl="8" w:tplc="1F3EEF2C">
      <w:numFmt w:val="bullet"/>
      <w:lvlText w:val="•"/>
      <w:lvlJc w:val="left"/>
      <w:pPr>
        <w:ind w:left="8357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2AA11922"/>
    <w:multiLevelType w:val="multilevel"/>
    <w:tmpl w:val="BA1085DA"/>
    <w:lvl w:ilvl="0">
      <w:start w:val="1"/>
      <w:numFmt w:val="decimal"/>
      <w:lvlText w:val="%1"/>
      <w:lvlJc w:val="left"/>
      <w:pPr>
        <w:ind w:left="339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9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6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2EBD43AC"/>
    <w:multiLevelType w:val="multilevel"/>
    <w:tmpl w:val="9754E3F8"/>
    <w:lvl w:ilvl="0">
      <w:start w:val="3"/>
      <w:numFmt w:val="decimal"/>
      <w:lvlText w:val="%1"/>
      <w:lvlJc w:val="left"/>
      <w:pPr>
        <w:ind w:left="244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061314D"/>
    <w:multiLevelType w:val="multilevel"/>
    <w:tmpl w:val="4EC666C0"/>
    <w:lvl w:ilvl="0">
      <w:start w:val="3"/>
      <w:numFmt w:val="decimal"/>
      <w:lvlText w:val="%1"/>
      <w:lvlJc w:val="left"/>
      <w:pPr>
        <w:ind w:left="46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80E2816"/>
    <w:multiLevelType w:val="hybridMultilevel"/>
    <w:tmpl w:val="41E8C702"/>
    <w:lvl w:ilvl="0" w:tplc="10E6C580">
      <w:numFmt w:val="bullet"/>
      <w:lvlText w:val=""/>
      <w:lvlJc w:val="left"/>
      <w:pPr>
        <w:ind w:left="707" w:hanging="40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FA55A6">
      <w:numFmt w:val="bullet"/>
      <w:lvlText w:val="•"/>
      <w:lvlJc w:val="left"/>
      <w:pPr>
        <w:ind w:left="1207" w:hanging="401"/>
      </w:pPr>
      <w:rPr>
        <w:rFonts w:hint="default"/>
        <w:lang w:val="ru-RU" w:eastAsia="en-US" w:bidi="ar-SA"/>
      </w:rPr>
    </w:lvl>
    <w:lvl w:ilvl="2" w:tplc="34367110">
      <w:numFmt w:val="bullet"/>
      <w:lvlText w:val="•"/>
      <w:lvlJc w:val="left"/>
      <w:pPr>
        <w:ind w:left="1714" w:hanging="401"/>
      </w:pPr>
      <w:rPr>
        <w:rFonts w:hint="default"/>
        <w:lang w:val="ru-RU" w:eastAsia="en-US" w:bidi="ar-SA"/>
      </w:rPr>
    </w:lvl>
    <w:lvl w:ilvl="3" w:tplc="13A62ACE">
      <w:numFmt w:val="bullet"/>
      <w:lvlText w:val="•"/>
      <w:lvlJc w:val="left"/>
      <w:pPr>
        <w:ind w:left="2221" w:hanging="401"/>
      </w:pPr>
      <w:rPr>
        <w:rFonts w:hint="default"/>
        <w:lang w:val="ru-RU" w:eastAsia="en-US" w:bidi="ar-SA"/>
      </w:rPr>
    </w:lvl>
    <w:lvl w:ilvl="4" w:tplc="770C6DEC">
      <w:numFmt w:val="bullet"/>
      <w:lvlText w:val="•"/>
      <w:lvlJc w:val="left"/>
      <w:pPr>
        <w:ind w:left="2728" w:hanging="401"/>
      </w:pPr>
      <w:rPr>
        <w:rFonts w:hint="default"/>
        <w:lang w:val="ru-RU" w:eastAsia="en-US" w:bidi="ar-SA"/>
      </w:rPr>
    </w:lvl>
    <w:lvl w:ilvl="5" w:tplc="6ABC3A6E">
      <w:numFmt w:val="bullet"/>
      <w:lvlText w:val="•"/>
      <w:lvlJc w:val="left"/>
      <w:pPr>
        <w:ind w:left="3235" w:hanging="401"/>
      </w:pPr>
      <w:rPr>
        <w:rFonts w:hint="default"/>
        <w:lang w:val="ru-RU" w:eastAsia="en-US" w:bidi="ar-SA"/>
      </w:rPr>
    </w:lvl>
    <w:lvl w:ilvl="6" w:tplc="E9C6DBBA">
      <w:numFmt w:val="bullet"/>
      <w:lvlText w:val="•"/>
      <w:lvlJc w:val="left"/>
      <w:pPr>
        <w:ind w:left="3742" w:hanging="401"/>
      </w:pPr>
      <w:rPr>
        <w:rFonts w:hint="default"/>
        <w:lang w:val="ru-RU" w:eastAsia="en-US" w:bidi="ar-SA"/>
      </w:rPr>
    </w:lvl>
    <w:lvl w:ilvl="7" w:tplc="EDCAF0C6">
      <w:numFmt w:val="bullet"/>
      <w:lvlText w:val="•"/>
      <w:lvlJc w:val="left"/>
      <w:pPr>
        <w:ind w:left="4249" w:hanging="401"/>
      </w:pPr>
      <w:rPr>
        <w:rFonts w:hint="default"/>
        <w:lang w:val="ru-RU" w:eastAsia="en-US" w:bidi="ar-SA"/>
      </w:rPr>
    </w:lvl>
    <w:lvl w:ilvl="8" w:tplc="6DD8831C">
      <w:numFmt w:val="bullet"/>
      <w:lvlText w:val="•"/>
      <w:lvlJc w:val="left"/>
      <w:pPr>
        <w:ind w:left="4756" w:hanging="401"/>
      </w:pPr>
      <w:rPr>
        <w:rFonts w:hint="default"/>
        <w:lang w:val="ru-RU" w:eastAsia="en-US" w:bidi="ar-SA"/>
      </w:rPr>
    </w:lvl>
  </w:abstractNum>
  <w:abstractNum w:abstractNumId="12" w15:restartNumberingAfterBreak="0">
    <w:nsid w:val="41087F72"/>
    <w:multiLevelType w:val="hybridMultilevel"/>
    <w:tmpl w:val="29EA4E50"/>
    <w:lvl w:ilvl="0" w:tplc="B3D474D8">
      <w:start w:val="1"/>
      <w:numFmt w:val="decimal"/>
      <w:lvlText w:val="%1."/>
      <w:lvlJc w:val="left"/>
      <w:pPr>
        <w:ind w:left="1094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34C9E4">
      <w:numFmt w:val="bullet"/>
      <w:lvlText w:val="•"/>
      <w:lvlJc w:val="left"/>
      <w:pPr>
        <w:ind w:left="2010" w:hanging="425"/>
      </w:pPr>
      <w:rPr>
        <w:rFonts w:hint="default"/>
        <w:lang w:val="ru-RU" w:eastAsia="en-US" w:bidi="ar-SA"/>
      </w:rPr>
    </w:lvl>
    <w:lvl w:ilvl="2" w:tplc="AEBAB6DE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D270B6BE">
      <w:numFmt w:val="bullet"/>
      <w:lvlText w:val="•"/>
      <w:lvlJc w:val="left"/>
      <w:pPr>
        <w:ind w:left="3831" w:hanging="425"/>
      </w:pPr>
      <w:rPr>
        <w:rFonts w:hint="default"/>
        <w:lang w:val="ru-RU" w:eastAsia="en-US" w:bidi="ar-SA"/>
      </w:rPr>
    </w:lvl>
    <w:lvl w:ilvl="4" w:tplc="4158305C">
      <w:numFmt w:val="bullet"/>
      <w:lvlText w:val="•"/>
      <w:lvlJc w:val="left"/>
      <w:pPr>
        <w:ind w:left="4742" w:hanging="425"/>
      </w:pPr>
      <w:rPr>
        <w:rFonts w:hint="default"/>
        <w:lang w:val="ru-RU" w:eastAsia="en-US" w:bidi="ar-SA"/>
      </w:rPr>
    </w:lvl>
    <w:lvl w:ilvl="5" w:tplc="9AB0D85A">
      <w:numFmt w:val="bullet"/>
      <w:lvlText w:val="•"/>
      <w:lvlJc w:val="left"/>
      <w:pPr>
        <w:ind w:left="5653" w:hanging="425"/>
      </w:pPr>
      <w:rPr>
        <w:rFonts w:hint="default"/>
        <w:lang w:val="ru-RU" w:eastAsia="en-US" w:bidi="ar-SA"/>
      </w:rPr>
    </w:lvl>
    <w:lvl w:ilvl="6" w:tplc="8F10D212">
      <w:numFmt w:val="bullet"/>
      <w:lvlText w:val="•"/>
      <w:lvlJc w:val="left"/>
      <w:pPr>
        <w:ind w:left="6563" w:hanging="425"/>
      </w:pPr>
      <w:rPr>
        <w:rFonts w:hint="default"/>
        <w:lang w:val="ru-RU" w:eastAsia="en-US" w:bidi="ar-SA"/>
      </w:rPr>
    </w:lvl>
    <w:lvl w:ilvl="7" w:tplc="8370C6D8">
      <w:numFmt w:val="bullet"/>
      <w:lvlText w:val="•"/>
      <w:lvlJc w:val="left"/>
      <w:pPr>
        <w:ind w:left="7474" w:hanging="425"/>
      </w:pPr>
      <w:rPr>
        <w:rFonts w:hint="default"/>
        <w:lang w:val="ru-RU" w:eastAsia="en-US" w:bidi="ar-SA"/>
      </w:rPr>
    </w:lvl>
    <w:lvl w:ilvl="8" w:tplc="ED427B0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41FF2898"/>
    <w:multiLevelType w:val="multilevel"/>
    <w:tmpl w:val="5E7ADE80"/>
    <w:lvl w:ilvl="0">
      <w:start w:val="1"/>
      <w:numFmt w:val="decimal"/>
      <w:lvlText w:val="%1"/>
      <w:lvlJc w:val="left"/>
      <w:pPr>
        <w:ind w:left="112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2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1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881"/>
      </w:pPr>
      <w:rPr>
        <w:rFonts w:hint="default"/>
        <w:lang w:val="ru-RU" w:eastAsia="en-US" w:bidi="ar-SA"/>
      </w:rPr>
    </w:lvl>
  </w:abstractNum>
  <w:abstractNum w:abstractNumId="14" w15:restartNumberingAfterBreak="0">
    <w:nsid w:val="4DD115F3"/>
    <w:multiLevelType w:val="hybridMultilevel"/>
    <w:tmpl w:val="5C467114"/>
    <w:lvl w:ilvl="0" w:tplc="868C100E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1A11D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88EE939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4BB00AAC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BF92E68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7D84D44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D2E29D6E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F0188072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196EF8A0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1758AA"/>
    <w:multiLevelType w:val="multilevel"/>
    <w:tmpl w:val="79D6A170"/>
    <w:lvl w:ilvl="0">
      <w:start w:val="3"/>
      <w:numFmt w:val="decimal"/>
      <w:lvlText w:val="%1"/>
      <w:lvlJc w:val="left"/>
      <w:pPr>
        <w:ind w:left="244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44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56430521"/>
    <w:multiLevelType w:val="multilevel"/>
    <w:tmpl w:val="EF227606"/>
    <w:lvl w:ilvl="0">
      <w:start w:val="2"/>
      <w:numFmt w:val="decimal"/>
      <w:lvlText w:val="%1"/>
      <w:lvlJc w:val="left"/>
      <w:pPr>
        <w:ind w:left="112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1" w:hanging="8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9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881"/>
      </w:pPr>
      <w:rPr>
        <w:rFonts w:hint="default"/>
        <w:lang w:val="ru-RU" w:eastAsia="en-US" w:bidi="ar-SA"/>
      </w:rPr>
    </w:lvl>
  </w:abstractNum>
  <w:abstractNum w:abstractNumId="17" w15:restartNumberingAfterBreak="0">
    <w:nsid w:val="56D90B0B"/>
    <w:multiLevelType w:val="multilevel"/>
    <w:tmpl w:val="33166412"/>
    <w:lvl w:ilvl="0">
      <w:start w:val="3"/>
      <w:numFmt w:val="decimal"/>
      <w:lvlText w:val="%1"/>
      <w:lvlJc w:val="left"/>
      <w:pPr>
        <w:ind w:left="24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3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5D350BC9"/>
    <w:multiLevelType w:val="hybridMultilevel"/>
    <w:tmpl w:val="A2BEE43E"/>
    <w:lvl w:ilvl="0" w:tplc="BFBC0262">
      <w:start w:val="1"/>
      <w:numFmt w:val="decimal"/>
      <w:lvlText w:val="%1."/>
      <w:lvlJc w:val="left"/>
      <w:pPr>
        <w:ind w:left="96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8E5368">
      <w:numFmt w:val="bullet"/>
      <w:lvlText w:val="•"/>
      <w:lvlJc w:val="left"/>
      <w:pPr>
        <w:ind w:left="1884" w:hanging="430"/>
      </w:pPr>
      <w:rPr>
        <w:rFonts w:hint="default"/>
        <w:lang w:val="ru-RU" w:eastAsia="en-US" w:bidi="ar-SA"/>
      </w:rPr>
    </w:lvl>
    <w:lvl w:ilvl="2" w:tplc="211C9110">
      <w:numFmt w:val="bullet"/>
      <w:lvlText w:val="•"/>
      <w:lvlJc w:val="left"/>
      <w:pPr>
        <w:ind w:left="2809" w:hanging="430"/>
      </w:pPr>
      <w:rPr>
        <w:rFonts w:hint="default"/>
        <w:lang w:val="ru-RU" w:eastAsia="en-US" w:bidi="ar-SA"/>
      </w:rPr>
    </w:lvl>
    <w:lvl w:ilvl="3" w:tplc="B5587B10">
      <w:numFmt w:val="bullet"/>
      <w:lvlText w:val="•"/>
      <w:lvlJc w:val="left"/>
      <w:pPr>
        <w:ind w:left="3733" w:hanging="430"/>
      </w:pPr>
      <w:rPr>
        <w:rFonts w:hint="default"/>
        <w:lang w:val="ru-RU" w:eastAsia="en-US" w:bidi="ar-SA"/>
      </w:rPr>
    </w:lvl>
    <w:lvl w:ilvl="4" w:tplc="8EC21AE0">
      <w:numFmt w:val="bullet"/>
      <w:lvlText w:val="•"/>
      <w:lvlJc w:val="left"/>
      <w:pPr>
        <w:ind w:left="4658" w:hanging="430"/>
      </w:pPr>
      <w:rPr>
        <w:rFonts w:hint="default"/>
        <w:lang w:val="ru-RU" w:eastAsia="en-US" w:bidi="ar-SA"/>
      </w:rPr>
    </w:lvl>
    <w:lvl w:ilvl="5" w:tplc="702E064C">
      <w:numFmt w:val="bullet"/>
      <w:lvlText w:val="•"/>
      <w:lvlJc w:val="left"/>
      <w:pPr>
        <w:ind w:left="5583" w:hanging="430"/>
      </w:pPr>
      <w:rPr>
        <w:rFonts w:hint="default"/>
        <w:lang w:val="ru-RU" w:eastAsia="en-US" w:bidi="ar-SA"/>
      </w:rPr>
    </w:lvl>
    <w:lvl w:ilvl="6" w:tplc="F628EFD0">
      <w:numFmt w:val="bullet"/>
      <w:lvlText w:val="•"/>
      <w:lvlJc w:val="left"/>
      <w:pPr>
        <w:ind w:left="6507" w:hanging="430"/>
      </w:pPr>
      <w:rPr>
        <w:rFonts w:hint="default"/>
        <w:lang w:val="ru-RU" w:eastAsia="en-US" w:bidi="ar-SA"/>
      </w:rPr>
    </w:lvl>
    <w:lvl w:ilvl="7" w:tplc="7F6CE466">
      <w:numFmt w:val="bullet"/>
      <w:lvlText w:val="•"/>
      <w:lvlJc w:val="left"/>
      <w:pPr>
        <w:ind w:left="7432" w:hanging="430"/>
      </w:pPr>
      <w:rPr>
        <w:rFonts w:hint="default"/>
        <w:lang w:val="ru-RU" w:eastAsia="en-US" w:bidi="ar-SA"/>
      </w:rPr>
    </w:lvl>
    <w:lvl w:ilvl="8" w:tplc="B2808884">
      <w:numFmt w:val="bullet"/>
      <w:lvlText w:val="•"/>
      <w:lvlJc w:val="left"/>
      <w:pPr>
        <w:ind w:left="8357" w:hanging="430"/>
      </w:pPr>
      <w:rPr>
        <w:rFonts w:hint="default"/>
        <w:lang w:val="ru-RU" w:eastAsia="en-US" w:bidi="ar-SA"/>
      </w:rPr>
    </w:lvl>
  </w:abstractNum>
  <w:abstractNum w:abstractNumId="19" w15:restartNumberingAfterBreak="0">
    <w:nsid w:val="7394475D"/>
    <w:multiLevelType w:val="multilevel"/>
    <w:tmpl w:val="915AC8A4"/>
    <w:lvl w:ilvl="0">
      <w:start w:val="3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num w:numId="1" w16cid:durableId="1469130034">
    <w:abstractNumId w:val="6"/>
  </w:num>
  <w:num w:numId="2" w16cid:durableId="547650047">
    <w:abstractNumId w:val="18"/>
  </w:num>
  <w:num w:numId="3" w16cid:durableId="60907674">
    <w:abstractNumId w:val="14"/>
  </w:num>
  <w:num w:numId="4" w16cid:durableId="840897252">
    <w:abstractNumId w:val="15"/>
  </w:num>
  <w:num w:numId="5" w16cid:durableId="921793287">
    <w:abstractNumId w:val="9"/>
  </w:num>
  <w:num w:numId="6" w16cid:durableId="297492291">
    <w:abstractNumId w:val="17"/>
  </w:num>
  <w:num w:numId="7" w16cid:durableId="2113360065">
    <w:abstractNumId w:val="0"/>
  </w:num>
  <w:num w:numId="8" w16cid:durableId="66265777">
    <w:abstractNumId w:val="1"/>
  </w:num>
  <w:num w:numId="9" w16cid:durableId="1223177860">
    <w:abstractNumId w:val="5"/>
  </w:num>
  <w:num w:numId="10" w16cid:durableId="405104569">
    <w:abstractNumId w:val="11"/>
  </w:num>
  <w:num w:numId="11" w16cid:durableId="1699620757">
    <w:abstractNumId w:val="7"/>
  </w:num>
  <w:num w:numId="12" w16cid:durableId="492336056">
    <w:abstractNumId w:val="2"/>
  </w:num>
  <w:num w:numId="13" w16cid:durableId="1843665819">
    <w:abstractNumId w:val="3"/>
  </w:num>
  <w:num w:numId="14" w16cid:durableId="1804040535">
    <w:abstractNumId w:val="8"/>
  </w:num>
  <w:num w:numId="15" w16cid:durableId="420295183">
    <w:abstractNumId w:val="12"/>
  </w:num>
  <w:num w:numId="16" w16cid:durableId="21706292">
    <w:abstractNumId w:val="4"/>
  </w:num>
  <w:num w:numId="17" w16cid:durableId="865678703">
    <w:abstractNumId w:val="10"/>
  </w:num>
  <w:num w:numId="18" w16cid:durableId="921721630">
    <w:abstractNumId w:val="19"/>
  </w:num>
  <w:num w:numId="19" w16cid:durableId="1790079660">
    <w:abstractNumId w:val="16"/>
  </w:num>
  <w:num w:numId="20" w16cid:durableId="988896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144"/>
    <w:rsid w:val="001E0BEF"/>
    <w:rsid w:val="00353AC8"/>
    <w:rsid w:val="00466984"/>
    <w:rsid w:val="008113AC"/>
    <w:rsid w:val="00B36144"/>
    <w:rsid w:val="00D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B034"/>
  <w15:docId w15:val="{EF3AD4D0-5AC9-4FE5-BB21-DF35B52C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2"/>
      <w:ind w:right="22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98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7"/>
      <w:ind w:right="219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2"/>
      <w:ind w:left="242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23"/>
      <w:ind w:left="242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120"/>
      <w:ind w:left="462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122"/>
      <w:ind w:left="1561" w:hanging="88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8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0"/>
      <w:jc w:val="center"/>
    </w:pPr>
  </w:style>
  <w:style w:type="paragraph" w:styleId="a5">
    <w:name w:val="TOC Heading"/>
    <w:basedOn w:val="1"/>
    <w:next w:val="a"/>
    <w:uiPriority w:val="39"/>
    <w:unhideWhenUsed/>
    <w:qFormat/>
    <w:rsid w:val="00466984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466984"/>
    <w:rPr>
      <w:color w:val="0000FF" w:themeColor="hyperlink"/>
      <w:u w:val="single"/>
    </w:rPr>
  </w:style>
  <w:style w:type="paragraph" w:styleId="a7">
    <w:name w:val="Title"/>
    <w:basedOn w:val="a"/>
    <w:link w:val="a8"/>
    <w:uiPriority w:val="1"/>
    <w:qFormat/>
    <w:rsid w:val="00466984"/>
    <w:pPr>
      <w:ind w:left="158" w:right="202"/>
      <w:jc w:val="center"/>
    </w:pPr>
    <w:rPr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"/>
    <w:rsid w:val="00466984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E6C1-1E91-425A-B9BF-D36C9365FD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5008</Words>
  <Characters>28548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Турошева</cp:lastModifiedBy>
  <cp:revision>2</cp:revision>
  <dcterms:created xsi:type="dcterms:W3CDTF">2023-11-04T08:21:00Z</dcterms:created>
  <dcterms:modified xsi:type="dcterms:W3CDTF">2023-11-04T08:21:00Z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2023-10-21T00:00:00Z</vt:filetime>
  </property>
  <property fmtid="{D5CDD505-2E9C-101B-9397-08002B2CF9AE}" pid="5" name="Producer">
    <vt:lpwstr>Microsoft® Word 2013</vt:lpwstr>
  </property>
</Properties>
</file>