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44" w:rsidRDefault="00383444" w:rsidP="00383444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Федеральное государственное бюджетное образовательное учреждение</w:t>
      </w:r>
    </w:p>
    <w:p w:rsidR="00383444" w:rsidRDefault="00383444" w:rsidP="00383444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высшего образования</w:t>
      </w:r>
    </w:p>
    <w:p w:rsidR="00383444" w:rsidRDefault="00383444" w:rsidP="00383444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«Красноярский государственный медицинский университет</w:t>
      </w:r>
    </w:p>
    <w:p w:rsidR="00383444" w:rsidRDefault="00383444" w:rsidP="00383444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 xml:space="preserve">имени профессора В.Ф. </w:t>
      </w:r>
      <w:proofErr w:type="spellStart"/>
      <w:r>
        <w:rPr>
          <w:b w:val="0"/>
          <w:i w:val="0"/>
          <w:sz w:val="28"/>
          <w:szCs w:val="28"/>
          <w:vertAlign w:val="baseline"/>
        </w:rPr>
        <w:t>Войно-Ясенецкого</w:t>
      </w:r>
      <w:proofErr w:type="spellEnd"/>
      <w:r>
        <w:rPr>
          <w:b w:val="0"/>
          <w:i w:val="0"/>
          <w:sz w:val="28"/>
          <w:szCs w:val="28"/>
          <w:vertAlign w:val="baseline"/>
        </w:rPr>
        <w:t>»</w:t>
      </w:r>
    </w:p>
    <w:p w:rsidR="00383444" w:rsidRDefault="00383444" w:rsidP="00383444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Министерства здравоохранения Российской Федерации</w:t>
      </w:r>
    </w:p>
    <w:p w:rsidR="00383444" w:rsidRDefault="00383444" w:rsidP="00383444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России)</w:t>
      </w:r>
    </w:p>
    <w:p w:rsid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мобилизационной подготовки здравоохранения, медицины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катастроф,  скорой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с курсом ПО</w:t>
      </w:r>
    </w:p>
    <w:p w:rsidR="00383444" w:rsidRDefault="00383444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tabs>
          <w:tab w:val="left" w:pos="2730"/>
        </w:tabs>
        <w:jc w:val="center"/>
      </w:pPr>
      <w:r>
        <w:rPr>
          <w:rFonts w:ascii="Times New Roman" w:hAnsi="Times New Roman" w:cs="Times New Roman"/>
          <w:sz w:val="48"/>
          <w:szCs w:val="48"/>
        </w:rPr>
        <w:t>Реферат</w:t>
      </w:r>
    </w:p>
    <w:p w:rsidR="00383444" w:rsidRDefault="00383444" w:rsidP="00383444">
      <w:pPr>
        <w:pStyle w:val="Standard"/>
        <w:tabs>
          <w:tab w:val="left" w:pos="2730"/>
        </w:tabs>
        <w:rPr>
          <w:rFonts w:ascii="Times New Roman" w:hAnsi="Times New Roman" w:cs="Times New Roman"/>
          <w:sz w:val="48"/>
          <w:szCs w:val="48"/>
        </w:rPr>
      </w:pPr>
    </w:p>
    <w:p w:rsidR="00383444" w:rsidRDefault="00383444" w:rsidP="00383444">
      <w:pPr>
        <w:pStyle w:val="Standard"/>
        <w:tabs>
          <w:tab w:val="left" w:pos="273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Тема: «Оказание помощи при ОНМК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этапе».</w:t>
      </w:r>
    </w:p>
    <w:p w:rsidR="00383444" w:rsidRDefault="00383444" w:rsidP="0038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tabs>
          <w:tab w:val="left" w:pos="6270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Выполнил:</w:t>
      </w:r>
    </w:p>
    <w:p w:rsidR="00383444" w:rsidRPr="00383444" w:rsidRDefault="00383444" w:rsidP="00383444">
      <w:pPr>
        <w:pStyle w:val="Standard"/>
        <w:tabs>
          <w:tab w:val="left" w:pos="6270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ГрищенкоДВ</w:t>
      </w:r>
      <w:proofErr w:type="spellEnd"/>
    </w:p>
    <w:p w:rsidR="00383444" w:rsidRDefault="00383444" w:rsidP="00383444">
      <w:pPr>
        <w:pStyle w:val="Standard"/>
        <w:tabs>
          <w:tab w:val="left" w:pos="6270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Ординатор 1 года                                    </w:t>
      </w:r>
    </w:p>
    <w:p w:rsidR="00383444" w:rsidRDefault="00383444" w:rsidP="00383444">
      <w:pPr>
        <w:pStyle w:val="Standard"/>
        <w:tabs>
          <w:tab w:val="left" w:pos="6270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обучения</w:t>
      </w:r>
    </w:p>
    <w:p w:rsidR="00383444" w:rsidRDefault="00383444" w:rsidP="0038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383444">
      <w:pPr>
        <w:pStyle w:val="Standard"/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Красноярск 2021</w:t>
      </w:r>
    </w:p>
    <w:p w:rsidR="003132BB" w:rsidRPr="00383444" w:rsidRDefault="003132BB" w:rsidP="00383444">
      <w:pPr>
        <w:pStyle w:val="Standard"/>
        <w:tabs>
          <w:tab w:val="left" w:pos="3630"/>
        </w:tabs>
      </w:pPr>
      <w:r w:rsidRPr="003132BB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3132BB" w:rsidRPr="003132BB" w:rsidRDefault="003132BB">
      <w:pPr>
        <w:rPr>
          <w:rFonts w:ascii="Times New Roman" w:hAnsi="Times New Roman" w:cs="Times New Roman"/>
          <w:sz w:val="28"/>
          <w:szCs w:val="28"/>
        </w:rPr>
      </w:pPr>
    </w:p>
    <w:p w:rsidR="003132BB" w:rsidRPr="003132BB" w:rsidRDefault="003132BB">
      <w:pPr>
        <w:rPr>
          <w:rFonts w:ascii="Times New Roman" w:hAnsi="Times New Roman" w:cs="Times New Roman"/>
          <w:b/>
          <w:sz w:val="28"/>
          <w:szCs w:val="28"/>
        </w:rPr>
      </w:pPr>
      <w:r w:rsidRPr="003132BB">
        <w:rPr>
          <w:rFonts w:ascii="Times New Roman" w:hAnsi="Times New Roman" w:cs="Times New Roman"/>
          <w:sz w:val="28"/>
          <w:szCs w:val="28"/>
        </w:rPr>
        <w:t xml:space="preserve">Церебральный инсульт занимает второе место по частоте смертельных случаев от болезней системы кровообращения в Российской Федерации. Ежегодная смертность от инсульта в России – одна из наиболее высоких в мире (175 случаев на 100 тыс. населения в год). Ранняя 30-дневная летальность после инсульта составляет 34,6%, а в течение года умирают около 50% больных, т.е. каждый второй заболевший. Международный опыт показывает, что снижение смертности населения от сердечнососудистых заболеваний достигается в результате реализации координированного комплекса мер, основными из которых являются повышение информированности населения о факторах риска сосудистых заболеваний и их профилактике, внедрение эффективных профилактических программ и совершенствование системы медицинской помощи при инсульте. Новые подходы к лечению ишемического инсульта включают применение современных высокоэффективных методов </w:t>
      </w:r>
      <w:proofErr w:type="spellStart"/>
      <w:r w:rsidRPr="003132BB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Pr="003132BB">
        <w:rPr>
          <w:rFonts w:ascii="Times New Roman" w:hAnsi="Times New Roman" w:cs="Times New Roman"/>
          <w:sz w:val="28"/>
          <w:szCs w:val="28"/>
        </w:rPr>
        <w:t xml:space="preserve"> вещества головного мозга в первые часы заболевания, направленных на восстановление кровотока в пораженном сосуде, что позволяет предотвратить развитие необратимого повреждения вещества головного мозга либо уменьшить его объем, т.е. минимизировать степень выраженности остаточного неврологического дефицита.</w:t>
      </w:r>
    </w:p>
    <w:p w:rsidR="003132BB" w:rsidRPr="003132BB" w:rsidRDefault="003132BB">
      <w:pPr>
        <w:rPr>
          <w:rFonts w:ascii="Times New Roman" w:hAnsi="Times New Roman" w:cs="Times New Roman"/>
          <w:b/>
          <w:sz w:val="28"/>
          <w:szCs w:val="28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3132BB" w:rsidRDefault="003132BB">
      <w:pPr>
        <w:rPr>
          <w:rFonts w:ascii="Times New Roman" w:hAnsi="Times New Roman" w:cs="Times New Roman"/>
          <w:b/>
          <w:sz w:val="32"/>
          <w:szCs w:val="32"/>
        </w:rPr>
      </w:pPr>
    </w:p>
    <w:p w:rsidR="0004644E" w:rsidRDefault="0004644E">
      <w:pPr>
        <w:rPr>
          <w:rFonts w:ascii="Times New Roman" w:hAnsi="Times New Roman" w:cs="Times New Roman"/>
          <w:b/>
          <w:sz w:val="32"/>
          <w:szCs w:val="32"/>
        </w:rPr>
      </w:pPr>
    </w:p>
    <w:p w:rsidR="0004644E" w:rsidRPr="00383444" w:rsidRDefault="0004644E">
      <w:pPr>
        <w:rPr>
          <w:rFonts w:ascii="Times New Roman" w:hAnsi="Times New Roman" w:cs="Times New Roman"/>
          <w:sz w:val="32"/>
          <w:szCs w:val="32"/>
        </w:rPr>
      </w:pPr>
      <w:r w:rsidRPr="00383444">
        <w:rPr>
          <w:rFonts w:ascii="Times New Roman" w:hAnsi="Times New Roman" w:cs="Times New Roman"/>
          <w:sz w:val="32"/>
          <w:szCs w:val="32"/>
        </w:rPr>
        <w:lastRenderedPageBreak/>
        <w:t>Территориальные особенности Красноярского края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>с запада на восток – 1 250км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севера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юг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4E">
        <w:rPr>
          <w:rFonts w:ascii="Times New Roman" w:hAnsi="Times New Roman" w:cs="Times New Roman"/>
          <w:sz w:val="28"/>
          <w:szCs w:val="28"/>
        </w:rPr>
        <w:t>3 000км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>Население около 3 млн человек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 xml:space="preserve">Плотность населения – 1, 21 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>Европейская часть России – 29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>Московская область – 320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>Около 12 000 инсультов в год.</w:t>
      </w:r>
    </w:p>
    <w:p w:rsid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  <w:r w:rsidRPr="0004644E">
        <w:rPr>
          <w:rFonts w:ascii="Times New Roman" w:hAnsi="Times New Roman" w:cs="Times New Roman"/>
          <w:sz w:val="28"/>
          <w:szCs w:val="28"/>
        </w:rPr>
        <w:t>Около 4 000 пациентов лечатся вне сосудистых отделений.</w:t>
      </w:r>
    </w:p>
    <w:p w:rsidR="0004644E" w:rsidRPr="0004644E" w:rsidRDefault="0004644E" w:rsidP="0004644E">
      <w:pPr>
        <w:rPr>
          <w:rFonts w:ascii="Times New Roman" w:hAnsi="Times New Roman" w:cs="Times New Roman"/>
          <w:sz w:val="28"/>
          <w:szCs w:val="28"/>
        </w:rPr>
      </w:pPr>
    </w:p>
    <w:p w:rsidR="00000088" w:rsidRPr="004C305C" w:rsidRDefault="004C305C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32"/>
          <w:szCs w:val="32"/>
        </w:rPr>
        <w:t>О</w:t>
      </w:r>
      <w:r w:rsidR="00380404" w:rsidRPr="00383444">
        <w:rPr>
          <w:rFonts w:ascii="Times New Roman" w:hAnsi="Times New Roman" w:cs="Times New Roman"/>
          <w:sz w:val="32"/>
          <w:szCs w:val="32"/>
        </w:rPr>
        <w:t>стрые нарушения мозгового кровообращения</w:t>
      </w:r>
      <w:r w:rsidR="00380404" w:rsidRPr="00383444">
        <w:rPr>
          <w:rFonts w:ascii="Times New Roman" w:hAnsi="Times New Roman" w:cs="Times New Roman"/>
          <w:sz w:val="28"/>
          <w:szCs w:val="28"/>
        </w:rPr>
        <w:t>,</w:t>
      </w:r>
      <w:r w:rsidR="00380404" w:rsidRPr="004C305C">
        <w:rPr>
          <w:rFonts w:ascii="Times New Roman" w:hAnsi="Times New Roman" w:cs="Times New Roman"/>
          <w:sz w:val="28"/>
          <w:szCs w:val="28"/>
        </w:rPr>
        <w:t xml:space="preserve"> характеризующиеся внезапным (в течение минут, реже – часов) появлением очаговой неврологической симптоматики (двигательных, речевых, чувствительных, </w:t>
      </w:r>
      <w:proofErr w:type="spellStart"/>
      <w:r w:rsidR="00380404" w:rsidRPr="004C305C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="00380404" w:rsidRPr="004C305C">
        <w:rPr>
          <w:rFonts w:ascii="Times New Roman" w:hAnsi="Times New Roman" w:cs="Times New Roman"/>
          <w:sz w:val="28"/>
          <w:szCs w:val="28"/>
        </w:rPr>
        <w:t>, зрительных и др. нарушений) и/или общемозговых нарушений (изменения сознания, головная боль, рвота и др.), которые сохраняются более 24 часов или приводят к смерти больного в более короткий промежуток времени вследствие причины цереброваскулярного происхождения</w:t>
      </w:r>
      <w:r w:rsidR="00942C92" w:rsidRPr="004C305C">
        <w:rPr>
          <w:rFonts w:ascii="Times New Roman" w:hAnsi="Times New Roman" w:cs="Times New Roman"/>
          <w:sz w:val="28"/>
          <w:szCs w:val="28"/>
        </w:rPr>
        <w:t>.</w:t>
      </w:r>
    </w:p>
    <w:p w:rsidR="004C305C" w:rsidRDefault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Инсульт подразделяется на геморрагический и ишемический (инфаркт мозга). По характеру течения выделяют также малый инсульт, при котором нарушенные функции полностью восстанавливаются в течение первых 3 недель заболевания. Однако такие относительно легкие случаи отмечаются лишь у 10-15% больных инсультом. </w:t>
      </w:r>
    </w:p>
    <w:p w:rsidR="004C305C" w:rsidRDefault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Преходящие нарушения мозгового кровообращения (ПНМК) характеризуются внезапным возникновением очаговых неврологических симптомов, которые развиваются у больного с сосудистым заболеванием (артериальная гипертония, ИБС, ревматизм и др.) и продолжаются несколько минут, реже – часов, но не более суток и заканчиваются полным восстановлением нарушенных функций. </w:t>
      </w:r>
    </w:p>
    <w:p w:rsidR="004C305C" w:rsidRDefault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Преходящие неврологические нарушения с очаговой симптоматикой,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вследствие кратковременной локальной ишемии мозга, обозначаются также как транзиторные ишемические атаки (ТИА). Особой формой ПНМК является острая гипертоническая энцефалопатия. Чаще острая гипертоническая энцефалопатия развивается у больных злокачественной артериальной гипертонией и клинически проявляется </w:t>
      </w:r>
      <w:r w:rsidRPr="004C305C">
        <w:rPr>
          <w:rFonts w:ascii="Times New Roman" w:hAnsi="Times New Roman" w:cs="Times New Roman"/>
          <w:sz w:val="28"/>
          <w:szCs w:val="28"/>
        </w:rPr>
        <w:lastRenderedPageBreak/>
        <w:t xml:space="preserve">резкой головной болью, тошнотой, рвотой, нарушением сознания, судорожным синдромом, в ряде случаев сопровождается очаговой неврологической симптоматикой. </w:t>
      </w:r>
    </w:p>
    <w:p w:rsidR="00942C92" w:rsidRPr="004C305C" w:rsidRDefault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Появления ТИА или малого инсульта указывает на высокий риск повторных и, как правило, более тяжелых ОНМК (поскольку патогенетические механизмы этих состояний во многом сходны) и требует проведения профилактики повторных ОНМК.</w:t>
      </w:r>
    </w:p>
    <w:p w:rsidR="00942C92" w:rsidRPr="004C305C" w:rsidRDefault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92" w:rsidRPr="004C305C" w:rsidRDefault="00942C92" w:rsidP="004C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ЭТАПНОЕ ВЕДЕНИЕ БОЛЬНЫХ С ОНМК</w:t>
      </w:r>
    </w:p>
    <w:p w:rsidR="00942C92" w:rsidRPr="004C305C" w:rsidRDefault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Основным принципом ведения больных с ОНМК является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помощи. </w:t>
      </w:r>
    </w:p>
    <w:p w:rsidR="00942C92" w:rsidRPr="004C305C" w:rsidRDefault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Выделяют следующие этапы: </w:t>
      </w:r>
    </w:p>
    <w:p w:rsidR="00942C92" w:rsidRPr="004C305C" w:rsidRDefault="00942C92" w:rsidP="00942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Диагностика инсульта на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этапе </w:t>
      </w:r>
    </w:p>
    <w:p w:rsidR="00942C92" w:rsidRPr="004C305C" w:rsidRDefault="00942C92" w:rsidP="00942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II. Максимально ранняя госпитализация всех больных с ОНМК </w:t>
      </w:r>
    </w:p>
    <w:p w:rsidR="00942C92" w:rsidRPr="004C305C" w:rsidRDefault="00942C92" w:rsidP="00942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III. Диагностика характера инсульта </w:t>
      </w:r>
    </w:p>
    <w:p w:rsidR="00942C92" w:rsidRPr="004C305C" w:rsidRDefault="00942C92" w:rsidP="00942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IV. Уточнение патогенетического подтипа ОНМК </w:t>
      </w:r>
    </w:p>
    <w:p w:rsidR="00942C92" w:rsidRPr="004C305C" w:rsidRDefault="00942C92" w:rsidP="00942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V. Выбор оптимальной лечебной тактики </w:t>
      </w:r>
    </w:p>
    <w:p w:rsidR="00942C92" w:rsidRPr="004C305C" w:rsidRDefault="00942C92" w:rsidP="00942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VI. Реабилитация и мероприятия по вторичной профилактике инсульта</w:t>
      </w:r>
    </w:p>
    <w:p w:rsidR="003132BB" w:rsidRDefault="003132BB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4C3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92" w:rsidRPr="004C305C" w:rsidRDefault="00942C92" w:rsidP="004C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lastRenderedPageBreak/>
        <w:t>МЕРОПРИЯТИЯ НА ДОГОСПИТАЛЬНОМ ЭТАПЕ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Основные задачи мероприятий на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этапе: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1. Диагностика инсульта.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 2. Проведение комплекса неотложных лечебных мероприятий.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3. Осуществление экстренной госпитализации больного.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Помощь оказывается линейными или специализированными неврологическими бригадами скорой медицинской помощи.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1. ОНМК диагностируется при внезапном появлении очаговой и/или общемозговой неврологической симптоматики у больного с общим сосудистым заболеванием и при отсутствии других причин (травма, инфекция и др.)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2. Неотложные лечебные мероприятия определяются необходимостью обеспечения достаточной вентиляции легких и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, поддержания стабильности системной гемодинамики, купирования судорожного синдрома.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2.1. Адекватность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Оценка: число и ритмичность дыхательных движений, состояние видимых слизистых и ногтевых лож, участие в акте дыхания вспомогательной мускулатуры, набухание шейных вен. Мероприятия: при необходимости - очищение верхних дыхательных путей, постановка воздуховода, а при показаниях (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35-40 в 1 мин., нарастающий цианоз, артериальная дистония) - перевод больного на искусственную вентиляцию легких (ИВЛ). Используются аппараты дыхательные ручные (АДР-2, типа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), аппараты с автоматическим приводом.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2.2. Поддержание оптимального уровня системного артериального давления. От экстренного парентерального введения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антигипертензивных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препаратов следует воздержаться, если систолическое АД не превышает 200 мм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., диастолическое АД не превышает 120 мм рт. ст., а рассчитанное среднее АД не превышает130 мм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. (среднее АД= (систолическое АД - диастолическое АД):3 + диастолическое АД). Снижать АД не следует более чем на 15-20% от исходных величин. Предпочтительно использовать препараты, не влияющие на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ауторегуляцию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церебральных сосудов – альфа-бета-адреноблокаторы, бета-адреноблокаторы, ингибиторы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>-превращающего фермента (АПФ). При артериальной гипотензии рекомендуется применение препаратов, оказывающих вазопрессорное действие (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альфаадреномиметики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), препаратов, улучшающих сократимость </w:t>
      </w:r>
      <w:r w:rsidRPr="004C305C">
        <w:rPr>
          <w:rFonts w:ascii="Times New Roman" w:hAnsi="Times New Roman" w:cs="Times New Roman"/>
          <w:sz w:val="28"/>
          <w:szCs w:val="28"/>
        </w:rPr>
        <w:lastRenderedPageBreak/>
        <w:t xml:space="preserve">миокарда (сердечные гликозиды),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объемозамещающих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средств (декстраны, плазма, солевые растворы).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2.3. Купирование судорожного синдрома (противосудорожные препараты – транквилизаторы, нейролептики; при необходимости –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миорелаксанты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, ингаляционный наркоз). 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3. Инсульт - неотложное медицинское состояние, поэтому все пациенты с ОНМК должны быть госпитализированы. Время госпитализации должно быть минимальным от начала развития очаговой неврологической симптоматики, желательно в течение первых 3 часов от начала заболевания. Противопоказанием для госпитализации больного с ОНМК является только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агональное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</w:p>
    <w:p w:rsidR="00942C92" w:rsidRPr="004C305C" w:rsidRDefault="00942C92" w:rsidP="003132BB">
      <w:pPr>
        <w:pStyle w:val="4"/>
        <w:rPr>
          <w:szCs w:val="28"/>
        </w:rPr>
      </w:pPr>
      <w:r w:rsidRPr="004C305C">
        <w:rPr>
          <w:szCs w:val="28"/>
        </w:rPr>
        <w:t xml:space="preserve">Алгоритм </w:t>
      </w:r>
      <w:proofErr w:type="spellStart"/>
      <w:r w:rsidRPr="004C305C">
        <w:rPr>
          <w:szCs w:val="28"/>
        </w:rPr>
        <w:t>догоспитальной</w:t>
      </w:r>
      <w:proofErr w:type="spellEnd"/>
      <w:r w:rsidRPr="004C305C">
        <w:rPr>
          <w:szCs w:val="28"/>
        </w:rPr>
        <w:t xml:space="preserve"> помощи при ОНМК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1.Оценка общего состояния больного и его жизненно важных функций (ЧСС, АД, ЧДД, ритмичность дыхания). Обращается внимание на наличие или отсутствие нарушения функции внешнего дыхания (цианоз, дополнительные дыхательные шумы, западение языка, ротные массы в ротовой полости). Анализ ЭКГ, оценка неврологических расстройств, заключение о наличии ОНМК</w:t>
      </w:r>
    </w:p>
    <w:p w:rsidR="00942C92" w:rsidRPr="004C305C" w:rsidRDefault="00942C92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2.1При подозрении на наличие диабетической комы- исследование глюкозы крови портативным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глюкометром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>, в случае подтверждения</w:t>
      </w:r>
      <w:r w:rsidR="004C305C" w:rsidRPr="004C305C">
        <w:rPr>
          <w:rFonts w:ascii="Times New Roman" w:hAnsi="Times New Roman" w:cs="Times New Roman"/>
          <w:sz w:val="28"/>
          <w:szCs w:val="28"/>
        </w:rPr>
        <w:t xml:space="preserve"> - транспортировка больного в терапевтический стационар по месту жительства, оказание </w:t>
      </w:r>
      <w:proofErr w:type="spellStart"/>
      <w:r w:rsidR="004C305C" w:rsidRPr="004C305C">
        <w:rPr>
          <w:rFonts w:ascii="Times New Roman" w:hAnsi="Times New Roman" w:cs="Times New Roman"/>
          <w:sz w:val="28"/>
          <w:szCs w:val="28"/>
        </w:rPr>
        <w:t>догоспитальной</w:t>
      </w:r>
      <w:proofErr w:type="spellEnd"/>
      <w:r w:rsidR="004C305C" w:rsidRPr="004C305C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4C305C" w:rsidRPr="004C305C" w:rsidRDefault="004C305C" w:rsidP="00942C92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2.2 Наличие клиники ОНМК- экспресс диагностика (FAST): речевые нарушения, асимметрия лица, слабость в руке - начать заполнение опросника для показаний или противопоказаний к проведению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терапии при ОНМК.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3. Стабилизация витальных функций: 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•коррекция АД на уровне 190-180- мм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>, избегать резкого снижения, не применять фуросемид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•не применять сосудистые препараты-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ноотропил</w:t>
      </w:r>
      <w:proofErr w:type="spellEnd"/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•нормализация функции внешнего дыхания (освобождение полости рта, заведение воздуховода за корень языка, интубация трахеи и ИВЛ, подача увлажненного кислорода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•купирование судорожного синдрома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 xml:space="preserve">Внутривенные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стараться осуществлять в вены кистей или стоп</w:t>
      </w:r>
    </w:p>
    <w:p w:rsid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lastRenderedPageBreak/>
        <w:t xml:space="preserve">4.Оповещение премного отделения прикрепленного ПСО или РСЦ по телефону, сообщение о тяжести состояния больного, степени нарушения сознания, наличии судорожного синдрома, состоянии витальных функций, необходимости осмотра реаниматологом. Транспортировка больных в кабинет КТ, минуя приемный покой. Завершение заполнения опросника для показаний или противопоказаний к проведению 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 xml:space="preserve"> терапии при ОНМК.</w:t>
      </w:r>
    </w:p>
    <w:p w:rsidR="003132BB" w:rsidRDefault="003132BB" w:rsidP="004C305C">
      <w:pPr>
        <w:rPr>
          <w:rFonts w:ascii="Times New Roman" w:hAnsi="Times New Roman" w:cs="Times New Roman"/>
          <w:sz w:val="28"/>
          <w:szCs w:val="28"/>
        </w:rPr>
      </w:pPr>
    </w:p>
    <w:p w:rsidR="004C305C" w:rsidRPr="00CA2892" w:rsidRDefault="00CA2892" w:rsidP="004C305C">
      <w:pPr>
        <w:rPr>
          <w:rFonts w:ascii="Times New Roman" w:hAnsi="Times New Roman" w:cs="Times New Roman"/>
          <w:b/>
          <w:sz w:val="32"/>
          <w:szCs w:val="32"/>
        </w:rPr>
      </w:pPr>
      <w:r w:rsidRPr="00CA2892">
        <w:rPr>
          <w:rFonts w:ascii="Times New Roman" w:hAnsi="Times New Roman" w:cs="Times New Roman"/>
          <w:b/>
          <w:sz w:val="32"/>
          <w:szCs w:val="32"/>
        </w:rPr>
        <w:t>Диагностика</w:t>
      </w:r>
    </w:p>
    <w:p w:rsidR="004C305C" w:rsidRPr="00383444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На этапах медицинской эвакуации могут быть использованы общепринятые алгоритмы диагностики в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Геморрагический инсульт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Факор</w:t>
            </w:r>
            <w:proofErr w:type="spellEnd"/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Ишемический инсульт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Высокое АД и гипертонические кризы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Анамнез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ИБС, инфаркт миокарда, мерцательная аритмия и ТИА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Острое, чаще днем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15" w:type="dxa"/>
          </w:tcPr>
          <w:p w:rsidR="004C305C" w:rsidRPr="00383444" w:rsidRDefault="003132BB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Постепенное, часто во сне или сразу после сна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Общемозговые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Преобладающие симптомы</w:t>
            </w:r>
          </w:p>
        </w:tc>
        <w:tc>
          <w:tcPr>
            <w:tcW w:w="3115" w:type="dxa"/>
          </w:tcPr>
          <w:p w:rsidR="004C305C" w:rsidRPr="00383444" w:rsidRDefault="003132BB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Очаговые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Угнетено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Уровень сознания</w:t>
            </w:r>
          </w:p>
        </w:tc>
        <w:tc>
          <w:tcPr>
            <w:tcW w:w="3115" w:type="dxa"/>
          </w:tcPr>
          <w:p w:rsidR="004C305C" w:rsidRPr="00383444" w:rsidRDefault="003132BB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Сохранено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Вегетативные (гиперемия лица, потливость, повышение температуры тела), нарушения дыхания, сердечной деятельности, пароксизмальные изменения мышечного тонуса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Вегетативные нарушения и состояние жизненно важных функций</w:t>
            </w:r>
          </w:p>
        </w:tc>
        <w:tc>
          <w:tcPr>
            <w:tcW w:w="3115" w:type="dxa"/>
          </w:tcPr>
          <w:p w:rsidR="004C305C" w:rsidRPr="00383444" w:rsidRDefault="003132BB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Относительная устойчивость жизненно важных функций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Часто интенсивная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Головная боль</w:t>
            </w:r>
          </w:p>
        </w:tc>
        <w:tc>
          <w:tcPr>
            <w:tcW w:w="3115" w:type="dxa"/>
          </w:tcPr>
          <w:p w:rsidR="004C305C" w:rsidRPr="00383444" w:rsidRDefault="003132BB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Может наблюдаться</w:t>
            </w:r>
          </w:p>
        </w:tc>
      </w:tr>
      <w:tr w:rsidR="004C305C" w:rsidRPr="00383444" w:rsidTr="004C305C"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3115" w:type="dxa"/>
          </w:tcPr>
          <w:p w:rsidR="004C305C" w:rsidRPr="00383444" w:rsidRDefault="004C305C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Менингеальные симптомы</w:t>
            </w:r>
          </w:p>
        </w:tc>
        <w:tc>
          <w:tcPr>
            <w:tcW w:w="3115" w:type="dxa"/>
          </w:tcPr>
          <w:p w:rsidR="004C305C" w:rsidRPr="00383444" w:rsidRDefault="003132BB" w:rsidP="004C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44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</w:tr>
    </w:tbl>
    <w:p w:rsidR="004C305C" w:rsidRPr="00383444" w:rsidRDefault="004C305C" w:rsidP="004C305C">
      <w:pPr>
        <w:rPr>
          <w:rFonts w:ascii="Times New Roman" w:hAnsi="Times New Roman" w:cs="Times New Roman"/>
          <w:sz w:val="28"/>
          <w:szCs w:val="28"/>
        </w:rPr>
      </w:pPr>
    </w:p>
    <w:p w:rsidR="003132BB" w:rsidRPr="00383444" w:rsidRDefault="003132BB" w:rsidP="004C305C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Лечение больных с ОНМК на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этапе заключается в проведении мониторинга и коррекции жизненно-важных функций организма</w:t>
      </w:r>
    </w:p>
    <w:p w:rsidR="003132BB" w:rsidRPr="00383444" w:rsidRDefault="003132BB" w:rsidP="004C305C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Препараты, применение которых при инсульте не рекомендуется на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этапе: фуросемид (вызывает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гемоконцентрацию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и </w:t>
      </w:r>
      <w:r w:rsidRPr="00383444">
        <w:rPr>
          <w:rFonts w:ascii="Times New Roman" w:hAnsi="Times New Roman" w:cs="Times New Roman"/>
          <w:sz w:val="28"/>
          <w:szCs w:val="28"/>
        </w:rPr>
        <w:lastRenderedPageBreak/>
        <w:t xml:space="preserve">ухудшение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гемореологических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показателей),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ноотроп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истощающего типа действия, применение в острейшем периоде инсульта не показано), эуфиллин,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винпоцетин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инстенон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(могут вызывать синдром обкрадывания),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, преднизолон (не уменьшают отек головного мозга при инсульте),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(резко снижает уровень АД).</w:t>
      </w:r>
    </w:p>
    <w:p w:rsidR="004C305C" w:rsidRPr="00383444" w:rsidRDefault="004C305C" w:rsidP="004C305C">
      <w:pPr>
        <w:rPr>
          <w:rFonts w:ascii="Times New Roman" w:hAnsi="Times New Roman" w:cs="Times New Roman"/>
          <w:sz w:val="28"/>
          <w:szCs w:val="28"/>
        </w:rPr>
      </w:pPr>
    </w:p>
    <w:p w:rsidR="00383444" w:rsidRPr="00FB7A24" w:rsidRDefault="00383444" w:rsidP="00383444">
      <w:pPr>
        <w:rPr>
          <w:rFonts w:ascii="Times New Roman" w:hAnsi="Times New Roman" w:cs="Times New Roman"/>
          <w:sz w:val="36"/>
          <w:szCs w:val="36"/>
        </w:rPr>
      </w:pPr>
      <w:r w:rsidRPr="00FB7A24">
        <w:rPr>
          <w:rFonts w:ascii="Times New Roman" w:hAnsi="Times New Roman" w:cs="Times New Roman"/>
          <w:sz w:val="36"/>
          <w:szCs w:val="36"/>
        </w:rPr>
        <w:t>Методы лабораторной и инструментальной диагностики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Лабораторная диагностика должна быть организована и проведена силами и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средствами стационара в первые 20 минут после по</w:t>
      </w:r>
      <w:r w:rsidR="00FB7A24">
        <w:rPr>
          <w:rFonts w:ascii="Times New Roman" w:hAnsi="Times New Roman" w:cs="Times New Roman"/>
          <w:sz w:val="28"/>
          <w:szCs w:val="28"/>
        </w:rPr>
        <w:t xml:space="preserve">ступления больного в </w:t>
      </w:r>
      <w:proofErr w:type="spellStart"/>
      <w:proofErr w:type="gramStart"/>
      <w:r w:rsidR="00FB7A24">
        <w:rPr>
          <w:rFonts w:ascii="Times New Roman" w:hAnsi="Times New Roman" w:cs="Times New Roman"/>
          <w:sz w:val="28"/>
          <w:szCs w:val="28"/>
        </w:rPr>
        <w:t>стационар,</w:t>
      </w:r>
      <w:r w:rsidRPr="00383444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proofErr w:type="gramEnd"/>
      <w:r w:rsidRPr="00383444">
        <w:rPr>
          <w:rFonts w:ascii="Times New Roman" w:hAnsi="Times New Roman" w:cs="Times New Roman"/>
          <w:sz w:val="28"/>
          <w:szCs w:val="28"/>
        </w:rPr>
        <w:t xml:space="preserve"> контролируются дежурным неврологом (анест</w:t>
      </w:r>
      <w:r w:rsidR="00FB7A24">
        <w:rPr>
          <w:rFonts w:ascii="Times New Roman" w:hAnsi="Times New Roman" w:cs="Times New Roman"/>
          <w:sz w:val="28"/>
          <w:szCs w:val="28"/>
        </w:rPr>
        <w:t xml:space="preserve">езиологом-реаниматологом) блока </w:t>
      </w:r>
      <w:r w:rsidRPr="00383444">
        <w:rPr>
          <w:rFonts w:ascii="Times New Roman" w:hAnsi="Times New Roman" w:cs="Times New Roman"/>
          <w:sz w:val="28"/>
          <w:szCs w:val="28"/>
        </w:rPr>
        <w:t>интенсивной терапии и реанимации (БИТР).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Задачи лабораторной диагностики у пациенто</w:t>
      </w:r>
      <w:r w:rsidR="00FB7A24">
        <w:rPr>
          <w:rFonts w:ascii="Times New Roman" w:hAnsi="Times New Roman" w:cs="Times New Roman"/>
          <w:sz w:val="28"/>
          <w:szCs w:val="28"/>
        </w:rPr>
        <w:t xml:space="preserve">в с предположительным диагнозом </w:t>
      </w:r>
      <w:r w:rsidRPr="00383444">
        <w:rPr>
          <w:rFonts w:ascii="Times New Roman" w:hAnsi="Times New Roman" w:cs="Times New Roman"/>
          <w:sz w:val="28"/>
          <w:szCs w:val="28"/>
        </w:rPr>
        <w:t>инсульта: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– определить параметры клинического анализа к</w:t>
      </w:r>
      <w:r w:rsidR="00FB7A24">
        <w:rPr>
          <w:rFonts w:ascii="Times New Roman" w:hAnsi="Times New Roman" w:cs="Times New Roman"/>
          <w:sz w:val="28"/>
          <w:szCs w:val="28"/>
        </w:rPr>
        <w:t xml:space="preserve">рови, в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. обязательные перед </w:t>
      </w:r>
      <w:r w:rsidRPr="00383444">
        <w:rPr>
          <w:rFonts w:ascii="Times New Roman" w:hAnsi="Times New Roman" w:cs="Times New Roman"/>
          <w:sz w:val="28"/>
          <w:szCs w:val="28"/>
        </w:rPr>
        <w:t>проведением ТЛТ (количество тромбоцитов, глюкоза; АЧТВ при применен</w:t>
      </w:r>
      <w:r w:rsidR="00FB7A24">
        <w:rPr>
          <w:rFonts w:ascii="Times New Roman" w:hAnsi="Times New Roman" w:cs="Times New Roman"/>
          <w:sz w:val="28"/>
          <w:szCs w:val="28"/>
        </w:rPr>
        <w:t xml:space="preserve">ии гепарина в </w:t>
      </w:r>
      <w:r w:rsidRPr="00383444">
        <w:rPr>
          <w:rFonts w:ascii="Times New Roman" w:hAnsi="Times New Roman" w:cs="Times New Roman"/>
          <w:sz w:val="28"/>
          <w:szCs w:val="28"/>
        </w:rPr>
        <w:t xml:space="preserve">предшествующие 2 суток и МНО при приеме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варфарина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до развития настоящего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заболевания);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– определить наличие противопоказаний к проведению системного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>;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– исключить метаболические расстройства, заболевания крови и внутренних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органов, сопровождающиеся клинической картиной, сходн</w:t>
      </w:r>
      <w:r w:rsidR="00FB7A24">
        <w:rPr>
          <w:rFonts w:ascii="Times New Roman" w:hAnsi="Times New Roman" w:cs="Times New Roman"/>
          <w:sz w:val="28"/>
          <w:szCs w:val="28"/>
        </w:rPr>
        <w:t xml:space="preserve">ой с инсультом (в плазме крови: </w:t>
      </w:r>
      <w:r w:rsidRPr="00383444">
        <w:rPr>
          <w:rFonts w:ascii="Times New Roman" w:hAnsi="Times New Roman" w:cs="Times New Roman"/>
          <w:sz w:val="28"/>
          <w:szCs w:val="28"/>
        </w:rPr>
        <w:t>электролитные нарушения, гипергликемия, гипогли</w:t>
      </w:r>
      <w:r w:rsidR="00FB7A24">
        <w:rPr>
          <w:rFonts w:ascii="Times New Roman" w:hAnsi="Times New Roman" w:cs="Times New Roman"/>
          <w:sz w:val="28"/>
          <w:szCs w:val="28"/>
        </w:rPr>
        <w:t xml:space="preserve">кемия,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гипопротеинемия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, анемия, </w:t>
      </w:r>
      <w:r w:rsidRPr="00383444">
        <w:rPr>
          <w:rFonts w:ascii="Times New Roman" w:hAnsi="Times New Roman" w:cs="Times New Roman"/>
          <w:sz w:val="28"/>
          <w:szCs w:val="28"/>
        </w:rPr>
        <w:t>полицитемия, воспалительные изменения крови и др.; в</w:t>
      </w:r>
      <w:r w:rsidR="00FB7A24">
        <w:rPr>
          <w:rFonts w:ascii="Times New Roman" w:hAnsi="Times New Roman" w:cs="Times New Roman"/>
          <w:sz w:val="28"/>
          <w:szCs w:val="28"/>
        </w:rPr>
        <w:t xml:space="preserve"> моче – белок, глюкоза, ацетон, </w:t>
      </w:r>
      <w:r w:rsidRPr="00383444">
        <w:rPr>
          <w:rFonts w:ascii="Times New Roman" w:hAnsi="Times New Roman" w:cs="Times New Roman"/>
          <w:sz w:val="28"/>
          <w:szCs w:val="28"/>
        </w:rPr>
        <w:t>эритроциты, бактерии, патологические примеси).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Значения ряда обязательных параметров, получае</w:t>
      </w:r>
      <w:r w:rsidR="00FB7A24">
        <w:rPr>
          <w:rFonts w:ascii="Times New Roman" w:hAnsi="Times New Roman" w:cs="Times New Roman"/>
          <w:sz w:val="28"/>
          <w:szCs w:val="28"/>
        </w:rPr>
        <w:t xml:space="preserve">мых в экстренном порядке, могут </w:t>
      </w:r>
      <w:r w:rsidRPr="00383444">
        <w:rPr>
          <w:rFonts w:ascii="Times New Roman" w:hAnsi="Times New Roman" w:cs="Times New Roman"/>
          <w:sz w:val="28"/>
          <w:szCs w:val="28"/>
        </w:rPr>
        <w:t xml:space="preserve">явиться противопоказанием к выполнению системного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</w:t>
      </w:r>
      <w:r w:rsidR="00FB7A24">
        <w:rPr>
          <w:rFonts w:ascii="Times New Roman" w:hAnsi="Times New Roman" w:cs="Times New Roman"/>
          <w:sz w:val="28"/>
          <w:szCs w:val="28"/>
        </w:rPr>
        <w:t>мболизиса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7A2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B7A24">
        <w:rPr>
          <w:rFonts w:ascii="Times New Roman" w:hAnsi="Times New Roman" w:cs="Times New Roman"/>
          <w:sz w:val="28"/>
          <w:szCs w:val="28"/>
        </w:rPr>
        <w:t xml:space="preserve">: количество тромбоцитов менее 100000/мм3, </w:t>
      </w:r>
      <w:r w:rsidRPr="00383444">
        <w:rPr>
          <w:rFonts w:ascii="Times New Roman" w:hAnsi="Times New Roman" w:cs="Times New Roman"/>
          <w:sz w:val="28"/>
          <w:szCs w:val="28"/>
        </w:rPr>
        <w:t>уровень глюкозы сыворо</w:t>
      </w:r>
      <w:r w:rsidR="00FB7A24">
        <w:rPr>
          <w:rFonts w:ascii="Times New Roman" w:hAnsi="Times New Roman" w:cs="Times New Roman"/>
          <w:sz w:val="28"/>
          <w:szCs w:val="28"/>
        </w:rPr>
        <w:t xml:space="preserve">тки крови менее 2,8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/л или </w:t>
      </w:r>
      <w:r w:rsidRPr="00383444">
        <w:rPr>
          <w:rFonts w:ascii="Times New Roman" w:hAnsi="Times New Roman" w:cs="Times New Roman"/>
          <w:sz w:val="28"/>
          <w:szCs w:val="28"/>
        </w:rPr>
        <w:t xml:space="preserve">более 22,5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/л; уровень МНО при приеме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варфарина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выше 1,3 и др.</w:t>
      </w:r>
    </w:p>
    <w:p w:rsidR="00FB7A24" w:rsidRDefault="00FB7A24" w:rsidP="00383444">
      <w:pPr>
        <w:rPr>
          <w:rFonts w:ascii="Times New Roman" w:hAnsi="Times New Roman" w:cs="Times New Roman"/>
          <w:sz w:val="28"/>
          <w:szCs w:val="28"/>
        </w:rPr>
      </w:pP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Основой инструментальной диагностики цер</w:t>
      </w:r>
      <w:r w:rsidR="00FB7A24">
        <w:rPr>
          <w:rFonts w:ascii="Times New Roman" w:hAnsi="Times New Roman" w:cs="Times New Roman"/>
          <w:sz w:val="28"/>
          <w:szCs w:val="28"/>
        </w:rPr>
        <w:t xml:space="preserve">ебрального инсульта является КТ </w:t>
      </w:r>
      <w:r w:rsidRPr="003834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высокопольная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МРТ) головного мозга, которая должна проводит</w:t>
      </w:r>
      <w:r w:rsidR="00FB7A24">
        <w:rPr>
          <w:rFonts w:ascii="Times New Roman" w:hAnsi="Times New Roman" w:cs="Times New Roman"/>
          <w:sz w:val="28"/>
          <w:szCs w:val="28"/>
        </w:rPr>
        <w:t xml:space="preserve">ься с </w:t>
      </w:r>
      <w:r w:rsidR="00FB7A24">
        <w:rPr>
          <w:rFonts w:ascii="Times New Roman" w:hAnsi="Times New Roman" w:cs="Times New Roman"/>
          <w:sz w:val="28"/>
          <w:szCs w:val="28"/>
        </w:rPr>
        <w:lastRenderedPageBreak/>
        <w:t xml:space="preserve">участием дежурного </w:t>
      </w:r>
      <w:r w:rsidRPr="00383444">
        <w:rPr>
          <w:rFonts w:ascii="Times New Roman" w:hAnsi="Times New Roman" w:cs="Times New Roman"/>
          <w:sz w:val="28"/>
          <w:szCs w:val="28"/>
        </w:rPr>
        <w:t>невролога (анестезиолога-реаниматолога) в услови</w:t>
      </w:r>
      <w:r w:rsidR="00FB7A24">
        <w:rPr>
          <w:rFonts w:ascii="Times New Roman" w:hAnsi="Times New Roman" w:cs="Times New Roman"/>
          <w:sz w:val="28"/>
          <w:szCs w:val="28"/>
        </w:rPr>
        <w:t xml:space="preserve">ях отделения (кабинета) лучевой </w:t>
      </w:r>
      <w:r w:rsidRPr="00383444">
        <w:rPr>
          <w:rFonts w:ascii="Times New Roman" w:hAnsi="Times New Roman" w:cs="Times New Roman"/>
          <w:sz w:val="28"/>
          <w:szCs w:val="28"/>
        </w:rPr>
        <w:t xml:space="preserve">диагностики, с формированием заключения по результатам </w:t>
      </w:r>
      <w:r w:rsidR="00FB7A24">
        <w:rPr>
          <w:rFonts w:ascii="Times New Roman" w:hAnsi="Times New Roman" w:cs="Times New Roman"/>
          <w:sz w:val="28"/>
          <w:szCs w:val="28"/>
        </w:rPr>
        <w:t xml:space="preserve">исследования в течение 40 минут </w:t>
      </w:r>
      <w:r w:rsidRPr="00383444">
        <w:rPr>
          <w:rFonts w:ascii="Times New Roman" w:hAnsi="Times New Roman" w:cs="Times New Roman"/>
          <w:sz w:val="28"/>
          <w:szCs w:val="28"/>
        </w:rPr>
        <w:t>после поступления больного в стационар.</w:t>
      </w:r>
    </w:p>
    <w:p w:rsidR="00FB7A24" w:rsidRDefault="00FB7A24" w:rsidP="00383444">
      <w:pPr>
        <w:rPr>
          <w:rFonts w:ascii="Times New Roman" w:hAnsi="Times New Roman" w:cs="Times New Roman"/>
          <w:sz w:val="28"/>
          <w:szCs w:val="28"/>
        </w:rPr>
      </w:pPr>
    </w:p>
    <w:p w:rsidR="00FB7A24" w:rsidRDefault="00FB7A24" w:rsidP="00383444">
      <w:pPr>
        <w:rPr>
          <w:rFonts w:ascii="Times New Roman" w:hAnsi="Times New Roman" w:cs="Times New Roman"/>
          <w:sz w:val="28"/>
          <w:szCs w:val="28"/>
        </w:rPr>
      </w:pP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перед проведением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>: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– исключить признаки внутричерепного кровоизлияния (в подоболочечные,</w:t>
      </w:r>
      <w:r w:rsidR="00FB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межоболочечные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пространства, в паренхиму</w:t>
      </w:r>
      <w:r w:rsidR="00FB7A24">
        <w:rPr>
          <w:rFonts w:ascii="Times New Roman" w:hAnsi="Times New Roman" w:cs="Times New Roman"/>
          <w:sz w:val="28"/>
          <w:szCs w:val="28"/>
        </w:rPr>
        <w:t xml:space="preserve"> мозга и в желудочковую систему </w:t>
      </w:r>
      <w:r w:rsidRPr="00383444">
        <w:rPr>
          <w:rFonts w:ascii="Times New Roman" w:hAnsi="Times New Roman" w:cs="Times New Roman"/>
          <w:sz w:val="28"/>
          <w:szCs w:val="28"/>
        </w:rPr>
        <w:t>головного мозга);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– определить объем, характер и остроту ишемических изменений, выявить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противопоказания к проведению системного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(внутричерепное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кровоизлияние, признаки обширного инфаркта</w:t>
      </w:r>
      <w:r w:rsidR="00FB7A24">
        <w:rPr>
          <w:rFonts w:ascii="Times New Roman" w:hAnsi="Times New Roman" w:cs="Times New Roman"/>
          <w:sz w:val="28"/>
          <w:szCs w:val="28"/>
        </w:rPr>
        <w:t xml:space="preserve"> мозга (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гиподенсивный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очаг (или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гиперинтенсивный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на ДВИ) ≥1/3 бассейна СМА)).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Перед проведением ТЛТ не требуется наличие доказанной ишеми</w:t>
      </w:r>
      <w:r w:rsidR="00FB7A24">
        <w:rPr>
          <w:rFonts w:ascii="Times New Roman" w:hAnsi="Times New Roman" w:cs="Times New Roman"/>
          <w:sz w:val="28"/>
          <w:szCs w:val="28"/>
        </w:rPr>
        <w:t xml:space="preserve">и методом КТ, т.к. </w:t>
      </w:r>
      <w:r w:rsidRPr="00383444">
        <w:rPr>
          <w:rFonts w:ascii="Times New Roman" w:hAnsi="Times New Roman" w:cs="Times New Roman"/>
          <w:sz w:val="28"/>
          <w:szCs w:val="28"/>
        </w:rPr>
        <w:t>идентификация области поражения может быть затрудне</w:t>
      </w:r>
      <w:r w:rsidR="00FB7A24">
        <w:rPr>
          <w:rFonts w:ascii="Times New Roman" w:hAnsi="Times New Roman" w:cs="Times New Roman"/>
          <w:sz w:val="28"/>
          <w:szCs w:val="28"/>
        </w:rPr>
        <w:t xml:space="preserve">на при выполнении КТ в сроки до </w:t>
      </w:r>
      <w:r w:rsidRPr="00383444">
        <w:rPr>
          <w:rFonts w:ascii="Times New Roman" w:hAnsi="Times New Roman" w:cs="Times New Roman"/>
          <w:sz w:val="28"/>
          <w:szCs w:val="28"/>
        </w:rPr>
        <w:t>24-72 часов. Некоторые клинические признаки и</w:t>
      </w:r>
      <w:r w:rsidR="00FB7A24">
        <w:rPr>
          <w:rFonts w:ascii="Times New Roman" w:hAnsi="Times New Roman" w:cs="Times New Roman"/>
          <w:sz w:val="28"/>
          <w:szCs w:val="28"/>
        </w:rPr>
        <w:t xml:space="preserve">меют приоритет над данными КТ – </w:t>
      </w:r>
      <w:r w:rsidRPr="00383444">
        <w:rPr>
          <w:rFonts w:ascii="Times New Roman" w:hAnsi="Times New Roman" w:cs="Times New Roman"/>
          <w:sz w:val="28"/>
          <w:szCs w:val="28"/>
        </w:rPr>
        <w:t>менингеальные симптомы при отсутствии данных</w:t>
      </w:r>
      <w:r w:rsidR="00FB7A24">
        <w:rPr>
          <w:rFonts w:ascii="Times New Roman" w:hAnsi="Times New Roman" w:cs="Times New Roman"/>
          <w:sz w:val="28"/>
          <w:szCs w:val="28"/>
        </w:rPr>
        <w:t xml:space="preserve"> о САК по результатам КТ служат </w:t>
      </w:r>
      <w:r w:rsidRPr="00383444">
        <w:rPr>
          <w:rFonts w:ascii="Times New Roman" w:hAnsi="Times New Roman" w:cs="Times New Roman"/>
          <w:sz w:val="28"/>
          <w:szCs w:val="28"/>
        </w:rPr>
        <w:t>основанием к отказу от проведения ТЛТ. При в</w:t>
      </w:r>
      <w:r w:rsidR="00FB7A24">
        <w:rPr>
          <w:rFonts w:ascii="Times New Roman" w:hAnsi="Times New Roman" w:cs="Times New Roman"/>
          <w:sz w:val="28"/>
          <w:szCs w:val="28"/>
        </w:rPr>
        <w:t xml:space="preserve">ыявлении признаков ишемического </w:t>
      </w:r>
      <w:r w:rsidRPr="00383444">
        <w:rPr>
          <w:rFonts w:ascii="Times New Roman" w:hAnsi="Times New Roman" w:cs="Times New Roman"/>
          <w:sz w:val="28"/>
          <w:szCs w:val="28"/>
        </w:rPr>
        <w:t>повреждения для оценки объема ишемического оча</w:t>
      </w:r>
      <w:r w:rsidR="00FB7A24">
        <w:rPr>
          <w:rFonts w:ascii="Times New Roman" w:hAnsi="Times New Roman" w:cs="Times New Roman"/>
          <w:sz w:val="28"/>
          <w:szCs w:val="28"/>
        </w:rPr>
        <w:t xml:space="preserve">га по результатам КТ в рутинной </w:t>
      </w:r>
      <w:r w:rsidRPr="00383444">
        <w:rPr>
          <w:rFonts w:ascii="Times New Roman" w:hAnsi="Times New Roman" w:cs="Times New Roman"/>
          <w:sz w:val="28"/>
          <w:szCs w:val="28"/>
        </w:rPr>
        <w:t>практике рекомендуется использование шкалы ASPECTS (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Alberta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Stroke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CTScore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>, 2001).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Для проведения системного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не т</w:t>
      </w:r>
      <w:r w:rsidR="00FB7A24">
        <w:rPr>
          <w:rFonts w:ascii="Times New Roman" w:hAnsi="Times New Roman" w:cs="Times New Roman"/>
          <w:sz w:val="28"/>
          <w:szCs w:val="28"/>
        </w:rPr>
        <w:t xml:space="preserve">ребуется доказательства наличия </w:t>
      </w:r>
      <w:r w:rsidRPr="00383444">
        <w:rPr>
          <w:rFonts w:ascii="Times New Roman" w:hAnsi="Times New Roman" w:cs="Times New Roman"/>
          <w:sz w:val="28"/>
          <w:szCs w:val="28"/>
        </w:rPr>
        <w:t xml:space="preserve">тромба или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в мозговой артерии. Однако верифи</w:t>
      </w:r>
      <w:r w:rsidR="00FB7A24">
        <w:rPr>
          <w:rFonts w:ascii="Times New Roman" w:hAnsi="Times New Roman" w:cs="Times New Roman"/>
          <w:sz w:val="28"/>
          <w:szCs w:val="28"/>
        </w:rPr>
        <w:t xml:space="preserve">кация тромботического поражения </w:t>
      </w:r>
      <w:r w:rsidRPr="00383444">
        <w:rPr>
          <w:rFonts w:ascii="Times New Roman" w:hAnsi="Times New Roman" w:cs="Times New Roman"/>
          <w:sz w:val="28"/>
          <w:szCs w:val="28"/>
        </w:rPr>
        <w:t>церебральной артерии с уточнением локализации тромба мо</w:t>
      </w:r>
      <w:r w:rsidR="00FB7A24">
        <w:rPr>
          <w:rFonts w:ascii="Times New Roman" w:hAnsi="Times New Roman" w:cs="Times New Roman"/>
          <w:sz w:val="28"/>
          <w:szCs w:val="28"/>
        </w:rPr>
        <w:t xml:space="preserve">жет потребоваться при переходе </w:t>
      </w:r>
      <w:r w:rsidRPr="00383444">
        <w:rPr>
          <w:rFonts w:ascii="Times New Roman" w:hAnsi="Times New Roman" w:cs="Times New Roman"/>
          <w:sz w:val="28"/>
          <w:szCs w:val="28"/>
        </w:rPr>
        <w:t xml:space="preserve">от системного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к интервенционным</w:t>
      </w:r>
      <w:r w:rsidR="00FB7A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рентгенхирургическим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) методам </w:t>
      </w:r>
      <w:r w:rsidRPr="00383444">
        <w:rPr>
          <w:rFonts w:ascii="Times New Roman" w:hAnsi="Times New Roman" w:cs="Times New Roman"/>
          <w:sz w:val="28"/>
          <w:szCs w:val="28"/>
        </w:rPr>
        <w:t xml:space="preserve">экстракции тромба, в том числе в сочетании с применением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фибринолитиков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>.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>При определении патогенетического подтипа ише</w:t>
      </w:r>
      <w:r w:rsidR="00FB7A24">
        <w:rPr>
          <w:rFonts w:ascii="Times New Roman" w:hAnsi="Times New Roman" w:cs="Times New Roman"/>
          <w:sz w:val="28"/>
          <w:szCs w:val="28"/>
        </w:rPr>
        <w:t xml:space="preserve">мического инсульта и уточнении, </w:t>
      </w:r>
      <w:r w:rsidRPr="00383444">
        <w:rPr>
          <w:rFonts w:ascii="Times New Roman" w:hAnsi="Times New Roman" w:cs="Times New Roman"/>
          <w:sz w:val="28"/>
          <w:szCs w:val="28"/>
        </w:rPr>
        <w:t>актуальных на момент выбора тактики лечения, особ</w:t>
      </w:r>
      <w:r w:rsidR="00FB7A24">
        <w:rPr>
          <w:rFonts w:ascii="Times New Roman" w:hAnsi="Times New Roman" w:cs="Times New Roman"/>
          <w:sz w:val="28"/>
          <w:szCs w:val="28"/>
        </w:rPr>
        <w:t xml:space="preserve">енностей поражения церебральных </w:t>
      </w:r>
      <w:r w:rsidRPr="00383444">
        <w:rPr>
          <w:rFonts w:ascii="Times New Roman" w:hAnsi="Times New Roman" w:cs="Times New Roman"/>
          <w:sz w:val="28"/>
          <w:szCs w:val="28"/>
        </w:rPr>
        <w:t>сосудов требуется использование дополнительных методо</w:t>
      </w:r>
      <w:r w:rsidR="00FB7A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инструментальной </w:t>
      </w:r>
      <w:r w:rsidRPr="00383444">
        <w:rPr>
          <w:rFonts w:ascii="Times New Roman" w:hAnsi="Times New Roman" w:cs="Times New Roman"/>
          <w:sz w:val="28"/>
          <w:szCs w:val="28"/>
        </w:rPr>
        <w:t>диагностики в соответствии с Порядком оказания медицинской помощи больным с ОНМК: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, дуплексного сканирования артерий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брахиоцефал</w:t>
      </w:r>
      <w:r w:rsidR="00FB7A24">
        <w:rPr>
          <w:rFonts w:ascii="Times New Roman" w:hAnsi="Times New Roman" w:cs="Times New Roman"/>
          <w:sz w:val="28"/>
          <w:szCs w:val="28"/>
        </w:rPr>
        <w:t>ьных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артерий, ТКДГ-мониторинга,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микроэмболодетекции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>.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системного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в рутинно</w:t>
      </w:r>
      <w:r w:rsidR="00FB7A24">
        <w:rPr>
          <w:rFonts w:ascii="Times New Roman" w:hAnsi="Times New Roman" w:cs="Times New Roman"/>
          <w:sz w:val="28"/>
          <w:szCs w:val="28"/>
        </w:rPr>
        <w:t xml:space="preserve">й практике в первые 4,5 часа от </w:t>
      </w:r>
      <w:r w:rsidRPr="00383444">
        <w:rPr>
          <w:rFonts w:ascii="Times New Roman" w:hAnsi="Times New Roman" w:cs="Times New Roman"/>
          <w:sz w:val="28"/>
          <w:szCs w:val="28"/>
        </w:rPr>
        <w:t>начала развития заболевания не требуется выполнение в обязательном порядке КТ(МР</w:t>
      </w:r>
      <w:r w:rsidR="00FB7A24">
        <w:rPr>
          <w:rFonts w:ascii="Times New Roman" w:hAnsi="Times New Roman" w:cs="Times New Roman"/>
          <w:sz w:val="28"/>
          <w:szCs w:val="28"/>
        </w:rPr>
        <w:t xml:space="preserve">)- </w:t>
      </w:r>
      <w:r w:rsidRPr="00383444">
        <w:rPr>
          <w:rFonts w:ascii="Times New Roman" w:hAnsi="Times New Roman" w:cs="Times New Roman"/>
          <w:sz w:val="28"/>
          <w:szCs w:val="28"/>
        </w:rPr>
        <w:t>ангиографии и/или КТ(МРТ)-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B7A24">
        <w:rPr>
          <w:rFonts w:ascii="Times New Roman" w:hAnsi="Times New Roman" w:cs="Times New Roman"/>
          <w:sz w:val="28"/>
          <w:szCs w:val="28"/>
        </w:rPr>
        <w:t xml:space="preserve">й, поскольку их использование в </w:t>
      </w:r>
      <w:r w:rsidRPr="00383444">
        <w:rPr>
          <w:rFonts w:ascii="Times New Roman" w:hAnsi="Times New Roman" w:cs="Times New Roman"/>
          <w:sz w:val="28"/>
          <w:szCs w:val="28"/>
        </w:rPr>
        <w:t xml:space="preserve">протоколе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нейровизуализационного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исследования способствует увеличению времени</w:t>
      </w:r>
    </w:p>
    <w:p w:rsidR="00383444" w:rsidRPr="00383444" w:rsidRDefault="00383444" w:rsidP="00383444">
      <w:pPr>
        <w:rPr>
          <w:rFonts w:ascii="Times New Roman" w:hAnsi="Times New Roman" w:cs="Times New Roman"/>
          <w:sz w:val="28"/>
          <w:szCs w:val="28"/>
        </w:rPr>
      </w:pPr>
      <w:r w:rsidRPr="00383444">
        <w:rPr>
          <w:rFonts w:ascii="Times New Roman" w:hAnsi="Times New Roman" w:cs="Times New Roman"/>
          <w:sz w:val="28"/>
          <w:szCs w:val="28"/>
        </w:rPr>
        <w:t xml:space="preserve">обследования больного. Применение данных методов целесообразно при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наличиитехнической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возможности их выполнения без отсрочки нач</w:t>
      </w:r>
      <w:r w:rsidR="00FB7A24">
        <w:rPr>
          <w:rFonts w:ascii="Times New Roman" w:hAnsi="Times New Roman" w:cs="Times New Roman"/>
          <w:sz w:val="28"/>
          <w:szCs w:val="28"/>
        </w:rPr>
        <w:t xml:space="preserve">ала в/в ТЛТ (т.е. старт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тромболитика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 в кабинете КТ), и может быть востребовано</w:t>
      </w:r>
      <w:r w:rsidR="00FB7A24">
        <w:rPr>
          <w:rFonts w:ascii="Times New Roman" w:hAnsi="Times New Roman" w:cs="Times New Roman"/>
          <w:sz w:val="28"/>
          <w:szCs w:val="28"/>
        </w:rPr>
        <w:t xml:space="preserve"> на исходе или за пределами 4,5 </w:t>
      </w:r>
      <w:r w:rsidRPr="00383444">
        <w:rPr>
          <w:rFonts w:ascii="Times New Roman" w:hAnsi="Times New Roman" w:cs="Times New Roman"/>
          <w:sz w:val="28"/>
          <w:szCs w:val="28"/>
        </w:rPr>
        <w:t xml:space="preserve">часов, если в условиях данного центра доступны </w:t>
      </w:r>
      <w:r w:rsidR="00FB7A24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="00FB7A24">
        <w:rPr>
          <w:rFonts w:ascii="Times New Roman" w:hAnsi="Times New Roman" w:cs="Times New Roman"/>
          <w:sz w:val="28"/>
          <w:szCs w:val="28"/>
        </w:rPr>
        <w:t>эндоваскулярного</w:t>
      </w:r>
      <w:proofErr w:type="spellEnd"/>
      <w:r w:rsidR="00FB7A24">
        <w:rPr>
          <w:rFonts w:ascii="Times New Roman" w:hAnsi="Times New Roman" w:cs="Times New Roman"/>
          <w:sz w:val="28"/>
          <w:szCs w:val="28"/>
        </w:rPr>
        <w:t xml:space="preserve"> лечения </w:t>
      </w:r>
      <w:r w:rsidRPr="00383444">
        <w:rPr>
          <w:rFonts w:ascii="Times New Roman" w:hAnsi="Times New Roman" w:cs="Times New Roman"/>
          <w:sz w:val="28"/>
          <w:szCs w:val="28"/>
        </w:rPr>
        <w:t xml:space="preserve">ишемического инсульта (внутриартериальный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тромболизис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444">
        <w:rPr>
          <w:rFonts w:ascii="Times New Roman" w:hAnsi="Times New Roman" w:cs="Times New Roman"/>
          <w:sz w:val="28"/>
          <w:szCs w:val="28"/>
        </w:rPr>
        <w:t>тромбоэмболэктомия</w:t>
      </w:r>
      <w:proofErr w:type="spellEnd"/>
      <w:r w:rsidRPr="00383444">
        <w:rPr>
          <w:rFonts w:ascii="Times New Roman" w:hAnsi="Times New Roman" w:cs="Times New Roman"/>
          <w:sz w:val="28"/>
          <w:szCs w:val="28"/>
        </w:rPr>
        <w:t>).</w:t>
      </w:r>
    </w:p>
    <w:p w:rsidR="00383444" w:rsidRDefault="00383444" w:rsidP="004C305C">
      <w:pPr>
        <w:rPr>
          <w:rFonts w:ascii="Times New Roman" w:hAnsi="Times New Roman" w:cs="Times New Roman"/>
          <w:sz w:val="36"/>
          <w:szCs w:val="36"/>
        </w:rPr>
      </w:pPr>
    </w:p>
    <w:p w:rsidR="00383444" w:rsidRDefault="0038344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FB7A24" w:rsidRDefault="00FB7A24" w:rsidP="004C305C">
      <w:pPr>
        <w:rPr>
          <w:rFonts w:ascii="Times New Roman" w:hAnsi="Times New Roman" w:cs="Times New Roman"/>
          <w:sz w:val="36"/>
          <w:szCs w:val="36"/>
        </w:rPr>
      </w:pPr>
    </w:p>
    <w:p w:rsidR="00CA2892" w:rsidRDefault="00CA2892" w:rsidP="004C305C">
      <w:pPr>
        <w:rPr>
          <w:rFonts w:ascii="Times New Roman" w:hAnsi="Times New Roman" w:cs="Times New Roman"/>
          <w:sz w:val="36"/>
          <w:szCs w:val="36"/>
        </w:rPr>
      </w:pPr>
    </w:p>
    <w:p w:rsidR="004C305C" w:rsidRPr="00383444" w:rsidRDefault="004C305C" w:rsidP="004C305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83444">
        <w:rPr>
          <w:rFonts w:ascii="Times New Roman" w:hAnsi="Times New Roman" w:cs="Times New Roman"/>
          <w:sz w:val="36"/>
          <w:szCs w:val="36"/>
        </w:rPr>
        <w:lastRenderedPageBreak/>
        <w:t>Профилактика ОНМК.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Риск развития МИ при обратимых формах цереброваскулярной патологии (ТИА, малый МИ) высок и составляет не менее 5% в год. Профилактика повторных ОНМК должна проводится с учетом патогенетических механизмов их развития. Популяционная стратегия – диета, увеличение физической активности, отказ от курения и алкоголя, положительные эмоции.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Удаление индивидуальных факторов риска.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1.Прием гипотензивных препаратов с контролем за уровнем АД (целевое АД).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2.Липидоснижающая терапия (</w:t>
      </w:r>
      <w:proofErr w:type="spellStart"/>
      <w:r w:rsidRPr="004C305C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4C305C">
        <w:rPr>
          <w:rFonts w:ascii="Times New Roman" w:hAnsi="Times New Roman" w:cs="Times New Roman"/>
          <w:sz w:val="28"/>
          <w:szCs w:val="28"/>
        </w:rPr>
        <w:t>).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3.Антиагрегантная терапия.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4.Антикоагулянтная терапия: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Показания: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- профилактика и/или лечение венозных тромбозов и их распространения;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- легочная эмболия;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- тромбоэмболические осложнения, связанные с мерцательной аритмией и трансплантацией сердечных клапанов;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- инфаркт миокарда: снижение риска смерти, повторного инфаркта миокарда и случаев тромбоэмболических осложнений;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- профилактика и лечение кардиогенной эмболии.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  <w:r w:rsidRPr="004C305C">
        <w:rPr>
          <w:rFonts w:ascii="Times New Roman" w:hAnsi="Times New Roman" w:cs="Times New Roman"/>
          <w:sz w:val="28"/>
          <w:szCs w:val="28"/>
        </w:rPr>
        <w:t>5.Хирургическое лечение.</w:t>
      </w: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</w:p>
    <w:p w:rsidR="004C305C" w:rsidRPr="004C305C" w:rsidRDefault="004C305C" w:rsidP="004C305C">
      <w:pPr>
        <w:rPr>
          <w:rFonts w:ascii="Times New Roman" w:hAnsi="Times New Roman" w:cs="Times New Roman"/>
          <w:sz w:val="28"/>
          <w:szCs w:val="28"/>
        </w:rPr>
      </w:pPr>
    </w:p>
    <w:p w:rsidR="004C305C" w:rsidRPr="004C305C" w:rsidRDefault="004C305C" w:rsidP="00942C92">
      <w:pPr>
        <w:rPr>
          <w:rFonts w:ascii="Times New Roman" w:hAnsi="Times New Roman" w:cs="Times New Roman"/>
          <w:sz w:val="28"/>
          <w:szCs w:val="28"/>
        </w:rPr>
      </w:pPr>
    </w:p>
    <w:p w:rsidR="00942C92" w:rsidRDefault="00942C92" w:rsidP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383444" w:rsidP="00942C92">
      <w:pPr>
        <w:rPr>
          <w:rFonts w:ascii="Times New Roman" w:hAnsi="Times New Roman" w:cs="Times New Roman"/>
          <w:sz w:val="28"/>
          <w:szCs w:val="28"/>
        </w:rPr>
      </w:pPr>
    </w:p>
    <w:p w:rsidR="00383444" w:rsidRDefault="00FB7A24" w:rsidP="0094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FB7A24" w:rsidRPr="00270306" w:rsidRDefault="00FB7A24" w:rsidP="00FB7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0306">
        <w:rPr>
          <w:rFonts w:ascii="Times New Roman" w:hAnsi="Times New Roman" w:cs="Times New Roman"/>
          <w:sz w:val="28"/>
          <w:szCs w:val="28"/>
        </w:rPr>
        <w:t xml:space="preserve">Клинические рекомендации по тромботической терапии при ишемическом. Под. ред. </w:t>
      </w:r>
      <w:proofErr w:type="spellStart"/>
      <w:r w:rsidRPr="00270306">
        <w:rPr>
          <w:rFonts w:ascii="Times New Roman" w:hAnsi="Times New Roman" w:cs="Times New Roman"/>
          <w:sz w:val="28"/>
          <w:szCs w:val="28"/>
        </w:rPr>
        <w:t>Е.И.Гусев</w:t>
      </w:r>
      <w:proofErr w:type="spellEnd"/>
      <w:r w:rsidRPr="0027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306">
        <w:rPr>
          <w:rFonts w:ascii="Times New Roman" w:hAnsi="Times New Roman" w:cs="Times New Roman"/>
          <w:sz w:val="28"/>
          <w:szCs w:val="28"/>
        </w:rPr>
        <w:t>А.Б.Гехт</w:t>
      </w:r>
      <w:proofErr w:type="spellEnd"/>
      <w:r w:rsidRPr="00270306">
        <w:rPr>
          <w:rFonts w:ascii="Times New Roman" w:hAnsi="Times New Roman" w:cs="Times New Roman"/>
          <w:sz w:val="28"/>
          <w:szCs w:val="28"/>
        </w:rPr>
        <w:t xml:space="preserve"> – Москва 2017г.</w:t>
      </w:r>
    </w:p>
    <w:p w:rsidR="00270306" w:rsidRPr="00270306" w:rsidRDefault="00FB7A24" w:rsidP="00FB7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0306">
        <w:rPr>
          <w:rFonts w:ascii="Times New Roman" w:hAnsi="Times New Roman" w:cs="Times New Roman"/>
          <w:sz w:val="28"/>
          <w:szCs w:val="28"/>
        </w:rPr>
        <w:t xml:space="preserve">Клинические рекомендации Геморрагический инсульт. Под. </w:t>
      </w:r>
      <w:proofErr w:type="spellStart"/>
      <w:r w:rsidRPr="0027030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270306" w:rsidRPr="00270306">
        <w:rPr>
          <w:rFonts w:ascii="Times New Roman" w:hAnsi="Times New Roman" w:cs="Times New Roman"/>
          <w:sz w:val="28"/>
          <w:szCs w:val="28"/>
        </w:rPr>
        <w:t xml:space="preserve"> В. В. Лебедев, В.В. Крылов _ Москва 2020</w:t>
      </w:r>
    </w:p>
    <w:p w:rsidR="00270306" w:rsidRPr="00270306" w:rsidRDefault="00270306" w:rsidP="00FB7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0306">
        <w:rPr>
          <w:rFonts w:ascii="Times New Roman" w:hAnsi="Times New Roman" w:cs="Times New Roman"/>
          <w:sz w:val="28"/>
          <w:szCs w:val="28"/>
        </w:rPr>
        <w:t xml:space="preserve">Крылов В.В., </w:t>
      </w:r>
      <w:proofErr w:type="spellStart"/>
      <w:r w:rsidRPr="00270306">
        <w:rPr>
          <w:rFonts w:ascii="Times New Roman" w:hAnsi="Times New Roman" w:cs="Times New Roman"/>
          <w:sz w:val="28"/>
          <w:szCs w:val="28"/>
        </w:rPr>
        <w:t>Дашьян</w:t>
      </w:r>
      <w:proofErr w:type="spellEnd"/>
      <w:r w:rsidRPr="00270306">
        <w:rPr>
          <w:rFonts w:ascii="Times New Roman" w:hAnsi="Times New Roman" w:cs="Times New Roman"/>
          <w:sz w:val="28"/>
          <w:szCs w:val="28"/>
        </w:rPr>
        <w:t xml:space="preserve"> В.Г., Буров А.С., Петриков С.С. Хирургия геморрагического инсульта. - М.: Медицина, 2016</w:t>
      </w:r>
    </w:p>
    <w:p w:rsidR="00FB7A24" w:rsidRPr="00270306" w:rsidRDefault="00270306" w:rsidP="00FB7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0306">
        <w:rPr>
          <w:rFonts w:ascii="Times New Roman" w:hAnsi="Times New Roman" w:cs="Times New Roman"/>
          <w:sz w:val="28"/>
          <w:szCs w:val="28"/>
        </w:rPr>
        <w:t xml:space="preserve">Геморрагический инсульт: Практическое руководство / Под </w:t>
      </w:r>
      <w:proofErr w:type="spellStart"/>
      <w:r w:rsidRPr="00270306">
        <w:rPr>
          <w:rFonts w:ascii="Times New Roman" w:hAnsi="Times New Roman" w:cs="Times New Roman"/>
          <w:sz w:val="28"/>
          <w:szCs w:val="28"/>
        </w:rPr>
        <w:t>ред.В.И</w:t>
      </w:r>
      <w:proofErr w:type="spellEnd"/>
      <w:r w:rsidRPr="00270306">
        <w:rPr>
          <w:rFonts w:ascii="Times New Roman" w:hAnsi="Times New Roman" w:cs="Times New Roman"/>
          <w:sz w:val="28"/>
          <w:szCs w:val="28"/>
        </w:rPr>
        <w:t xml:space="preserve">. Скворцовой, В.В. </w:t>
      </w:r>
      <w:proofErr w:type="gramStart"/>
      <w:r w:rsidRPr="00270306">
        <w:rPr>
          <w:rFonts w:ascii="Times New Roman" w:hAnsi="Times New Roman" w:cs="Times New Roman"/>
          <w:sz w:val="28"/>
          <w:szCs w:val="28"/>
        </w:rPr>
        <w:t>Крылова.-</w:t>
      </w:r>
      <w:proofErr w:type="gramEnd"/>
      <w:r w:rsidRPr="00270306">
        <w:rPr>
          <w:rFonts w:ascii="Times New Roman" w:hAnsi="Times New Roman" w:cs="Times New Roman"/>
          <w:sz w:val="28"/>
          <w:szCs w:val="28"/>
        </w:rPr>
        <w:t xml:space="preserve"> М.:ГЭОТАР – Медиа, 2016</w:t>
      </w:r>
      <w:r w:rsidR="00FB7A24" w:rsidRPr="00270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306" w:rsidRPr="00270306" w:rsidRDefault="00270306" w:rsidP="00FB7A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0306">
        <w:rPr>
          <w:rFonts w:ascii="Times New Roman" w:hAnsi="Times New Roman" w:cs="Times New Roman"/>
          <w:sz w:val="28"/>
          <w:szCs w:val="28"/>
        </w:rPr>
        <w:t>Приказ Министерства здравоохранения РФ от 15 ноября 2012 г. N 928н "Об утверждении Порядка оказания медицинской помощи больным с острыми нарушениями мозгового кровообращения"</w:t>
      </w:r>
    </w:p>
    <w:sectPr w:rsidR="00270306" w:rsidRPr="0027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C72"/>
    <w:multiLevelType w:val="hybridMultilevel"/>
    <w:tmpl w:val="2B26D100"/>
    <w:lvl w:ilvl="0" w:tplc="5A3AD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311FE"/>
    <w:multiLevelType w:val="hybridMultilevel"/>
    <w:tmpl w:val="CC50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6250"/>
    <w:multiLevelType w:val="hybridMultilevel"/>
    <w:tmpl w:val="94806E02"/>
    <w:lvl w:ilvl="0" w:tplc="33EC6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15"/>
    <w:rsid w:val="00000088"/>
    <w:rsid w:val="0004644E"/>
    <w:rsid w:val="000C4715"/>
    <w:rsid w:val="00270306"/>
    <w:rsid w:val="003132BB"/>
    <w:rsid w:val="0036204D"/>
    <w:rsid w:val="00380404"/>
    <w:rsid w:val="00383444"/>
    <w:rsid w:val="004C305C"/>
    <w:rsid w:val="00942C92"/>
    <w:rsid w:val="00CA2892"/>
    <w:rsid w:val="00D806A7"/>
    <w:rsid w:val="00EB06EC"/>
    <w:rsid w:val="00F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6943-8BD5-4F60-9A70-FB75F79A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Standard"/>
    <w:next w:val="a"/>
    <w:link w:val="50"/>
    <w:rsid w:val="003834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4D"/>
    <w:pPr>
      <w:ind w:left="720"/>
      <w:contextualSpacing/>
    </w:pPr>
  </w:style>
  <w:style w:type="paragraph" w:customStyle="1" w:styleId="4">
    <w:name w:val="4тит"/>
    <w:basedOn w:val="a"/>
    <w:next w:val="a"/>
    <w:link w:val="40"/>
    <w:qFormat/>
    <w:rsid w:val="00942C92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bidi="en-US"/>
    </w:rPr>
  </w:style>
  <w:style w:type="character" w:customStyle="1" w:styleId="40">
    <w:name w:val="4тит Знак"/>
    <w:basedOn w:val="a0"/>
    <w:link w:val="4"/>
    <w:rsid w:val="00942C92"/>
    <w:rPr>
      <w:rFonts w:ascii="Times New Roman" w:eastAsia="Times New Roman" w:hAnsi="Times New Roman" w:cs="Times New Roman"/>
      <w:b/>
      <w:sz w:val="28"/>
      <w:szCs w:val="20"/>
      <w:lang w:bidi="en-US"/>
    </w:rPr>
  </w:style>
  <w:style w:type="table" w:styleId="a4">
    <w:name w:val="Table Grid"/>
    <w:basedOn w:val="a1"/>
    <w:uiPriority w:val="39"/>
    <w:rsid w:val="004C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B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383444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vertAlign w:val="superscript"/>
      <w:lang w:eastAsia="ru-RU"/>
    </w:rPr>
  </w:style>
  <w:style w:type="paragraph" w:customStyle="1" w:styleId="Standard">
    <w:name w:val="Standard"/>
    <w:rsid w:val="003834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Валентина Викторовна</dc:creator>
  <cp:keywords/>
  <dc:description/>
  <cp:lastModifiedBy>Шапошникова Валентина Викторовна</cp:lastModifiedBy>
  <cp:revision>7</cp:revision>
  <dcterms:created xsi:type="dcterms:W3CDTF">2021-06-07T13:42:00Z</dcterms:created>
  <dcterms:modified xsi:type="dcterms:W3CDTF">2021-06-13T02:14:00Z</dcterms:modified>
</cp:coreProperties>
</file>