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E" w:rsidRPr="00CE0954" w:rsidRDefault="00D524DC" w:rsidP="00D524DC">
      <w:pPr>
        <w:jc w:val="center"/>
        <w:rPr>
          <w:sz w:val="28"/>
          <w:szCs w:val="28"/>
          <w:shd w:val="clear" w:color="auto" w:fill="FFFFFF"/>
        </w:rPr>
      </w:pPr>
      <w:r w:rsidRPr="00CE0954">
        <w:rPr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D524DC" w:rsidRPr="00CE0954" w:rsidRDefault="00D524DC" w:rsidP="00D524DC">
      <w:pPr>
        <w:jc w:val="center"/>
        <w:rPr>
          <w:sz w:val="28"/>
          <w:szCs w:val="28"/>
          <w:shd w:val="clear" w:color="auto" w:fill="FFFFFF"/>
        </w:rPr>
      </w:pPr>
    </w:p>
    <w:p w:rsidR="00D524DC" w:rsidRPr="00CE0954" w:rsidRDefault="00D524DC" w:rsidP="00D524DC">
      <w:pPr>
        <w:jc w:val="center"/>
        <w:rPr>
          <w:sz w:val="28"/>
          <w:szCs w:val="28"/>
          <w:shd w:val="clear" w:color="auto" w:fill="FFFFFF"/>
        </w:rPr>
      </w:pPr>
      <w:r w:rsidRPr="00CE0954">
        <w:rPr>
          <w:sz w:val="28"/>
          <w:szCs w:val="28"/>
          <w:shd w:val="clear" w:color="auto" w:fill="FFFFFF"/>
        </w:rPr>
        <w:t>Кафедра управления и здравоохранения ИПО</w:t>
      </w:r>
    </w:p>
    <w:p w:rsidR="00D524DC" w:rsidRPr="00CE0954" w:rsidRDefault="00D524DC" w:rsidP="00D524DC">
      <w:pPr>
        <w:jc w:val="center"/>
        <w:rPr>
          <w:sz w:val="28"/>
          <w:szCs w:val="28"/>
          <w:shd w:val="clear" w:color="auto" w:fill="FFFFFF"/>
        </w:rPr>
      </w:pPr>
    </w:p>
    <w:p w:rsidR="00D524DC" w:rsidRPr="00CE0954" w:rsidRDefault="00D524DC" w:rsidP="00D524DC">
      <w:pPr>
        <w:jc w:val="center"/>
        <w:rPr>
          <w:sz w:val="28"/>
          <w:szCs w:val="28"/>
          <w:shd w:val="clear" w:color="auto" w:fill="FFFFFF"/>
        </w:rPr>
      </w:pPr>
    </w:p>
    <w:p w:rsidR="00D524DC" w:rsidRPr="00CE0954" w:rsidRDefault="00D524DC" w:rsidP="00D524DC">
      <w:pPr>
        <w:jc w:val="center"/>
        <w:rPr>
          <w:sz w:val="28"/>
          <w:szCs w:val="28"/>
          <w:shd w:val="clear" w:color="auto" w:fill="FFFFFF"/>
        </w:rPr>
      </w:pPr>
      <w:r w:rsidRPr="00CE0954">
        <w:rPr>
          <w:sz w:val="28"/>
          <w:szCs w:val="28"/>
          <w:shd w:val="clear" w:color="auto" w:fill="FFFFFF"/>
        </w:rPr>
        <w:t>Анализ годового отчета</w:t>
      </w:r>
    </w:p>
    <w:p w:rsidR="00D524DC" w:rsidRPr="00CE0954" w:rsidRDefault="00D524DC" w:rsidP="00D524DC">
      <w:pPr>
        <w:jc w:val="center"/>
        <w:rPr>
          <w:sz w:val="28"/>
          <w:szCs w:val="28"/>
          <w:shd w:val="clear" w:color="auto" w:fill="FFFFFF"/>
        </w:rPr>
      </w:pPr>
      <w:proofErr w:type="spellStart"/>
      <w:r w:rsidRPr="00CE0954">
        <w:rPr>
          <w:sz w:val="28"/>
          <w:szCs w:val="28"/>
          <w:shd w:val="clear" w:color="auto" w:fill="FFFFFF"/>
        </w:rPr>
        <w:t>Абанской</w:t>
      </w:r>
      <w:proofErr w:type="spellEnd"/>
      <w:r w:rsidRPr="00CE0954">
        <w:rPr>
          <w:sz w:val="28"/>
          <w:szCs w:val="28"/>
          <w:shd w:val="clear" w:color="auto" w:fill="FFFFFF"/>
        </w:rPr>
        <w:t xml:space="preserve"> ЦРБ за 2017 г.</w:t>
      </w:r>
      <w:r w:rsidRPr="00CE0954">
        <w:rPr>
          <w:sz w:val="28"/>
          <w:szCs w:val="28"/>
          <w:shd w:val="clear" w:color="auto" w:fill="FFFFFF"/>
        </w:rPr>
        <w:br/>
      </w:r>
    </w:p>
    <w:p w:rsidR="00D524DC" w:rsidRPr="00CE0954" w:rsidRDefault="00D524DC" w:rsidP="00D524DC">
      <w:pPr>
        <w:jc w:val="center"/>
        <w:rPr>
          <w:sz w:val="28"/>
          <w:szCs w:val="28"/>
          <w:shd w:val="clear" w:color="auto" w:fill="FFFFFF"/>
        </w:rPr>
      </w:pPr>
    </w:p>
    <w:p w:rsidR="00D524DC" w:rsidRPr="00CE0954" w:rsidRDefault="00D524DC" w:rsidP="00D524DC">
      <w:pPr>
        <w:jc w:val="center"/>
        <w:rPr>
          <w:sz w:val="28"/>
          <w:szCs w:val="28"/>
          <w:shd w:val="clear" w:color="auto" w:fill="FFFFFF"/>
        </w:rPr>
      </w:pPr>
    </w:p>
    <w:p w:rsidR="00D524DC" w:rsidRPr="00CE0954" w:rsidRDefault="00D524DC" w:rsidP="00D524DC">
      <w:pPr>
        <w:jc w:val="center"/>
        <w:rPr>
          <w:sz w:val="28"/>
          <w:szCs w:val="28"/>
          <w:shd w:val="clear" w:color="auto" w:fill="FFFFFF"/>
        </w:rPr>
      </w:pPr>
    </w:p>
    <w:p w:rsidR="00D524DC" w:rsidRPr="00CE0954" w:rsidRDefault="00D524DC" w:rsidP="00CE0954">
      <w:pPr>
        <w:spacing w:after="0" w:line="240" w:lineRule="auto"/>
        <w:contextualSpacing/>
        <w:jc w:val="right"/>
        <w:rPr>
          <w:sz w:val="28"/>
          <w:szCs w:val="28"/>
          <w:shd w:val="clear" w:color="auto" w:fill="FFFFFF"/>
        </w:rPr>
      </w:pPr>
      <w:r w:rsidRPr="00CE0954">
        <w:rPr>
          <w:b/>
          <w:sz w:val="28"/>
          <w:szCs w:val="28"/>
          <w:shd w:val="clear" w:color="auto" w:fill="FFFFFF"/>
        </w:rPr>
        <w:t>Проверил:</w:t>
      </w:r>
      <w:r w:rsidRPr="00CE0954">
        <w:rPr>
          <w:sz w:val="28"/>
          <w:szCs w:val="28"/>
          <w:shd w:val="clear" w:color="auto" w:fill="FFFFFF"/>
        </w:rPr>
        <w:t xml:space="preserve"> проф., д.м.н. В.Ф. Капитонов</w:t>
      </w:r>
    </w:p>
    <w:p w:rsidR="00CE0954" w:rsidRPr="00CE0954" w:rsidRDefault="00D524DC" w:rsidP="00CE0954">
      <w:pPr>
        <w:spacing w:after="0" w:line="240" w:lineRule="auto"/>
        <w:contextualSpacing/>
        <w:jc w:val="right"/>
        <w:rPr>
          <w:sz w:val="28"/>
          <w:szCs w:val="28"/>
          <w:shd w:val="clear" w:color="auto" w:fill="FFFFFF"/>
        </w:rPr>
      </w:pPr>
      <w:r w:rsidRPr="00CE0954">
        <w:rPr>
          <w:b/>
          <w:sz w:val="28"/>
          <w:szCs w:val="28"/>
          <w:shd w:val="clear" w:color="auto" w:fill="FFFFFF"/>
        </w:rPr>
        <w:t>Выполнил:</w:t>
      </w:r>
      <w:r w:rsidRPr="00CE0954">
        <w:rPr>
          <w:sz w:val="28"/>
          <w:szCs w:val="28"/>
          <w:shd w:val="clear" w:color="auto" w:fill="FFFFFF"/>
        </w:rPr>
        <w:t xml:space="preserve"> клинический ординатор </w:t>
      </w:r>
    </w:p>
    <w:p w:rsidR="00CE0954" w:rsidRPr="00CE0954" w:rsidRDefault="00D524DC" w:rsidP="00CE0954">
      <w:pPr>
        <w:spacing w:after="0" w:line="240" w:lineRule="auto"/>
        <w:contextualSpacing/>
        <w:jc w:val="right"/>
        <w:rPr>
          <w:sz w:val="28"/>
          <w:szCs w:val="28"/>
          <w:shd w:val="clear" w:color="auto" w:fill="FFFFFF"/>
        </w:rPr>
      </w:pPr>
      <w:r w:rsidRPr="00CE0954">
        <w:rPr>
          <w:sz w:val="28"/>
          <w:szCs w:val="28"/>
          <w:shd w:val="clear" w:color="auto" w:fill="FFFFFF"/>
        </w:rPr>
        <w:t xml:space="preserve">кафедры патологической анатомии </w:t>
      </w:r>
    </w:p>
    <w:p w:rsidR="00D524DC" w:rsidRPr="00CE0954" w:rsidRDefault="00D524DC" w:rsidP="00CE0954">
      <w:pPr>
        <w:spacing w:after="0" w:line="240" w:lineRule="auto"/>
        <w:contextualSpacing/>
        <w:jc w:val="right"/>
        <w:rPr>
          <w:sz w:val="28"/>
          <w:szCs w:val="28"/>
          <w:shd w:val="clear" w:color="auto" w:fill="FFFFFF"/>
        </w:rPr>
      </w:pPr>
      <w:r w:rsidRPr="00CE0954">
        <w:rPr>
          <w:sz w:val="28"/>
          <w:szCs w:val="28"/>
          <w:shd w:val="clear" w:color="auto" w:fill="FFFFFF"/>
        </w:rPr>
        <w:t xml:space="preserve">им. проф. </w:t>
      </w:r>
      <w:r w:rsidR="00CE0954" w:rsidRPr="00CE0954">
        <w:rPr>
          <w:sz w:val="28"/>
          <w:szCs w:val="28"/>
          <w:shd w:val="clear" w:color="auto" w:fill="FFFFFF"/>
        </w:rPr>
        <w:t xml:space="preserve">П.Г. </w:t>
      </w:r>
      <w:proofErr w:type="spellStart"/>
      <w:r w:rsidR="00CE0954" w:rsidRPr="00CE0954">
        <w:rPr>
          <w:sz w:val="28"/>
          <w:szCs w:val="28"/>
          <w:shd w:val="clear" w:color="auto" w:fill="FFFFFF"/>
        </w:rPr>
        <w:t>Подзолкова</w:t>
      </w:r>
      <w:proofErr w:type="spellEnd"/>
      <w:r w:rsidR="00CE0954" w:rsidRPr="00CE0954">
        <w:rPr>
          <w:sz w:val="28"/>
          <w:szCs w:val="28"/>
          <w:shd w:val="clear" w:color="auto" w:fill="FFFFFF"/>
        </w:rPr>
        <w:t xml:space="preserve"> с курсом </w:t>
      </w:r>
      <w:proofErr w:type="gramStart"/>
      <w:r w:rsidR="00CE0954" w:rsidRPr="00CE0954">
        <w:rPr>
          <w:sz w:val="28"/>
          <w:szCs w:val="28"/>
          <w:shd w:val="clear" w:color="auto" w:fill="FFFFFF"/>
        </w:rPr>
        <w:t>ПО</w:t>
      </w:r>
      <w:proofErr w:type="gramEnd"/>
    </w:p>
    <w:p w:rsidR="00CE0954" w:rsidRPr="00CE0954" w:rsidRDefault="00CE0954" w:rsidP="00CE0954">
      <w:pPr>
        <w:spacing w:after="0" w:line="240" w:lineRule="auto"/>
        <w:contextualSpacing/>
        <w:jc w:val="right"/>
        <w:rPr>
          <w:sz w:val="28"/>
          <w:szCs w:val="28"/>
          <w:shd w:val="clear" w:color="auto" w:fill="FFFFFF"/>
        </w:rPr>
      </w:pPr>
      <w:r w:rsidRPr="00CE0954">
        <w:rPr>
          <w:sz w:val="28"/>
          <w:szCs w:val="28"/>
          <w:shd w:val="clear" w:color="auto" w:fill="FFFFFF"/>
        </w:rPr>
        <w:t>Гачегов Александр Петрович,</w:t>
      </w:r>
    </w:p>
    <w:p w:rsidR="00CE0954" w:rsidRPr="00CE0954" w:rsidRDefault="00CE0954" w:rsidP="00CE0954">
      <w:pPr>
        <w:spacing w:after="0" w:line="240" w:lineRule="auto"/>
        <w:contextualSpacing/>
        <w:jc w:val="right"/>
        <w:rPr>
          <w:sz w:val="28"/>
          <w:szCs w:val="28"/>
          <w:shd w:val="clear" w:color="auto" w:fill="FFFFFF"/>
        </w:rPr>
      </w:pPr>
      <w:r w:rsidRPr="00CE0954">
        <w:rPr>
          <w:sz w:val="28"/>
          <w:szCs w:val="28"/>
          <w:shd w:val="clear" w:color="auto" w:fill="FFFFFF"/>
        </w:rPr>
        <w:t xml:space="preserve">клинический ординатор кафедры офтальмологии </w:t>
      </w:r>
    </w:p>
    <w:p w:rsidR="00CE0954" w:rsidRPr="00CE0954" w:rsidRDefault="00CE0954" w:rsidP="00CE0954">
      <w:pPr>
        <w:spacing w:after="0" w:line="240" w:lineRule="auto"/>
        <w:contextualSpacing/>
        <w:jc w:val="right"/>
        <w:rPr>
          <w:sz w:val="28"/>
          <w:szCs w:val="28"/>
          <w:shd w:val="clear" w:color="auto" w:fill="FFFFFF"/>
        </w:rPr>
      </w:pPr>
      <w:r w:rsidRPr="00CE0954">
        <w:rPr>
          <w:sz w:val="28"/>
          <w:szCs w:val="28"/>
          <w:shd w:val="clear" w:color="auto" w:fill="FFFFFF"/>
        </w:rPr>
        <w:t xml:space="preserve">с курсом </w:t>
      </w:r>
      <w:proofErr w:type="gramStart"/>
      <w:r w:rsidRPr="00CE0954">
        <w:rPr>
          <w:sz w:val="28"/>
          <w:szCs w:val="28"/>
          <w:shd w:val="clear" w:color="auto" w:fill="FFFFFF"/>
        </w:rPr>
        <w:t>ПО</w:t>
      </w:r>
      <w:proofErr w:type="gramEnd"/>
      <w:r w:rsidRPr="00CE0954">
        <w:rPr>
          <w:sz w:val="28"/>
          <w:szCs w:val="28"/>
          <w:shd w:val="clear" w:color="auto" w:fill="FFFFFF"/>
        </w:rPr>
        <w:t xml:space="preserve"> </w:t>
      </w:r>
      <w:proofErr w:type="gramStart"/>
      <w:r w:rsidRPr="00CE0954">
        <w:rPr>
          <w:sz w:val="28"/>
          <w:szCs w:val="28"/>
          <w:shd w:val="clear" w:color="auto" w:fill="FFFFFF"/>
        </w:rPr>
        <w:t>им</w:t>
      </w:r>
      <w:proofErr w:type="gramEnd"/>
      <w:r w:rsidRPr="00CE0954">
        <w:rPr>
          <w:sz w:val="28"/>
          <w:szCs w:val="28"/>
          <w:shd w:val="clear" w:color="auto" w:fill="FFFFFF"/>
        </w:rPr>
        <w:t>. проф. М.А.Дмитриева</w:t>
      </w:r>
    </w:p>
    <w:p w:rsidR="00CE0954" w:rsidRPr="00CE0954" w:rsidRDefault="00CE0954" w:rsidP="00CE0954">
      <w:pPr>
        <w:spacing w:after="0" w:line="240" w:lineRule="auto"/>
        <w:contextualSpacing/>
        <w:jc w:val="right"/>
        <w:rPr>
          <w:sz w:val="28"/>
          <w:szCs w:val="28"/>
          <w:shd w:val="clear" w:color="auto" w:fill="FFFFFF"/>
        </w:rPr>
      </w:pPr>
      <w:r w:rsidRPr="00CE0954">
        <w:rPr>
          <w:sz w:val="28"/>
          <w:szCs w:val="28"/>
          <w:shd w:val="clear" w:color="auto" w:fill="FFFFFF"/>
        </w:rPr>
        <w:t xml:space="preserve"> Изотова Анжела Александровна</w:t>
      </w:r>
    </w:p>
    <w:p w:rsidR="00CE0954" w:rsidRDefault="00CE0954" w:rsidP="00CE0954">
      <w:pPr>
        <w:rPr>
          <w:sz w:val="28"/>
          <w:szCs w:val="28"/>
          <w:shd w:val="clear" w:color="auto" w:fill="FFFFFF"/>
        </w:rPr>
      </w:pPr>
    </w:p>
    <w:p w:rsidR="00CE0954" w:rsidRDefault="00CE0954" w:rsidP="00CE0954">
      <w:pPr>
        <w:rPr>
          <w:sz w:val="28"/>
          <w:szCs w:val="28"/>
          <w:shd w:val="clear" w:color="auto" w:fill="FFFFFF"/>
        </w:rPr>
      </w:pPr>
    </w:p>
    <w:p w:rsidR="00CE0954" w:rsidRPr="00CE0954" w:rsidRDefault="00CE0954" w:rsidP="00CE0954">
      <w:pPr>
        <w:rPr>
          <w:sz w:val="28"/>
          <w:szCs w:val="28"/>
          <w:shd w:val="clear" w:color="auto" w:fill="FFFFFF"/>
        </w:rPr>
      </w:pPr>
    </w:p>
    <w:p w:rsidR="00CE0954" w:rsidRPr="00CE0954" w:rsidRDefault="00CE0954" w:rsidP="00D524DC">
      <w:pPr>
        <w:jc w:val="right"/>
        <w:rPr>
          <w:sz w:val="28"/>
          <w:szCs w:val="28"/>
          <w:shd w:val="clear" w:color="auto" w:fill="FFFFFF"/>
        </w:rPr>
      </w:pPr>
    </w:p>
    <w:p w:rsidR="00CE0954" w:rsidRPr="00CE0954" w:rsidRDefault="00CE0954" w:rsidP="00D524DC">
      <w:pPr>
        <w:jc w:val="right"/>
        <w:rPr>
          <w:sz w:val="28"/>
          <w:szCs w:val="28"/>
          <w:shd w:val="clear" w:color="auto" w:fill="FFFFFF"/>
        </w:rPr>
      </w:pPr>
    </w:p>
    <w:p w:rsidR="00CE0954" w:rsidRPr="00CE0954" w:rsidRDefault="00CE0954" w:rsidP="00D524DC">
      <w:pPr>
        <w:jc w:val="right"/>
        <w:rPr>
          <w:sz w:val="28"/>
          <w:szCs w:val="28"/>
          <w:shd w:val="clear" w:color="auto" w:fill="FFFFFF"/>
        </w:rPr>
      </w:pPr>
    </w:p>
    <w:p w:rsidR="00CE0954" w:rsidRPr="00CE0954" w:rsidRDefault="00CE0954" w:rsidP="00CE0954">
      <w:pPr>
        <w:jc w:val="center"/>
        <w:rPr>
          <w:sz w:val="28"/>
          <w:szCs w:val="28"/>
          <w:shd w:val="clear" w:color="auto" w:fill="FFFFFF"/>
        </w:rPr>
      </w:pPr>
    </w:p>
    <w:p w:rsidR="00CE0954" w:rsidRPr="00CE0954" w:rsidRDefault="00CE0954" w:rsidP="00CE0954">
      <w:pPr>
        <w:spacing w:after="0" w:line="240" w:lineRule="auto"/>
        <w:contextualSpacing/>
        <w:jc w:val="center"/>
        <w:rPr>
          <w:sz w:val="28"/>
          <w:szCs w:val="28"/>
          <w:shd w:val="clear" w:color="auto" w:fill="FFFFFF"/>
        </w:rPr>
      </w:pPr>
      <w:r w:rsidRPr="00CE0954">
        <w:rPr>
          <w:sz w:val="28"/>
          <w:szCs w:val="28"/>
          <w:shd w:val="clear" w:color="auto" w:fill="FFFFFF"/>
        </w:rPr>
        <w:t>Красноярск</w:t>
      </w:r>
    </w:p>
    <w:p w:rsidR="00CE0954" w:rsidRDefault="00CE0954" w:rsidP="00CE0954">
      <w:pPr>
        <w:spacing w:after="0" w:line="240" w:lineRule="auto"/>
        <w:contextualSpacing/>
        <w:jc w:val="center"/>
        <w:rPr>
          <w:sz w:val="28"/>
          <w:szCs w:val="28"/>
          <w:shd w:val="clear" w:color="auto" w:fill="FFFFFF"/>
        </w:rPr>
      </w:pPr>
      <w:r w:rsidRPr="00CE0954">
        <w:rPr>
          <w:sz w:val="28"/>
          <w:szCs w:val="28"/>
          <w:shd w:val="clear" w:color="auto" w:fill="FFFFFF"/>
        </w:rPr>
        <w:t>2017 г.</w:t>
      </w:r>
    </w:p>
    <w:p w:rsidR="009B0572" w:rsidRPr="005E3EC8" w:rsidRDefault="009B0572" w:rsidP="005B63D7">
      <w:pPr>
        <w:pStyle w:val="2"/>
        <w:numPr>
          <w:ilvl w:val="2"/>
          <w:numId w:val="5"/>
        </w:numPr>
        <w:rPr>
          <w:rFonts w:ascii="Times New Roman" w:hAnsi="Times New Roman" w:cs="Times New Roman"/>
        </w:rPr>
      </w:pPr>
      <w:bookmarkStart w:id="0" w:name="_Toc334517358"/>
      <w:bookmarkStart w:id="1" w:name="_Toc336353540"/>
      <w:bookmarkStart w:id="2" w:name="_Toc334524361"/>
      <w:r w:rsidRPr="005E3EC8">
        <w:rPr>
          <w:rFonts w:ascii="Times New Roman" w:hAnsi="Times New Roman" w:cs="Times New Roman"/>
        </w:rPr>
        <w:lastRenderedPageBreak/>
        <w:t>Общая информация о муниципальном образовании</w:t>
      </w:r>
      <w:bookmarkEnd w:id="0"/>
      <w:bookmarkEnd w:id="1"/>
      <w:bookmarkEnd w:id="2"/>
    </w:p>
    <w:p w:rsidR="00CE0954" w:rsidRPr="009B0572" w:rsidRDefault="009B0572" w:rsidP="009B0572">
      <w:pPr>
        <w:tabs>
          <w:tab w:val="left" w:pos="5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CE0954" w:rsidRPr="009B0572">
        <w:rPr>
          <w:sz w:val="28"/>
          <w:szCs w:val="28"/>
        </w:rPr>
        <w:t>Абанский</w:t>
      </w:r>
      <w:proofErr w:type="spellEnd"/>
      <w:r w:rsidR="00CE0954" w:rsidRPr="009B0572">
        <w:rPr>
          <w:sz w:val="28"/>
          <w:szCs w:val="28"/>
        </w:rPr>
        <w:t xml:space="preserve"> район образован 4 апреля 1924 года и  является административно-территориальным образованием, входящим в состав Красноярского края, имеет статус – муниципального ра</w:t>
      </w:r>
      <w:r w:rsidR="00CE0954" w:rsidRPr="009B0572">
        <w:rPr>
          <w:sz w:val="28"/>
          <w:szCs w:val="28"/>
        </w:rPr>
        <w:t>й</w:t>
      </w:r>
      <w:r w:rsidR="00CE0954" w:rsidRPr="009B0572">
        <w:rPr>
          <w:sz w:val="28"/>
          <w:szCs w:val="28"/>
        </w:rPr>
        <w:t xml:space="preserve">она.  </w:t>
      </w:r>
    </w:p>
    <w:p w:rsidR="00CE0954" w:rsidRPr="009B0572" w:rsidRDefault="00CE0954" w:rsidP="009B0572">
      <w:pPr>
        <w:tabs>
          <w:tab w:val="left" w:pos="540"/>
        </w:tabs>
        <w:contextualSpacing/>
        <w:jc w:val="both"/>
        <w:rPr>
          <w:sz w:val="28"/>
          <w:szCs w:val="28"/>
        </w:rPr>
      </w:pPr>
      <w:r w:rsidRPr="009B0572">
        <w:rPr>
          <w:sz w:val="28"/>
          <w:szCs w:val="28"/>
        </w:rPr>
        <w:tab/>
      </w:r>
      <w:proofErr w:type="spellStart"/>
      <w:r w:rsidRPr="009B0572">
        <w:rPr>
          <w:sz w:val="28"/>
          <w:szCs w:val="28"/>
        </w:rPr>
        <w:t>Абанский</w:t>
      </w:r>
      <w:proofErr w:type="spellEnd"/>
      <w:r w:rsidRPr="009B0572">
        <w:rPr>
          <w:sz w:val="28"/>
          <w:szCs w:val="28"/>
        </w:rPr>
        <w:t xml:space="preserve"> район - муниципальное образование, в границах которого осущ</w:t>
      </w:r>
      <w:r w:rsidRPr="009B0572">
        <w:rPr>
          <w:sz w:val="28"/>
          <w:szCs w:val="28"/>
        </w:rPr>
        <w:t>е</w:t>
      </w:r>
      <w:r w:rsidRPr="009B0572">
        <w:rPr>
          <w:sz w:val="28"/>
          <w:szCs w:val="28"/>
        </w:rPr>
        <w:t>ствляется районное самоуправление. В состав МО входят 62 - населенных пункта, из них поселков- 12,  сел- 16, дер</w:t>
      </w:r>
      <w:r w:rsidRPr="009B0572">
        <w:rPr>
          <w:sz w:val="28"/>
          <w:szCs w:val="28"/>
        </w:rPr>
        <w:t>е</w:t>
      </w:r>
      <w:r w:rsidRPr="009B0572">
        <w:rPr>
          <w:sz w:val="28"/>
          <w:szCs w:val="28"/>
        </w:rPr>
        <w:t>вень- 34 .</w:t>
      </w:r>
    </w:p>
    <w:p w:rsidR="00CE0954" w:rsidRPr="009B0572" w:rsidRDefault="00CE0954" w:rsidP="009B0572">
      <w:pPr>
        <w:tabs>
          <w:tab w:val="left" w:pos="540"/>
        </w:tabs>
        <w:contextualSpacing/>
        <w:jc w:val="both"/>
        <w:rPr>
          <w:sz w:val="28"/>
          <w:szCs w:val="28"/>
        </w:rPr>
      </w:pPr>
      <w:r w:rsidRPr="009B0572">
        <w:rPr>
          <w:sz w:val="28"/>
          <w:szCs w:val="28"/>
        </w:rPr>
        <w:t xml:space="preserve">        Административный центр-поселок Абан, расположен на пересечении авт</w:t>
      </w:r>
      <w:r w:rsidRPr="009B0572">
        <w:rPr>
          <w:sz w:val="28"/>
          <w:szCs w:val="28"/>
        </w:rPr>
        <w:t>о</w:t>
      </w:r>
      <w:r w:rsidRPr="009B0572">
        <w:rPr>
          <w:sz w:val="28"/>
          <w:szCs w:val="28"/>
        </w:rPr>
        <w:t xml:space="preserve">мобильных дорог, идущих в 3-х направлениях: на город Канск, на </w:t>
      </w:r>
      <w:proofErr w:type="spellStart"/>
      <w:r w:rsidRPr="009B0572">
        <w:rPr>
          <w:sz w:val="28"/>
          <w:szCs w:val="28"/>
        </w:rPr>
        <w:t>Богучанский</w:t>
      </w:r>
      <w:proofErr w:type="spellEnd"/>
      <w:r w:rsidRPr="009B0572">
        <w:rPr>
          <w:sz w:val="28"/>
          <w:szCs w:val="28"/>
        </w:rPr>
        <w:t>, Дзе</w:t>
      </w:r>
      <w:r w:rsidRPr="009B0572">
        <w:rPr>
          <w:sz w:val="28"/>
          <w:szCs w:val="28"/>
        </w:rPr>
        <w:t>р</w:t>
      </w:r>
      <w:r w:rsidRPr="009B0572">
        <w:rPr>
          <w:sz w:val="28"/>
          <w:szCs w:val="28"/>
        </w:rPr>
        <w:t xml:space="preserve">жинский районы. </w:t>
      </w:r>
    </w:p>
    <w:p w:rsidR="00CE0954" w:rsidRPr="009B0572" w:rsidRDefault="00CE0954" w:rsidP="009B0572">
      <w:pPr>
        <w:tabs>
          <w:tab w:val="left" w:pos="540"/>
        </w:tabs>
        <w:contextualSpacing/>
        <w:jc w:val="both"/>
        <w:rPr>
          <w:sz w:val="28"/>
          <w:szCs w:val="28"/>
        </w:rPr>
      </w:pPr>
      <w:r w:rsidRPr="009B0572">
        <w:rPr>
          <w:sz w:val="28"/>
          <w:szCs w:val="28"/>
        </w:rPr>
        <w:tab/>
      </w:r>
      <w:proofErr w:type="spellStart"/>
      <w:r w:rsidRPr="009B0572">
        <w:rPr>
          <w:sz w:val="28"/>
          <w:szCs w:val="28"/>
        </w:rPr>
        <w:t>Абанский</w:t>
      </w:r>
      <w:proofErr w:type="spellEnd"/>
      <w:r w:rsidRPr="009B0572">
        <w:rPr>
          <w:sz w:val="28"/>
          <w:szCs w:val="28"/>
        </w:rPr>
        <w:t xml:space="preserve"> район расположен в восточной части Красноярского края и граничит, на востоке- с Иркутской областью, на западе- с </w:t>
      </w:r>
      <w:proofErr w:type="spellStart"/>
      <w:r w:rsidRPr="009B0572">
        <w:rPr>
          <w:sz w:val="28"/>
          <w:szCs w:val="28"/>
        </w:rPr>
        <w:t>Тасеевским</w:t>
      </w:r>
      <w:proofErr w:type="spellEnd"/>
      <w:r w:rsidRPr="009B0572">
        <w:rPr>
          <w:sz w:val="28"/>
          <w:szCs w:val="28"/>
        </w:rPr>
        <w:t xml:space="preserve">, Дзержинским и </w:t>
      </w:r>
      <w:proofErr w:type="spellStart"/>
      <w:r w:rsidRPr="009B0572">
        <w:rPr>
          <w:sz w:val="28"/>
          <w:szCs w:val="28"/>
        </w:rPr>
        <w:t>Канским</w:t>
      </w:r>
      <w:proofErr w:type="spellEnd"/>
      <w:r w:rsidRPr="009B0572">
        <w:rPr>
          <w:sz w:val="28"/>
          <w:szCs w:val="28"/>
        </w:rPr>
        <w:t xml:space="preserve"> районами, на юге- с Ила</w:t>
      </w:r>
      <w:r w:rsidRPr="009B0572">
        <w:rPr>
          <w:sz w:val="28"/>
          <w:szCs w:val="28"/>
        </w:rPr>
        <w:t>н</w:t>
      </w:r>
      <w:r w:rsidRPr="009B0572">
        <w:rPr>
          <w:sz w:val="28"/>
          <w:szCs w:val="28"/>
        </w:rPr>
        <w:t xml:space="preserve">ским, </w:t>
      </w:r>
      <w:proofErr w:type="spellStart"/>
      <w:r w:rsidRPr="009B0572">
        <w:rPr>
          <w:sz w:val="28"/>
          <w:szCs w:val="28"/>
        </w:rPr>
        <w:t>Нижнеингашским</w:t>
      </w:r>
      <w:proofErr w:type="spellEnd"/>
      <w:r w:rsidRPr="009B0572">
        <w:rPr>
          <w:sz w:val="28"/>
          <w:szCs w:val="28"/>
        </w:rPr>
        <w:t xml:space="preserve">, на севере и </w:t>
      </w:r>
      <w:proofErr w:type="spellStart"/>
      <w:proofErr w:type="gramStart"/>
      <w:r w:rsidRPr="009B0572">
        <w:rPr>
          <w:sz w:val="28"/>
          <w:szCs w:val="28"/>
        </w:rPr>
        <w:t>северо</w:t>
      </w:r>
      <w:proofErr w:type="spellEnd"/>
      <w:r w:rsidRPr="009B0572">
        <w:rPr>
          <w:sz w:val="28"/>
          <w:szCs w:val="28"/>
        </w:rPr>
        <w:t>–востоке</w:t>
      </w:r>
      <w:proofErr w:type="gramEnd"/>
      <w:r w:rsidRPr="009B0572">
        <w:rPr>
          <w:sz w:val="28"/>
          <w:szCs w:val="28"/>
        </w:rPr>
        <w:t xml:space="preserve"> - с </w:t>
      </w:r>
      <w:proofErr w:type="spellStart"/>
      <w:r w:rsidRPr="009B0572">
        <w:rPr>
          <w:sz w:val="28"/>
          <w:szCs w:val="28"/>
        </w:rPr>
        <w:t>Богучанским</w:t>
      </w:r>
      <w:proofErr w:type="spellEnd"/>
      <w:r w:rsidRPr="009B0572">
        <w:rPr>
          <w:sz w:val="28"/>
          <w:szCs w:val="28"/>
        </w:rPr>
        <w:t xml:space="preserve"> ра</w:t>
      </w:r>
      <w:r w:rsidRPr="009B0572">
        <w:rPr>
          <w:sz w:val="28"/>
          <w:szCs w:val="28"/>
        </w:rPr>
        <w:t>й</w:t>
      </w:r>
      <w:r w:rsidRPr="009B0572">
        <w:rPr>
          <w:sz w:val="28"/>
          <w:szCs w:val="28"/>
        </w:rPr>
        <w:t xml:space="preserve">оном.   </w:t>
      </w:r>
    </w:p>
    <w:p w:rsidR="00CE0954" w:rsidRPr="009B0572" w:rsidRDefault="00CE0954" w:rsidP="009B0572">
      <w:pPr>
        <w:tabs>
          <w:tab w:val="left" w:pos="540"/>
        </w:tabs>
        <w:contextualSpacing/>
        <w:jc w:val="both"/>
        <w:rPr>
          <w:sz w:val="28"/>
          <w:szCs w:val="28"/>
        </w:rPr>
      </w:pPr>
      <w:r w:rsidRPr="009B0572">
        <w:rPr>
          <w:sz w:val="28"/>
          <w:szCs w:val="28"/>
        </w:rPr>
        <w:tab/>
        <w:t>Территория его составляет – 9545,64 кв. км, или 0,4 % территории Красн</w:t>
      </w:r>
      <w:r w:rsidRPr="009B0572">
        <w:rPr>
          <w:sz w:val="28"/>
          <w:szCs w:val="28"/>
        </w:rPr>
        <w:t>о</w:t>
      </w:r>
      <w:r w:rsidRPr="009B0572">
        <w:rPr>
          <w:sz w:val="28"/>
          <w:szCs w:val="28"/>
        </w:rPr>
        <w:t xml:space="preserve">ярского края. </w:t>
      </w:r>
    </w:p>
    <w:p w:rsidR="00CE0954" w:rsidRPr="009B0572" w:rsidRDefault="00CE0954" w:rsidP="009B0572">
      <w:pPr>
        <w:tabs>
          <w:tab w:val="left" w:pos="540"/>
        </w:tabs>
        <w:contextualSpacing/>
        <w:jc w:val="both"/>
        <w:rPr>
          <w:sz w:val="28"/>
          <w:szCs w:val="28"/>
        </w:rPr>
      </w:pPr>
      <w:r w:rsidRPr="009B0572">
        <w:rPr>
          <w:sz w:val="28"/>
          <w:szCs w:val="28"/>
        </w:rPr>
        <w:tab/>
        <w:t xml:space="preserve">Протяженность района с севера на юг составляет – </w:t>
      </w:r>
      <w:smartTag w:uri="urn:schemas-microsoft-com:office:smarttags" w:element="metricconverter">
        <w:smartTagPr>
          <w:attr w:name="ProductID" w:val="120 км"/>
        </w:smartTagPr>
        <w:r w:rsidRPr="009B0572">
          <w:rPr>
            <w:sz w:val="28"/>
            <w:szCs w:val="28"/>
          </w:rPr>
          <w:t>120 км</w:t>
        </w:r>
      </w:smartTag>
      <w:r w:rsidRPr="009B0572">
        <w:rPr>
          <w:sz w:val="28"/>
          <w:szCs w:val="28"/>
        </w:rPr>
        <w:t>, с запада на во</w:t>
      </w:r>
      <w:r w:rsidRPr="009B0572">
        <w:rPr>
          <w:sz w:val="28"/>
          <w:szCs w:val="28"/>
        </w:rPr>
        <w:t>с</w:t>
      </w:r>
      <w:r w:rsidRPr="009B0572">
        <w:rPr>
          <w:sz w:val="28"/>
          <w:szCs w:val="28"/>
        </w:rPr>
        <w:t xml:space="preserve">ток – </w:t>
      </w:r>
      <w:smartTag w:uri="urn:schemas-microsoft-com:office:smarttags" w:element="metricconverter">
        <w:smartTagPr>
          <w:attr w:name="ProductID" w:val="124 км"/>
        </w:smartTagPr>
        <w:r w:rsidRPr="009B0572">
          <w:rPr>
            <w:sz w:val="28"/>
            <w:szCs w:val="28"/>
          </w:rPr>
          <w:t>124 км</w:t>
        </w:r>
      </w:smartTag>
      <w:r w:rsidRPr="009B0572">
        <w:rPr>
          <w:sz w:val="28"/>
          <w:szCs w:val="28"/>
        </w:rPr>
        <w:t>.</w:t>
      </w:r>
    </w:p>
    <w:p w:rsidR="00CE0954" w:rsidRPr="009B0572" w:rsidRDefault="00CE0954" w:rsidP="009B0572">
      <w:pPr>
        <w:tabs>
          <w:tab w:val="left" w:pos="540"/>
        </w:tabs>
        <w:contextualSpacing/>
        <w:jc w:val="both"/>
        <w:rPr>
          <w:sz w:val="28"/>
          <w:szCs w:val="28"/>
        </w:rPr>
      </w:pPr>
      <w:r w:rsidRPr="009B0572">
        <w:rPr>
          <w:sz w:val="28"/>
          <w:szCs w:val="28"/>
        </w:rPr>
        <w:tab/>
        <w:t xml:space="preserve">Район расположен на расстоянии – </w:t>
      </w:r>
      <w:smartTag w:uri="urn:schemas-microsoft-com:office:smarttags" w:element="metricconverter">
        <w:smartTagPr>
          <w:attr w:name="ProductID" w:val="309 км"/>
        </w:smartTagPr>
        <w:r w:rsidRPr="009B0572">
          <w:rPr>
            <w:sz w:val="28"/>
            <w:szCs w:val="28"/>
          </w:rPr>
          <w:t>309 км</w:t>
        </w:r>
      </w:smartTag>
      <w:r w:rsidRPr="009B0572">
        <w:rPr>
          <w:sz w:val="28"/>
          <w:szCs w:val="28"/>
        </w:rPr>
        <w:t xml:space="preserve"> от краевого центра и в </w:t>
      </w:r>
      <w:smartTag w:uri="urn:schemas-microsoft-com:office:smarttags" w:element="metricconverter">
        <w:smartTagPr>
          <w:attr w:name="ProductID" w:val="62 км"/>
        </w:smartTagPr>
        <w:r w:rsidRPr="009B0572">
          <w:rPr>
            <w:sz w:val="28"/>
            <w:szCs w:val="28"/>
          </w:rPr>
          <w:t>62 км</w:t>
        </w:r>
      </w:smartTag>
      <w:r w:rsidRPr="009B0572">
        <w:rPr>
          <w:sz w:val="28"/>
          <w:szCs w:val="28"/>
        </w:rPr>
        <w:t xml:space="preserve"> от бл</w:t>
      </w:r>
      <w:r w:rsidRPr="009B0572">
        <w:rPr>
          <w:sz w:val="28"/>
          <w:szCs w:val="28"/>
        </w:rPr>
        <w:t>и</w:t>
      </w:r>
      <w:r w:rsidRPr="009B0572">
        <w:rPr>
          <w:sz w:val="28"/>
          <w:szCs w:val="28"/>
        </w:rPr>
        <w:t>жайшей железнодорожной станции “</w:t>
      </w:r>
      <w:proofErr w:type="spellStart"/>
      <w:proofErr w:type="gramStart"/>
      <w:r w:rsidRPr="009B0572">
        <w:rPr>
          <w:sz w:val="28"/>
          <w:szCs w:val="28"/>
        </w:rPr>
        <w:t>Канск-Енисейский</w:t>
      </w:r>
      <w:proofErr w:type="spellEnd"/>
      <w:proofErr w:type="gramEnd"/>
      <w:r w:rsidRPr="009B0572">
        <w:rPr>
          <w:sz w:val="28"/>
          <w:szCs w:val="28"/>
        </w:rPr>
        <w:t>”.</w:t>
      </w:r>
    </w:p>
    <w:p w:rsidR="00CE0954" w:rsidRPr="009B0572" w:rsidRDefault="00CE0954" w:rsidP="009B0572">
      <w:pPr>
        <w:tabs>
          <w:tab w:val="left" w:pos="540"/>
        </w:tabs>
        <w:contextualSpacing/>
        <w:jc w:val="both"/>
        <w:rPr>
          <w:sz w:val="28"/>
          <w:szCs w:val="28"/>
        </w:rPr>
      </w:pPr>
      <w:r w:rsidRPr="009B0572">
        <w:rPr>
          <w:sz w:val="28"/>
          <w:szCs w:val="28"/>
        </w:rPr>
        <w:tab/>
        <w:t>Территория района расположена в природных зонах: лесостепной и тае</w:t>
      </w:r>
      <w:r w:rsidRPr="009B0572">
        <w:rPr>
          <w:sz w:val="28"/>
          <w:szCs w:val="28"/>
        </w:rPr>
        <w:t>ж</w:t>
      </w:r>
      <w:r w:rsidRPr="009B0572">
        <w:rPr>
          <w:sz w:val="28"/>
          <w:szCs w:val="28"/>
        </w:rPr>
        <w:t xml:space="preserve">ной.    </w:t>
      </w:r>
    </w:p>
    <w:p w:rsidR="00CE0954" w:rsidRPr="009B0572" w:rsidRDefault="00CE0954" w:rsidP="009B0572">
      <w:pPr>
        <w:pStyle w:val="3"/>
        <w:spacing w:line="240" w:lineRule="auto"/>
        <w:ind w:firstLine="540"/>
        <w:contextualSpacing/>
        <w:rPr>
          <w:sz w:val="28"/>
          <w:szCs w:val="28"/>
        </w:rPr>
      </w:pPr>
      <w:r w:rsidRPr="009B0572">
        <w:rPr>
          <w:sz w:val="28"/>
          <w:szCs w:val="28"/>
        </w:rPr>
        <w:t xml:space="preserve">  Структурные показатели плотности населения по поселениям района выглядят сл</w:t>
      </w:r>
      <w:r w:rsidRPr="009B0572">
        <w:rPr>
          <w:sz w:val="28"/>
          <w:szCs w:val="28"/>
        </w:rPr>
        <w:t>е</w:t>
      </w:r>
      <w:r w:rsidRPr="009B0572">
        <w:rPr>
          <w:sz w:val="28"/>
          <w:szCs w:val="28"/>
        </w:rPr>
        <w:t>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836"/>
        <w:gridCol w:w="2694"/>
        <w:gridCol w:w="2409"/>
      </w:tblGrid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Наименование посел</w:t>
            </w:r>
            <w:r w:rsidRPr="009B0572">
              <w:rPr>
                <w:sz w:val="28"/>
                <w:szCs w:val="28"/>
              </w:rPr>
              <w:t>е</w:t>
            </w:r>
            <w:r w:rsidRPr="009B0572">
              <w:rPr>
                <w:sz w:val="28"/>
                <w:szCs w:val="28"/>
              </w:rPr>
              <w:t>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Пл</w:t>
            </w:r>
            <w:r w:rsidRPr="009B0572">
              <w:rPr>
                <w:sz w:val="28"/>
                <w:szCs w:val="28"/>
              </w:rPr>
              <w:t>о</w:t>
            </w:r>
            <w:r w:rsidRPr="009B0572">
              <w:rPr>
                <w:sz w:val="28"/>
                <w:szCs w:val="28"/>
              </w:rPr>
              <w:t>щадь МО (кв. км.)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Численность населения (ч</w:t>
            </w:r>
            <w:r w:rsidRPr="009B0572">
              <w:rPr>
                <w:sz w:val="28"/>
                <w:szCs w:val="28"/>
              </w:rPr>
              <w:t>е</w:t>
            </w:r>
            <w:r w:rsidRPr="009B0572">
              <w:rPr>
                <w:sz w:val="28"/>
                <w:szCs w:val="28"/>
              </w:rPr>
              <w:t>ловек)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Расстояние до райце</w:t>
            </w:r>
            <w:r w:rsidRPr="009B0572">
              <w:rPr>
                <w:sz w:val="28"/>
                <w:szCs w:val="28"/>
              </w:rPr>
              <w:t>н</w:t>
            </w:r>
            <w:r w:rsidRPr="009B0572">
              <w:rPr>
                <w:sz w:val="28"/>
                <w:szCs w:val="28"/>
              </w:rPr>
              <w:t>тра (</w:t>
            </w:r>
            <w:proofErr w:type="gramStart"/>
            <w:r w:rsidRPr="009B0572">
              <w:rPr>
                <w:sz w:val="28"/>
                <w:szCs w:val="28"/>
              </w:rPr>
              <w:t>км</w:t>
            </w:r>
            <w:proofErr w:type="gramEnd"/>
            <w:r w:rsidRPr="009B0572">
              <w:rPr>
                <w:sz w:val="28"/>
                <w:szCs w:val="28"/>
              </w:rPr>
              <w:t>.)</w:t>
            </w: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п. Абан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30,89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9523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9B0572">
              <w:rPr>
                <w:sz w:val="28"/>
                <w:szCs w:val="28"/>
              </w:rPr>
              <w:t>Апано-Ключинский</w:t>
            </w:r>
            <w:proofErr w:type="spellEnd"/>
            <w:r w:rsidRPr="009B0572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567,66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523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25</w:t>
            </w: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 xml:space="preserve">Березовский </w:t>
            </w:r>
            <w:proofErr w:type="gramStart"/>
            <w:r w:rsidRPr="009B0572">
              <w:rPr>
                <w:sz w:val="28"/>
                <w:szCs w:val="28"/>
              </w:rPr>
              <w:t>с</w:t>
            </w:r>
            <w:proofErr w:type="gramEnd"/>
            <w:r w:rsidRPr="009B0572">
              <w:rPr>
                <w:sz w:val="28"/>
                <w:szCs w:val="28"/>
              </w:rPr>
              <w:t>/с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301,67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1173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28</w:t>
            </w: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 xml:space="preserve">Вознесенский </w:t>
            </w:r>
            <w:proofErr w:type="gramStart"/>
            <w:r w:rsidRPr="009B0572">
              <w:rPr>
                <w:sz w:val="28"/>
                <w:szCs w:val="28"/>
              </w:rPr>
              <w:t>с</w:t>
            </w:r>
            <w:proofErr w:type="gramEnd"/>
            <w:r w:rsidRPr="009B0572">
              <w:rPr>
                <w:sz w:val="28"/>
                <w:szCs w:val="28"/>
              </w:rPr>
              <w:t>/с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672,02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382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85</w:t>
            </w: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 xml:space="preserve">Д-Мостовский </w:t>
            </w:r>
            <w:proofErr w:type="gramStart"/>
            <w:r w:rsidRPr="009B0572">
              <w:rPr>
                <w:sz w:val="28"/>
                <w:szCs w:val="28"/>
              </w:rPr>
              <w:t>с</w:t>
            </w:r>
            <w:proofErr w:type="gramEnd"/>
            <w:r w:rsidRPr="009B0572">
              <w:rPr>
                <w:sz w:val="28"/>
                <w:szCs w:val="28"/>
              </w:rPr>
              <w:t>/с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1170,9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2607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55</w:t>
            </w: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9B0572">
              <w:rPr>
                <w:sz w:val="28"/>
                <w:szCs w:val="28"/>
              </w:rPr>
              <w:t>Заозёрновский</w:t>
            </w:r>
            <w:proofErr w:type="spellEnd"/>
            <w:r w:rsidRPr="009B0572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140,55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459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20</w:t>
            </w: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 xml:space="preserve">Никольский </w:t>
            </w:r>
            <w:proofErr w:type="gramStart"/>
            <w:r w:rsidRPr="009B0572">
              <w:rPr>
                <w:sz w:val="28"/>
                <w:szCs w:val="28"/>
              </w:rPr>
              <w:t>с</w:t>
            </w:r>
            <w:proofErr w:type="gramEnd"/>
            <w:r w:rsidRPr="009B0572">
              <w:rPr>
                <w:sz w:val="28"/>
                <w:szCs w:val="28"/>
              </w:rPr>
              <w:t>/с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287,77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788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15</w:t>
            </w: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9B0572">
              <w:rPr>
                <w:sz w:val="28"/>
                <w:szCs w:val="28"/>
              </w:rPr>
              <w:t>Новоуспенский</w:t>
            </w:r>
            <w:proofErr w:type="spellEnd"/>
            <w:r w:rsidRPr="009B0572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456,06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948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25</w:t>
            </w: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Петропавловский с/с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226,12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15</w:t>
            </w: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9B0572">
              <w:rPr>
                <w:sz w:val="28"/>
                <w:szCs w:val="28"/>
              </w:rPr>
              <w:t>Почетский</w:t>
            </w:r>
            <w:proofErr w:type="spellEnd"/>
            <w:r w:rsidRPr="009B0572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2550,34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1768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75</w:t>
            </w: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 xml:space="preserve">Покровский </w:t>
            </w:r>
            <w:proofErr w:type="gramStart"/>
            <w:r w:rsidRPr="009B0572">
              <w:rPr>
                <w:sz w:val="28"/>
                <w:szCs w:val="28"/>
              </w:rPr>
              <w:t>с</w:t>
            </w:r>
            <w:proofErr w:type="gramEnd"/>
            <w:r w:rsidRPr="009B0572">
              <w:rPr>
                <w:sz w:val="28"/>
                <w:szCs w:val="28"/>
              </w:rPr>
              <w:t>/с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248,1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424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35</w:t>
            </w: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9B0572">
              <w:rPr>
                <w:sz w:val="28"/>
                <w:szCs w:val="28"/>
              </w:rPr>
              <w:t>Покатеевский</w:t>
            </w:r>
            <w:proofErr w:type="spellEnd"/>
            <w:r w:rsidRPr="009B0572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559,41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799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110</w:t>
            </w: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9B0572">
              <w:rPr>
                <w:sz w:val="28"/>
                <w:szCs w:val="28"/>
              </w:rPr>
              <w:t>Самойловский</w:t>
            </w:r>
            <w:proofErr w:type="spellEnd"/>
            <w:r w:rsidRPr="009B0572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247,89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841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25</w:t>
            </w: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9B0572">
              <w:rPr>
                <w:sz w:val="28"/>
                <w:szCs w:val="28"/>
              </w:rPr>
              <w:t>Туровский</w:t>
            </w:r>
            <w:proofErr w:type="spellEnd"/>
            <w:r w:rsidRPr="009B0572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585,72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1020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25</w:t>
            </w: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9B0572">
              <w:rPr>
                <w:sz w:val="28"/>
                <w:szCs w:val="28"/>
              </w:rPr>
              <w:lastRenderedPageBreak/>
              <w:t>Устьянский</w:t>
            </w:r>
            <w:proofErr w:type="spellEnd"/>
            <w:r w:rsidRPr="009B0572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466,39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2073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20</w:t>
            </w: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9B0572">
              <w:rPr>
                <w:sz w:val="28"/>
                <w:szCs w:val="28"/>
              </w:rPr>
              <w:t>Хандальский</w:t>
            </w:r>
            <w:proofErr w:type="spellEnd"/>
            <w:r w:rsidRPr="009B0572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1033,15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653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110</w:t>
            </w:r>
          </w:p>
        </w:tc>
      </w:tr>
      <w:tr w:rsidR="009B0572" w:rsidRPr="009B0572" w:rsidTr="009B05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Всего по району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9545,64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9B0572">
              <w:rPr>
                <w:sz w:val="28"/>
                <w:szCs w:val="28"/>
              </w:rPr>
              <w:t>20 226,0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2" w:rsidRPr="009B0572" w:rsidRDefault="009B0572" w:rsidP="009B0572">
            <w:pPr>
              <w:pStyle w:val="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</w:tr>
    </w:tbl>
    <w:p w:rsidR="009B0572" w:rsidRDefault="009B0572" w:rsidP="009B0572">
      <w:pPr>
        <w:tabs>
          <w:tab w:val="left" w:pos="540"/>
        </w:tabs>
        <w:contextualSpacing/>
        <w:jc w:val="center"/>
        <w:rPr>
          <w:sz w:val="28"/>
          <w:szCs w:val="28"/>
        </w:rPr>
      </w:pPr>
    </w:p>
    <w:p w:rsidR="009B0572" w:rsidRPr="009B0572" w:rsidRDefault="009B0572" w:rsidP="009B0572">
      <w:pPr>
        <w:tabs>
          <w:tab w:val="left" w:pos="540"/>
        </w:tabs>
        <w:contextualSpacing/>
        <w:jc w:val="center"/>
        <w:rPr>
          <w:b/>
          <w:i/>
          <w:sz w:val="28"/>
          <w:szCs w:val="28"/>
        </w:rPr>
      </w:pPr>
      <w:r w:rsidRPr="009B0572">
        <w:rPr>
          <w:b/>
          <w:i/>
          <w:sz w:val="28"/>
          <w:szCs w:val="28"/>
        </w:rPr>
        <w:t xml:space="preserve">Экономика </w:t>
      </w:r>
      <w:proofErr w:type="spellStart"/>
      <w:r w:rsidRPr="009B0572">
        <w:rPr>
          <w:b/>
          <w:i/>
          <w:sz w:val="28"/>
          <w:szCs w:val="28"/>
        </w:rPr>
        <w:t>Абанского</w:t>
      </w:r>
      <w:proofErr w:type="spellEnd"/>
      <w:r w:rsidRPr="009B0572">
        <w:rPr>
          <w:b/>
          <w:i/>
          <w:sz w:val="28"/>
          <w:szCs w:val="28"/>
        </w:rPr>
        <w:t xml:space="preserve"> района представлена:</w:t>
      </w:r>
    </w:p>
    <w:p w:rsidR="009B0572" w:rsidRPr="00357E57" w:rsidRDefault="009B0572" w:rsidP="009B0572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 xml:space="preserve">1) Сельским хозяйством – 64,9% (от отгруженной продукции). На территории </w:t>
      </w:r>
      <w:proofErr w:type="spellStart"/>
      <w:r w:rsidRPr="00357E57">
        <w:rPr>
          <w:sz w:val="28"/>
          <w:szCs w:val="28"/>
        </w:rPr>
        <w:t>Абанского</w:t>
      </w:r>
      <w:proofErr w:type="spellEnd"/>
      <w:r w:rsidRPr="00357E57">
        <w:rPr>
          <w:sz w:val="28"/>
          <w:szCs w:val="28"/>
        </w:rPr>
        <w:t xml:space="preserve"> района сельскохозяйственным производством занимаются 22 орган</w:t>
      </w:r>
      <w:r w:rsidRPr="00357E57">
        <w:rPr>
          <w:sz w:val="28"/>
          <w:szCs w:val="28"/>
        </w:rPr>
        <w:t>и</w:t>
      </w:r>
      <w:r w:rsidRPr="00357E57">
        <w:rPr>
          <w:sz w:val="28"/>
          <w:szCs w:val="28"/>
        </w:rPr>
        <w:t>зации, 99 крестьянских (фермерских) хозяйств, действуют 9480  личных подсо</w:t>
      </w:r>
      <w:r w:rsidRPr="00357E57">
        <w:rPr>
          <w:sz w:val="28"/>
          <w:szCs w:val="28"/>
        </w:rPr>
        <w:t>б</w:t>
      </w:r>
      <w:r w:rsidRPr="00357E57">
        <w:rPr>
          <w:sz w:val="28"/>
          <w:szCs w:val="28"/>
        </w:rPr>
        <w:t xml:space="preserve">ных хозяйства. </w:t>
      </w:r>
    </w:p>
    <w:p w:rsidR="009B0572" w:rsidRPr="00357E57" w:rsidRDefault="009B0572" w:rsidP="009B0572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>2) лесозаготовительной и/или лесоперерабатывающей деятельностью – 13,6%</w:t>
      </w:r>
    </w:p>
    <w:p w:rsidR="009B0572" w:rsidRPr="00357E57" w:rsidRDefault="009B0572" w:rsidP="009B0572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 xml:space="preserve">(КГАУ </w:t>
      </w:r>
      <w:proofErr w:type="spellStart"/>
      <w:r w:rsidRPr="00357E57">
        <w:rPr>
          <w:sz w:val="28"/>
          <w:szCs w:val="28"/>
        </w:rPr>
        <w:t>Долгомостовский</w:t>
      </w:r>
      <w:proofErr w:type="spellEnd"/>
      <w:r w:rsidRPr="00357E57">
        <w:rPr>
          <w:sz w:val="28"/>
          <w:szCs w:val="28"/>
        </w:rPr>
        <w:t xml:space="preserve"> филиал «</w:t>
      </w:r>
      <w:proofErr w:type="spellStart"/>
      <w:r w:rsidRPr="00357E57">
        <w:rPr>
          <w:sz w:val="28"/>
          <w:szCs w:val="28"/>
        </w:rPr>
        <w:t>Красноярсклес</w:t>
      </w:r>
      <w:proofErr w:type="spellEnd"/>
      <w:r w:rsidRPr="00357E57">
        <w:rPr>
          <w:sz w:val="28"/>
          <w:szCs w:val="28"/>
        </w:rPr>
        <w:t xml:space="preserve">», КГАУ </w:t>
      </w:r>
      <w:proofErr w:type="spellStart"/>
      <w:r w:rsidRPr="00357E57">
        <w:rPr>
          <w:sz w:val="28"/>
          <w:szCs w:val="28"/>
        </w:rPr>
        <w:t>Абанский</w:t>
      </w:r>
      <w:proofErr w:type="spellEnd"/>
      <w:r w:rsidRPr="00357E57">
        <w:rPr>
          <w:sz w:val="28"/>
          <w:szCs w:val="28"/>
        </w:rPr>
        <w:t xml:space="preserve"> филиал «</w:t>
      </w:r>
      <w:proofErr w:type="spellStart"/>
      <w:r w:rsidRPr="00357E57">
        <w:rPr>
          <w:sz w:val="28"/>
          <w:szCs w:val="28"/>
        </w:rPr>
        <w:t>Красноярс</w:t>
      </w:r>
      <w:r w:rsidRPr="00357E57">
        <w:rPr>
          <w:sz w:val="28"/>
          <w:szCs w:val="28"/>
        </w:rPr>
        <w:t>к</w:t>
      </w:r>
      <w:r w:rsidRPr="00357E57">
        <w:rPr>
          <w:sz w:val="28"/>
          <w:szCs w:val="28"/>
        </w:rPr>
        <w:t>лес</w:t>
      </w:r>
      <w:proofErr w:type="spellEnd"/>
      <w:r w:rsidRPr="00357E57">
        <w:rPr>
          <w:sz w:val="28"/>
          <w:szCs w:val="28"/>
        </w:rPr>
        <w:t>»)</w:t>
      </w:r>
    </w:p>
    <w:p w:rsidR="009B0572" w:rsidRPr="00357E57" w:rsidRDefault="009B0572" w:rsidP="009B0572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 xml:space="preserve">3) добычей полезных ископаемых – 7,7% (ОАО </w:t>
      </w:r>
      <w:proofErr w:type="spellStart"/>
      <w:r w:rsidRPr="00357E57">
        <w:rPr>
          <w:sz w:val="28"/>
          <w:szCs w:val="28"/>
        </w:rPr>
        <w:t>Красноярсккрайуголь</w:t>
      </w:r>
      <w:proofErr w:type="spellEnd"/>
      <w:r w:rsidRPr="00357E57">
        <w:rPr>
          <w:sz w:val="28"/>
          <w:szCs w:val="28"/>
        </w:rPr>
        <w:t xml:space="preserve"> ОАО «</w:t>
      </w:r>
      <w:proofErr w:type="spellStart"/>
      <w:r w:rsidRPr="00357E57">
        <w:rPr>
          <w:sz w:val="28"/>
          <w:szCs w:val="28"/>
        </w:rPr>
        <w:t>Абанский</w:t>
      </w:r>
      <w:proofErr w:type="spellEnd"/>
      <w:r w:rsidRPr="00357E57">
        <w:rPr>
          <w:sz w:val="28"/>
          <w:szCs w:val="28"/>
        </w:rPr>
        <w:t xml:space="preserve"> ра</w:t>
      </w:r>
      <w:r w:rsidRPr="00357E57">
        <w:rPr>
          <w:sz w:val="28"/>
          <w:szCs w:val="28"/>
        </w:rPr>
        <w:t>з</w:t>
      </w:r>
      <w:r w:rsidRPr="00357E57">
        <w:rPr>
          <w:sz w:val="28"/>
          <w:szCs w:val="28"/>
        </w:rPr>
        <w:t>рез»)</w:t>
      </w:r>
    </w:p>
    <w:p w:rsidR="009B0572" w:rsidRPr="00357E57" w:rsidRDefault="009B0572" w:rsidP="009B0572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>4)</w:t>
      </w:r>
      <w:r w:rsidRPr="009B0572">
        <w:rPr>
          <w:sz w:val="28"/>
          <w:szCs w:val="28"/>
        </w:rPr>
        <w:t xml:space="preserve"> </w:t>
      </w:r>
      <w:r w:rsidRPr="00357E57">
        <w:rPr>
          <w:sz w:val="28"/>
          <w:szCs w:val="28"/>
        </w:rPr>
        <w:t>производством и распределением электроэнергии, пара и воды -13,7%</w:t>
      </w:r>
    </w:p>
    <w:p w:rsidR="009B0572" w:rsidRPr="00357E57" w:rsidRDefault="009B0572" w:rsidP="009B0572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>ООО «</w:t>
      </w:r>
      <w:proofErr w:type="spellStart"/>
      <w:r w:rsidRPr="00357E57">
        <w:rPr>
          <w:sz w:val="28"/>
          <w:szCs w:val="28"/>
        </w:rPr>
        <w:t>Промбытжилсервис</w:t>
      </w:r>
      <w:proofErr w:type="spellEnd"/>
      <w:r w:rsidRPr="00357E57">
        <w:rPr>
          <w:sz w:val="28"/>
          <w:szCs w:val="28"/>
        </w:rPr>
        <w:t>» - подача воды</w:t>
      </w:r>
    </w:p>
    <w:p w:rsidR="009B0572" w:rsidRPr="00357E57" w:rsidRDefault="009B0572" w:rsidP="009B0572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 xml:space="preserve"> ООО «ЖКХ </w:t>
      </w:r>
      <w:proofErr w:type="spellStart"/>
      <w:r w:rsidRPr="00357E57">
        <w:rPr>
          <w:sz w:val="28"/>
          <w:szCs w:val="28"/>
        </w:rPr>
        <w:t>Абанское</w:t>
      </w:r>
      <w:proofErr w:type="spellEnd"/>
      <w:r w:rsidRPr="00357E57">
        <w:rPr>
          <w:sz w:val="28"/>
          <w:szCs w:val="28"/>
        </w:rPr>
        <w:t xml:space="preserve">» - производство </w:t>
      </w:r>
      <w:proofErr w:type="spellStart"/>
      <w:r w:rsidRPr="00357E57">
        <w:rPr>
          <w:sz w:val="28"/>
          <w:szCs w:val="28"/>
        </w:rPr>
        <w:t>теплоэнергии</w:t>
      </w:r>
      <w:proofErr w:type="spellEnd"/>
    </w:p>
    <w:p w:rsidR="009B0572" w:rsidRDefault="009B0572" w:rsidP="009B0572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 xml:space="preserve"> ООО «Водоканал» - производство </w:t>
      </w:r>
      <w:proofErr w:type="spellStart"/>
      <w:r w:rsidRPr="00357E57"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>.</w:t>
      </w:r>
    </w:p>
    <w:p w:rsidR="009B0572" w:rsidRDefault="009B0572" w:rsidP="009B0572">
      <w:pPr>
        <w:tabs>
          <w:tab w:val="left" w:pos="540"/>
        </w:tabs>
        <w:contextualSpacing/>
        <w:jc w:val="both"/>
        <w:rPr>
          <w:sz w:val="28"/>
          <w:szCs w:val="28"/>
        </w:rPr>
      </w:pPr>
    </w:p>
    <w:p w:rsidR="009B0572" w:rsidRDefault="009B0572" w:rsidP="009B0572">
      <w:pPr>
        <w:tabs>
          <w:tab w:val="left" w:pos="540"/>
        </w:tabs>
        <w:contextualSpacing/>
        <w:jc w:val="center"/>
        <w:rPr>
          <w:b/>
          <w:i/>
          <w:sz w:val="28"/>
          <w:szCs w:val="28"/>
        </w:rPr>
      </w:pPr>
      <w:r w:rsidRPr="009B0572">
        <w:rPr>
          <w:b/>
          <w:i/>
          <w:sz w:val="28"/>
          <w:szCs w:val="28"/>
        </w:rPr>
        <w:t>Образование</w:t>
      </w:r>
      <w:r>
        <w:rPr>
          <w:b/>
          <w:i/>
          <w:sz w:val="28"/>
          <w:szCs w:val="28"/>
        </w:rPr>
        <w:t>:</w:t>
      </w:r>
    </w:p>
    <w:p w:rsidR="009B0572" w:rsidRDefault="009B0572" w:rsidP="009B0572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9B0572">
        <w:rPr>
          <w:sz w:val="28"/>
          <w:szCs w:val="28"/>
        </w:rPr>
        <w:t xml:space="preserve">На территории </w:t>
      </w:r>
      <w:proofErr w:type="spellStart"/>
      <w:r w:rsidRPr="009B0572">
        <w:rPr>
          <w:sz w:val="28"/>
          <w:szCs w:val="28"/>
        </w:rPr>
        <w:t>Абанского</w:t>
      </w:r>
      <w:proofErr w:type="spellEnd"/>
      <w:r w:rsidRPr="009B0572">
        <w:rPr>
          <w:sz w:val="28"/>
          <w:szCs w:val="28"/>
        </w:rPr>
        <w:t xml:space="preserve"> района действуют 30 образовательных учреждений, а также Центр психолого-педагогического сопровождения детей. Сеть образовательных учреждений составляют: 13  средних общеобразовательных школ; 2 основных общеобразовательных школы, 1 филиал, 12 дошкольных образовательных учреждений, 1 учреждение начального профессионального образования, 2 учреждения дополнительного образования. Все образовательные учреждения имеет лицензию на </w:t>
      </w:r>
      <w:proofErr w:type="gramStart"/>
      <w:r w:rsidRPr="009B0572">
        <w:rPr>
          <w:sz w:val="28"/>
          <w:szCs w:val="28"/>
        </w:rPr>
        <w:t>право ведения</w:t>
      </w:r>
      <w:proofErr w:type="gramEnd"/>
      <w:r w:rsidRPr="009B0572">
        <w:rPr>
          <w:sz w:val="28"/>
          <w:szCs w:val="28"/>
        </w:rPr>
        <w:t xml:space="preserve"> образовательной деятельности и государственную аккредитацию.</w:t>
      </w:r>
    </w:p>
    <w:p w:rsidR="009B0572" w:rsidRPr="009B0572" w:rsidRDefault="009B0572" w:rsidP="009B0572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</w:p>
    <w:p w:rsidR="00CE0954" w:rsidRDefault="009B0572" w:rsidP="00CE0954">
      <w:pPr>
        <w:spacing w:after="0" w:line="240" w:lineRule="auto"/>
        <w:contextualSpacing/>
        <w:jc w:val="center"/>
        <w:rPr>
          <w:b/>
          <w:i/>
          <w:sz w:val="28"/>
          <w:szCs w:val="28"/>
          <w:shd w:val="clear" w:color="auto" w:fill="FFFFFF"/>
        </w:rPr>
      </w:pPr>
      <w:r w:rsidRPr="009B0572">
        <w:rPr>
          <w:b/>
          <w:i/>
          <w:sz w:val="28"/>
          <w:szCs w:val="28"/>
          <w:shd w:val="clear" w:color="auto" w:fill="FFFFFF"/>
        </w:rPr>
        <w:t>Культура:</w:t>
      </w:r>
    </w:p>
    <w:p w:rsidR="009B0572" w:rsidRPr="009B0572" w:rsidRDefault="009B0572" w:rsidP="00B95008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9B0572">
        <w:rPr>
          <w:sz w:val="28"/>
          <w:szCs w:val="28"/>
        </w:rPr>
        <w:t xml:space="preserve">К услугам жителей района – 41 учреждение клубного типа, 38 библиотек, районный историко-краеведческий музей, детская музыкальная школа, </w:t>
      </w:r>
      <w:proofErr w:type="spellStart"/>
      <w:r w:rsidRPr="009B0572">
        <w:rPr>
          <w:sz w:val="28"/>
          <w:szCs w:val="28"/>
        </w:rPr>
        <w:t>кинокультурный</w:t>
      </w:r>
      <w:proofErr w:type="spellEnd"/>
      <w:r w:rsidRPr="009B0572">
        <w:rPr>
          <w:sz w:val="28"/>
          <w:szCs w:val="28"/>
        </w:rPr>
        <w:t xml:space="preserve"> центр «Авангард», 14 сельских киноустановок, около 200 </w:t>
      </w:r>
      <w:proofErr w:type="spellStart"/>
      <w:r w:rsidRPr="009B0572">
        <w:rPr>
          <w:sz w:val="28"/>
          <w:szCs w:val="28"/>
        </w:rPr>
        <w:t>культурно-досуговых</w:t>
      </w:r>
      <w:proofErr w:type="spellEnd"/>
      <w:r w:rsidRPr="009B0572">
        <w:rPr>
          <w:sz w:val="28"/>
          <w:szCs w:val="28"/>
        </w:rPr>
        <w:t xml:space="preserve"> формирований, в которых занимается 2017 участников.</w:t>
      </w:r>
      <w:r w:rsidRPr="009B0572">
        <w:rPr>
          <w:sz w:val="28"/>
          <w:szCs w:val="28"/>
        </w:rPr>
        <w:br/>
        <w:t>Среди них самодеятельные коллективы, имеющие звание </w:t>
      </w:r>
      <w:r w:rsidRPr="00B95008">
        <w:rPr>
          <w:sz w:val="28"/>
          <w:szCs w:val="28"/>
        </w:rPr>
        <w:t>«народный»</w:t>
      </w:r>
      <w:r w:rsidRPr="009B0572">
        <w:rPr>
          <w:sz w:val="28"/>
          <w:szCs w:val="28"/>
        </w:rPr>
        <w:t>:</w:t>
      </w:r>
    </w:p>
    <w:p w:rsidR="009B0572" w:rsidRPr="00B95008" w:rsidRDefault="009B0572" w:rsidP="00B95008">
      <w:pPr>
        <w:pStyle w:val="a5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B95008">
        <w:rPr>
          <w:sz w:val="28"/>
          <w:szCs w:val="28"/>
        </w:rPr>
        <w:t>Ансамбль «</w:t>
      </w:r>
      <w:proofErr w:type="spellStart"/>
      <w:r w:rsidRPr="00B95008">
        <w:rPr>
          <w:sz w:val="28"/>
          <w:szCs w:val="28"/>
        </w:rPr>
        <w:t>Бирюсинские</w:t>
      </w:r>
      <w:proofErr w:type="spellEnd"/>
      <w:r w:rsidRPr="00B95008">
        <w:rPr>
          <w:sz w:val="28"/>
          <w:szCs w:val="28"/>
        </w:rPr>
        <w:t xml:space="preserve"> зори» </w:t>
      </w:r>
      <w:proofErr w:type="spellStart"/>
      <w:r w:rsidRPr="00B95008">
        <w:rPr>
          <w:sz w:val="28"/>
          <w:szCs w:val="28"/>
        </w:rPr>
        <w:t>Абанского</w:t>
      </w:r>
      <w:proofErr w:type="spellEnd"/>
      <w:r w:rsidRPr="00B95008">
        <w:rPr>
          <w:sz w:val="28"/>
          <w:szCs w:val="28"/>
        </w:rPr>
        <w:t xml:space="preserve"> РДК</w:t>
      </w:r>
    </w:p>
    <w:p w:rsidR="009B0572" w:rsidRPr="00B95008" w:rsidRDefault="009B0572" w:rsidP="00B95008">
      <w:pPr>
        <w:pStyle w:val="a5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B95008">
        <w:rPr>
          <w:sz w:val="28"/>
          <w:szCs w:val="28"/>
        </w:rPr>
        <w:t>Ансамбль «Горизонт»</w:t>
      </w:r>
    </w:p>
    <w:p w:rsidR="009B0572" w:rsidRPr="00B95008" w:rsidRDefault="009B0572" w:rsidP="00B95008">
      <w:pPr>
        <w:pStyle w:val="a5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B95008">
        <w:rPr>
          <w:sz w:val="28"/>
          <w:szCs w:val="28"/>
        </w:rPr>
        <w:t xml:space="preserve">Ансамбль духовых инструментов </w:t>
      </w:r>
      <w:proofErr w:type="spellStart"/>
      <w:r w:rsidRPr="00B95008">
        <w:rPr>
          <w:sz w:val="28"/>
          <w:szCs w:val="28"/>
        </w:rPr>
        <w:t>Абанского</w:t>
      </w:r>
      <w:proofErr w:type="spellEnd"/>
      <w:r w:rsidRPr="00B95008">
        <w:rPr>
          <w:sz w:val="28"/>
          <w:szCs w:val="28"/>
        </w:rPr>
        <w:t xml:space="preserve"> РДК</w:t>
      </w:r>
    </w:p>
    <w:p w:rsidR="009B0572" w:rsidRPr="00B95008" w:rsidRDefault="009B0572" w:rsidP="00B95008">
      <w:pPr>
        <w:pStyle w:val="a5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B95008">
        <w:rPr>
          <w:sz w:val="28"/>
          <w:szCs w:val="28"/>
        </w:rPr>
        <w:t xml:space="preserve">Театр «Сибиряк» </w:t>
      </w:r>
      <w:proofErr w:type="spellStart"/>
      <w:r w:rsidRPr="00B95008">
        <w:rPr>
          <w:sz w:val="28"/>
          <w:szCs w:val="28"/>
        </w:rPr>
        <w:t>Абанского</w:t>
      </w:r>
      <w:proofErr w:type="spellEnd"/>
      <w:r w:rsidRPr="00B95008">
        <w:rPr>
          <w:sz w:val="28"/>
          <w:szCs w:val="28"/>
        </w:rPr>
        <w:t xml:space="preserve"> РДК</w:t>
      </w:r>
    </w:p>
    <w:p w:rsidR="009B0572" w:rsidRPr="00B95008" w:rsidRDefault="009B0572" w:rsidP="00B95008">
      <w:pPr>
        <w:pStyle w:val="a5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B95008">
        <w:rPr>
          <w:sz w:val="28"/>
          <w:szCs w:val="28"/>
        </w:rPr>
        <w:t xml:space="preserve">Кино-, фото-студия «Кадр» </w:t>
      </w:r>
      <w:proofErr w:type="spellStart"/>
      <w:r w:rsidRPr="00B95008">
        <w:rPr>
          <w:sz w:val="28"/>
          <w:szCs w:val="28"/>
        </w:rPr>
        <w:t>Новоуспенского</w:t>
      </w:r>
      <w:proofErr w:type="spellEnd"/>
      <w:r w:rsidRPr="00B95008">
        <w:rPr>
          <w:sz w:val="28"/>
          <w:szCs w:val="28"/>
        </w:rPr>
        <w:t xml:space="preserve"> СДК</w:t>
      </w:r>
    </w:p>
    <w:p w:rsidR="009B0572" w:rsidRPr="00B95008" w:rsidRDefault="009B0572" w:rsidP="00B95008">
      <w:pPr>
        <w:pStyle w:val="a5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B95008">
        <w:rPr>
          <w:sz w:val="28"/>
          <w:szCs w:val="28"/>
        </w:rPr>
        <w:t xml:space="preserve">Детский фольклорный ансамбль «Звонница» </w:t>
      </w:r>
      <w:proofErr w:type="spellStart"/>
      <w:r w:rsidRPr="00B95008">
        <w:rPr>
          <w:sz w:val="28"/>
          <w:szCs w:val="28"/>
        </w:rPr>
        <w:t>Абанской</w:t>
      </w:r>
      <w:proofErr w:type="spellEnd"/>
      <w:r w:rsidRPr="00B95008">
        <w:rPr>
          <w:sz w:val="28"/>
          <w:szCs w:val="28"/>
        </w:rPr>
        <w:t xml:space="preserve"> ДМШ.</w:t>
      </w:r>
    </w:p>
    <w:p w:rsidR="009B0572" w:rsidRDefault="009B0572" w:rsidP="00B95008">
      <w:pPr>
        <w:pStyle w:val="a5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B95008">
        <w:rPr>
          <w:sz w:val="28"/>
          <w:szCs w:val="28"/>
        </w:rPr>
        <w:t xml:space="preserve">Хор клуба «Ветеран» </w:t>
      </w:r>
      <w:proofErr w:type="spellStart"/>
      <w:r w:rsidRPr="00B95008">
        <w:rPr>
          <w:sz w:val="28"/>
          <w:szCs w:val="28"/>
        </w:rPr>
        <w:t>Абанского</w:t>
      </w:r>
      <w:proofErr w:type="spellEnd"/>
      <w:r w:rsidRPr="00B95008">
        <w:rPr>
          <w:sz w:val="28"/>
          <w:szCs w:val="28"/>
        </w:rPr>
        <w:t xml:space="preserve"> РДК</w:t>
      </w:r>
    </w:p>
    <w:p w:rsidR="00B95008" w:rsidRDefault="00B95008" w:rsidP="00B95008">
      <w:pPr>
        <w:pStyle w:val="a5"/>
        <w:tabs>
          <w:tab w:val="left" w:pos="540"/>
        </w:tabs>
        <w:spacing w:after="0" w:line="240" w:lineRule="auto"/>
        <w:ind w:left="1259"/>
        <w:jc w:val="center"/>
        <w:rPr>
          <w:sz w:val="28"/>
          <w:szCs w:val="28"/>
        </w:rPr>
      </w:pPr>
    </w:p>
    <w:p w:rsidR="00B95008" w:rsidRDefault="00B95008" w:rsidP="00B95008">
      <w:pPr>
        <w:pStyle w:val="a5"/>
        <w:tabs>
          <w:tab w:val="left" w:pos="540"/>
        </w:tabs>
        <w:spacing w:after="0" w:line="240" w:lineRule="auto"/>
        <w:ind w:left="1259"/>
        <w:jc w:val="center"/>
        <w:rPr>
          <w:sz w:val="28"/>
          <w:szCs w:val="28"/>
        </w:rPr>
      </w:pPr>
    </w:p>
    <w:p w:rsidR="00B95008" w:rsidRDefault="00B95008" w:rsidP="00B95008">
      <w:pPr>
        <w:spacing w:after="0" w:line="240" w:lineRule="auto"/>
        <w:contextualSpacing/>
        <w:jc w:val="center"/>
        <w:rPr>
          <w:sz w:val="28"/>
          <w:szCs w:val="28"/>
        </w:rPr>
      </w:pPr>
      <w:r w:rsidRPr="00B95008">
        <w:rPr>
          <w:b/>
          <w:i/>
          <w:sz w:val="28"/>
          <w:szCs w:val="28"/>
          <w:shd w:val="clear" w:color="auto" w:fill="FFFFFF"/>
        </w:rPr>
        <w:lastRenderedPageBreak/>
        <w:t>Транспорт и связь:</w:t>
      </w:r>
    </w:p>
    <w:p w:rsidR="00B95008" w:rsidRPr="00357E57" w:rsidRDefault="00B95008" w:rsidP="00B95008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 xml:space="preserve">Транспортная инфраструктура </w:t>
      </w:r>
      <w:proofErr w:type="spellStart"/>
      <w:r w:rsidRPr="00357E57">
        <w:rPr>
          <w:sz w:val="28"/>
          <w:szCs w:val="28"/>
        </w:rPr>
        <w:t>Абанского</w:t>
      </w:r>
      <w:proofErr w:type="spellEnd"/>
      <w:r w:rsidRPr="00357E57">
        <w:rPr>
          <w:sz w:val="28"/>
          <w:szCs w:val="28"/>
        </w:rPr>
        <w:t xml:space="preserve"> района представлена сетью авт</w:t>
      </w:r>
      <w:r w:rsidRPr="00357E57">
        <w:rPr>
          <w:sz w:val="28"/>
          <w:szCs w:val="28"/>
        </w:rPr>
        <w:t>о</w:t>
      </w:r>
      <w:r w:rsidRPr="00357E57">
        <w:rPr>
          <w:sz w:val="28"/>
          <w:szCs w:val="28"/>
        </w:rPr>
        <w:t>мобильных дорог краевого, муниципального значения и участком федеральной дор</w:t>
      </w:r>
      <w:r w:rsidRPr="00357E57">
        <w:rPr>
          <w:sz w:val="28"/>
          <w:szCs w:val="28"/>
        </w:rPr>
        <w:t>о</w:t>
      </w:r>
      <w:r w:rsidRPr="00357E57">
        <w:rPr>
          <w:sz w:val="28"/>
          <w:szCs w:val="28"/>
        </w:rPr>
        <w:t>ги М-53 «Байкал».</w:t>
      </w:r>
    </w:p>
    <w:p w:rsidR="00B95008" w:rsidRPr="00357E57" w:rsidRDefault="00B95008" w:rsidP="00B95008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 xml:space="preserve">       Общая протяженность </w:t>
      </w:r>
      <w:proofErr w:type="gramStart"/>
      <w:r w:rsidRPr="00357E57">
        <w:rPr>
          <w:sz w:val="28"/>
          <w:szCs w:val="28"/>
        </w:rPr>
        <w:t xml:space="preserve">автомобильных дорог, пролегающих по территории </w:t>
      </w:r>
      <w:proofErr w:type="spellStart"/>
      <w:r w:rsidRPr="00357E57">
        <w:rPr>
          <w:sz w:val="28"/>
          <w:szCs w:val="28"/>
        </w:rPr>
        <w:t>Абанского</w:t>
      </w:r>
      <w:proofErr w:type="spellEnd"/>
      <w:r w:rsidRPr="00357E57">
        <w:rPr>
          <w:sz w:val="28"/>
          <w:szCs w:val="28"/>
        </w:rPr>
        <w:t xml:space="preserve"> района по состоянию на 1 января 2010 года составила</w:t>
      </w:r>
      <w:proofErr w:type="gramEnd"/>
      <w:r w:rsidRPr="00357E57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910,27 километров"/>
        </w:smartTagPr>
        <w:r w:rsidRPr="00357E57">
          <w:rPr>
            <w:sz w:val="28"/>
            <w:szCs w:val="28"/>
          </w:rPr>
          <w:t>910,27 кил</w:t>
        </w:r>
        <w:r w:rsidRPr="00357E57">
          <w:rPr>
            <w:sz w:val="28"/>
            <w:szCs w:val="28"/>
          </w:rPr>
          <w:t>о</w:t>
        </w:r>
        <w:r w:rsidRPr="00357E57">
          <w:rPr>
            <w:sz w:val="28"/>
            <w:szCs w:val="28"/>
          </w:rPr>
          <w:t>метров</w:t>
        </w:r>
      </w:smartTag>
      <w:r w:rsidRPr="00357E57">
        <w:rPr>
          <w:sz w:val="28"/>
          <w:szCs w:val="28"/>
        </w:rPr>
        <w:t>, в т. ч:</w:t>
      </w:r>
    </w:p>
    <w:p w:rsidR="00B95008" w:rsidRPr="00357E57" w:rsidRDefault="00B95008" w:rsidP="00B95008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357E57">
        <w:rPr>
          <w:sz w:val="28"/>
          <w:szCs w:val="28"/>
        </w:rPr>
        <w:t xml:space="preserve">-  автомобильные дороги общего пользования краевого значения - </w:t>
      </w:r>
      <w:smartTag w:uri="urn:schemas-microsoft-com:office:smarttags" w:element="metricconverter">
        <w:smartTagPr>
          <w:attr w:name="ProductID" w:val="477,97 км"/>
        </w:smartTagPr>
        <w:r w:rsidRPr="00357E57">
          <w:rPr>
            <w:sz w:val="28"/>
            <w:szCs w:val="28"/>
          </w:rPr>
          <w:t>477,97 км</w:t>
        </w:r>
      </w:smartTag>
      <w:r w:rsidRPr="00357E57">
        <w:rPr>
          <w:sz w:val="28"/>
          <w:szCs w:val="28"/>
        </w:rPr>
        <w:t>, с усоверше</w:t>
      </w:r>
      <w:r w:rsidRPr="00357E57">
        <w:rPr>
          <w:sz w:val="28"/>
          <w:szCs w:val="28"/>
        </w:rPr>
        <w:t>н</w:t>
      </w:r>
      <w:r w:rsidRPr="00357E57">
        <w:rPr>
          <w:sz w:val="28"/>
          <w:szCs w:val="28"/>
        </w:rPr>
        <w:t>ствованным (16%) и переходным (84%) типами покрытия;</w:t>
      </w:r>
      <w:proofErr w:type="gramEnd"/>
    </w:p>
    <w:p w:rsidR="00B95008" w:rsidRPr="00357E57" w:rsidRDefault="00B95008" w:rsidP="00B95008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357E57">
        <w:rPr>
          <w:sz w:val="28"/>
          <w:szCs w:val="28"/>
        </w:rPr>
        <w:t>- автомобильные дороги общего пользования муниципального значения (</w:t>
      </w:r>
      <w:proofErr w:type="spellStart"/>
      <w:r w:rsidRPr="00357E57">
        <w:rPr>
          <w:sz w:val="28"/>
          <w:szCs w:val="28"/>
        </w:rPr>
        <w:t>межп</w:t>
      </w:r>
      <w:r w:rsidRPr="00357E57">
        <w:rPr>
          <w:sz w:val="28"/>
          <w:szCs w:val="28"/>
        </w:rPr>
        <w:t>о</w:t>
      </w:r>
      <w:r w:rsidRPr="00357E57">
        <w:rPr>
          <w:sz w:val="28"/>
          <w:szCs w:val="28"/>
        </w:rPr>
        <w:t>селенческие</w:t>
      </w:r>
      <w:proofErr w:type="spellEnd"/>
      <w:r w:rsidRPr="00357E57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28,1 км"/>
        </w:smartTagPr>
        <w:r w:rsidRPr="00357E57">
          <w:rPr>
            <w:sz w:val="28"/>
            <w:szCs w:val="28"/>
          </w:rPr>
          <w:t>128,1 км</w:t>
        </w:r>
      </w:smartTag>
      <w:r w:rsidRPr="00357E57">
        <w:rPr>
          <w:sz w:val="28"/>
          <w:szCs w:val="28"/>
        </w:rPr>
        <w:t xml:space="preserve"> с переходным (29%) и грунтовым (71%) типами покр</w:t>
      </w:r>
      <w:r w:rsidRPr="00357E57">
        <w:rPr>
          <w:sz w:val="28"/>
          <w:szCs w:val="28"/>
        </w:rPr>
        <w:t>ы</w:t>
      </w:r>
      <w:r w:rsidRPr="00357E57">
        <w:rPr>
          <w:sz w:val="28"/>
          <w:szCs w:val="28"/>
        </w:rPr>
        <w:t>тия;</w:t>
      </w:r>
      <w:proofErr w:type="gramEnd"/>
    </w:p>
    <w:p w:rsidR="00B95008" w:rsidRPr="00357E57" w:rsidRDefault="00B95008" w:rsidP="00B95008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357E57">
        <w:rPr>
          <w:sz w:val="28"/>
          <w:szCs w:val="28"/>
        </w:rPr>
        <w:t xml:space="preserve">- улично-дорожная сеть, находящаяся в ведении муниципальных образований района - </w:t>
      </w:r>
      <w:smartTag w:uri="urn:schemas-microsoft-com:office:smarttags" w:element="metricconverter">
        <w:smartTagPr>
          <w:attr w:name="ProductID" w:val="266 км"/>
        </w:smartTagPr>
        <w:r w:rsidRPr="00357E57">
          <w:rPr>
            <w:sz w:val="28"/>
            <w:szCs w:val="28"/>
          </w:rPr>
          <w:t>266 км</w:t>
        </w:r>
      </w:smartTag>
      <w:r w:rsidRPr="00357E57">
        <w:rPr>
          <w:sz w:val="28"/>
          <w:szCs w:val="28"/>
        </w:rPr>
        <w:t xml:space="preserve"> с усовершенствованным (27%), гравийным (52%) и грунтовым (21%) тип</w:t>
      </w:r>
      <w:r w:rsidRPr="00357E57">
        <w:rPr>
          <w:sz w:val="28"/>
          <w:szCs w:val="28"/>
        </w:rPr>
        <w:t>а</w:t>
      </w:r>
      <w:r w:rsidRPr="00357E57">
        <w:rPr>
          <w:sz w:val="28"/>
          <w:szCs w:val="28"/>
        </w:rPr>
        <w:t>ми покрытия;</w:t>
      </w:r>
      <w:proofErr w:type="gramEnd"/>
    </w:p>
    <w:p w:rsidR="00B95008" w:rsidRDefault="00B95008" w:rsidP="00B95008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>- муниципальная улично-дорожная сеть, являющаяся продолжением автом</w:t>
      </w:r>
      <w:r w:rsidRPr="00357E57">
        <w:rPr>
          <w:sz w:val="28"/>
          <w:szCs w:val="28"/>
        </w:rPr>
        <w:t>о</w:t>
      </w:r>
      <w:r w:rsidRPr="00357E57">
        <w:rPr>
          <w:sz w:val="28"/>
          <w:szCs w:val="28"/>
        </w:rPr>
        <w:t xml:space="preserve">бильных дорог общего пользования, и по которым осуществляется проезд транзитного транспорта - </w:t>
      </w:r>
      <w:smartTag w:uri="urn:schemas-microsoft-com:office:smarttags" w:element="metricconverter">
        <w:smartTagPr>
          <w:attr w:name="ProductID" w:val="19,1 км"/>
        </w:smartTagPr>
        <w:r w:rsidRPr="00357E57">
          <w:rPr>
            <w:sz w:val="28"/>
            <w:szCs w:val="28"/>
          </w:rPr>
          <w:t>19,1 км</w:t>
        </w:r>
      </w:smartTag>
      <w:r w:rsidRPr="00357E57">
        <w:rPr>
          <w:sz w:val="28"/>
          <w:szCs w:val="28"/>
        </w:rPr>
        <w:t xml:space="preserve"> с усовершенствованным покрытием (75%) и гравийным (25%) тип</w:t>
      </w:r>
      <w:r w:rsidRPr="00357E57">
        <w:rPr>
          <w:sz w:val="28"/>
          <w:szCs w:val="28"/>
        </w:rPr>
        <w:t>а</w:t>
      </w:r>
      <w:r w:rsidRPr="00357E57">
        <w:rPr>
          <w:sz w:val="28"/>
          <w:szCs w:val="28"/>
        </w:rPr>
        <w:t>ми покрытия.</w:t>
      </w:r>
    </w:p>
    <w:p w:rsidR="00B95008" w:rsidRDefault="00B95008" w:rsidP="00B95008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 xml:space="preserve">Основная телекоммуникационная сеть района – телефонная сеть общего пользования, поддерживаемая </w:t>
      </w:r>
      <w:proofErr w:type="spellStart"/>
      <w:r w:rsidRPr="00357E57">
        <w:rPr>
          <w:sz w:val="28"/>
          <w:szCs w:val="28"/>
        </w:rPr>
        <w:t>Абанским</w:t>
      </w:r>
      <w:proofErr w:type="spellEnd"/>
      <w:r w:rsidRPr="00357E57">
        <w:rPr>
          <w:sz w:val="28"/>
          <w:szCs w:val="28"/>
        </w:rPr>
        <w:t xml:space="preserve"> районным узлом связи Восточного центра телекоммуникаций ОАО «</w:t>
      </w:r>
      <w:proofErr w:type="spellStart"/>
      <w:r w:rsidRPr="00357E57">
        <w:rPr>
          <w:sz w:val="28"/>
          <w:szCs w:val="28"/>
        </w:rPr>
        <w:t>Сибир</w:t>
      </w:r>
      <w:r w:rsidRPr="00357E57">
        <w:rPr>
          <w:sz w:val="28"/>
          <w:szCs w:val="28"/>
        </w:rPr>
        <w:t>ь</w:t>
      </w:r>
      <w:r w:rsidRPr="00357E57">
        <w:rPr>
          <w:sz w:val="28"/>
          <w:szCs w:val="28"/>
        </w:rPr>
        <w:t>телеком</w:t>
      </w:r>
      <w:proofErr w:type="spellEnd"/>
      <w:r w:rsidRPr="00357E57">
        <w:rPr>
          <w:sz w:val="28"/>
          <w:szCs w:val="28"/>
        </w:rPr>
        <w:t xml:space="preserve">». Телефонная сеть </w:t>
      </w:r>
      <w:proofErr w:type="spellStart"/>
      <w:r w:rsidRPr="00357E57">
        <w:rPr>
          <w:sz w:val="28"/>
          <w:szCs w:val="28"/>
        </w:rPr>
        <w:t>Абанского</w:t>
      </w:r>
      <w:proofErr w:type="spellEnd"/>
      <w:r w:rsidRPr="00357E57">
        <w:rPr>
          <w:sz w:val="28"/>
          <w:szCs w:val="28"/>
        </w:rPr>
        <w:t xml:space="preserve"> района состоит из 12 станций, с общей монтированной емкостью - 3310 ном</w:t>
      </w:r>
      <w:r w:rsidRPr="00357E57">
        <w:rPr>
          <w:sz w:val="28"/>
          <w:szCs w:val="28"/>
        </w:rPr>
        <w:t>е</w:t>
      </w:r>
      <w:r>
        <w:rPr>
          <w:sz w:val="28"/>
          <w:szCs w:val="28"/>
        </w:rPr>
        <w:t xml:space="preserve">ров. </w:t>
      </w:r>
      <w:r w:rsidRPr="00357E57">
        <w:rPr>
          <w:sz w:val="28"/>
          <w:szCs w:val="28"/>
        </w:rPr>
        <w:t>Количество квартирных  телефонных аппаратов телефонной сети общего пользования – 2615 ед.  Для междугородней связи и</w:t>
      </w:r>
      <w:r w:rsidRPr="00357E57">
        <w:rPr>
          <w:sz w:val="28"/>
          <w:szCs w:val="28"/>
        </w:rPr>
        <w:t>с</w:t>
      </w:r>
      <w:r w:rsidRPr="00357E57">
        <w:rPr>
          <w:sz w:val="28"/>
          <w:szCs w:val="28"/>
        </w:rPr>
        <w:t>пользуются - 19 исходящих и 20 входящих к</w:t>
      </w:r>
      <w:r w:rsidRPr="00357E57">
        <w:rPr>
          <w:sz w:val="28"/>
          <w:szCs w:val="28"/>
        </w:rPr>
        <w:t>а</w:t>
      </w:r>
      <w:r w:rsidRPr="00357E57">
        <w:rPr>
          <w:sz w:val="28"/>
          <w:szCs w:val="28"/>
        </w:rPr>
        <w:t>налов связи.</w:t>
      </w:r>
    </w:p>
    <w:p w:rsidR="005B63D7" w:rsidRDefault="005B63D7" w:rsidP="00B95008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</w:p>
    <w:p w:rsidR="005B63D7" w:rsidRDefault="005B63D7" w:rsidP="005B63D7">
      <w:pPr>
        <w:spacing w:after="0" w:line="240" w:lineRule="auto"/>
        <w:contextualSpacing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1.1.2.</w:t>
      </w:r>
      <w:r w:rsidRPr="005B63D7">
        <w:rPr>
          <w:b/>
          <w:i/>
          <w:sz w:val="28"/>
          <w:szCs w:val="28"/>
          <w:shd w:val="clear" w:color="auto" w:fill="FFFFFF"/>
        </w:rPr>
        <w:t>Здравоохранение</w:t>
      </w:r>
      <w:r>
        <w:rPr>
          <w:b/>
          <w:i/>
          <w:sz w:val="28"/>
          <w:szCs w:val="28"/>
          <w:shd w:val="clear" w:color="auto" w:fill="FFFFFF"/>
        </w:rPr>
        <w:t>:</w:t>
      </w:r>
    </w:p>
    <w:p w:rsidR="005B63D7" w:rsidRDefault="005B63D7" w:rsidP="005B63D7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E57">
        <w:rPr>
          <w:sz w:val="28"/>
          <w:szCs w:val="28"/>
        </w:rPr>
        <w:t xml:space="preserve">Медицинское обслуживание населения </w:t>
      </w:r>
      <w:proofErr w:type="spellStart"/>
      <w:r w:rsidRPr="00357E57">
        <w:rPr>
          <w:sz w:val="28"/>
          <w:szCs w:val="28"/>
        </w:rPr>
        <w:t>Абанского</w:t>
      </w:r>
      <w:proofErr w:type="spellEnd"/>
      <w:r w:rsidRPr="00357E57">
        <w:rPr>
          <w:sz w:val="28"/>
          <w:szCs w:val="28"/>
        </w:rPr>
        <w:t xml:space="preserve"> района осуществляется центральной районной больницей на 141 койку, 1 участковая больница и 34 </w:t>
      </w:r>
      <w:proofErr w:type="gramStart"/>
      <w:r w:rsidRPr="00357E57">
        <w:rPr>
          <w:sz w:val="28"/>
          <w:szCs w:val="28"/>
        </w:rPr>
        <w:t>фельдшерско-акушерских</w:t>
      </w:r>
      <w:proofErr w:type="gramEnd"/>
      <w:r w:rsidRPr="00357E57">
        <w:rPr>
          <w:sz w:val="28"/>
          <w:szCs w:val="28"/>
        </w:rPr>
        <w:t xml:space="preserve"> пункта, оказывающими как первичную, так и специализ</w:t>
      </w:r>
      <w:r w:rsidRPr="00357E57">
        <w:rPr>
          <w:sz w:val="28"/>
          <w:szCs w:val="28"/>
        </w:rPr>
        <w:t>и</w:t>
      </w:r>
      <w:r w:rsidRPr="00357E57">
        <w:rPr>
          <w:sz w:val="28"/>
          <w:szCs w:val="28"/>
        </w:rPr>
        <w:t xml:space="preserve">рованную помощь населению.    </w:t>
      </w:r>
    </w:p>
    <w:p w:rsidR="005B63D7" w:rsidRPr="005B63D7" w:rsidRDefault="005B63D7" w:rsidP="005B63D7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5B63D7">
        <w:rPr>
          <w:sz w:val="28"/>
          <w:szCs w:val="28"/>
        </w:rPr>
        <w:t>Состояние и структурные изменения обеспечения  медицинской помощи  нас</w:t>
      </w:r>
      <w:r w:rsidRPr="005B63D7">
        <w:rPr>
          <w:sz w:val="28"/>
          <w:szCs w:val="28"/>
        </w:rPr>
        <w:t>е</w:t>
      </w:r>
      <w:r w:rsidRPr="005B63D7">
        <w:rPr>
          <w:sz w:val="28"/>
          <w:szCs w:val="28"/>
        </w:rPr>
        <w:t>ления</w:t>
      </w:r>
    </w:p>
    <w:p w:rsidR="005B63D7" w:rsidRPr="00357E57" w:rsidRDefault="005B63D7" w:rsidP="005B63D7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57E57">
        <w:rPr>
          <w:sz w:val="28"/>
          <w:szCs w:val="28"/>
        </w:rPr>
        <w:t>едицинская помощь населению оказывается:</w:t>
      </w:r>
    </w:p>
    <w:p w:rsidR="005B63D7" w:rsidRPr="00357E57" w:rsidRDefault="005B63D7" w:rsidP="005B63D7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>1) 1- ЦРБ-116 коек</w:t>
      </w:r>
    </w:p>
    <w:p w:rsidR="005B63D7" w:rsidRPr="00357E57" w:rsidRDefault="005B63D7" w:rsidP="005B63D7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>2) 1- участковой больницей-25 коек</w:t>
      </w:r>
    </w:p>
    <w:p w:rsidR="005B63D7" w:rsidRPr="00357E57" w:rsidRDefault="005B63D7" w:rsidP="005B63D7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>3) 1- ОВП- 7 коек дневного стационара</w:t>
      </w:r>
    </w:p>
    <w:p w:rsidR="005B63D7" w:rsidRPr="00357E57" w:rsidRDefault="005B63D7" w:rsidP="005B63D7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>4) 34 – ФАП.</w:t>
      </w:r>
    </w:p>
    <w:p w:rsidR="005B63D7" w:rsidRPr="005B63D7" w:rsidRDefault="005B63D7" w:rsidP="005B63D7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5B63D7">
        <w:rPr>
          <w:sz w:val="28"/>
          <w:szCs w:val="28"/>
        </w:rPr>
        <w:t>Амбулаторно-поликлиническая помощь</w:t>
      </w:r>
    </w:p>
    <w:p w:rsidR="005B63D7" w:rsidRPr="00357E57" w:rsidRDefault="005B63D7" w:rsidP="005B63D7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 xml:space="preserve">Доврачебная помощь оказывается в 34 </w:t>
      </w:r>
      <w:proofErr w:type="spellStart"/>
      <w:r w:rsidRPr="00357E57">
        <w:rPr>
          <w:sz w:val="28"/>
          <w:szCs w:val="28"/>
        </w:rPr>
        <w:t>ФАПах</w:t>
      </w:r>
      <w:proofErr w:type="spellEnd"/>
      <w:r w:rsidRPr="00357E57">
        <w:rPr>
          <w:sz w:val="28"/>
          <w:szCs w:val="28"/>
        </w:rPr>
        <w:t>.</w:t>
      </w:r>
    </w:p>
    <w:p w:rsidR="005B63D7" w:rsidRPr="00357E57" w:rsidRDefault="005B63D7" w:rsidP="005B63D7">
      <w:pPr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357E57">
        <w:rPr>
          <w:sz w:val="28"/>
          <w:szCs w:val="28"/>
        </w:rPr>
        <w:t>Первичная медико-санитарная помощь осуществляется в поликлинике МУЗ «</w:t>
      </w:r>
      <w:proofErr w:type="spellStart"/>
      <w:r w:rsidRPr="00357E57">
        <w:rPr>
          <w:sz w:val="28"/>
          <w:szCs w:val="28"/>
        </w:rPr>
        <w:t>Абанская</w:t>
      </w:r>
      <w:proofErr w:type="spellEnd"/>
      <w:r w:rsidRPr="00357E57">
        <w:rPr>
          <w:sz w:val="28"/>
          <w:szCs w:val="28"/>
        </w:rPr>
        <w:t xml:space="preserve"> ЦРБ», амбулаторией Д-Мостовской участковой больницы,  </w:t>
      </w:r>
      <w:proofErr w:type="spellStart"/>
      <w:r w:rsidRPr="00357E57">
        <w:rPr>
          <w:sz w:val="28"/>
          <w:szCs w:val="28"/>
        </w:rPr>
        <w:t>Поче</w:t>
      </w:r>
      <w:r w:rsidRPr="00357E57">
        <w:rPr>
          <w:sz w:val="28"/>
          <w:szCs w:val="28"/>
        </w:rPr>
        <w:t>т</w:t>
      </w:r>
      <w:r w:rsidRPr="00357E57">
        <w:rPr>
          <w:sz w:val="28"/>
          <w:szCs w:val="28"/>
        </w:rPr>
        <w:t>ской</w:t>
      </w:r>
      <w:proofErr w:type="spellEnd"/>
      <w:r w:rsidRPr="00357E57">
        <w:rPr>
          <w:sz w:val="28"/>
          <w:szCs w:val="28"/>
        </w:rPr>
        <w:t xml:space="preserve"> ОВП.                                  </w:t>
      </w:r>
      <w:r>
        <w:rPr>
          <w:sz w:val="28"/>
          <w:szCs w:val="28"/>
        </w:rPr>
        <w:t xml:space="preserve">                       </w:t>
      </w:r>
      <w:r w:rsidRPr="00357E57">
        <w:rPr>
          <w:sz w:val="28"/>
          <w:szCs w:val="28"/>
        </w:rPr>
        <w:t xml:space="preserve"> </w:t>
      </w:r>
    </w:p>
    <w:p w:rsidR="009B0572" w:rsidRPr="009B0572" w:rsidRDefault="009B0572" w:rsidP="005B63D7">
      <w:pPr>
        <w:spacing w:after="0" w:line="240" w:lineRule="auto"/>
        <w:contextualSpacing/>
        <w:rPr>
          <w:b/>
          <w:i/>
          <w:sz w:val="28"/>
          <w:szCs w:val="28"/>
          <w:shd w:val="clear" w:color="auto" w:fill="FFFFFF"/>
        </w:rPr>
      </w:pPr>
    </w:p>
    <w:sectPr w:rsidR="009B0572" w:rsidRPr="009B0572" w:rsidSect="00D524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22B"/>
    <w:multiLevelType w:val="hybridMultilevel"/>
    <w:tmpl w:val="9AA8A38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B507344"/>
    <w:multiLevelType w:val="multilevel"/>
    <w:tmpl w:val="72E2EB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376511"/>
    <w:multiLevelType w:val="multilevel"/>
    <w:tmpl w:val="D0A0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950F6A"/>
    <w:multiLevelType w:val="hybridMultilevel"/>
    <w:tmpl w:val="018814B0"/>
    <w:lvl w:ilvl="0" w:tplc="FFAAB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A889E">
      <w:numFmt w:val="none"/>
      <w:lvlText w:val=""/>
      <w:lvlJc w:val="left"/>
      <w:pPr>
        <w:tabs>
          <w:tab w:val="num" w:pos="360"/>
        </w:tabs>
      </w:pPr>
    </w:lvl>
    <w:lvl w:ilvl="2" w:tplc="B0AE7992">
      <w:numFmt w:val="none"/>
      <w:lvlText w:val=""/>
      <w:lvlJc w:val="left"/>
      <w:pPr>
        <w:tabs>
          <w:tab w:val="num" w:pos="360"/>
        </w:tabs>
      </w:pPr>
    </w:lvl>
    <w:lvl w:ilvl="3" w:tplc="367CA0AC">
      <w:numFmt w:val="none"/>
      <w:lvlText w:val=""/>
      <w:lvlJc w:val="left"/>
      <w:pPr>
        <w:tabs>
          <w:tab w:val="num" w:pos="360"/>
        </w:tabs>
      </w:pPr>
    </w:lvl>
    <w:lvl w:ilvl="4" w:tplc="66F05B3E">
      <w:numFmt w:val="none"/>
      <w:lvlText w:val=""/>
      <w:lvlJc w:val="left"/>
      <w:pPr>
        <w:tabs>
          <w:tab w:val="num" w:pos="360"/>
        </w:tabs>
      </w:pPr>
    </w:lvl>
    <w:lvl w:ilvl="5" w:tplc="D090DD4C">
      <w:numFmt w:val="none"/>
      <w:lvlText w:val=""/>
      <w:lvlJc w:val="left"/>
      <w:pPr>
        <w:tabs>
          <w:tab w:val="num" w:pos="360"/>
        </w:tabs>
      </w:pPr>
    </w:lvl>
    <w:lvl w:ilvl="6" w:tplc="3E6C1776">
      <w:numFmt w:val="none"/>
      <w:lvlText w:val=""/>
      <w:lvlJc w:val="left"/>
      <w:pPr>
        <w:tabs>
          <w:tab w:val="num" w:pos="360"/>
        </w:tabs>
      </w:pPr>
    </w:lvl>
    <w:lvl w:ilvl="7" w:tplc="85E4F48A">
      <w:numFmt w:val="none"/>
      <w:lvlText w:val=""/>
      <w:lvlJc w:val="left"/>
      <w:pPr>
        <w:tabs>
          <w:tab w:val="num" w:pos="360"/>
        </w:tabs>
      </w:pPr>
    </w:lvl>
    <w:lvl w:ilvl="8" w:tplc="EE5CE7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A5E3F87"/>
    <w:multiLevelType w:val="multilevel"/>
    <w:tmpl w:val="D832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4DC"/>
    <w:rsid w:val="00105F41"/>
    <w:rsid w:val="005B63D7"/>
    <w:rsid w:val="005E7DC5"/>
    <w:rsid w:val="009B0572"/>
    <w:rsid w:val="00A2051C"/>
    <w:rsid w:val="00AB4DF0"/>
    <w:rsid w:val="00AD4457"/>
    <w:rsid w:val="00B95008"/>
    <w:rsid w:val="00CE0954"/>
    <w:rsid w:val="00D5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C5"/>
  </w:style>
  <w:style w:type="paragraph" w:styleId="2">
    <w:name w:val="heading 2"/>
    <w:basedOn w:val="a"/>
    <w:next w:val="a"/>
    <w:link w:val="20"/>
    <w:qFormat/>
    <w:rsid w:val="009B05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E0954"/>
    <w:pPr>
      <w:spacing w:after="0" w:line="360" w:lineRule="auto"/>
      <w:ind w:firstLine="709"/>
      <w:jc w:val="both"/>
    </w:pPr>
    <w:rPr>
      <w:rFonts w:eastAsia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E0954"/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9B057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B05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rtejustify">
    <w:name w:val="rtejustify"/>
    <w:basedOn w:val="a"/>
    <w:rsid w:val="009B05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9B0572"/>
    <w:rPr>
      <w:b/>
      <w:bCs/>
    </w:rPr>
  </w:style>
  <w:style w:type="paragraph" w:styleId="a5">
    <w:name w:val="List Paragraph"/>
    <w:basedOn w:val="a"/>
    <w:uiPriority w:val="34"/>
    <w:qFormat/>
    <w:rsid w:val="00B95008"/>
    <w:pPr>
      <w:ind w:left="720"/>
      <w:contextualSpacing/>
    </w:pPr>
  </w:style>
  <w:style w:type="paragraph" w:styleId="a6">
    <w:name w:val="Subtitle"/>
    <w:basedOn w:val="a"/>
    <w:link w:val="a7"/>
    <w:qFormat/>
    <w:rsid w:val="005B63D7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5B63D7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2018-01-21T10:22:00Z</dcterms:created>
  <dcterms:modified xsi:type="dcterms:W3CDTF">2018-01-21T11:16:00Z</dcterms:modified>
</cp:coreProperties>
</file>