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8C" w:rsidRDefault="0082718C" w:rsidP="0082718C">
      <w:pPr>
        <w:jc w:val="center"/>
        <w:rPr>
          <w:rFonts w:ascii="Times New Roman" w:hAnsi="Times New Roman" w:cs="Times New Roman"/>
          <w:b/>
          <w:sz w:val="28"/>
        </w:rPr>
      </w:pPr>
      <w:r w:rsidRPr="00402BFE">
        <w:rPr>
          <w:rFonts w:ascii="Times New Roman" w:hAnsi="Times New Roman" w:cs="Times New Roman"/>
          <w:b/>
          <w:sz w:val="28"/>
        </w:rPr>
        <w:t>ЛС</w:t>
      </w:r>
      <w:proofErr w:type="gramStart"/>
      <w:r w:rsidRPr="00402BFE">
        <w:rPr>
          <w:rFonts w:ascii="Times New Roman" w:hAnsi="Times New Roman" w:cs="Times New Roman"/>
          <w:b/>
          <w:sz w:val="28"/>
        </w:rPr>
        <w:t>,В</w:t>
      </w:r>
      <w:proofErr w:type="gramEnd"/>
      <w:r w:rsidRPr="00402BFE">
        <w:rPr>
          <w:rFonts w:ascii="Times New Roman" w:hAnsi="Times New Roman" w:cs="Times New Roman"/>
          <w:b/>
          <w:sz w:val="28"/>
        </w:rPr>
        <w:t>ЛИЯЮЩИЕ НА АФФЕРЕНТНУЮ ИННЕРВАЦИЮ</w:t>
      </w:r>
    </w:p>
    <w:p w:rsidR="0082718C" w:rsidRDefault="0082718C" w:rsidP="008271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82718C" w:rsidRDefault="0082718C" w:rsidP="0082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Звенья простой рефлекторной дуги. Необходимо отметить под какой цифрой находится рецептор и чувствительный афферентный нейрон.</w:t>
      </w:r>
    </w:p>
    <w:p w:rsidR="0082718C" w:rsidRPr="0087700C" w:rsidRDefault="0082718C" w:rsidP="0082718C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0C6DB9" w:rsidRDefault="0082718C" w:rsidP="0082718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7354420" wp14:editId="21833C9E">
            <wp:extent cx="2320506" cy="3545457"/>
            <wp:effectExtent l="0" t="0" r="3810" b="0"/>
            <wp:docPr id="1" name="Рисунок 1" descr="https://sun9-31.userapi.com/impg/VbdAtESqyT3du5iJUDy2CFcq3IlAlmI9Inm4sA/4r4zo0_ylPo.jpg?size=498x1080&amp;quality=96&amp;sign=214590fbf803920d82090acd564548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VbdAtESqyT3du5iJUDy2CFcq3IlAlmI9Inm4sA/4r4zo0_ylPo.jpg?size=498x1080&amp;quality=96&amp;sign=214590fbf803920d82090acd5645485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596" r="51091" b="48952"/>
                    <a:stretch/>
                  </pic:blipFill>
                  <pic:spPr bwMode="auto">
                    <a:xfrm>
                      <a:off x="0" y="0"/>
                      <a:ext cx="2320600" cy="35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18C" w:rsidRPr="00AF0C3D" w:rsidRDefault="0082718C" w:rsidP="0082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Классификация ЛС, </w:t>
      </w:r>
      <w:proofErr w:type="gramStart"/>
      <w:r>
        <w:rPr>
          <w:rFonts w:ascii="Times New Roman" w:hAnsi="Times New Roman" w:cs="Times New Roman"/>
          <w:sz w:val="28"/>
        </w:rPr>
        <w:t>влияющих</w:t>
      </w:r>
      <w:proofErr w:type="gramEnd"/>
      <w:r>
        <w:rPr>
          <w:rFonts w:ascii="Times New Roman" w:hAnsi="Times New Roman" w:cs="Times New Roman"/>
          <w:sz w:val="28"/>
        </w:rPr>
        <w:t xml:space="preserve"> на афферентную иннервацию.</w:t>
      </w:r>
    </w:p>
    <w:p w:rsidR="0082718C" w:rsidRPr="00867ED9" w:rsidRDefault="0082718C" w:rsidP="00867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7ED9">
        <w:rPr>
          <w:rFonts w:ascii="Times New Roman" w:hAnsi="Times New Roman" w:cs="Times New Roman"/>
          <w:sz w:val="28"/>
        </w:rPr>
        <w:t>Заполнить таблицу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2330"/>
        <w:gridCol w:w="2263"/>
        <w:gridCol w:w="2325"/>
      </w:tblGrid>
      <w:tr w:rsidR="0082718C" w:rsidRPr="00BB75EA" w:rsidTr="0088356D">
        <w:tc>
          <w:tcPr>
            <w:tcW w:w="2392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75EA">
              <w:rPr>
                <w:rFonts w:ascii="Times New Roman" w:hAnsi="Times New Roman" w:cs="Times New Roman"/>
                <w:sz w:val="28"/>
              </w:rPr>
              <w:t>Препарат</w:t>
            </w: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75EA">
              <w:rPr>
                <w:rFonts w:ascii="Times New Roman" w:hAnsi="Times New Roman" w:cs="Times New Roman"/>
                <w:sz w:val="28"/>
              </w:rPr>
              <w:t>Торговое наименование</w:t>
            </w: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75EA">
              <w:rPr>
                <w:rFonts w:ascii="Times New Roman" w:hAnsi="Times New Roman" w:cs="Times New Roman"/>
                <w:sz w:val="28"/>
              </w:rPr>
              <w:t>Вид анестезии</w:t>
            </w: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75EA">
              <w:rPr>
                <w:rFonts w:ascii="Times New Roman" w:hAnsi="Times New Roman" w:cs="Times New Roman"/>
                <w:sz w:val="28"/>
              </w:rPr>
              <w:t>Длительность действия</w:t>
            </w:r>
          </w:p>
        </w:tc>
      </w:tr>
      <w:tr w:rsidR="0082718C" w:rsidRPr="00BB75EA" w:rsidTr="0088356D">
        <w:tc>
          <w:tcPr>
            <w:tcW w:w="2392" w:type="dxa"/>
          </w:tcPr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75EA">
              <w:rPr>
                <w:rFonts w:ascii="Times New Roman" w:hAnsi="Times New Roman" w:cs="Times New Roman"/>
                <w:sz w:val="28"/>
              </w:rPr>
              <w:t>Прокаин</w:t>
            </w:r>
            <w:proofErr w:type="spellEnd"/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18C" w:rsidRPr="00BB75EA" w:rsidTr="0088356D">
        <w:tc>
          <w:tcPr>
            <w:tcW w:w="2392" w:type="dxa"/>
          </w:tcPr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75EA">
              <w:rPr>
                <w:rFonts w:ascii="Times New Roman" w:hAnsi="Times New Roman" w:cs="Times New Roman"/>
                <w:sz w:val="28"/>
              </w:rPr>
              <w:t>Бензокаин</w:t>
            </w:r>
            <w:proofErr w:type="spellEnd"/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18C" w:rsidRPr="00BB75EA" w:rsidTr="0088356D">
        <w:tc>
          <w:tcPr>
            <w:tcW w:w="2392" w:type="dxa"/>
          </w:tcPr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75EA">
              <w:rPr>
                <w:rFonts w:ascii="Times New Roman" w:hAnsi="Times New Roman" w:cs="Times New Roman"/>
                <w:sz w:val="28"/>
              </w:rPr>
              <w:t>Тетракаин</w:t>
            </w:r>
            <w:proofErr w:type="spellEnd"/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18C" w:rsidRPr="00BB75EA" w:rsidTr="0088356D">
        <w:tc>
          <w:tcPr>
            <w:tcW w:w="2392" w:type="dxa"/>
          </w:tcPr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75EA">
              <w:rPr>
                <w:rFonts w:ascii="Times New Roman" w:hAnsi="Times New Roman" w:cs="Times New Roman"/>
                <w:sz w:val="28"/>
              </w:rPr>
              <w:t>Лидокаин</w:t>
            </w:r>
            <w:proofErr w:type="spellEnd"/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18C" w:rsidRPr="00BB75EA" w:rsidTr="0088356D">
        <w:tc>
          <w:tcPr>
            <w:tcW w:w="2392" w:type="dxa"/>
          </w:tcPr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75EA">
              <w:rPr>
                <w:rFonts w:ascii="Times New Roman" w:hAnsi="Times New Roman" w:cs="Times New Roman"/>
                <w:sz w:val="28"/>
              </w:rPr>
              <w:lastRenderedPageBreak/>
              <w:t>Бупивакаин</w:t>
            </w:r>
            <w:proofErr w:type="spellEnd"/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18C" w:rsidRPr="00BB75EA" w:rsidTr="0088356D">
        <w:tc>
          <w:tcPr>
            <w:tcW w:w="2392" w:type="dxa"/>
          </w:tcPr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75EA">
              <w:rPr>
                <w:rFonts w:ascii="Times New Roman" w:hAnsi="Times New Roman" w:cs="Times New Roman"/>
                <w:sz w:val="28"/>
              </w:rPr>
              <w:t>Ультракаин</w:t>
            </w:r>
            <w:proofErr w:type="spellEnd"/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18C" w:rsidRPr="00BB75EA" w:rsidTr="0088356D">
        <w:tc>
          <w:tcPr>
            <w:tcW w:w="2392" w:type="dxa"/>
          </w:tcPr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75EA">
              <w:rPr>
                <w:rFonts w:ascii="Times New Roman" w:hAnsi="Times New Roman" w:cs="Times New Roman"/>
                <w:sz w:val="28"/>
              </w:rPr>
              <w:t>Тримекаин</w:t>
            </w:r>
            <w:proofErr w:type="spellEnd"/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82718C" w:rsidRPr="00BB75EA" w:rsidRDefault="0082718C" w:rsidP="008835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22ED" w:rsidRDefault="00F422ED" w:rsidP="00F422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913ED" w:rsidRPr="00AF0C3D" w:rsidRDefault="00F422ED" w:rsidP="001913E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422ED">
        <w:rPr>
          <w:rFonts w:ascii="Times New Roman" w:eastAsia="Times New Roman" w:hAnsi="Times New Roman" w:cs="Times New Roman"/>
          <w:sz w:val="28"/>
          <w:lang w:eastAsia="ru-RU"/>
        </w:rPr>
        <w:t>Для лечения, каких заболеваний применяются адсорбирующие средства?</w:t>
      </w:r>
    </w:p>
    <w:p w:rsidR="00F422ED" w:rsidRPr="001913ED" w:rsidRDefault="001913ED" w:rsidP="001913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13ED">
        <w:rPr>
          <w:rFonts w:ascii="Times New Roman" w:eastAsia="Times New Roman" w:hAnsi="Times New Roman" w:cs="Times New Roman"/>
          <w:sz w:val="28"/>
          <w:lang w:eastAsia="ru-RU"/>
        </w:rPr>
        <w:t>Заполнить таблицу</w:t>
      </w:r>
    </w:p>
    <w:p w:rsidR="00F422ED" w:rsidRDefault="00F422ED" w:rsidP="00F4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Классификация адсо</w:t>
      </w:r>
      <w:r>
        <w:rPr>
          <w:rFonts w:ascii="Times New Roman" w:eastAsia="Times New Roman" w:hAnsi="Times New Roman" w:cs="Times New Roman"/>
          <w:b/>
          <w:i/>
          <w:lang w:eastAsia="ru-RU"/>
        </w:rPr>
        <w:t>рбирующих лекарственных средств</w:t>
      </w:r>
    </w:p>
    <w:p w:rsidR="001913ED" w:rsidRPr="00F422ED" w:rsidRDefault="001913ED" w:rsidP="001913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22ED" w:rsidTr="008835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Лекарственный препарат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Основа</w:t>
            </w:r>
          </w:p>
        </w:tc>
      </w:tr>
      <w:tr w:rsidR="00F422ED" w:rsidTr="008835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ED" w:rsidTr="008835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Энтеросгель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ED" w:rsidTr="008835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фильтрум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полифепан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ED" w:rsidTr="008835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кремния диоксид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полисорб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ED" w:rsidRDefault="00F422ED" w:rsidP="008835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ED" w:rsidTr="008835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смектитдиоктаэдрический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смекта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неосмектин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ED" w:rsidRDefault="00F422ED" w:rsidP="0088356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</w:p>
          <w:p w:rsidR="00F422ED" w:rsidRDefault="00F422ED" w:rsidP="0088356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</w:p>
        </w:tc>
      </w:tr>
    </w:tbl>
    <w:p w:rsidR="0082718C" w:rsidRDefault="0082718C" w:rsidP="00F422ED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1913ED" w:rsidRDefault="00F422ED" w:rsidP="00AF0C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913ED">
        <w:rPr>
          <w:rFonts w:ascii="Times New Roman" w:hAnsi="Times New Roman" w:cs="Times New Roman"/>
          <w:sz w:val="28"/>
        </w:rPr>
        <w:t xml:space="preserve">Механизм </w:t>
      </w:r>
      <w:r w:rsidR="001913ED" w:rsidRPr="001913ED">
        <w:rPr>
          <w:rFonts w:ascii="Times New Roman" w:hAnsi="Times New Roman" w:cs="Times New Roman"/>
          <w:sz w:val="28"/>
        </w:rPr>
        <w:t>«</w:t>
      </w:r>
      <w:r w:rsidRPr="001913ED">
        <w:rPr>
          <w:rFonts w:ascii="Times New Roman" w:hAnsi="Times New Roman" w:cs="Times New Roman"/>
          <w:sz w:val="28"/>
        </w:rPr>
        <w:t>отвлекающего</w:t>
      </w:r>
      <w:r w:rsidR="001913ED" w:rsidRPr="001913ED">
        <w:rPr>
          <w:rFonts w:ascii="Times New Roman" w:hAnsi="Times New Roman" w:cs="Times New Roman"/>
          <w:sz w:val="28"/>
        </w:rPr>
        <w:t>»</w:t>
      </w:r>
      <w:r w:rsidRPr="001913ED">
        <w:rPr>
          <w:rFonts w:ascii="Times New Roman" w:hAnsi="Times New Roman" w:cs="Times New Roman"/>
          <w:sz w:val="28"/>
        </w:rPr>
        <w:t xml:space="preserve"> действия</w:t>
      </w:r>
      <w:r w:rsidR="00AF0C3D">
        <w:rPr>
          <w:rFonts w:ascii="Times New Roman" w:hAnsi="Times New Roman" w:cs="Times New Roman"/>
          <w:sz w:val="28"/>
        </w:rPr>
        <w:t xml:space="preserve"> раздражающих средств. Примеры лекарственных препаратов.</w:t>
      </w:r>
    </w:p>
    <w:p w:rsidR="00AF0C3D" w:rsidRDefault="00AF0C3D" w:rsidP="00AF0C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Фармакологическая характеристика по алгоритму препарата </w:t>
      </w:r>
      <w:proofErr w:type="spellStart"/>
      <w:r>
        <w:rPr>
          <w:rFonts w:ascii="Times New Roman" w:hAnsi="Times New Roman" w:cs="Times New Roman"/>
          <w:sz w:val="28"/>
        </w:rPr>
        <w:t>прокаин</w:t>
      </w:r>
      <w:proofErr w:type="spellEnd"/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549B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549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49BC">
        <w:rPr>
          <w:rFonts w:ascii="Times New Roman" w:hAnsi="Times New Roman" w:cs="Times New Roman"/>
          <w:sz w:val="24"/>
          <w:szCs w:val="24"/>
        </w:rPr>
        <w:t>МНН на русском и латинском языке),</w:t>
      </w:r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549BC">
        <w:rPr>
          <w:rFonts w:ascii="Times New Roman" w:hAnsi="Times New Roman" w:cs="Times New Roman"/>
          <w:sz w:val="24"/>
          <w:szCs w:val="24"/>
        </w:rPr>
        <w:t>Фармакологическая группа,</w:t>
      </w:r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549BC">
        <w:rPr>
          <w:rFonts w:ascii="Times New Roman" w:hAnsi="Times New Roman" w:cs="Times New Roman"/>
          <w:sz w:val="24"/>
          <w:szCs w:val="24"/>
        </w:rPr>
        <w:t>Фармакодинамика,</w:t>
      </w:r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49BC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1549BC">
        <w:rPr>
          <w:rFonts w:ascii="Times New Roman" w:hAnsi="Times New Roman" w:cs="Times New Roman"/>
          <w:sz w:val="24"/>
          <w:szCs w:val="24"/>
        </w:rPr>
        <w:t>,</w:t>
      </w:r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549BC">
        <w:rPr>
          <w:rFonts w:ascii="Times New Roman" w:hAnsi="Times New Roman" w:cs="Times New Roman"/>
          <w:sz w:val="24"/>
          <w:szCs w:val="24"/>
        </w:rPr>
        <w:t>Показания,</w:t>
      </w:r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549BC">
        <w:rPr>
          <w:rFonts w:ascii="Times New Roman" w:hAnsi="Times New Roman" w:cs="Times New Roman"/>
          <w:sz w:val="24"/>
          <w:szCs w:val="24"/>
        </w:rPr>
        <w:t>Противопоказания/ограничения по применению,</w:t>
      </w:r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549BC">
        <w:rPr>
          <w:rFonts w:ascii="Times New Roman" w:hAnsi="Times New Roman" w:cs="Times New Roman"/>
          <w:sz w:val="24"/>
          <w:szCs w:val="24"/>
        </w:rPr>
        <w:t>Побочные эффекты (наиболее распространенные кратко),</w:t>
      </w:r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применения и дозы</w:t>
      </w:r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549BC">
        <w:rPr>
          <w:rFonts w:ascii="Times New Roman" w:hAnsi="Times New Roman" w:cs="Times New Roman"/>
          <w:sz w:val="24"/>
          <w:szCs w:val="24"/>
        </w:rPr>
        <w:t>Формы выпуска,</w:t>
      </w:r>
    </w:p>
    <w:p w:rsidR="00AF0C3D" w:rsidRDefault="00AF0C3D" w:rsidP="00AF0C3D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549BC">
        <w:rPr>
          <w:rFonts w:ascii="Times New Roman" w:hAnsi="Times New Roman" w:cs="Times New Roman"/>
          <w:sz w:val="24"/>
          <w:szCs w:val="24"/>
        </w:rPr>
        <w:t>Рецепт.</w:t>
      </w:r>
    </w:p>
    <w:p w:rsidR="00AF0C3D" w:rsidRPr="00AF0C3D" w:rsidRDefault="00AF0C3D" w:rsidP="00AF0C3D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0C3D" w:rsidRPr="00AF0C3D" w:rsidRDefault="00AF0C3D" w:rsidP="00AF0C3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F0C3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Задача №1</w:t>
      </w:r>
    </w:p>
    <w:p w:rsidR="00AF0C3D" w:rsidRPr="00C62E3A" w:rsidRDefault="00AF0C3D" w:rsidP="00AF0C3D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2E3A">
        <w:rPr>
          <w:rFonts w:ascii="Times New Roman" w:hAnsi="Times New Roman" w:cs="Times New Roman"/>
          <w:sz w:val="28"/>
        </w:rPr>
        <w:t>В аптеке посетителю стало плохо, он потерял сознание.</w:t>
      </w:r>
    </w:p>
    <w:p w:rsidR="00AF0C3D" w:rsidRPr="00C62E3A" w:rsidRDefault="00AF0C3D" w:rsidP="00AF0C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62E3A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Решите задачу, ответив на следующие вопросы: </w:t>
      </w:r>
    </w:p>
    <w:p w:rsidR="00AF0C3D" w:rsidRPr="00F422ED" w:rsidRDefault="00AF0C3D" w:rsidP="00AF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2ED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F422ED">
        <w:rPr>
          <w:rFonts w:ascii="Times New Roman" w:eastAsia="Calibri" w:hAnsi="Times New Roman" w:cs="Times New Roman"/>
          <w:sz w:val="24"/>
        </w:rPr>
        <w:t>Назовите средство первой помощи при обмороке</w:t>
      </w:r>
      <w:r w:rsidRPr="00F422ED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AF0C3D" w:rsidRPr="00F422ED" w:rsidRDefault="00AF0C3D" w:rsidP="00AF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2ED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F422ED">
        <w:rPr>
          <w:rFonts w:ascii="Times New Roman" w:eastAsia="Calibri" w:hAnsi="Times New Roman" w:cs="Times New Roman"/>
          <w:sz w:val="24"/>
        </w:rPr>
        <w:t>Назовите фармакологическую группу препарата</w:t>
      </w:r>
      <w:r w:rsidRPr="00F422ED"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AF0C3D" w:rsidRPr="00F422ED" w:rsidRDefault="00AF0C3D" w:rsidP="00AF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22ED">
        <w:rPr>
          <w:rFonts w:ascii="Times New Roman" w:eastAsia="Times New Roman" w:hAnsi="Times New Roman" w:cs="Times New Roman"/>
          <w:sz w:val="24"/>
          <w:lang w:eastAsia="ru-RU"/>
        </w:rPr>
        <w:t>3.Какой механизм действия и правила приема данного препарата?</w:t>
      </w:r>
    </w:p>
    <w:p w:rsidR="00AF0C3D" w:rsidRPr="00AF0C3D" w:rsidRDefault="00AF0C3D" w:rsidP="00AF0C3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F0C3D" w:rsidRPr="00AF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6D2"/>
    <w:multiLevelType w:val="hybridMultilevel"/>
    <w:tmpl w:val="1774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2D04"/>
    <w:multiLevelType w:val="hybridMultilevel"/>
    <w:tmpl w:val="318AE4FC"/>
    <w:lvl w:ilvl="0" w:tplc="22C2B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2893"/>
    <w:multiLevelType w:val="hybridMultilevel"/>
    <w:tmpl w:val="A60A6B42"/>
    <w:lvl w:ilvl="0" w:tplc="800835A2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84AB6"/>
    <w:multiLevelType w:val="hybridMultilevel"/>
    <w:tmpl w:val="EFDA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7B"/>
    <w:rsid w:val="000C6DB9"/>
    <w:rsid w:val="001913ED"/>
    <w:rsid w:val="00491F7B"/>
    <w:rsid w:val="0082718C"/>
    <w:rsid w:val="00867ED9"/>
    <w:rsid w:val="00AF0C3D"/>
    <w:rsid w:val="00C62E3A"/>
    <w:rsid w:val="00F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2021-11-12T10:45:00Z</dcterms:created>
  <dcterms:modified xsi:type="dcterms:W3CDTF">2021-11-12T12:20:00Z</dcterms:modified>
</cp:coreProperties>
</file>