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F" w:rsidRPr="005C177B" w:rsidRDefault="00F03D78" w:rsidP="00BF19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04.04</w:t>
      </w:r>
      <w:r w:rsidR="00BF197F" w:rsidRPr="005C1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.2020г</w:t>
      </w:r>
    </w:p>
    <w:p w:rsidR="00F03D78" w:rsidRPr="005C177B" w:rsidRDefault="00F03D78" w:rsidP="00F0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FBE8"/>
        </w:rPr>
      </w:pPr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№ 1. </w:t>
      </w:r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 xml:space="preserve">Структура и организация ИС. Первичные и вторичные органы ИС. Костный мозг, тимус, </w:t>
      </w:r>
      <w:proofErr w:type="spellStart"/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>лимфоузлы</w:t>
      </w:r>
      <w:proofErr w:type="spellEnd"/>
      <w:r w:rsidRPr="005C177B">
        <w:rPr>
          <w:rFonts w:ascii="Times New Roman" w:hAnsi="Times New Roman" w:cs="Times New Roman"/>
          <w:b/>
          <w:sz w:val="28"/>
          <w:szCs w:val="28"/>
          <w:shd w:val="clear" w:color="auto" w:fill="FBFBE8"/>
        </w:rPr>
        <w:t>, селезенка, лимфоидная ткань. Онтогенез ИС.</w:t>
      </w:r>
    </w:p>
    <w:p w:rsidR="00BF197F" w:rsidRPr="005C177B" w:rsidRDefault="00BF197F" w:rsidP="00F03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2BF9" w:rsidRPr="005C177B" w:rsidRDefault="00CF100B" w:rsidP="00CF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7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Относительная потеря массы тимуса происходит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С момента рождения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 11-15 лет 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С 18-22 лет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 45-50 лет </w:t>
      </w:r>
    </w:p>
    <w:p w:rsidR="00CF100B" w:rsidRPr="005C177B" w:rsidRDefault="00F03D78" w:rsidP="00CF100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После 65 лет </w:t>
      </w:r>
    </w:p>
    <w:p w:rsidR="00F03D78" w:rsidRPr="005C177B" w:rsidRDefault="00F03D78" w:rsidP="00F03D78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Функции телец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Гассаля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заключается в выработке следующих групп гормонов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Тимических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Интерликинов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Интерферонов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Центральным органом иммунной системы является</w:t>
      </w:r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Аппендикулярный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отросток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бляшки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CF100B" w:rsidRPr="005C177B" w:rsidRDefault="00F03D78" w:rsidP="00CF100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Селезенка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Иммунные реакции на антигены, проникшие через кожу или слизистые  развиваются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100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177B">
        <w:rPr>
          <w:rFonts w:ascii="Times New Roman" w:hAnsi="Times New Roman" w:cs="Times New Roman"/>
          <w:sz w:val="28"/>
          <w:szCs w:val="28"/>
        </w:rPr>
        <w:t>Тимусе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Костном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мозге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Лимфатических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Печени </w:t>
      </w:r>
    </w:p>
    <w:p w:rsidR="00CF100B" w:rsidRPr="005C177B" w:rsidRDefault="00F03D78" w:rsidP="00CF10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Селезенке </w:t>
      </w:r>
    </w:p>
    <w:p w:rsidR="00F03D78" w:rsidRPr="005C177B" w:rsidRDefault="00F03D78" w:rsidP="00F03D7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CF100B" w:rsidRPr="005C177B" w:rsidRDefault="00F03D78" w:rsidP="00CF10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В-зона лимфатического узл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это</w:t>
      </w:r>
      <w:r w:rsidR="00477C1C" w:rsidRPr="005C177B">
        <w:rPr>
          <w:rFonts w:ascii="Times New Roman" w:hAnsi="Times New Roman" w:cs="Times New Roman"/>
          <w:sz w:val="28"/>
          <w:szCs w:val="28"/>
        </w:rPr>
        <w:t>: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Капсула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Корковая зона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Паракортикальная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зона </w:t>
      </w:r>
    </w:p>
    <w:p w:rsidR="00477C1C" w:rsidRPr="005C177B" w:rsidRDefault="00F03D78" w:rsidP="00477C1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Мозговая зона </w:t>
      </w:r>
    </w:p>
    <w:p w:rsidR="009C139B" w:rsidRPr="005C177B" w:rsidRDefault="00F03D78" w:rsidP="009C139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Ворота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</w:p>
    <w:p w:rsidR="009C139B" w:rsidRPr="005C177B" w:rsidRDefault="009C139B" w:rsidP="009C139B">
      <w:pPr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9C139B" w:rsidP="009C139B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7B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</w:p>
    <w:p w:rsidR="009C139B" w:rsidRPr="005C177B" w:rsidRDefault="009C139B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периферическим органам иммунной системы относится все, </w:t>
      </w:r>
      <w:proofErr w:type="gramStart"/>
      <w:r w:rsidR="001C6D2F" w:rsidRPr="005C177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бляшки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Аппендикулярный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отросток </w:t>
      </w:r>
    </w:p>
    <w:p w:rsidR="009C139B" w:rsidRPr="005C177B" w:rsidRDefault="001C6D2F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Периферическая кровь </w:t>
      </w:r>
    </w:p>
    <w:p w:rsidR="001C6D2F" w:rsidRPr="005C177B" w:rsidRDefault="009C139B" w:rsidP="009C13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9C139B" w:rsidRPr="005C177B" w:rsidRDefault="009C139B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9B" w:rsidRPr="005C177B" w:rsidRDefault="001C6D2F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Антигензависимые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стадии созревания лимфоцитов происходит</w:t>
      </w:r>
      <w:r w:rsidR="009C139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центральных органах иммунной системы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периферических органах  иммунной системы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тимусе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костном мозге </w:t>
      </w:r>
    </w:p>
    <w:p w:rsidR="009C139B" w:rsidRPr="005C177B" w:rsidRDefault="001C6D2F" w:rsidP="009C13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 коже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1C6D2F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Иммунная система в селезенке представлена</w:t>
      </w:r>
      <w:r w:rsidR="009C139B" w:rsidRPr="005C177B">
        <w:rPr>
          <w:rFonts w:ascii="Times New Roman" w:hAnsi="Times New Roman" w:cs="Times New Roman"/>
          <w:sz w:val="28"/>
          <w:szCs w:val="28"/>
        </w:rPr>
        <w:t>: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Красной пульпой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Белой пульпой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Корковой зоной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177B">
        <w:rPr>
          <w:rFonts w:ascii="Times New Roman" w:hAnsi="Times New Roman" w:cs="Times New Roman"/>
          <w:sz w:val="28"/>
          <w:szCs w:val="28"/>
        </w:rPr>
        <w:t>Паракортикальной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зоной </w:t>
      </w:r>
    </w:p>
    <w:p w:rsidR="009C139B" w:rsidRPr="005C177B" w:rsidRDefault="001C6D2F" w:rsidP="009C13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Мозговой зоной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9C139B" w:rsidRPr="005C177B" w:rsidRDefault="009C139B" w:rsidP="009C13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 </w:t>
      </w:r>
      <w:r w:rsidR="001C6D2F" w:rsidRPr="005C177B">
        <w:rPr>
          <w:rFonts w:ascii="Times New Roman" w:hAnsi="Times New Roman" w:cs="Times New Roman"/>
          <w:sz w:val="28"/>
          <w:szCs w:val="28"/>
        </w:rPr>
        <w:t xml:space="preserve">функциям иммунной системы </w:t>
      </w:r>
      <w:r w:rsidRPr="005C177B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Все нижеперечисленное 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Элиминация и утилизация  отмирающих тканевых структур</w:t>
      </w:r>
    </w:p>
    <w:p w:rsidR="009C139B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Отторжение </w:t>
      </w:r>
      <w:proofErr w:type="gramStart"/>
      <w:r w:rsidRPr="005C177B">
        <w:rPr>
          <w:rFonts w:ascii="Times New Roman" w:hAnsi="Times New Roman" w:cs="Times New Roman"/>
          <w:sz w:val="28"/>
          <w:szCs w:val="28"/>
        </w:rPr>
        <w:t>донорского</w:t>
      </w:r>
      <w:proofErr w:type="gram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7B">
        <w:rPr>
          <w:rFonts w:ascii="Times New Roman" w:hAnsi="Times New Roman" w:cs="Times New Roman"/>
          <w:sz w:val="28"/>
          <w:szCs w:val="28"/>
        </w:rPr>
        <w:t>трансплантанта</w:t>
      </w:r>
      <w:proofErr w:type="spellEnd"/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9C13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Защита от возбудителей инфекционных болезней</w:t>
      </w:r>
    </w:p>
    <w:p w:rsidR="00477C1C" w:rsidRPr="005C177B" w:rsidRDefault="001C6D2F" w:rsidP="005D61E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Противоопухолевая защита </w:t>
      </w:r>
    </w:p>
    <w:p w:rsidR="001C6D2F" w:rsidRPr="005C177B" w:rsidRDefault="001C6D2F" w:rsidP="001C6D2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5D61E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>Морфологическим субстратом иммунной системы является</w:t>
      </w:r>
      <w:r w:rsidR="005D61E3" w:rsidRPr="005C177B">
        <w:rPr>
          <w:rFonts w:ascii="Times New Roman" w:hAnsi="Times New Roman" w:cs="Times New Roman"/>
          <w:sz w:val="28"/>
          <w:szCs w:val="28"/>
        </w:rPr>
        <w:t>: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Тимус </w:t>
      </w:r>
      <w:r w:rsidR="005D61E3" w:rsidRPr="005C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Костный мозг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Лимфатический узел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Печень </w:t>
      </w:r>
    </w:p>
    <w:p w:rsidR="005D61E3" w:rsidRPr="005C177B" w:rsidRDefault="001C6D2F" w:rsidP="005D61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77B">
        <w:rPr>
          <w:rFonts w:ascii="Times New Roman" w:hAnsi="Times New Roman" w:cs="Times New Roman"/>
          <w:sz w:val="28"/>
          <w:szCs w:val="28"/>
        </w:rPr>
        <w:t xml:space="preserve">Лимфоидная ткань </w:t>
      </w:r>
    </w:p>
    <w:p w:rsidR="005D61E3" w:rsidRPr="005C177B" w:rsidRDefault="005D61E3" w:rsidP="005D61E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D61E3" w:rsidRPr="005C177B" w:rsidSect="00782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1E"/>
    <w:multiLevelType w:val="hybridMultilevel"/>
    <w:tmpl w:val="031CBD4C"/>
    <w:lvl w:ilvl="0" w:tplc="9F8C2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80598"/>
    <w:multiLevelType w:val="hybridMultilevel"/>
    <w:tmpl w:val="1A4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E2E"/>
    <w:multiLevelType w:val="hybridMultilevel"/>
    <w:tmpl w:val="966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970"/>
    <w:multiLevelType w:val="hybridMultilevel"/>
    <w:tmpl w:val="0AE0B53A"/>
    <w:lvl w:ilvl="0" w:tplc="EA1CB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015E4"/>
    <w:multiLevelType w:val="multilevel"/>
    <w:tmpl w:val="0B6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5AB4"/>
    <w:multiLevelType w:val="multilevel"/>
    <w:tmpl w:val="741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21494"/>
    <w:multiLevelType w:val="hybridMultilevel"/>
    <w:tmpl w:val="39DE69EC"/>
    <w:lvl w:ilvl="0" w:tplc="11FE9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06C44"/>
    <w:multiLevelType w:val="hybridMultilevel"/>
    <w:tmpl w:val="244CEED6"/>
    <w:lvl w:ilvl="0" w:tplc="64E4D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72300"/>
    <w:multiLevelType w:val="hybridMultilevel"/>
    <w:tmpl w:val="C9264E0C"/>
    <w:lvl w:ilvl="0" w:tplc="46B60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772B5"/>
    <w:multiLevelType w:val="hybridMultilevel"/>
    <w:tmpl w:val="2B328E02"/>
    <w:lvl w:ilvl="0" w:tplc="954AD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D041E"/>
    <w:multiLevelType w:val="hybridMultilevel"/>
    <w:tmpl w:val="0484AD0A"/>
    <w:lvl w:ilvl="0" w:tplc="8E8E54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06CF"/>
    <w:multiLevelType w:val="hybridMultilevel"/>
    <w:tmpl w:val="5E960E1A"/>
    <w:lvl w:ilvl="0" w:tplc="CEC04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6136B"/>
    <w:multiLevelType w:val="hybridMultilevel"/>
    <w:tmpl w:val="B2C0F3AC"/>
    <w:lvl w:ilvl="0" w:tplc="360E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50EAD"/>
    <w:multiLevelType w:val="hybridMultilevel"/>
    <w:tmpl w:val="20E43C46"/>
    <w:lvl w:ilvl="0" w:tplc="74160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33D34"/>
    <w:multiLevelType w:val="hybridMultilevel"/>
    <w:tmpl w:val="2B7A5E64"/>
    <w:lvl w:ilvl="0" w:tplc="70969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2D1"/>
    <w:rsid w:val="00003368"/>
    <w:rsid w:val="001C6D2F"/>
    <w:rsid w:val="002B0F6C"/>
    <w:rsid w:val="0045015C"/>
    <w:rsid w:val="00477C1C"/>
    <w:rsid w:val="00555759"/>
    <w:rsid w:val="005664C5"/>
    <w:rsid w:val="005A3228"/>
    <w:rsid w:val="005C177B"/>
    <w:rsid w:val="005D61E3"/>
    <w:rsid w:val="00642BF9"/>
    <w:rsid w:val="007822D1"/>
    <w:rsid w:val="007D0D0E"/>
    <w:rsid w:val="00803AA6"/>
    <w:rsid w:val="00896E1E"/>
    <w:rsid w:val="009C139B"/>
    <w:rsid w:val="00AC0FB1"/>
    <w:rsid w:val="00B100DE"/>
    <w:rsid w:val="00BF197F"/>
    <w:rsid w:val="00C15C08"/>
    <w:rsid w:val="00CF100B"/>
    <w:rsid w:val="00F0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42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2D1"/>
  </w:style>
  <w:style w:type="character" w:styleId="a4">
    <w:name w:val="Strong"/>
    <w:basedOn w:val="a0"/>
    <w:uiPriority w:val="22"/>
    <w:qFormat/>
    <w:rsid w:val="007822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F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2020-02-19T00:51:00Z</dcterms:created>
  <dcterms:modified xsi:type="dcterms:W3CDTF">2020-04-03T12:24:00Z</dcterms:modified>
</cp:coreProperties>
</file>