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8" w:rsidRDefault="00AE3648" w:rsidP="00AE3648">
      <w:pPr>
        <w:rPr>
          <w:b/>
        </w:rPr>
      </w:pPr>
      <w:bookmarkStart w:id="0" w:name="_GoBack"/>
      <w:bookmarkEnd w:id="0"/>
      <w:r>
        <w:rPr>
          <w:b/>
        </w:rPr>
        <w:t>ЗАДАНИЕ № 1</w:t>
      </w:r>
      <w:r w:rsidRPr="004B559C">
        <w:rPr>
          <w:b/>
        </w:rPr>
        <w:t>.</w:t>
      </w:r>
      <w:r>
        <w:rPr>
          <w:b/>
        </w:rPr>
        <w:t xml:space="preserve"> </w:t>
      </w:r>
      <w:r w:rsidRPr="004B559C">
        <w:rPr>
          <w:b/>
        </w:rPr>
        <w:t xml:space="preserve"> ИЗ ПРИВЕДЁННОГО СПИСКА ВЫБЕРИТЕ ПОБОЧНЫЕ ЭФФЕКТЫ, СВЯЗАННЫЕ: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1933"/>
        <w:gridCol w:w="2571"/>
        <w:gridCol w:w="2008"/>
      </w:tblGrid>
      <w:tr w:rsidR="00AE3648" w:rsidTr="00BC4F80"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>
            <w:r>
              <w:t xml:space="preserve">С гормональным действием </w:t>
            </w:r>
          </w:p>
          <w:p w:rsidR="00AE3648" w:rsidRDefault="00AE3648" w:rsidP="00BC4F80">
            <w:r>
              <w:t>( влиянием на обмен веществ)</w:t>
            </w:r>
          </w:p>
        </w:tc>
        <w:tc>
          <w:tcPr>
            <w:tcW w:w="0" w:type="auto"/>
          </w:tcPr>
          <w:p w:rsidR="00AE3648" w:rsidRDefault="00AE3648" w:rsidP="00BC4F80">
            <w:r>
              <w:t xml:space="preserve">С </w:t>
            </w:r>
            <w:proofErr w:type="spellStart"/>
            <w:r>
              <w:t>иммуносупрессивным</w:t>
            </w:r>
            <w:proofErr w:type="spellEnd"/>
            <w:r>
              <w:t xml:space="preserve"> действием</w:t>
            </w:r>
          </w:p>
        </w:tc>
        <w:tc>
          <w:tcPr>
            <w:tcW w:w="0" w:type="auto"/>
          </w:tcPr>
          <w:p w:rsidR="00AE3648" w:rsidRDefault="00AE3648" w:rsidP="00BC4F80">
            <w:r>
              <w:t>С обратной отрицательной связью</w:t>
            </w:r>
          </w:p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 xml:space="preserve">Атрофия коры надпочечников 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Перераспределение жировой ткани (</w:t>
            </w:r>
            <w:proofErr w:type="gramStart"/>
            <w:r>
              <w:t>лекарственный</w:t>
            </w:r>
            <w:proofErr w:type="gramEnd"/>
            <w:r>
              <w:t xml:space="preserve"> </w:t>
            </w:r>
            <w:proofErr w:type="spellStart"/>
            <w:r>
              <w:t>кушингоидизм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 xml:space="preserve">Остеопороз 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 xml:space="preserve">Снижение сопротивляемости к инфекционным заболеваниям 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 xml:space="preserve">Замедление </w:t>
            </w:r>
            <w:proofErr w:type="spellStart"/>
            <w:r>
              <w:t>репаративных</w:t>
            </w:r>
            <w:proofErr w:type="spellEnd"/>
            <w:r>
              <w:t xml:space="preserve"> процессов (изъязвления)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Задержка натрия и воды, гипертензия, отеки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Гипергликемия (стероидный диабет)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 xml:space="preserve">Уменьшение мышечной массы конечностей 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</w:tbl>
    <w:p w:rsidR="00AE3648" w:rsidRDefault="00AE3648" w:rsidP="00AE3648">
      <w:r w:rsidRPr="004B559C">
        <w:rPr>
          <w:i/>
        </w:rPr>
        <w:t>Примечание:</w:t>
      </w:r>
      <w:r>
        <w:t xml:space="preserve"> наличие выбранного побочного эффекта отметить +/-</w:t>
      </w:r>
    </w:p>
    <w:p w:rsidR="00AE3648" w:rsidRPr="003D6B33" w:rsidRDefault="00AE3648" w:rsidP="00AE3648">
      <w:pPr>
        <w:rPr>
          <w:b/>
        </w:rPr>
      </w:pPr>
      <w:r>
        <w:rPr>
          <w:b/>
        </w:rPr>
        <w:t>ЗАДАНИЕ № 2</w:t>
      </w:r>
      <w:r w:rsidRPr="003D6B33">
        <w:rPr>
          <w:b/>
        </w:rPr>
        <w:t>.</w:t>
      </w:r>
      <w:r>
        <w:rPr>
          <w:b/>
        </w:rPr>
        <w:t xml:space="preserve"> </w:t>
      </w:r>
      <w:r w:rsidRPr="003D6B33">
        <w:rPr>
          <w:b/>
        </w:rPr>
        <w:t xml:space="preserve"> ДАЙТЕ ФАРМАКОКИНЕТИЧЕСКУЮ ХАРАКТЕРИСТИКУ ПРЕПАРАТОВ ЖЕНСКИХ ПОЛОВЫХ ГОРМОНОВ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261"/>
        <w:gridCol w:w="2914"/>
        <w:gridCol w:w="3464"/>
      </w:tblGrid>
      <w:tr w:rsidR="00AE3648" w:rsidTr="00BC4F80">
        <w:trPr>
          <w:trHeight w:val="578"/>
        </w:trPr>
        <w:tc>
          <w:tcPr>
            <w:tcW w:w="0" w:type="auto"/>
          </w:tcPr>
          <w:p w:rsidR="00AE3648" w:rsidRDefault="00AE3648" w:rsidP="00BC4F80">
            <w:r>
              <w:t>Препарат</w:t>
            </w:r>
          </w:p>
        </w:tc>
        <w:tc>
          <w:tcPr>
            <w:tcW w:w="0" w:type="auto"/>
          </w:tcPr>
          <w:p w:rsidR="00AE3648" w:rsidRDefault="00AE3648" w:rsidP="00BC4F80">
            <w:r>
              <w:t>Пути введения</w:t>
            </w:r>
          </w:p>
          <w:p w:rsidR="00AE3648" w:rsidRDefault="00AE3648" w:rsidP="00BC4F80">
            <w:r>
              <w:t xml:space="preserve"> (внутрь, парентерально)</w:t>
            </w:r>
          </w:p>
        </w:tc>
        <w:tc>
          <w:tcPr>
            <w:tcW w:w="0" w:type="auto"/>
          </w:tcPr>
          <w:p w:rsidR="00AE3648" w:rsidRDefault="00AE3648" w:rsidP="00BC4F80">
            <w:r>
              <w:t xml:space="preserve">Продолжительность действия </w:t>
            </w:r>
          </w:p>
        </w:tc>
      </w:tr>
      <w:tr w:rsidR="00AE3648" w:rsidTr="00BC4F80">
        <w:trPr>
          <w:trHeight w:val="289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Эстрадиола</w:t>
            </w:r>
            <w:proofErr w:type="spellEnd"/>
            <w:r>
              <w:t xml:space="preserve"> </w:t>
            </w:r>
            <w:proofErr w:type="spellStart"/>
            <w:r>
              <w:t>дипропионат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289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Этинилэстрадиол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289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Гексэстрол</w:t>
            </w:r>
            <w:proofErr w:type="spellEnd"/>
            <w:r>
              <w:t xml:space="preserve"> (</w:t>
            </w:r>
            <w:proofErr w:type="spellStart"/>
            <w:r>
              <w:t>синэстрол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305"/>
        </w:trPr>
        <w:tc>
          <w:tcPr>
            <w:tcW w:w="0" w:type="auto"/>
          </w:tcPr>
          <w:p w:rsidR="00AE3648" w:rsidRDefault="00AE3648" w:rsidP="00BC4F80">
            <w:r>
              <w:t>Прогестерон</w:t>
            </w:r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289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Аллилэстринол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305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Оксипрогестерона</w:t>
            </w:r>
            <w:proofErr w:type="spellEnd"/>
            <w:r>
              <w:t xml:space="preserve"> </w:t>
            </w:r>
            <w:proofErr w:type="spellStart"/>
            <w:r>
              <w:t>капронат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</w:tbl>
    <w:p w:rsidR="00AE3648" w:rsidRDefault="00AE3648" w:rsidP="00AE3648"/>
    <w:p w:rsidR="00AE3648" w:rsidRDefault="00AE3648" w:rsidP="00AE3648">
      <w:pPr>
        <w:rPr>
          <w:b/>
        </w:rPr>
      </w:pPr>
      <w:r>
        <w:rPr>
          <w:b/>
        </w:rPr>
        <w:t>ЗАДАНИЕ № 3. ЗАПОЛНИТЕ ТАБЛИЦУ, СРАВНИТЕЛЬНАЯ АКТИВНОСТЬ ГЛЮКОКОРТИКОИДОВ ДЛЯ СИСТЕМНОГО ВВЕДЕНИЯ</w:t>
      </w:r>
    </w:p>
    <w:tbl>
      <w:tblPr>
        <w:tblStyle w:val="a3"/>
        <w:tblW w:w="8905" w:type="dxa"/>
        <w:tblLook w:val="04A0" w:firstRow="1" w:lastRow="0" w:firstColumn="1" w:lastColumn="0" w:noHBand="0" w:noVBand="1"/>
      </w:tblPr>
      <w:tblGrid>
        <w:gridCol w:w="2084"/>
        <w:gridCol w:w="1902"/>
        <w:gridCol w:w="2807"/>
        <w:gridCol w:w="1091"/>
        <w:gridCol w:w="1021"/>
      </w:tblGrid>
      <w:tr w:rsidR="00AE3648" w:rsidTr="00BC4F80"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Препарат </w:t>
            </w:r>
          </w:p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Эквивалентные дозы, мг</w:t>
            </w:r>
          </w:p>
        </w:tc>
        <w:tc>
          <w:tcPr>
            <w:tcW w:w="0" w:type="auto"/>
            <w:vMerge w:val="restart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Противовоспалительная активность </w:t>
            </w:r>
          </w:p>
        </w:tc>
        <w:tc>
          <w:tcPr>
            <w:tcW w:w="0" w:type="auto"/>
            <w:gridSpan w:val="2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Период полувыведения</w:t>
            </w:r>
          </w:p>
        </w:tc>
      </w:tr>
      <w:tr w:rsidR="00AE3648" w:rsidTr="00BC4F80"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E3648" w:rsidRPr="00B874EA" w:rsidRDefault="00AE3648" w:rsidP="00BC4F80">
            <w:pPr>
              <w:rPr>
                <w:b/>
              </w:rPr>
            </w:pPr>
          </w:p>
        </w:tc>
        <w:tc>
          <w:tcPr>
            <w:tcW w:w="0" w:type="auto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В плазме, час</w:t>
            </w:r>
          </w:p>
        </w:tc>
        <w:tc>
          <w:tcPr>
            <w:tcW w:w="0" w:type="auto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В тканях, час</w:t>
            </w:r>
          </w:p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Короткого действия </w:t>
            </w:r>
          </w:p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Гидрокортизон</w:t>
            </w:r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>Средней продолжительности действия</w:t>
            </w:r>
          </w:p>
        </w:tc>
      </w:tr>
      <w:tr w:rsidR="00AE3648" w:rsidTr="00BC4F80">
        <w:tc>
          <w:tcPr>
            <w:tcW w:w="0" w:type="auto"/>
          </w:tcPr>
          <w:p w:rsidR="00AE3648" w:rsidRDefault="00AE3648" w:rsidP="00BC4F80">
            <w:r>
              <w:t>Преднизолон</w:t>
            </w:r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</w:tcPr>
          <w:p w:rsidR="00AE3648" w:rsidRDefault="00AE3648" w:rsidP="00BC4F80">
            <w:proofErr w:type="spellStart"/>
            <w:r>
              <w:lastRenderedPageBreak/>
              <w:t>Метилпреднизолон</w:t>
            </w:r>
            <w:proofErr w:type="spellEnd"/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c>
          <w:tcPr>
            <w:tcW w:w="0" w:type="auto"/>
            <w:gridSpan w:val="5"/>
          </w:tcPr>
          <w:p w:rsidR="00AE3648" w:rsidRPr="00B874EA" w:rsidRDefault="00AE3648" w:rsidP="00BC4F80">
            <w:pPr>
              <w:rPr>
                <w:b/>
              </w:rPr>
            </w:pPr>
            <w:r w:rsidRPr="00B874EA">
              <w:rPr>
                <w:b/>
              </w:rPr>
              <w:t xml:space="preserve">Длительного действия </w:t>
            </w:r>
          </w:p>
        </w:tc>
      </w:tr>
      <w:tr w:rsidR="00AE3648" w:rsidTr="00BC4F80">
        <w:tc>
          <w:tcPr>
            <w:tcW w:w="0" w:type="auto"/>
          </w:tcPr>
          <w:p w:rsidR="00AE3648" w:rsidRDefault="00AE3648" w:rsidP="00BC4F80">
            <w:proofErr w:type="spellStart"/>
            <w:r>
              <w:t>Дексаметазон</w:t>
            </w:r>
            <w:proofErr w:type="spellEnd"/>
          </w:p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  <w:tr w:rsidR="00AE3648" w:rsidTr="00BC4F80">
        <w:trPr>
          <w:trHeight w:val="304"/>
        </w:trPr>
        <w:tc>
          <w:tcPr>
            <w:tcW w:w="0" w:type="auto"/>
          </w:tcPr>
          <w:p w:rsidR="00AE3648" w:rsidRDefault="00AE3648" w:rsidP="00BC4F80"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  <w:tc>
          <w:tcPr>
            <w:tcW w:w="0" w:type="auto"/>
          </w:tcPr>
          <w:p w:rsidR="00AE3648" w:rsidRDefault="00AE3648" w:rsidP="00BC4F80"/>
        </w:tc>
      </w:tr>
    </w:tbl>
    <w:p w:rsidR="00AE3648" w:rsidRDefault="00AE3648" w:rsidP="00AE3648">
      <w:r>
        <w:t>Примечание: при заполнении «противовоспалительная активность» использовать представленные ниже значения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0,25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1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1,25</w:t>
      </w:r>
    </w:p>
    <w:p w:rsidR="00AE3648" w:rsidRDefault="00AE3648" w:rsidP="00AE3648">
      <w:pPr>
        <w:pStyle w:val="a4"/>
        <w:numPr>
          <w:ilvl w:val="0"/>
          <w:numId w:val="1"/>
        </w:numPr>
      </w:pPr>
      <w:r>
        <w:t>7</w:t>
      </w:r>
    </w:p>
    <w:p w:rsidR="00AE3648" w:rsidRPr="00AE3648" w:rsidRDefault="00AE3648" w:rsidP="00AE3648">
      <w:r>
        <w:rPr>
          <w:b/>
        </w:rPr>
        <w:t>ЗАДАНИЕ № 4</w:t>
      </w:r>
      <w:r w:rsidRPr="00AE3648">
        <w:rPr>
          <w:b/>
        </w:rPr>
        <w:t>.  УКАЖИТЕ ПРЕПАРАТЫ ГКС, ПРИМЕНЯЕМЫЕ ПО ПЕРЕЧИСЛЕННЫМ НИЖЕ ПОКАЗАНИЯМ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538"/>
      </w:tblGrid>
      <w:tr w:rsidR="00AE3648" w:rsidTr="00BC4F80">
        <w:trPr>
          <w:trHeight w:val="448"/>
        </w:trPr>
        <w:tc>
          <w:tcPr>
            <w:tcW w:w="4796" w:type="dxa"/>
          </w:tcPr>
          <w:p w:rsidR="00AE3648" w:rsidRPr="004B559C" w:rsidRDefault="00AE3648" w:rsidP="00BC4F80">
            <w:pPr>
              <w:rPr>
                <w:b/>
              </w:rPr>
            </w:pPr>
            <w:r w:rsidRPr="004B559C">
              <w:rPr>
                <w:b/>
              </w:rPr>
              <w:t>Заболевание</w:t>
            </w:r>
          </w:p>
        </w:tc>
        <w:tc>
          <w:tcPr>
            <w:tcW w:w="4538" w:type="dxa"/>
          </w:tcPr>
          <w:p w:rsidR="00AE3648" w:rsidRPr="004B559C" w:rsidRDefault="00AE3648" w:rsidP="00BC4F80">
            <w:pPr>
              <w:rPr>
                <w:b/>
              </w:rPr>
            </w:pPr>
            <w:r w:rsidRPr="004B559C">
              <w:rPr>
                <w:b/>
              </w:rPr>
              <w:t>Препараты</w:t>
            </w:r>
          </w:p>
        </w:tc>
      </w:tr>
      <w:tr w:rsidR="00AE3648" w:rsidTr="00BC4F80">
        <w:trPr>
          <w:trHeight w:val="578"/>
        </w:trPr>
        <w:tc>
          <w:tcPr>
            <w:tcW w:w="4796" w:type="dxa"/>
          </w:tcPr>
          <w:p w:rsidR="00AE3648" w:rsidRDefault="00AE3648" w:rsidP="00BC4F80">
            <w:r>
              <w:t xml:space="preserve">Болезнь </w:t>
            </w:r>
            <w:proofErr w:type="spellStart"/>
            <w:r>
              <w:t>Аддисона</w:t>
            </w:r>
            <w:proofErr w:type="spellEnd"/>
            <w:r>
              <w:t xml:space="preserve"> (в сочетании с препаратами </w:t>
            </w:r>
            <w:proofErr w:type="spellStart"/>
            <w:r>
              <w:t>минералокортикоидов</w:t>
            </w:r>
            <w:proofErr w:type="spellEnd"/>
            <w:r>
              <w:t>)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Коллагенозы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Трансплантология (реакция отторжения)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 xml:space="preserve">Анафилактический шок 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81"/>
        </w:trPr>
        <w:tc>
          <w:tcPr>
            <w:tcW w:w="4796" w:type="dxa"/>
          </w:tcPr>
          <w:p w:rsidR="00AE3648" w:rsidRDefault="00AE3648" w:rsidP="00BC4F80">
            <w:r>
              <w:t>Бронхиальная астма</w:t>
            </w:r>
          </w:p>
        </w:tc>
        <w:tc>
          <w:tcPr>
            <w:tcW w:w="4538" w:type="dxa"/>
          </w:tcPr>
          <w:p w:rsidR="00AE3648" w:rsidRDefault="00AE3648" w:rsidP="00BC4F80"/>
        </w:tc>
      </w:tr>
      <w:tr w:rsidR="00AE3648" w:rsidTr="00BC4F80">
        <w:trPr>
          <w:trHeight w:val="296"/>
        </w:trPr>
        <w:tc>
          <w:tcPr>
            <w:tcW w:w="4796" w:type="dxa"/>
          </w:tcPr>
          <w:p w:rsidR="00AE3648" w:rsidRDefault="00AE3648" w:rsidP="00BC4F80">
            <w:r>
              <w:t>Системная красная волчанка</w:t>
            </w:r>
          </w:p>
        </w:tc>
        <w:tc>
          <w:tcPr>
            <w:tcW w:w="4538" w:type="dxa"/>
          </w:tcPr>
          <w:p w:rsidR="00AE3648" w:rsidRDefault="00AE3648" w:rsidP="00BC4F80"/>
        </w:tc>
      </w:tr>
    </w:tbl>
    <w:p w:rsidR="006662CE" w:rsidRDefault="006662CE"/>
    <w:p w:rsidR="00AE3648" w:rsidRPr="00AE3648" w:rsidRDefault="00AE3648" w:rsidP="00AE3648">
      <w:pPr>
        <w:rPr>
          <w:b/>
        </w:rPr>
      </w:pPr>
      <w:r w:rsidRPr="00AE3648">
        <w:rPr>
          <w:b/>
        </w:rPr>
        <w:t>ЗАДАНИЕ № 5. ВЫПИСАТЬ РЕЦЕПТ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5353"/>
        <w:gridCol w:w="4133"/>
      </w:tblGrid>
      <w:tr w:rsidR="00AE3648" w:rsidTr="00BC4F80">
        <w:trPr>
          <w:trHeight w:val="254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  <w:proofErr w:type="spellStart"/>
            <w:r w:rsidRPr="00AE3648">
              <w:rPr>
                <w:b/>
                <w:i/>
              </w:rPr>
              <w:t>Тамоксифен</w:t>
            </w:r>
            <w:proofErr w:type="spellEnd"/>
            <w:r w:rsidRPr="00AE3648">
              <w:rPr>
                <w:b/>
                <w:i/>
              </w:rPr>
              <w:t xml:space="preserve"> – таблетки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Pr="008959B1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AE3648" w:rsidTr="00BC4F80">
        <w:trPr>
          <w:trHeight w:val="254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  <w:proofErr w:type="spellStart"/>
            <w:r w:rsidRPr="00AE3648">
              <w:rPr>
                <w:b/>
                <w:i/>
              </w:rPr>
              <w:t>Дексаметазон</w:t>
            </w:r>
            <w:proofErr w:type="spellEnd"/>
            <w:r w:rsidRPr="00AE3648">
              <w:rPr>
                <w:b/>
                <w:i/>
              </w:rPr>
              <w:t xml:space="preserve"> - раствор для внутривенного введения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AE3648" w:rsidTr="00BC4F80">
        <w:trPr>
          <w:trHeight w:val="268"/>
        </w:trPr>
        <w:tc>
          <w:tcPr>
            <w:tcW w:w="5353" w:type="dxa"/>
          </w:tcPr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  <w:r w:rsidRPr="00AE3648">
              <w:rPr>
                <w:b/>
                <w:i/>
              </w:rPr>
              <w:t xml:space="preserve">Тестостерон – раствор для </w:t>
            </w:r>
            <w:proofErr w:type="gramStart"/>
            <w:r w:rsidRPr="00AE3648">
              <w:rPr>
                <w:b/>
                <w:i/>
              </w:rPr>
              <w:t>внутримышечного</w:t>
            </w:r>
            <w:proofErr w:type="gramEnd"/>
            <w:r w:rsidRPr="00AE3648">
              <w:rPr>
                <w:b/>
                <w:i/>
              </w:rPr>
              <w:t xml:space="preserve">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  <w:r w:rsidRPr="00AE3648">
              <w:rPr>
                <w:b/>
                <w:i/>
              </w:rPr>
              <w:t xml:space="preserve">введения </w:t>
            </w: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  <w:p w:rsidR="00AE3648" w:rsidRPr="00AE3648" w:rsidRDefault="00AE3648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AE3648" w:rsidRDefault="00AE3648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</w:tbl>
    <w:p w:rsidR="00AE3648" w:rsidRDefault="00AE3648"/>
    <w:sectPr w:rsidR="00A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D67"/>
    <w:multiLevelType w:val="hybridMultilevel"/>
    <w:tmpl w:val="5D4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B"/>
    <w:rsid w:val="00377786"/>
    <w:rsid w:val="006662CE"/>
    <w:rsid w:val="00AA2EEB"/>
    <w:rsid w:val="00A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Надя</cp:lastModifiedBy>
  <cp:revision>2</cp:revision>
  <dcterms:created xsi:type="dcterms:W3CDTF">2021-09-14T16:31:00Z</dcterms:created>
  <dcterms:modified xsi:type="dcterms:W3CDTF">2021-09-14T16:31:00Z</dcterms:modified>
</cp:coreProperties>
</file>