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210E2" w:rsidRPr="00130F9B" w:rsidRDefault="00FE196F" w:rsidP="00FE19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0F9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Реабил</w:t>
      </w:r>
      <w:r w:rsidR="00130F9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итация при ожирении</w:t>
      </w:r>
      <w:r w:rsidR="00130F9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E196F" w:rsidRPr="007210E2" w:rsidRDefault="00FE196F" w:rsidP="007210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0F9B" w:rsidRPr="00BB117A" w:rsidRDefault="00BB117A" w:rsidP="00BB117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B117A">
        <w:rPr>
          <w:rFonts w:ascii="Times New Roman" w:hAnsi="Times New Roman" w:cs="Times New Roman"/>
          <w:b/>
          <w:color w:val="000000" w:themeColor="text1"/>
          <w:highlight w:val="green"/>
        </w:rPr>
        <w:t>Ожирение</w:t>
      </w:r>
      <w:r w:rsidRPr="00BB117A">
        <w:rPr>
          <w:rFonts w:ascii="Times New Roman" w:hAnsi="Times New Roman" w:cs="Times New Roman"/>
          <w:b/>
          <w:color w:val="000000" w:themeColor="text1"/>
        </w:rPr>
        <w:t xml:space="preserve"> – группа</w:t>
      </w:r>
      <w:r w:rsidR="00130F9B" w:rsidRPr="00BB117A">
        <w:rPr>
          <w:rFonts w:ascii="Times New Roman" w:hAnsi="Times New Roman" w:cs="Times New Roman"/>
          <w:b/>
          <w:color w:val="000000" w:themeColor="text1"/>
        </w:rPr>
        <w:t xml:space="preserve"> болезней и патологических состояний, характеризующихся избыточным отложением жира в подкожной жировой клетчатке и </w:t>
      </w:r>
      <w:r w:rsidR="00130F9B" w:rsidRPr="00BB117A">
        <w:rPr>
          <w:rFonts w:ascii="Times New Roman" w:hAnsi="Times New Roman" w:cs="Times New Roman"/>
          <w:b/>
          <w:color w:val="000000" w:themeColor="text1"/>
        </w:rPr>
        <w:t>других тканях,</w:t>
      </w:r>
      <w:r w:rsidR="00130F9B" w:rsidRPr="00BB117A">
        <w:rPr>
          <w:rFonts w:ascii="Times New Roman" w:hAnsi="Times New Roman" w:cs="Times New Roman"/>
          <w:b/>
          <w:color w:val="000000" w:themeColor="text1"/>
        </w:rPr>
        <w:t xml:space="preserve"> и органах, обусловленным метаболическими нарушениями, и сопровождающихся изменениями функционального состояния различных органов и систем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:rsidR="00130F9B" w:rsidRDefault="00130F9B" w:rsidP="00AE13B4">
      <w:pPr>
        <w:spacing w:after="0" w:line="240" w:lineRule="auto"/>
        <w:rPr>
          <w:rFonts w:ascii="Times New Roman" w:hAnsi="Times New Roman" w:cs="Times New Roman"/>
          <w:b/>
          <w:color w:val="FF0000"/>
          <w:highlight w:val="magenta"/>
          <w:u w:val="single"/>
        </w:rPr>
      </w:pPr>
    </w:p>
    <w:p w:rsidR="00130F9B" w:rsidRDefault="00BB117A" w:rsidP="00AE13B4">
      <w:pPr>
        <w:spacing w:after="0" w:line="240" w:lineRule="auto"/>
        <w:rPr>
          <w:rFonts w:ascii="Times New Roman" w:hAnsi="Times New Roman" w:cs="Times New Roman"/>
          <w:b/>
          <w:color w:val="FF0000"/>
          <w:highlight w:val="magenta"/>
          <w:u w:val="single"/>
        </w:rPr>
      </w:pPr>
      <w:r>
        <w:rPr>
          <w:noProof/>
        </w:rPr>
        <w:drawing>
          <wp:inline distT="0" distB="0" distL="0" distR="0" wp14:anchorId="3B6B6441" wp14:editId="2921E7DF">
            <wp:extent cx="2783205" cy="1669311"/>
            <wp:effectExtent l="0" t="0" r="0" b="7620"/>
            <wp:docPr id="1" name="Рисунок 1" descr="Ожирение. Что это и как лечить? — ЗдоровьеИнф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жирение. Что это и как лечить? — ЗдоровьеИнф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93" cy="1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9B" w:rsidRDefault="00130F9B" w:rsidP="00AE13B4">
      <w:pPr>
        <w:spacing w:after="0" w:line="240" w:lineRule="auto"/>
        <w:rPr>
          <w:rFonts w:ascii="Times New Roman" w:hAnsi="Times New Roman" w:cs="Times New Roman"/>
          <w:b/>
          <w:color w:val="FF0000"/>
          <w:highlight w:val="magenta"/>
          <w:u w:val="single"/>
        </w:rPr>
      </w:pPr>
    </w:p>
    <w:p w:rsidR="00130F9B" w:rsidRPr="00BB117A" w:rsidRDefault="00BB117A" w:rsidP="00AE13B4">
      <w:pPr>
        <w:spacing w:after="0" w:line="240" w:lineRule="auto"/>
        <w:rPr>
          <w:rFonts w:ascii="Times New Roman" w:hAnsi="Times New Roman" w:cs="Times New Roman"/>
          <w:b/>
          <w:highlight w:val="cy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69302D" wp14:editId="3969E965">
            <wp:simplePos x="0" y="0"/>
            <wp:positionH relativeFrom="column">
              <wp:align>right</wp:align>
            </wp:positionH>
            <wp:positionV relativeFrom="paragraph">
              <wp:posOffset>456757</wp:posOffset>
            </wp:positionV>
            <wp:extent cx="272923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409" y="21475"/>
                <wp:lineTo x="21409" y="0"/>
                <wp:lineTo x="0" y="0"/>
              </wp:wrapPolygon>
            </wp:wrapThrough>
            <wp:docPr id="3" name="Рисунок 3" descr="Лечение ожирения: хирургические, медикаментозные и психологическ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чение ожирения: хирургические, медикаментозные и психологические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17A">
        <w:rPr>
          <w:rFonts w:ascii="Times New Roman" w:hAnsi="Times New Roman" w:cs="Times New Roman"/>
          <w:b/>
          <w:highlight w:val="cyan"/>
        </w:rPr>
        <w:t>Методы лечения: психотерапия, диетотерапия, медикаментозная терапия</w:t>
      </w:r>
      <w:r>
        <w:rPr>
          <w:rFonts w:ascii="Times New Roman" w:hAnsi="Times New Roman" w:cs="Times New Roman"/>
          <w:b/>
          <w:highlight w:val="cyan"/>
        </w:rPr>
        <w:t>.</w:t>
      </w:r>
    </w:p>
    <w:p w:rsidR="00130F9B" w:rsidRPr="00BB117A" w:rsidRDefault="00BB117A" w:rsidP="00881D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BB117A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lastRenderedPageBreak/>
        <w:t>Лечебная физическая культура</w:t>
      </w:r>
    </w:p>
    <w:p w:rsidR="00130F9B" w:rsidRDefault="00130F9B" w:rsidP="00AE13B4">
      <w:pPr>
        <w:spacing w:after="0" w:line="240" w:lineRule="auto"/>
        <w:rPr>
          <w:rFonts w:ascii="Times New Roman" w:hAnsi="Times New Roman" w:cs="Times New Roman"/>
          <w:b/>
          <w:color w:val="FF0000"/>
          <w:highlight w:val="magenta"/>
          <w:u w:val="single"/>
        </w:rPr>
      </w:pPr>
    </w:p>
    <w:p w:rsidR="00BB117A" w:rsidRPr="00BB117A" w:rsidRDefault="00BB117A" w:rsidP="00BB117A">
      <w:pPr>
        <w:spacing w:after="0" w:line="240" w:lineRule="auto"/>
        <w:rPr>
          <w:rFonts w:ascii="Times New Roman" w:hAnsi="Times New Roman" w:cs="Times New Roman"/>
          <w:b/>
        </w:rPr>
      </w:pPr>
      <w:r w:rsidRPr="00BB117A">
        <w:rPr>
          <w:rFonts w:ascii="Times New Roman" w:hAnsi="Times New Roman" w:cs="Times New Roman"/>
          <w:b/>
        </w:rPr>
        <w:t>Активная физическая деятельность</w:t>
      </w:r>
      <w:r>
        <w:rPr>
          <w:rFonts w:ascii="Times New Roman" w:hAnsi="Times New Roman" w:cs="Times New Roman"/>
          <w:b/>
        </w:rPr>
        <w:t xml:space="preserve"> играет </w:t>
      </w:r>
      <w:r w:rsidRPr="00BB117A">
        <w:rPr>
          <w:rFonts w:ascii="Times New Roman" w:hAnsi="Times New Roman" w:cs="Times New Roman"/>
          <w:b/>
        </w:rPr>
        <w:t>важную роль в поддержании нормального веса. Лечебное влияние физических упражнений при ожирении осуществляется в основном по механизму трофического действия. Физические упражнения оказывают общетонизирующее влияние на организм и нормализующее воздействие на нервную и эндокринную регуляцию всех трофических процессов, способствует восстановлению нормальных моторно-висцеральных рефлексов, что приводит к нормализации нару</w:t>
      </w:r>
      <w:r w:rsidRPr="00BB117A">
        <w:rPr>
          <w:rFonts w:ascii="Times New Roman" w:hAnsi="Times New Roman" w:cs="Times New Roman"/>
          <w:b/>
        </w:rPr>
        <w:t>шенной функции.</w:t>
      </w:r>
    </w:p>
    <w:p w:rsidR="00BB117A" w:rsidRPr="00BB117A" w:rsidRDefault="00BB117A" w:rsidP="00BB117A">
      <w:pPr>
        <w:spacing w:after="0" w:line="240" w:lineRule="auto"/>
        <w:rPr>
          <w:rFonts w:ascii="Times New Roman" w:hAnsi="Times New Roman" w:cs="Times New Roman"/>
          <w:b/>
        </w:rPr>
      </w:pPr>
      <w:r w:rsidRPr="00BB117A">
        <w:rPr>
          <w:rFonts w:ascii="Times New Roman" w:hAnsi="Times New Roman" w:cs="Times New Roman"/>
          <w:b/>
        </w:rPr>
        <w:t xml:space="preserve">Физические упражнения, тонизируя ЦНС, повышают и активность желез внутренней секреции, активность </w:t>
      </w:r>
      <w:r w:rsidR="00881D12">
        <w:rPr>
          <w:rFonts w:ascii="Times New Roman" w:hAnsi="Times New Roman" w:cs="Times New Roman"/>
          <w:b/>
        </w:rPr>
        <w:t>ферментативных систем организма</w:t>
      </w:r>
      <w:r w:rsidRPr="00BB117A">
        <w:rPr>
          <w:rFonts w:ascii="Times New Roman" w:hAnsi="Times New Roman" w:cs="Times New Roman"/>
          <w:b/>
        </w:rPr>
        <w:t>.</w:t>
      </w:r>
    </w:p>
    <w:p w:rsidR="00130F9B" w:rsidRDefault="00130F9B" w:rsidP="00AE13B4">
      <w:pPr>
        <w:spacing w:after="0" w:line="240" w:lineRule="auto"/>
        <w:rPr>
          <w:rFonts w:ascii="Times New Roman" w:hAnsi="Times New Roman" w:cs="Times New Roman"/>
          <w:b/>
          <w:color w:val="FF0000"/>
          <w:highlight w:val="magenta"/>
          <w:u w:val="single"/>
        </w:rPr>
      </w:pPr>
    </w:p>
    <w:p w:rsidR="00881D12" w:rsidRPr="00881D12" w:rsidRDefault="00881D12" w:rsidP="00881D12">
      <w:pPr>
        <w:spacing w:after="0" w:line="240" w:lineRule="auto"/>
        <w:rPr>
          <w:rFonts w:ascii="Times New Roman" w:hAnsi="Times New Roman" w:cs="Times New Roman"/>
          <w:b/>
          <w:color w:val="FF0000"/>
          <w:highlight w:val="magenta"/>
          <w:u w:val="single"/>
        </w:rPr>
      </w:pPr>
      <w:r w:rsidRPr="00881D12">
        <w:rPr>
          <w:rFonts w:ascii="Times New Roman" w:hAnsi="Times New Roman" w:cs="Times New Roman"/>
          <w:b/>
          <w:color w:val="FF0000"/>
          <w:highlight w:val="magenta"/>
          <w:u w:val="single"/>
        </w:rPr>
        <w:drawing>
          <wp:inline distT="0" distB="0" distL="0" distR="0" wp14:anchorId="71463C56" wp14:editId="2E85A1E2">
            <wp:extent cx="2719070" cy="1562986"/>
            <wp:effectExtent l="0" t="0" r="5080" b="0"/>
            <wp:docPr id="5" name="Рисунок 5" descr="Особенности ЛФК при ожирении | ВитаПортал - Здоровье и Медиц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обенности ЛФК при ожирении | ВитаПортал - Здоровье и Медици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274" cy="16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9B" w:rsidRPr="00881D12" w:rsidRDefault="00881D12" w:rsidP="00881D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881D1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Массаж</w:t>
      </w:r>
    </w:p>
    <w:p w:rsidR="00881D12" w:rsidRPr="00881D12" w:rsidRDefault="00881D12" w:rsidP="00881D12">
      <w:pPr>
        <w:spacing w:after="0" w:line="240" w:lineRule="auto"/>
        <w:rPr>
          <w:rFonts w:ascii="Times New Roman" w:hAnsi="Times New Roman" w:cs="Times New Roman"/>
          <w:b/>
        </w:rPr>
      </w:pPr>
      <w:r w:rsidRPr="00881D12">
        <w:rPr>
          <w:rFonts w:ascii="Times New Roman" w:hAnsi="Times New Roman" w:cs="Times New Roman"/>
          <w:b/>
        </w:rPr>
        <w:t xml:space="preserve">Задача массажа при коррекции массы тела - улучшение </w:t>
      </w:r>
      <w:proofErr w:type="spellStart"/>
      <w:r w:rsidRPr="00881D12">
        <w:rPr>
          <w:rFonts w:ascii="Times New Roman" w:hAnsi="Times New Roman" w:cs="Times New Roman"/>
          <w:b/>
        </w:rPr>
        <w:t>крово</w:t>
      </w:r>
      <w:proofErr w:type="spellEnd"/>
      <w:r w:rsidRPr="00881D12">
        <w:rPr>
          <w:rFonts w:ascii="Times New Roman" w:hAnsi="Times New Roman" w:cs="Times New Roman"/>
          <w:b/>
        </w:rPr>
        <w:t xml:space="preserve">- и </w:t>
      </w:r>
      <w:proofErr w:type="spellStart"/>
      <w:r w:rsidRPr="00881D12">
        <w:rPr>
          <w:rFonts w:ascii="Times New Roman" w:hAnsi="Times New Roman" w:cs="Times New Roman"/>
          <w:b/>
        </w:rPr>
        <w:t>лимфообращения</w:t>
      </w:r>
      <w:proofErr w:type="spellEnd"/>
      <w:r w:rsidRPr="00881D12">
        <w:rPr>
          <w:rFonts w:ascii="Times New Roman" w:hAnsi="Times New Roman" w:cs="Times New Roman"/>
          <w:b/>
        </w:rPr>
        <w:t xml:space="preserve"> в тканях и органах, уменьшение жировых </w:t>
      </w:r>
      <w:r w:rsidRPr="00881D12">
        <w:rPr>
          <w:rFonts w:ascii="Times New Roman" w:hAnsi="Times New Roman" w:cs="Times New Roman"/>
          <w:b/>
        </w:rPr>
        <w:t xml:space="preserve">отложений в отдельных областях </w:t>
      </w:r>
    </w:p>
    <w:p w:rsidR="00130F9B" w:rsidRDefault="00881D12" w:rsidP="00AE13B4">
      <w:pPr>
        <w:spacing w:after="0" w:line="240" w:lineRule="auto"/>
        <w:rPr>
          <w:rFonts w:ascii="Times New Roman" w:hAnsi="Times New Roman" w:cs="Times New Roman"/>
          <w:b/>
          <w:color w:val="FF0000"/>
          <w:highlight w:val="magenta"/>
          <w:u w:val="single"/>
        </w:rPr>
      </w:pPr>
      <w:r w:rsidRPr="00881D12">
        <w:rPr>
          <w:rFonts w:ascii="Times New Roman" w:hAnsi="Times New Roman" w:cs="Times New Roman"/>
          <w:b/>
          <w:color w:val="FF0000"/>
          <w:highlight w:val="magenta"/>
          <w:u w:val="single"/>
        </w:rPr>
        <w:lastRenderedPageBreak/>
        <w:drawing>
          <wp:inline distT="0" distB="0" distL="0" distR="0">
            <wp:extent cx="2866769" cy="1350335"/>
            <wp:effectExtent l="0" t="0" r="0" b="2540"/>
            <wp:docPr id="6" name="Рисунок 6" descr="Физиотерапия и массаж при ожирении у детей | Мир мам: бло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изиотерапия и массаж при ожирении у детей | Мир мам: блог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977" cy="1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9B" w:rsidRDefault="00130F9B" w:rsidP="00AE13B4">
      <w:pPr>
        <w:spacing w:after="0" w:line="240" w:lineRule="auto"/>
        <w:rPr>
          <w:rFonts w:ascii="Times New Roman" w:hAnsi="Times New Roman" w:cs="Times New Roman"/>
          <w:b/>
          <w:color w:val="FF0000"/>
          <w:highlight w:val="magenta"/>
          <w:u w:val="single"/>
        </w:rPr>
      </w:pPr>
    </w:p>
    <w:p w:rsidR="00940207" w:rsidRPr="00940207" w:rsidRDefault="00881D12" w:rsidP="009402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  <w:r w:rsidRPr="00881D12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Физиотерапия</w:t>
      </w:r>
    </w:p>
    <w:p w:rsidR="00940207" w:rsidRPr="00940207" w:rsidRDefault="00940207" w:rsidP="00940207">
      <w:pPr>
        <w:spacing w:after="0" w:line="240" w:lineRule="auto"/>
        <w:rPr>
          <w:rFonts w:ascii="Times New Roman" w:hAnsi="Times New Roman" w:cs="Times New Roman"/>
          <w:b/>
        </w:rPr>
      </w:pPr>
      <w:r w:rsidRPr="00940207">
        <w:rPr>
          <w:rFonts w:ascii="Times New Roman" w:hAnsi="Times New Roman" w:cs="Times New Roman"/>
          <w:b/>
        </w:rPr>
        <w:t>Большое место в комплексной физиотерапии принадлежит потогонным процедурам. Они показаны больным ожирением, у которых нет нарушений со стороны сердечно-сосудистой деятельности</w:t>
      </w:r>
      <w:r>
        <w:rPr>
          <w:rFonts w:ascii="Times New Roman" w:hAnsi="Times New Roman" w:cs="Times New Roman"/>
          <w:b/>
        </w:rPr>
        <w:t xml:space="preserve">. К таким процедурам относится световые ванны, влажные укутывания, баня. Большое значение имеет </w:t>
      </w:r>
      <w:proofErr w:type="spellStart"/>
      <w:r>
        <w:rPr>
          <w:rFonts w:ascii="Times New Roman" w:hAnsi="Times New Roman" w:cs="Times New Roman"/>
          <w:b/>
        </w:rPr>
        <w:t>гидро</w:t>
      </w:r>
      <w:proofErr w:type="spellEnd"/>
      <w:r>
        <w:rPr>
          <w:rFonts w:ascii="Times New Roman" w:hAnsi="Times New Roman" w:cs="Times New Roman"/>
          <w:b/>
        </w:rPr>
        <w:t>- и бальнеотерапия, а также минеральные воды.</w:t>
      </w:r>
    </w:p>
    <w:p w:rsidR="00130F9B" w:rsidRDefault="00130F9B" w:rsidP="00AE13B4">
      <w:pPr>
        <w:spacing w:after="0" w:line="240" w:lineRule="auto"/>
        <w:rPr>
          <w:rFonts w:ascii="Times New Roman" w:hAnsi="Times New Roman" w:cs="Times New Roman"/>
          <w:b/>
          <w:color w:val="FF0000"/>
          <w:highlight w:val="magenta"/>
          <w:u w:val="single"/>
        </w:rPr>
      </w:pPr>
    </w:p>
    <w:p w:rsidR="00130F9B" w:rsidRDefault="00940207" w:rsidP="00AE13B4">
      <w:pPr>
        <w:spacing w:after="0" w:line="240" w:lineRule="auto"/>
        <w:rPr>
          <w:rFonts w:ascii="Times New Roman" w:hAnsi="Times New Roman" w:cs="Times New Roman"/>
          <w:b/>
          <w:color w:val="FF0000"/>
          <w:highlight w:val="magenta"/>
          <w:u w:val="single"/>
        </w:rPr>
      </w:pPr>
      <w:r w:rsidRPr="00940207">
        <w:rPr>
          <w:rFonts w:ascii="Times New Roman" w:hAnsi="Times New Roman" w:cs="Times New Roman"/>
          <w:b/>
          <w:color w:val="FF0000"/>
          <w:highlight w:val="magenta"/>
          <w:u w:val="single"/>
        </w:rPr>
        <w:drawing>
          <wp:inline distT="0" distB="0" distL="0" distR="0">
            <wp:extent cx="3176648" cy="1658679"/>
            <wp:effectExtent l="0" t="0" r="5080" b="0"/>
            <wp:docPr id="7" name="Рисунок 7" descr="Водолечение и гидромассаж в Зеленограде - ГКБ Кончал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долечение и гидромассаж в Зеленограде - ГКБ Кончаловског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287" cy="169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83A" w:rsidRDefault="00A1583A" w:rsidP="0094020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A1583A" w:rsidRDefault="00A1583A" w:rsidP="002B15F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484801" w:rsidRDefault="00484801" w:rsidP="002B15F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B15FE">
        <w:rPr>
          <w:rFonts w:ascii="Times New Roman" w:hAnsi="Times New Roman" w:cs="Times New Roman"/>
          <w:b/>
          <w:sz w:val="16"/>
          <w:szCs w:val="16"/>
        </w:rPr>
        <w:t>Работу выполнила студентка группы 211-1</w:t>
      </w:r>
      <w:r w:rsidR="002B15F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E4F7A">
        <w:rPr>
          <w:rFonts w:ascii="Times New Roman" w:hAnsi="Times New Roman" w:cs="Times New Roman"/>
          <w:b/>
          <w:sz w:val="16"/>
          <w:szCs w:val="16"/>
        </w:rPr>
        <w:t>Кирюхина А.А.</w:t>
      </w:r>
      <w:r w:rsidR="002B15FE" w:rsidRPr="002B15F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B15FE" w:rsidRDefault="002B15FE" w:rsidP="002B15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15FE" w:rsidRPr="002B15FE" w:rsidRDefault="002B15FE" w:rsidP="002B15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Красноярск,2020 год.</w:t>
      </w:r>
    </w:p>
    <w:sectPr w:rsidR="002B15FE" w:rsidRPr="002B15FE" w:rsidSect="007210E2">
      <w:pgSz w:w="16838" w:h="11906" w:orient="landscape"/>
      <w:pgMar w:top="850" w:right="1134" w:bottom="1701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0.9pt;height:10.9pt" o:bullet="t">
        <v:imagedata r:id="rId1" o:title="msoF295"/>
      </v:shape>
    </w:pict>
  </w:numPicBullet>
  <w:abstractNum w:abstractNumId="0" w15:restartNumberingAfterBreak="0">
    <w:nsid w:val="04EF634B"/>
    <w:multiLevelType w:val="hybridMultilevel"/>
    <w:tmpl w:val="FE5E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CFC"/>
    <w:multiLevelType w:val="multilevel"/>
    <w:tmpl w:val="703AD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C13755"/>
    <w:multiLevelType w:val="hybridMultilevel"/>
    <w:tmpl w:val="04F4444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300B1"/>
    <w:multiLevelType w:val="hybridMultilevel"/>
    <w:tmpl w:val="07AA74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2E92771"/>
    <w:multiLevelType w:val="hybridMultilevel"/>
    <w:tmpl w:val="A9D82D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F64F4"/>
    <w:multiLevelType w:val="multilevel"/>
    <w:tmpl w:val="35CE9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CD44EB4"/>
    <w:multiLevelType w:val="multilevel"/>
    <w:tmpl w:val="35182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B0C4F5B"/>
    <w:multiLevelType w:val="hybridMultilevel"/>
    <w:tmpl w:val="359E3B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E2"/>
    <w:rsid w:val="00106F32"/>
    <w:rsid w:val="00130F9B"/>
    <w:rsid w:val="0016651F"/>
    <w:rsid w:val="001E4F7A"/>
    <w:rsid w:val="002212F2"/>
    <w:rsid w:val="002314F5"/>
    <w:rsid w:val="002B15FE"/>
    <w:rsid w:val="00375573"/>
    <w:rsid w:val="00484801"/>
    <w:rsid w:val="005222F6"/>
    <w:rsid w:val="00581B53"/>
    <w:rsid w:val="005919A8"/>
    <w:rsid w:val="005A0F1F"/>
    <w:rsid w:val="006439C3"/>
    <w:rsid w:val="006A2D91"/>
    <w:rsid w:val="007210E2"/>
    <w:rsid w:val="007C1617"/>
    <w:rsid w:val="00881D12"/>
    <w:rsid w:val="00940207"/>
    <w:rsid w:val="00A1583A"/>
    <w:rsid w:val="00AE13B4"/>
    <w:rsid w:val="00B84548"/>
    <w:rsid w:val="00BB117A"/>
    <w:rsid w:val="00FD2659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3D04"/>
  <w15:docId w15:val="{34B7CC8A-4FF6-4473-9568-9220628E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6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7F45-063F-4352-BDE7-D2C24729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4</cp:revision>
  <dcterms:created xsi:type="dcterms:W3CDTF">2020-05-21T18:11:00Z</dcterms:created>
  <dcterms:modified xsi:type="dcterms:W3CDTF">2020-05-23T11:46:00Z</dcterms:modified>
</cp:coreProperties>
</file>