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Войно-Ясенецкого» Министерства здравоохранения Российской Федерации Фармацевтический колледж.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Фармация</w:t>
      </w: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РЕФЕРАТ</w:t>
      </w:r>
    </w:p>
    <w:p w14:paraId="0A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представления о происхождении птиц и зверей.</w:t>
      </w:r>
    </w:p>
    <w:p w14:paraId="0D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33.02.01 Фармация </w:t>
      </w:r>
    </w:p>
    <w:p w14:paraId="10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дисциплине «Биология»</w:t>
      </w:r>
    </w:p>
    <w:p w14:paraId="13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4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6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17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18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19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Выполнил:</w:t>
      </w:r>
    </w:p>
    <w:p w14:paraId="1A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 130 группы</w:t>
      </w:r>
    </w:p>
    <w:p w14:paraId="1B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Григорьева Алина Сергеевна.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1D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Проверил: </w:t>
      </w:r>
    </w:p>
    <w:p w14:paraId="1E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Преподаватель Плетюх Екатерина Александровна</w:t>
      </w:r>
    </w:p>
    <w:p w14:paraId="1F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0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1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2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3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4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5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6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7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8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Работа оценена: </w:t>
      </w:r>
    </w:p>
    <w:p w14:paraId="29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A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2B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C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 2024</w:t>
      </w:r>
    </w:p>
    <w:p w14:paraId="2D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Оглавление </w:t>
      </w:r>
    </w:p>
    <w:p w14:paraId="2E000000">
      <w:pPr>
        <w:pStyle w:val="Style_1"/>
        <w:ind/>
        <w:jc w:val="left"/>
        <w:rPr>
          <w:rFonts w:ascii="Times New Roman" w:hAnsi="Times New Roman"/>
          <w:b w:val="1"/>
          <w:sz w:val="28"/>
        </w:rPr>
      </w:pPr>
    </w:p>
    <w:p w14:paraId="2F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Введение </w:t>
      </w:r>
    </w:p>
    <w:p w14:paraId="30000000">
      <w:pPr>
        <w:pStyle w:val="Style_1"/>
        <w:numPr>
          <w:numId w:val="1"/>
        </w:num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Происхождение птиц</w:t>
      </w:r>
    </w:p>
    <w:p w14:paraId="31000000">
      <w:pPr>
        <w:pStyle w:val="Style_1"/>
        <w:numPr>
          <w:numId w:val="1"/>
        </w:num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Происхождение млекопитающих</w:t>
      </w:r>
    </w:p>
    <w:p w14:paraId="32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3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</w:t>
      </w:r>
    </w:p>
    <w:p w14:paraId="34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использованной литературы</w:t>
      </w:r>
    </w:p>
    <w:p w14:paraId="35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6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7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8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9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A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B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C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D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E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3F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0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1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2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3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4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5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6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7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8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9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A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B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C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D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E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4F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0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1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2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3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4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5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6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7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8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9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5A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5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Ведение</w:t>
      </w:r>
    </w:p>
    <w:p w14:paraId="5C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5D000000">
      <w:pPr>
        <w:pStyle w:val="Style_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Первую попытку систематизации животных предпринял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"https://ru.wikipedia.org/wiki/IV_%D0%B2%D0%B5%D0%BA_%D0%B4%D0%BE_%D0%BD._%D1%8D."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IV веке до н. э.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греческий учёный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"https://ru.wikipedia.org/wiki/%D0%90%D1%80%D0%B8%D1%81%D1%82%D0%BE%D1%82%D0%B5%D0%BB%D1%8C"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Аристотель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— в своих сочинениях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"https://ru.wikipedia.org/wiki/%D0%9E_%D1%87%D0%B0%D1%81%D1%82%D1%8F%D1%85_%D0%B6%D0%B8%D0%B2%D0%BE%D1%82%D0%BD%D1%8B%D1%85"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О частях животных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» и «О возникновении животных» он выделил всех известных ему птиц в «высший род»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Ornithes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"https://ru.wikipedia.org/wiki/%D0%9F%D1%82%D0%B8%D1%86%D1%8B#cite_note-85"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[84]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"https://ru.wikipedia.org/wiki/%D0%9F%D1%82%D0%B8%D1%86%D1%8B#cite_note-86"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[85]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 Несмотря на очевидное несовершенство этой системы, вплоть до второй половины XVII века новых попыток классификации животного мира не предпринималось. В 1676 году вышла в свет рукопись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«Ornithologiae libri tres»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написанная английским биологом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"https://ru.wikipedia.org/wiki/%D0%92%D0%B8%D0%BB%D0%BB%D0%BE%D1%83%D0%B1%D0%B8,_%D0%A4%D1%80%D0%B5%D0%BD%D1%81%D0%B8%D1%81"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Френсисом Виллоуби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оформленная и опубликованная уже после его смерти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"https://ru.wikipedia.org/wiki/%D0%9F%D1%82%D0%B8%D1%86%D1%8B#cite_note-Handbook-87"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[86]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 Это первая известная работа, в которой авторы попытались классифицировать птиц на основании внешних морфологических признаков. В 1713 году была опубликована одна из первых классификаций птиц, сделанная английским биологом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"https://ru.wikipedia.org/wiki/%D0%A0%D1%8D%D0%B9,_%D0%94%D0%B6%D0%BE%D0%BD_(%D0%BD%D0%B0%D1%82%D1%83%D1%80%D0%B0%D0%BB%D0%B8%D1%81%D1%82)"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Джоном Рэем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 Дальнейшие основы классификации птиц были заложены в 1758 году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"https://ru.wikipedia.org/wiki/%D0%9B%D0%B8%D0%BD%D0%BD%D0%B5%D0%B9,_%D0%9A%D0%B0%D1%80%D0%BB"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Карлом Линнеем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"https://ru.wikipedia.org/wiki/%D0%A1%D0%B8%D1%81%D1%82%D0%B5%D0%BC%D0%B0_%D0%BF%D1%80%D0%B8%D1%80%D0%BE%D0%B4%D1%8B"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Системе природы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»,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которой он ввёл иерархические категории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"https://ru.wikipedia.org/wiki/%D0%91%D0%B8%D0%BD%D0%BE%D0%BC%D0%B8%D0%BD%D0%B0%D0%BB%D1%8C%D0%BD%D0%B0%D1%8F_%D0%BD%D0%BE%D0%BC%D0%B5%D0%BD%D0%BA%D0%BB%D0%B0%D1%82%D1%83%D1%80%D0%B0"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биноминальную номенклатуру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обозначении видов, используемые вплоть до настоящего времени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"https://ru.wikipedia.org/wiki/%D0%9F%D1%82%D0%B8%D1%86%D1%8B#cite_note-88"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[87]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5E000000">
      <w:pPr>
        <w:pStyle w:val="Style_1"/>
        <w:ind/>
        <w:jc w:val="both"/>
        <w:rPr>
          <w:rFonts w:ascii="Times New Roman" w:hAnsi="Times New Roman"/>
          <w:color w:val="000000"/>
          <w:sz w:val="28"/>
        </w:rPr>
      </w:pPr>
    </w:p>
    <w:p w14:paraId="5F000000">
      <w:pPr>
        <w:pStyle w:val="Style_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системе Линнея все животные были разбиты на шесть основных категорий —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"https://ru.wikipedia.org/wiki/%D0%9A%D0%BB%D0%B0%D1%81%D1%81_(%D0%B1%D0%B8%D0%BE%D0%BB%D0%BE%D0%B3%D0%B8%D1%8F)"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классов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одну из которых, наряду с млекопитающими, амфибиями, рыбами, червями и насекомыми, заняли птицы, или Aves (позднее появились категории и более высокого порядка). Другая точка зрения была разработана последователями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"https://ru.wikipedia.org/wiki/%D0%A4%D0%B8%D0%BB%D0%BE%D0%B3%D0%B5%D0%BD%D0%B5%D1%82%D0%B8%D0%BA%D0%B0"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филогенетической систематики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которые рассматривают группу Aves в качестве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"https://ru.wikipedia.org/wiki/%D0%9A%D0%BB%D0%B0%D0%B4%D0%B0"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клады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"https://ru.wikipedia.org/wiki/%D0%A2%D0%B5%D1%80%D0%BE%D0%BF%D0%BE%D0%B4%D1%8B"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тероподных динозавров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"https://ru.wikipedia.org/wiki/%D0%A1%D0%B8%D1%81%D1%82%D0%B5%D0%BC%D0%B0%D1%82%D0%B8%D0%BA%D0%B0_%D0%BF%D1%82%D0%B8%D1%86#cite_note-Theropoda-6"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[6]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 Согласно теории происхождения птиц от динозавров, Aves и её сестринская клада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"https://ru.wikipedia.org/wiki/%D0%9A%D1%80%D0%BE%D0%BA%D0%BE%D0%B4%D0%B8%D0%BB%D1%8B"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Crocodilia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(крокодилы) являются единственными современными ветвями клады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"https://ru.wikipedia.org/wiki/%D0%90%D1%80%D1%85%D0%BE%D0%B7%D0%B0%D0%B2%D1%80%D1%8B"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Archosauria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(архозавров) в составе группы рептилий или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"https://ru.wikipedia.org/wiki/%D0%97%D0%B0%D0%B2%D1%80%D0%BE%D0%BF%D1%81%D0%B8%D0%B4%D1%8B"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завропсид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 Все современные птицы имеют единого предка, к которому мог быть близок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"https://ru.wikipedia.org/wiki/%D0%90%D1%80%D1%85%D0%B5%D0%BE%D0%BF%D1%82%D0%B5%D1%80%D0%B8%D0%BA%D1%81"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археоптерикс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Archaeopteryx lithographica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) — животное, населявшее Землю в конце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"https://ru.wikipedia.org/wiki/%D0%AE%D1%80%D1%81%D0%BA%D0%B8%D0%B9_%D0%BF%D0%B5%D1%80%D0%B8%D0%BE%D0%B4"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юрского периода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150—155 млн лет назад, которое традиционно считается самой древней известной птицей планеты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"https://ru.wikipedia.org/wiki/%D0%A1%D0%B8%D1%81%D1%82%D0%B5%D0%BC%D0%B0%D1%82%D0%B8%D0%BA%D0%B0_%D0%BF%D1%82%D0%B8%D1%86#cite_note-7"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[7]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 Ряд известных динозаврологов и последователей системы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"https://ru.wikipedia.org/wiki/%D0%A4%D0%B8%D0%BB%D0%BE%D0%9A%D0%BE%D0%B4"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ФилоКод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таких как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"https://ru.wikipedia.org/wiki/%D0%93%D0%BE%D1%82%D1%8C%D0%B5,_%D0%96%D0%B0%D0%BA"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Жак Готье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"https://ru.wikipedia.org/w/index.php?title=%D0%9A%D0%B8%D0%B0%D0%BF%D0%BF%D0%B8,_%D0%9B%D1%83%D0%B8%D1%81&amp;action=edit&amp;redlink=1"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Луис Киаппи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их последователей, под категорией Aves понимают лишь современных птиц, не включая туда ряд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"https://ru.wikipedia.org/wiki/%D0%9C%D0%B5%D0%B7%D0%BE%D0%B7%D0%BE%D0%B9"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мезозойских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групп, известных лишь по ископаемым остаткам — археоптерикса,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"https://ru.wikipedia.org/wiki/%D0%AD%D0%BD%D0%B0%D0%BD%D1%86%D0%B8%D0%BE%D1%80%D0%BD%D0%B8%D1%81"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энанциорниса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"https://ru.wikipedia.org/wiki/%D0%9A%D0%BE%D0%BD%D1%84%D1%83%D1%86%D0%B8%D1%83%D1%81%D0%BE%D1%80%D0%BD%D0%B8%D1%81"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конфуциусорниса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"https://ru.wikipedia.org/w/index.php?title=%D0%9F%D0%B0%D1%82%D0%B0%D0%B3%D0%BE%D0%BF%D1%82%D0%B5%D1%80%D0%B8%D0%BA%D1%81&amp;action=edit&amp;redlink=1"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патагоптерикса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некоторых других. Однако эти учёные ввели новую категорию Avialae, или птиц в широком смысле, которая объединяет живущие в наше время виды и их ископаемых предшественников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"https://ru.wikipedia.org/wiki/%D0%A1%D0%B8%D1%81%D1%82%D0%B5%D0%BC%D0%B0%D1%82%D0%B8%D0%BA%D0%B0_%D0%BF%D1%82%D0%B8%D1%86#cite_note-8"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[8]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60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61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62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Все современные группы птиц относятся 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"https://ru.wikipedia.org/wiki/%D0%9F%D0%BE%D0%B4%D0%BA%D0%BB%D0%B0%D1%81%D1%81_(%D0%B1%D0%B8%D0%BE%D0%BB%D0%BE%D0%B3%D0%B8%D1%8F)"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подклассу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"https://ru.wikipedia.org/wiki/Neornithes"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Neornithes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или веерохвостых птиц, который в свою очередь разделяется на два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таксона: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"https://ru.wikipedia.org/wiki/%D0%91%D0%B5%D1%81%D0%BA%D0%B8%D0%BB%D0%B5%D0%B2%D1%8B%D0%B5"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Palaeognathae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или бескилевые птицы (сюда вхо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дят преимущественно нелетающие птицы вроде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"https://ru.wikipedia.org/wiki/%D0%A1%D1%82%D1%80%D0%B0%D1%83%D1%81"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страуса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),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"https://ru.wikipedia.org/wiki/%D0%9D%D0%BE%D0%B2%D0%BE%D0%BD%D1%91%D0%B1%D0%BD%D1%8B%D0%B5"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Neognathae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новонёбные птицы (включающий все остальные виды). Обычно эти два таксона имеют ранг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"https://ru.wikipedia.org/wiki/%D0%98%D0%BD%D1%84%D1%80%D0%B0%D0%BA%D0%BB%D0%B0%D1%81%D1%81"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инфракласса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хотя в работах Лайвези и Зуси рассматриваются как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"https://ru.wikipedia.org/wiki/%D0%9A%D0%BE%D0%B3%D0%BE%D1%80%D1%82%D0%B0_(%D0%B1%D0%B8%D0%BE%D0%BB%D0%BE%D0%B3%D0%B8%D1%8F)"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когорты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"https://ru.wikipedia.org/wiki/%D0%A1%D0%B8%D1%81%D1%82%D0%B5%D0%BC%D0%B0%D1%82%D0%B8%D0%BA%D0%B0_%D0%BF%D1%82%D0%B8%D1%86#cite_note-Theropoda-6"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[6]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 В зависимости от системы классификации насчитывают от 9800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"https://ru.wikipedia.org/wiki/%D0%A1%D0%B8%D1%81%D1%82%D0%B5%D0%BC%D0%B0%D1%82%D0%B8%D0%BA%D0%B0_%D0%BF%D1%82%D0%B8%D1%86#cite_note-Clements-9"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[9]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 10 050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instrText>HYPERLINK "https://ru.wikipedia.org/wiki/%D0%A1%D0%B8%D1%81%D1%82%D0%B5%D0%BC%D0%B0%D1%82%D0%B8%D0%BA%D0%B0_%D0%BF%D1%82%D0%B8%D1%86#cite_note-10"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t>[10]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vertAlign w:val="superscript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современных видов птиц.</w:t>
      </w:r>
    </w:p>
    <w:p w14:paraId="63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64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65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66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67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68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 работы:Работы исследователей</w:t>
      </w:r>
    </w:p>
    <w:p w14:paraId="69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6A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Задачи:</w:t>
      </w:r>
    </w:p>
    <w:p w14:paraId="6B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описать происхождение птиц</w:t>
      </w:r>
    </w:p>
    <w:p w14:paraId="6C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описать происхождение животных</w:t>
      </w:r>
    </w:p>
    <w:p w14:paraId="6D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6E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исследования:современное представление</w:t>
      </w:r>
    </w:p>
    <w:p w14:paraId="6F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70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Объект:птицы и звери</w:t>
      </w:r>
    </w:p>
    <w:p w14:paraId="71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72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73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74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75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76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77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78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79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7A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7B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7C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7D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7E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7F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0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1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2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3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4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5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6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7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8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9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A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8B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Происхождение птиц.</w:t>
      </w:r>
    </w:p>
    <w:p w14:paraId="8C000000">
      <w:pPr>
        <w:spacing w:after="134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  <w:t> </w:t>
      </w:r>
    </w:p>
    <w:p w14:paraId="8D000000">
      <w:pPr>
        <w:spacing w:after="134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  <w:t>Археоптерикс - самый примитивный  и ранний из всех известных представителей птиц. Берлинский экземпляр.</w:t>
      </w:r>
    </w:p>
    <w:p w14:paraId="8E000000">
      <w:pPr>
        <w:spacing w:after="134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  <w:t> </w:t>
      </w:r>
    </w:p>
    <w:p w14:paraId="8F000000">
      <w:pPr>
        <w:spacing w:after="134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  <w:t>Конфуциусорнис - примитивная ископаемая птица из раннего мелового периода Китая.</w:t>
      </w:r>
    </w:p>
    <w:p w14:paraId="90000000">
      <w:pPr>
        <w:spacing w:after="134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9FA" w:val="clear"/>
        </w:rPr>
        <w:t> </w:t>
      </w:r>
    </w:p>
    <w:p w14:paraId="91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Наиболее распространена гипотеза,что птицы произошли от тероподных динозавров из группы манирапторов, куда помимо прочего входят дромеозавры  и овирапторы. По мере того, как  учёные обнаруживают всё большее  количество ископаемых останков нелетающих тероподов и тем не менее имеющих  родство с пернатыми, точная граница между птицами и не-птицами становится размытой.Если раньше одним  из определяющих признаков птиц было наличие перьевого покрова, то ряд  открытий конца XX — начала XXI веков  в провинции Ляонин на северо-востоке  Китая показывает, что многие мелкие тероподы имели перья, внося свой вклад в эту неопределенность</w:t>
      </w:r>
      <w:r>
        <w:rPr>
          <w:rFonts w:ascii="Times New Roman" w:hAnsi="Times New Roman"/>
          <w:color w:val="000000"/>
          <w:sz w:val="28"/>
        </w:rPr>
        <w:t>. Однако группа учёных Университета штата  Орегон США показала, что некоторые  особенности дыхательной </w:t>
      </w:r>
      <w:r>
        <w:rPr>
          <w:rFonts w:ascii="Times New Roman" w:hAnsi="Times New Roman"/>
          <w:color w:val="000000"/>
          <w:sz w:val="28"/>
        </w:rPr>
        <w:t>системы  птиц не позволяют с определённостью  утверждать,что их предками были тероподные динозавры, поскольку малоподвижность  бедра птицы определяет в конечном итоге её способность летать, а  бедренные кости динозавров подвижны. Кроме того, возраст некоторых  обнаруженных останков птиц превосходит  возраст останков динозавров, их теоретических  предков.</w:t>
      </w:r>
    </w:p>
    <w:p w14:paraId="92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Динозавры и птицы</w:t>
      </w:r>
    </w:p>
    <w:p w14:paraId="93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94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последние годы среди  палеонтологов достигнут </w:t>
      </w:r>
      <w:r>
        <w:rPr>
          <w:rFonts w:ascii="Times New Roman" w:hAnsi="Times New Roman"/>
          <w:color w:val="000000"/>
          <w:sz w:val="28"/>
        </w:rPr>
        <w:t>консенсус, что ближайшими родственниками птиц являются дейнонихозавры — инфраотряд, включающий в себя семейства  дромеозавров и троодонтид. Вместе эти три категории  были объединены в единую группу, получившую название Paraves. Центральное место  в семействе дромаеозавров </w:t>
      </w:r>
      <w:r>
        <w:rPr>
          <w:rFonts w:ascii="Times New Roman" w:hAnsi="Times New Roman"/>
          <w:color w:val="000000"/>
          <w:sz w:val="28"/>
        </w:rPr>
        <w:t>занимают микрорапторы — четырёхкрылые  мелкие хищники, которые были способны летать либо планировать. Тот факт, что дейнонихозавры в основном были очень маленького размера,дал основание предполагать,что предок</w:t>
      </w:r>
    </w:p>
    <w:p w14:paraId="95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птиц вёл древесный образ жизни и мог  перемещаться планированием.</w:t>
      </w:r>
    </w:p>
    <w:p w14:paraId="96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97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Теория эволюции птиц от рептилий возникла после открытия в 1860 году окаменелых останков археоптерикса — животного, жившего около 150 млн лет назад  в верхней юре. Археоптерикс обладал  характеристиками типичного пресмыкающегося  — особым строением таза и рёбер, зубами, когтистыми лапами и длинным, как у ящериц, хвостом. В то же время найденные окаменелости продемонстрировали хорошо сохранившиеся отпечатки маховых крыльев с перьями, аналогичных тем, что имеются у птиц. В отличие от предыдущих исследований, это существо уже не рассматривают в качестве общего прародителя всех современных птиц, однако оно считается древнейшим и наиболее примитивным представителем класса Aves или Avialae, и вероятно имеет близкое родство с настоящим предком. Среди возможных ближайших родственников птиц рассматривается также авимим — маленький хищный динозавр с большими глазами и крупным мозгом, населявший Землю в меловом периоде около 75 млн. лет назад.</w:t>
      </w:r>
    </w:p>
    <w:p w14:paraId="98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Альтернативные версии происхождения</w:t>
      </w:r>
    </w:p>
    <w:p w14:paraId="99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9A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 обозримый период времени  было выдвинуто несколько научных  версий происхождения и родственных  связей птиц, причём в течение более  чем 100 лет они были чисто гипотетическими  и основывались лишь на одном единственном экземпляре археоптерикса, найденом в  Германии в середине XIX века. Наряду с теорией динозавров существует гипотеза, что птицы могли </w:t>
      </w:r>
      <w:r>
        <w:rPr>
          <w:rFonts w:ascii="Times New Roman" w:hAnsi="Times New Roman"/>
          <w:color w:val="000000"/>
          <w:sz w:val="28"/>
        </w:rPr>
        <w:t>эволюциионировать  из мелких и более примитивных  псевдозухий из группы текодонтов в поздней перми или раннем триасе. Среди последователей «динозавровой» версии также имелись расхождения, какая группа могла быть наиболее вероятным предком всех позднейших птиц — птицетазовые или ящеротазовые тероподы. Несмотря на то, что птицетазовых ящеров и птиц объединяет схожая форма  лобковых костей таза, полагают что  последние всё-таки произошли от ящеротазовых и развили аналогичное  строение самостоятельно. На самом  деле, похожая на птичью структура  таза также развивалась у третьей  части специфической группы тероподов, известных как теризинозавры.</w:t>
      </w:r>
    </w:p>
    <w:p w14:paraId="9B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9C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Ряд учёных, среди которых  такие известные специалисты  как Ларри Мартин и Алан Федучия, продолжают настаивать, что птицы  произошли не от динозавров, а от более ранних архозавров типа лонгисквам. В большинстве своих публикаций эти учёные приводят доводы в пользу того, что сходство между птицами  и манираптором есть результат конвергентной  эволюции, и они никак между  собой не связаны. В конце 1990-х  годов, когда эта наследственная связь стала почти очевидной, Федучия и Мартин выдвинули модифицированную версию гипотезы, согласно которой  манирапторы являлись нелетающими  потомками ранних птиц, а сами птицы всё-таки произошли от лонгисквам. Таким образом, в этой версии ни одна группа современных птиц по сути динозаврами  не является, а манираптор есть нелетающая птица-архозавр. Эта теория оспаривается большинством палеоорнитологов. Те особенности, которые автор приводил в качестве доказательства нелетаемости животного, было интерпретировано как  экзаптация, или «пре-адаптация», которую  манирапторы наследовали от их общего с птицами предка.</w:t>
      </w:r>
    </w:p>
    <w:p w14:paraId="9D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9E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Наконец, ещё одну версию происхождения птиц отстаивает известный  российский палеонтолог Е. Н. Курочкин. По его мнению, предком настоящих  пернатых является протоавис , существо на 75 млн. лет более древнее, чем археоптерикс.Останки этого  животного были обнаружены в 1991 году в Техасе,США.</w:t>
      </w:r>
    </w:p>
    <w:p w14:paraId="9F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мнению Курочкина, протоавис имел ряд прогрессивных особенностей, гораздо более близких  к современным птицам, чем у  археоптерикса. Критики этого предположения утверждают, что останки плохо сохранились, подверглись тщательной реконструкции и вообще могут являться «химерой», то есть принадлежать разным видам животных. Большинство специалистов склоняются к версии, что череп находки принадлежит очень ранней форме целурозавров.</w:t>
      </w:r>
    </w:p>
    <w:p w14:paraId="A0000000">
      <w:pPr>
        <w:pStyle w:val="Style_1"/>
        <w:rPr>
          <w:rFonts w:ascii="Times New Roman" w:hAnsi="Times New Roman"/>
          <w:color w:val="000000"/>
          <w:sz w:val="28"/>
        </w:rPr>
      </w:pPr>
    </w:p>
    <w:p w14:paraId="A1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Ранняя эволюция птиц</w:t>
      </w:r>
    </w:p>
    <w:p w14:paraId="A2000000">
      <w:pPr>
        <w:pStyle w:val="Style_1"/>
        <w:rPr>
          <w:rFonts w:ascii="Times New Roman" w:hAnsi="Times New Roman"/>
          <w:color w:val="000000"/>
          <w:sz w:val="28"/>
        </w:rPr>
      </w:pPr>
    </w:p>
    <w:p w14:paraId="A3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точки зрения современной  науки, ранняя эволюция птиц выглядит очень запутанной и сложной. Диверсификация, или эволюционное разделение на множество разнообразных форм, началось в меловом периоде. Многие из этих форм, в том числе и предки современных веерохвостых птиц, на первоначальном этапе сохраняли  доставшиеся им от динозавров крылья с когтями и зубы, которые впоследствии были редуцированы. Археоптерикс, джехолорнис  и другие древнейшие птицы обладали длинным костянистым хвостом</w:t>
      </w:r>
      <w:r>
        <w:rPr>
          <w:rFonts w:ascii="Times New Roman" w:hAnsi="Times New Roman"/>
          <w:color w:val="000000"/>
          <w:sz w:val="28"/>
        </w:rPr>
        <w:t>.У других более развитых групп, таких как представителей клады пигостилевых , 4—6 задних хвостовых позвонков были слиты воедино, образовав кость, известную как пигостиль.</w:t>
      </w:r>
    </w:p>
    <w:p w14:paraId="A4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A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Первой широко распространённой и разнообразной группой птиц короткохвостых птиц стали энанциорнисы , или «противоположные птицы», названные так потому, что строение их плечевых костей было противоположно строению таковых у современных птиц.Внешне похожие на современных птиц и развивавшиеся вместе с ними в меловом периоде, энанциорнисы заняли всевозможные экологические ниши от обитателей песчаных морских побережий и охотников за рыбой до ведущих древесный образ жизни  и питающихся семенами. Более развитые ихтиорнисы , слегка напоминающие чаек, обитали на морских просторах и также питались рыбой. Морские  птицы из отряда гесперорнисообразных из мезозойской эры настолько приспособились к охоте за рыбой, что в процессе эволюции утратили способность к полёту и полностью перешли к водному образу жизни.</w:t>
      </w:r>
    </w:p>
    <w:p w14:paraId="A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такую узкую специализацию, гесперорнисообразные представляют собой  одних из ближайших родственников современных птиц.</w:t>
      </w:r>
      <w:r>
        <w:rPr>
          <w:rFonts w:ascii="Times New Roman" w:hAnsi="Times New Roman"/>
          <w:sz w:val="28"/>
        </w:rPr>
        <w:t> </w:t>
      </w:r>
    </w:p>
    <w:p w14:paraId="A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Происхождение млекопитающих</w:t>
      </w:r>
    </w:p>
    <w:p w14:paraId="A8000000">
      <w:pPr>
        <w:pStyle w:val="Style_1"/>
        <w:rPr>
          <w:rFonts w:ascii="Times New Roman" w:hAnsi="Times New Roman"/>
          <w:color w:val="000000"/>
          <w:sz w:val="28"/>
        </w:rPr>
      </w:pPr>
    </w:p>
    <w:p w14:paraId="A9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Предками млекопитающих, несомненно, были древние палеозойские рептилии, еще не утратившие некоторых черт строения амфибий: кожные железы, расположение сочленений в конечностях (между голенью и предплюсной и между </w:t>
      </w:r>
      <w:r>
        <w:rPr>
          <w:rFonts w:ascii="Times New Roman" w:hAnsi="Times New Roman"/>
          <w:color w:val="000000"/>
          <w:sz w:val="28"/>
        </w:rPr>
        <w:t>предплечьем и запястьем) и, быть может, двойной затылочный мыщелок. </w:t>
      </w:r>
      <w:r>
        <w:rPr>
          <w:rFonts w:ascii="Times New Roman" w:hAnsi="Times New Roman"/>
          <w:color w:val="000000"/>
          <w:sz w:val="28"/>
        </w:rPr>
        <w:t>Такой  предковой группой считают </w:t>
      </w:r>
      <w:r>
        <w:rPr>
          <w:rFonts w:ascii="Times New Roman" w:hAnsi="Times New Roman"/>
          <w:color w:val="000000"/>
          <w:sz w:val="28"/>
        </w:rPr>
        <w:t>подкласс звероподобных .</w:t>
      </w:r>
    </w:p>
    <w:p w14:paraId="AA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AB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Особенно близок к млекопитающим один из отрядов этого подкласса  — отряд зверозубых,у представителей которого зубы были дифференцированы на те же категории, что и у </w:t>
      </w:r>
      <w:r>
        <w:rPr>
          <w:rFonts w:ascii="Times New Roman" w:hAnsi="Times New Roman"/>
          <w:color w:val="000000"/>
          <w:sz w:val="28"/>
        </w:rPr>
        <w:t>млекопитающих, т. е. на резцы, клыки и коренные,и сидели они в альвеолах. Имелось вторичное костное </w:t>
      </w:r>
      <w:r>
        <w:rPr>
          <w:rFonts w:ascii="Times New Roman" w:hAnsi="Times New Roman"/>
          <w:color w:val="000000"/>
          <w:sz w:val="28"/>
        </w:rPr>
        <w:t>нёбо — признак весьма характерный для млекопитающих. Квадратная кость и сочленовная кость нижней челюсти были сильно уменьшены. При этом </w:t>
      </w:r>
      <w:r>
        <w:rPr>
          <w:rFonts w:ascii="Times New Roman" w:hAnsi="Times New Roman"/>
          <w:color w:val="000000"/>
          <w:sz w:val="28"/>
        </w:rPr>
        <w:t>сочленовная кость не была приращена к нижней челюсти. Зубная кость, наоборот,была очень крупной. Здесь следует учесть,что у млекопитающих нижняя челюсть состоит только из зубной </w:t>
      </w:r>
      <w:r>
        <w:rPr>
          <w:rFonts w:ascii="Times New Roman" w:hAnsi="Times New Roman"/>
          <w:color w:val="000000"/>
          <w:sz w:val="28"/>
        </w:rPr>
        <w:t>кости, а сочленовная кость </w:t>
      </w:r>
      <w:r>
        <w:rPr>
          <w:rFonts w:ascii="Times New Roman" w:hAnsi="Times New Roman"/>
          <w:color w:val="000000"/>
          <w:sz w:val="28"/>
        </w:rPr>
        <w:t>превращена в одну из слуховых косточек  — молоточек.</w:t>
      </w:r>
    </w:p>
    <w:p w14:paraId="AC000000">
      <w:pPr>
        <w:pStyle w:val="Style_1"/>
        <w:rPr>
          <w:rFonts w:ascii="Times New Roman" w:hAnsi="Times New Roman"/>
          <w:color w:val="000000"/>
          <w:sz w:val="28"/>
        </w:rPr>
      </w:pPr>
    </w:p>
    <w:p w14:paraId="AD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Происхождение млекопитающих.</w:t>
      </w:r>
    </w:p>
    <w:p w14:paraId="AE000000">
      <w:pPr>
        <w:pStyle w:val="Style_1"/>
        <w:rPr>
          <w:rFonts w:ascii="Times New Roman" w:hAnsi="Times New Roman"/>
          <w:b w:val="1"/>
          <w:color w:val="000000"/>
          <w:sz w:val="28"/>
        </w:rPr>
      </w:pPr>
    </w:p>
    <w:p w14:paraId="AF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Такие известные высшие зверозубые,как иностранцевия (из пермских </w:t>
      </w:r>
      <w:r>
        <w:rPr>
          <w:rFonts w:ascii="Times New Roman" w:hAnsi="Times New Roman"/>
          <w:color w:val="000000"/>
          <w:sz w:val="28"/>
        </w:rPr>
        <w:t>отложений на Северной Двине) и </w:t>
      </w:r>
      <w:r>
        <w:rPr>
          <w:rFonts w:ascii="Times New Roman" w:hAnsi="Times New Roman"/>
          <w:color w:val="000000"/>
          <w:sz w:val="28"/>
        </w:rPr>
        <w:t>циногнатус(из триасовых отложений Южной Африки), не могли быть предками зверей,так как были </w:t>
      </w:r>
      <w:r>
        <w:rPr>
          <w:rFonts w:ascii="Times New Roman" w:hAnsi="Times New Roman"/>
          <w:color w:val="000000"/>
          <w:sz w:val="28"/>
        </w:rPr>
        <w:t>высокоспециализированными и при этом крупными(2—3 м длиной)животными. Малые размеры древнейших млекопитающих дают основание искать предков </w:t>
      </w:r>
      <w:r>
        <w:rPr>
          <w:rFonts w:ascii="Times New Roman" w:hAnsi="Times New Roman"/>
          <w:color w:val="000000"/>
          <w:sz w:val="28"/>
        </w:rPr>
        <w:t>зверей среди более примитивных и мелких зверозубых.В этом отношении представляет интерес </w:t>
      </w:r>
      <w:r>
        <w:rPr>
          <w:rFonts w:ascii="Times New Roman" w:hAnsi="Times New Roman"/>
          <w:color w:val="000000"/>
          <w:sz w:val="28"/>
        </w:rPr>
        <w:t>иктидозавр (из верхнего триаса Южной </w:t>
      </w:r>
      <w:r>
        <w:rPr>
          <w:rFonts w:ascii="Times New Roman" w:hAnsi="Times New Roman"/>
          <w:color w:val="000000"/>
          <w:sz w:val="28"/>
        </w:rPr>
        <w:t>Африки).Это было животное размером с крысу, скелет которого </w:t>
      </w:r>
      <w:r>
        <w:rPr>
          <w:rFonts w:ascii="Times New Roman" w:hAnsi="Times New Roman"/>
          <w:color w:val="000000"/>
          <w:sz w:val="28"/>
        </w:rPr>
        <w:t>удивительно сходен с таковым </w:t>
      </w:r>
      <w:r>
        <w:rPr>
          <w:rFonts w:ascii="Times New Roman" w:hAnsi="Times New Roman"/>
          <w:color w:val="000000"/>
          <w:sz w:val="28"/>
        </w:rPr>
        <w:t>млекопитающих; только нижняя челюсть у него состояла из нескольких костей. Очевидно, от таких мелких зверозубых  и произошли млекопитающие.</w:t>
      </w:r>
    </w:p>
    <w:p w14:paraId="B0000000">
      <w:pPr>
        <w:pStyle w:val="Style_1"/>
        <w:rPr>
          <w:rFonts w:ascii="Times New Roman" w:hAnsi="Times New Roman"/>
          <w:color w:val="000000"/>
          <w:sz w:val="28"/>
        </w:rPr>
      </w:pPr>
    </w:p>
    <w:p w14:paraId="B1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Зверозубые  просуществовали недолгое </w:t>
      </w:r>
      <w:r>
        <w:rPr>
          <w:rFonts w:ascii="Times New Roman" w:hAnsi="Times New Roman"/>
          <w:color w:val="000000"/>
          <w:sz w:val="28"/>
        </w:rPr>
        <w:t>время,  лишь до верхнего триаса.</w:t>
      </w:r>
    </w:p>
    <w:p w14:paraId="B2000000">
      <w:pPr>
        <w:pStyle w:val="Style_1"/>
        <w:rPr>
          <w:rFonts w:ascii="Times New Roman" w:hAnsi="Times New Roman"/>
          <w:color w:val="000000"/>
          <w:sz w:val="28"/>
        </w:rPr>
      </w:pPr>
    </w:p>
    <w:p w14:paraId="B3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Находки древнейших млекопитающих </w:t>
      </w:r>
      <w:r>
        <w:rPr>
          <w:rFonts w:ascii="Times New Roman" w:hAnsi="Times New Roman"/>
          <w:color w:val="000000"/>
          <w:sz w:val="28"/>
        </w:rPr>
        <w:t>приурочены к юрским отложениям. Это были разнообразные и в ряде </w:t>
      </w:r>
      <w:r>
        <w:rPr>
          <w:rFonts w:ascii="Times New Roman" w:hAnsi="Times New Roman"/>
          <w:color w:val="000000"/>
          <w:sz w:val="28"/>
        </w:rPr>
        <w:t>случаев высокоспециализированные </w:t>
      </w:r>
      <w:r>
        <w:rPr>
          <w:rFonts w:ascii="Times New Roman" w:hAnsi="Times New Roman"/>
          <w:color w:val="000000"/>
          <w:sz w:val="28"/>
        </w:rPr>
        <w:t>животные; следовательно ,возникновение млекопитающих надо отнести к более раннему  времени — к триасу.С конца этого периода и до первой половины третичного времени существовали так называемые многобугорчатые. Это были </w:t>
      </w:r>
      <w:r>
        <w:rPr>
          <w:rFonts w:ascii="Times New Roman" w:hAnsi="Times New Roman"/>
          <w:color w:val="000000"/>
          <w:sz w:val="28"/>
        </w:rPr>
        <w:t>мелкие, размером с крысу, зверьки, и только немногие достигали размеров сурка. Свое название они получили в связи с </w:t>
      </w:r>
      <w:r>
        <w:rPr>
          <w:rFonts w:ascii="Times New Roman" w:hAnsi="Times New Roman"/>
          <w:color w:val="000000"/>
          <w:sz w:val="28"/>
        </w:rPr>
        <w:t>наличием на коренных зубах </w:t>
      </w:r>
      <w:r>
        <w:rPr>
          <w:rFonts w:ascii="Times New Roman" w:hAnsi="Times New Roman"/>
          <w:color w:val="000000"/>
          <w:sz w:val="28"/>
        </w:rPr>
        <w:t>многочисленных  бугорков. Клыков у них не было, а резцы развивались, наоборот, очень сильно.</w:t>
      </w:r>
    </w:p>
    <w:p w14:paraId="B4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Многобугорчатые представляли </w:t>
      </w:r>
      <w:r>
        <w:rPr>
          <w:rFonts w:ascii="Times New Roman" w:hAnsi="Times New Roman"/>
          <w:color w:val="000000"/>
          <w:sz w:val="28"/>
        </w:rPr>
        <w:t>специализированных растительноядных зверей,и их нельзя считать прямыми </w:t>
      </w:r>
      <w:r>
        <w:rPr>
          <w:rFonts w:ascii="Times New Roman" w:hAnsi="Times New Roman"/>
          <w:color w:val="000000"/>
          <w:sz w:val="28"/>
        </w:rPr>
        <w:t>предками последующих групп </w:t>
      </w:r>
      <w:r>
        <w:rPr>
          <w:rFonts w:ascii="Times New Roman" w:hAnsi="Times New Roman"/>
          <w:color w:val="000000"/>
          <w:sz w:val="28"/>
        </w:rPr>
        <w:t>млекопитающих.  Лишь предположительно </w:t>
      </w:r>
      <w:r>
        <w:rPr>
          <w:rFonts w:ascii="Times New Roman" w:hAnsi="Times New Roman"/>
          <w:color w:val="000000"/>
          <w:sz w:val="28"/>
        </w:rPr>
        <w:t>допускают, что наиболее ранние формы могли дать начало однопроходным. Основанием для такого предположения служит сходство строения их зубов с зубами зародыша утконоса.</w:t>
      </w:r>
    </w:p>
    <w:p w14:paraId="B5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 отложениях с середины юры и до мела  обнаруживаются многообразные </w:t>
      </w:r>
      <w:r>
        <w:rPr>
          <w:rFonts w:ascii="Times New Roman" w:hAnsi="Times New Roman"/>
          <w:color w:val="000000"/>
          <w:sz w:val="28"/>
        </w:rPr>
        <w:t xml:space="preserve">трехбугорчатые, открывшие  подлинную историю  класса млекопитающих.  Зубная  система  у  них  менее  </w:t>
      </w:r>
      <w:r>
        <w:rPr>
          <w:rFonts w:ascii="Times New Roman" w:hAnsi="Times New Roman"/>
          <w:color w:val="000000"/>
          <w:sz w:val="28"/>
        </w:rPr>
        <w:t>специализированная, чем у многобугорчатых; зубной ряд сплошной.</w:t>
      </w:r>
    </w:p>
    <w:p w14:paraId="B6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Это  были мелкие зверьки, близкие  к насекомоядным; питались они  частью животной, частью растительной  пищей. Трехбугорчатые, в частности  пантотерии, —  наиболее вероятные  предки сумчатых и </w:t>
      </w:r>
      <w:r>
        <w:rPr>
          <w:rFonts w:ascii="Times New Roman" w:hAnsi="Times New Roman"/>
          <w:color w:val="000000"/>
          <w:sz w:val="28"/>
        </w:rPr>
        <w:t>плацентарных.</w:t>
      </w:r>
    </w:p>
    <w:p w14:paraId="B7000000">
      <w:pPr>
        <w:pStyle w:val="Style_1"/>
        <w:rPr>
          <w:rFonts w:ascii="Times New Roman" w:hAnsi="Times New Roman"/>
          <w:color w:val="000000"/>
          <w:sz w:val="28"/>
        </w:rPr>
      </w:pPr>
    </w:p>
    <w:p w14:paraId="B8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Сумчатые появились, видимо,в начале мелового периода. Однако первые </w:t>
      </w:r>
      <w:r>
        <w:rPr>
          <w:rFonts w:ascii="Times New Roman" w:hAnsi="Times New Roman"/>
          <w:color w:val="000000"/>
          <w:sz w:val="28"/>
        </w:rPr>
        <w:t>ископаемые  остатки их известны из </w:t>
      </w:r>
      <w:r>
        <w:rPr>
          <w:rFonts w:ascii="Times New Roman" w:hAnsi="Times New Roman"/>
          <w:color w:val="000000"/>
          <w:sz w:val="28"/>
        </w:rPr>
        <w:t>верхнемеловых  отложений Северной Америки. </w:t>
      </w:r>
      <w:r>
        <w:rPr>
          <w:rFonts w:ascii="Times New Roman" w:hAnsi="Times New Roman"/>
          <w:color w:val="000000"/>
          <w:sz w:val="28"/>
        </w:rPr>
        <w:t>Это  были мелкие зверьки типа </w:t>
      </w:r>
      <w:r>
        <w:rPr>
          <w:rFonts w:ascii="Times New Roman" w:hAnsi="Times New Roman"/>
          <w:color w:val="000000"/>
          <w:sz w:val="28"/>
        </w:rPr>
        <w:t>опоссумов с бугорчато-режущими </w:t>
      </w:r>
      <w:r>
        <w:rPr>
          <w:rFonts w:ascii="Times New Roman" w:hAnsi="Times New Roman"/>
          <w:color w:val="000000"/>
          <w:sz w:val="28"/>
        </w:rPr>
        <w:t>коренными  и крупными клыками. В </w:t>
      </w:r>
      <w:r>
        <w:rPr>
          <w:rFonts w:ascii="Times New Roman" w:hAnsi="Times New Roman"/>
          <w:color w:val="000000"/>
          <w:sz w:val="28"/>
        </w:rPr>
        <w:t>отложениях нижнетретичного времени они  известны и в Евразии. Таким образом, родиной сумчатых </w:t>
      </w:r>
      <w:r>
        <w:rPr>
          <w:rFonts w:ascii="Times New Roman" w:hAnsi="Times New Roman"/>
          <w:color w:val="000000"/>
          <w:sz w:val="28"/>
        </w:rPr>
        <w:t>следует считать </w:t>
      </w:r>
    </w:p>
    <w:p w14:paraId="B9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северное полушарие. </w:t>
      </w:r>
      <w:r>
        <w:rPr>
          <w:rFonts w:ascii="Times New Roman" w:hAnsi="Times New Roman"/>
          <w:color w:val="000000"/>
          <w:sz w:val="28"/>
        </w:rPr>
        <w:t>Однако еще до конца третичного </w:t>
      </w:r>
      <w:r>
        <w:rPr>
          <w:rFonts w:ascii="Times New Roman" w:hAnsi="Times New Roman"/>
          <w:color w:val="000000"/>
          <w:sz w:val="28"/>
        </w:rPr>
        <w:t>времени  они были вытеснены более </w:t>
      </w:r>
      <w:r>
        <w:rPr>
          <w:rFonts w:ascii="Times New Roman" w:hAnsi="Times New Roman"/>
          <w:color w:val="000000"/>
          <w:sz w:val="28"/>
        </w:rPr>
        <w:t>высокоорганизованными плацентарными млекопитающими </w:t>
      </w:r>
      <w:r>
        <w:rPr>
          <w:rFonts w:ascii="Times New Roman" w:hAnsi="Times New Roman"/>
          <w:color w:val="000000"/>
          <w:sz w:val="28"/>
        </w:rPr>
        <w:t>и в настоящее время сохранились только в Австралии, Новой </w:t>
      </w:r>
      <w:r>
        <w:rPr>
          <w:rFonts w:ascii="Times New Roman" w:hAnsi="Times New Roman"/>
          <w:color w:val="000000"/>
          <w:sz w:val="28"/>
        </w:rPr>
        <w:t>Гвинее, Тасмании,Южной Америке, т. е. в южном полушарии, и лишь отчасти в Северной Америке (1вид) и на острове Сулавеси(1вид).Только в Австралии, куда из плацентарных проникли лишь рукокрылые и мышевидные </w:t>
      </w:r>
      <w:r>
        <w:rPr>
          <w:rFonts w:ascii="Times New Roman" w:hAnsi="Times New Roman"/>
          <w:color w:val="000000"/>
          <w:sz w:val="28"/>
        </w:rPr>
        <w:t>грызуны, сумчатые дали большое </w:t>
      </w:r>
      <w:r>
        <w:rPr>
          <w:rFonts w:ascii="Times New Roman" w:hAnsi="Times New Roman"/>
          <w:color w:val="000000"/>
          <w:sz w:val="28"/>
        </w:rPr>
        <w:t>разнообразие форм зверей,приспособленных к существованию в весьма </w:t>
      </w:r>
      <w:r>
        <w:rPr>
          <w:rFonts w:ascii="Times New Roman" w:hAnsi="Times New Roman"/>
          <w:color w:val="000000"/>
          <w:sz w:val="28"/>
        </w:rPr>
        <w:t>различной  жизненной обстановке.</w:t>
      </w:r>
    </w:p>
    <w:p w14:paraId="BA000000">
      <w:pPr>
        <w:pStyle w:val="Style_1"/>
        <w:rPr>
          <w:rFonts w:ascii="Times New Roman" w:hAnsi="Times New Roman"/>
          <w:color w:val="000000"/>
          <w:sz w:val="28"/>
        </w:rPr>
      </w:pPr>
    </w:p>
    <w:p w14:paraId="BB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Высшие,плацентарные млекопитающие, </w:t>
      </w:r>
      <w:r>
        <w:rPr>
          <w:rFonts w:ascii="Times New Roman" w:hAnsi="Times New Roman"/>
          <w:color w:val="000000"/>
          <w:sz w:val="28"/>
        </w:rPr>
        <w:t>как и сумчатые,произошли от трех-бугорчатых в начале мелового периода и развивались самостоятельно,параллельно с сумчатыми. Первые </w:t>
      </w:r>
      <w:r>
        <w:rPr>
          <w:rFonts w:ascii="Times New Roman" w:hAnsi="Times New Roman"/>
          <w:color w:val="000000"/>
          <w:sz w:val="28"/>
        </w:rPr>
        <w:t>ископаемые остатки, относимые к </w:t>
      </w:r>
      <w:r>
        <w:rPr>
          <w:rFonts w:ascii="Times New Roman" w:hAnsi="Times New Roman"/>
          <w:color w:val="000000"/>
          <w:sz w:val="28"/>
        </w:rPr>
        <w:t>насекомоядным, </w:t>
      </w:r>
    </w:p>
    <w:p w14:paraId="BC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известны из верхнемеловых </w:t>
      </w:r>
      <w:r>
        <w:rPr>
          <w:rFonts w:ascii="Times New Roman" w:hAnsi="Times New Roman"/>
          <w:color w:val="000000"/>
          <w:sz w:val="28"/>
        </w:rPr>
        <w:t>отложений Монголии. Плацентарные образовали 31 отряд, из которых 17распространены в настоящее время, а 14полностью вымерли.</w:t>
      </w:r>
    </w:p>
    <w:p w14:paraId="BD000000">
      <w:pPr>
        <w:pStyle w:val="Style_1"/>
        <w:rPr>
          <w:rFonts w:ascii="Times New Roman" w:hAnsi="Times New Roman"/>
          <w:color w:val="000000"/>
          <w:sz w:val="28"/>
        </w:rPr>
      </w:pPr>
    </w:p>
    <w:p w14:paraId="BE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Древнейшим отрядом, давшим,повидимому,начало всем остальным отрядам, будут насекомоядные, известные из </w:t>
      </w:r>
      <w:r>
        <w:rPr>
          <w:rFonts w:ascii="Times New Roman" w:hAnsi="Times New Roman"/>
          <w:color w:val="000000"/>
          <w:sz w:val="28"/>
        </w:rPr>
        <w:t>позднемеловых отложений. Это были мелкие зверьки, ведшие частью </w:t>
      </w:r>
      <w:r>
        <w:rPr>
          <w:rFonts w:ascii="Times New Roman" w:hAnsi="Times New Roman"/>
          <w:color w:val="000000"/>
          <w:sz w:val="28"/>
        </w:rPr>
        <w:t>наземный,частью древесный образ жизни. Постепенное приспособление </w:t>
      </w:r>
      <w:r>
        <w:rPr>
          <w:rFonts w:ascii="Times New Roman" w:hAnsi="Times New Roman"/>
          <w:color w:val="000000"/>
          <w:sz w:val="28"/>
        </w:rPr>
        <w:t>некоторых древесных насекомоядных </w:t>
      </w:r>
      <w:r>
        <w:rPr>
          <w:rFonts w:ascii="Times New Roman" w:hAnsi="Times New Roman"/>
          <w:color w:val="000000"/>
          <w:sz w:val="28"/>
        </w:rPr>
        <w:t>вначале к планированию,а затем и к полету положило начало отряду  рукокрылых. Увеличение плотоядности и переход на питание все более крупными животными послужили предпосылкой для формирования в начале третичного времени отряда древних хищников, или креодонтов. Но уже в олигоцене, когда медлительных травоядных начала третичного времени заменили более подвижные формы, креодонты были вытеснены новыми специализированными хищниками типа современных. В олигоцене уже существовали предковые группы вивер, куниц, собак, кошек. В миоцене и плиоцене были обыкновенны оригинальные саблезубые кошки с огромными изогнутыми клыками.</w:t>
      </w:r>
    </w:p>
    <w:p w14:paraId="BF000000">
      <w:pPr>
        <w:pStyle w:val="Style_1"/>
        <w:rPr>
          <w:rFonts w:ascii="Times New Roman" w:hAnsi="Times New Roman"/>
          <w:color w:val="000000"/>
          <w:sz w:val="28"/>
        </w:rPr>
      </w:pPr>
    </w:p>
    <w:p w14:paraId="C0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Очень рано,на грани между эоценом и олигоценом,хищники разделились на две неравноценные по </w:t>
      </w:r>
      <w:r>
        <w:rPr>
          <w:rFonts w:ascii="Times New Roman" w:hAnsi="Times New Roman"/>
          <w:color w:val="000000"/>
          <w:sz w:val="28"/>
        </w:rPr>
        <w:t>обилию видов ветви: большую — </w:t>
      </w:r>
      <w:r>
        <w:rPr>
          <w:rFonts w:ascii="Times New Roman" w:hAnsi="Times New Roman"/>
          <w:color w:val="000000"/>
          <w:sz w:val="28"/>
        </w:rPr>
        <w:t>наземных  хищников и меньшую — </w:t>
      </w:r>
      <w:r>
        <w:rPr>
          <w:rFonts w:ascii="Times New Roman" w:hAnsi="Times New Roman"/>
          <w:color w:val="000000"/>
          <w:sz w:val="28"/>
        </w:rPr>
        <w:t>ластоногих.</w:t>
      </w:r>
    </w:p>
    <w:p w14:paraId="C1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C2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  древних хищников — креодонтов, перешедших на питание </w:t>
      </w:r>
      <w:r>
        <w:rPr>
          <w:rFonts w:ascii="Times New Roman" w:hAnsi="Times New Roman"/>
          <w:color w:val="000000"/>
          <w:sz w:val="28"/>
        </w:rPr>
        <w:t>растительностью,  в самом начале третичного времени (в палеоцене) </w:t>
      </w:r>
      <w:r>
        <w:rPr>
          <w:rFonts w:ascii="Times New Roman" w:hAnsi="Times New Roman"/>
          <w:color w:val="000000"/>
          <w:sz w:val="28"/>
        </w:rPr>
        <w:t>возникли первичные копытные, или кондилятры. Это были сравнительно мелкие (размером от куницы до волка)  всеядные животные с умеренно длинными клыками, бугорчатыми коренными зубами,с пятипалыми конечностями,в которых средний палец был развит сильнее </w:t>
      </w:r>
      <w:r>
        <w:rPr>
          <w:rFonts w:ascii="Times New Roman" w:hAnsi="Times New Roman"/>
          <w:color w:val="000000"/>
          <w:sz w:val="28"/>
        </w:rPr>
        <w:t>остальных, а первый и пятый пальцы ослаблены. От кондилятр </w:t>
      </w:r>
      <w:r>
        <w:rPr>
          <w:rFonts w:ascii="Times New Roman" w:hAnsi="Times New Roman"/>
          <w:color w:val="000000"/>
          <w:sz w:val="28"/>
        </w:rPr>
        <w:t>возникли две ветви современных </w:t>
      </w:r>
      <w:r>
        <w:rPr>
          <w:rFonts w:ascii="Times New Roman" w:hAnsi="Times New Roman"/>
          <w:color w:val="000000"/>
          <w:sz w:val="28"/>
        </w:rPr>
        <w:t>копытных:непарнокопытные и </w:t>
      </w:r>
      <w:r>
        <w:rPr>
          <w:rFonts w:ascii="Times New Roman" w:hAnsi="Times New Roman"/>
          <w:color w:val="000000"/>
          <w:sz w:val="28"/>
        </w:rPr>
        <w:t>парнокопытные. В эоцене возникли хоботные(корни их происхождения неизвестны).Также неясно происхождение и </w:t>
      </w:r>
      <w:r>
        <w:rPr>
          <w:rFonts w:ascii="Times New Roman" w:hAnsi="Times New Roman"/>
          <w:color w:val="000000"/>
          <w:sz w:val="28"/>
        </w:rPr>
        <w:t>китообразных. От древних насекомоядных </w:t>
      </w:r>
      <w:r>
        <w:rPr>
          <w:rFonts w:ascii="Times New Roman" w:hAnsi="Times New Roman"/>
          <w:color w:val="000000"/>
          <w:sz w:val="28"/>
        </w:rPr>
        <w:t>берут начало грызуны, неполнозубые, трубкозубые и приматы.</w:t>
      </w:r>
    </w:p>
    <w:p w14:paraId="C3000000">
      <w:pPr>
        <w:pStyle w:val="Style_1"/>
        <w:rPr>
          <w:rFonts w:ascii="Times New Roman" w:hAnsi="Times New Roman"/>
          <w:color w:val="000000"/>
          <w:sz w:val="28"/>
        </w:rPr>
      </w:pPr>
    </w:p>
    <w:p w14:paraId="C4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Наиболее древние ископаемые обезьяны найдены в палеоцене. </w:t>
      </w:r>
      <w:r>
        <w:rPr>
          <w:rFonts w:ascii="Times New Roman" w:hAnsi="Times New Roman"/>
          <w:color w:val="000000"/>
          <w:sz w:val="28"/>
        </w:rPr>
        <w:t>Древесные  обезьяны нижнего олигоцена (</w:t>
      </w:r>
      <w:r>
        <w:rPr>
          <w:rFonts w:ascii="Times New Roman" w:hAnsi="Times New Roman"/>
          <w:color w:val="000000"/>
          <w:sz w:val="28"/>
        </w:rPr>
        <w:t>проплиопитекусы) дали начало гиббонам и </w:t>
      </w:r>
      <w:r>
        <w:rPr>
          <w:rFonts w:ascii="Times New Roman" w:hAnsi="Times New Roman"/>
          <w:color w:val="000000"/>
          <w:sz w:val="28"/>
        </w:rPr>
        <w:t>крупным обезьянам из миоцена Индии (рамапитекусам),близким к антропоидам. Остатки человекообразных </w:t>
      </w:r>
      <w:r>
        <w:rPr>
          <w:rFonts w:ascii="Times New Roman" w:hAnsi="Times New Roman"/>
          <w:color w:val="000000"/>
          <w:sz w:val="28"/>
        </w:rPr>
        <w:t>обезьян (орангутана,гориллы, шимпанзе)известны из плиоценовых отложений </w:t>
      </w:r>
      <w:r>
        <w:rPr>
          <w:rFonts w:ascii="Times New Roman" w:hAnsi="Times New Roman"/>
          <w:color w:val="000000"/>
          <w:sz w:val="28"/>
        </w:rPr>
        <w:t>Африки,Индии, Китая. Некоторые из них (например,австралопитек, плезиан-тропус и парантропус) по строению стояли близко к человеку,и  какая-то ветвь их дала начало  всем его современным расам.</w:t>
      </w:r>
    </w:p>
    <w:p w14:paraId="C5000000">
      <w:pPr>
        <w:pStyle w:val="Style_1"/>
        <w:rPr>
          <w:rFonts w:ascii="Times New Roman" w:hAnsi="Times New Roman"/>
          <w:color w:val="000000"/>
          <w:sz w:val="28"/>
        </w:rPr>
      </w:pPr>
    </w:p>
    <w:p w14:paraId="C6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Следует подчеркнуть большую </w:t>
      </w:r>
      <w:r>
        <w:rPr>
          <w:rFonts w:ascii="Times New Roman" w:hAnsi="Times New Roman"/>
          <w:color w:val="000000"/>
          <w:sz w:val="28"/>
        </w:rPr>
        <w:t>самостоятельность двух основных ветвей в </w:t>
      </w:r>
      <w:r>
        <w:rPr>
          <w:rFonts w:ascii="Times New Roman" w:hAnsi="Times New Roman"/>
          <w:color w:val="000000"/>
          <w:sz w:val="28"/>
        </w:rPr>
        <w:t>филогении млекопитающих. К одной из них относятся только виды </w:t>
      </w:r>
      <w:r>
        <w:rPr>
          <w:rFonts w:ascii="Times New Roman" w:hAnsi="Times New Roman"/>
          <w:color w:val="000000"/>
          <w:sz w:val="28"/>
        </w:rPr>
        <w:t>однопроходных (утконос, ехидна и проехидна).Эта ветвь берет начало от упоминавшихся ранее </w:t>
      </w:r>
      <w:r>
        <w:rPr>
          <w:rFonts w:ascii="Times New Roman" w:hAnsi="Times New Roman"/>
          <w:color w:val="000000"/>
          <w:sz w:val="28"/>
        </w:rPr>
        <w:t>многобугорчатых и никогда не имела большого развития.К другой ветви, корнями уходящей к трехбугорчатым,относятся все остальные млекопитающие  (сумчатые и плацентарные).</w:t>
      </w:r>
    </w:p>
    <w:p w14:paraId="C7000000">
      <w:pPr>
        <w:pStyle w:val="Style_1"/>
        <w:ind/>
        <w:jc w:val="both"/>
        <w:rPr>
          <w:rFonts w:ascii="Times New Roman" w:hAnsi="Times New Roman"/>
          <w:color w:val="000000"/>
          <w:sz w:val="28"/>
        </w:rPr>
      </w:pPr>
    </w:p>
    <w:p w14:paraId="C8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C9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CA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CB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CC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CD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CE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CF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0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1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2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3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4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5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6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7000000">
      <w:pPr>
        <w:pStyle w:val="Style_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Заключение.</w:t>
      </w:r>
    </w:p>
    <w:p w14:paraId="D8000000">
      <w:pPr>
        <w:pStyle w:val="Style_1"/>
        <w:ind/>
        <w:jc w:val="center"/>
        <w:rPr>
          <w:rFonts w:ascii="Times New Roman" w:hAnsi="Times New Roman"/>
          <w:b w:val="1"/>
          <w:sz w:val="32"/>
        </w:rPr>
      </w:pPr>
    </w:p>
    <w:p w14:paraId="D9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образом,мы узнали о происхождении птиц и зверей.Их предположительной истории и теорий разных ученых,как нашего времени и предшествиников.</w:t>
      </w:r>
    </w:p>
    <w:p w14:paraId="DA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B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C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D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E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DF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0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1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2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3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4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5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6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7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8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9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A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B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C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D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E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EF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0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1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2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3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4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5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6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7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8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9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A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B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C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D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E000000">
      <w:pPr>
        <w:pStyle w:val="Style_1"/>
        <w:ind/>
        <w:jc w:val="left"/>
        <w:rPr>
          <w:rFonts w:ascii="Times New Roman" w:hAnsi="Times New Roman"/>
          <w:sz w:val="28"/>
        </w:rPr>
      </w:pPr>
    </w:p>
    <w:p w14:paraId="FF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</w:p>
    <w:p w14:paraId="00010000">
      <w:pPr>
        <w:pStyle w:val="Style_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Перечень использованной литературы.</w:t>
      </w:r>
    </w:p>
    <w:p w14:paraId="01010000">
      <w:pPr>
        <w:pStyle w:val="Style_1"/>
        <w:ind/>
        <w:jc w:val="center"/>
        <w:rPr>
          <w:rFonts w:ascii="Times New Roman" w:hAnsi="Times New Roman"/>
          <w:b w:val="1"/>
          <w:sz w:val="32"/>
        </w:rPr>
      </w:pPr>
    </w:p>
    <w:p w14:paraId="02010000">
      <w:pPr>
        <w:pStyle w:val="Style_1"/>
        <w:numPr>
          <w:numId w:val="2"/>
        </w:numPr>
        <w:ind/>
        <w:jc w:val="left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"https://ru.wikipedia.org/wiki/Птицы"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https://ru.wikipedia.org/wiki/Птицы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03010000">
      <w:pPr>
        <w:pStyle w:val="Style_1"/>
        <w:numPr>
          <w:numId w:val="2"/>
        </w:numPr>
        <w:ind/>
        <w:jc w:val="left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"https://ru.wikipedia.org/wiki/Систематика_птиц"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https://ru.wikipedia.org/wiki/Систематика_птиц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04010000">
      <w:pPr>
        <w:pStyle w:val="Style_1"/>
        <w:numPr>
          <w:numId w:val="2"/>
        </w:numPr>
        <w:ind/>
        <w:jc w:val="left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"https://uchenik-online.ru/17012609/"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https://uchenik-online.ru/17012609/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05010000">
      <w:pPr>
        <w:pStyle w:val="Style_1"/>
        <w:numPr>
          <w:numId w:val="2"/>
        </w:numPr>
        <w:ind/>
        <w:jc w:val="left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"https://antropogenez.ru/zveno-single/47/"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https://antropogenez.ru/zveno-single/47/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sectPr>
      <w:footerReference r:id="rId1" w:type="default"/>
      <w:pgSz w:h="16838" w:orient="portrait" w:w="11906"/>
      <w:pgMar w:bottom="1134" w:left="1304" w:right="73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2024-04-29T18:06:27Z</dcterms:modified>
</cp:coreProperties>
</file>