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2C" w:rsidRPr="007405B2" w:rsidRDefault="0009032C" w:rsidP="00090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B2">
        <w:rPr>
          <w:rFonts w:ascii="Times New Roman" w:hAnsi="Times New Roman" w:cs="Times New Roman"/>
          <w:b/>
          <w:sz w:val="24"/>
          <w:szCs w:val="24"/>
        </w:rPr>
        <w:t>Тест:</w:t>
      </w:r>
    </w:p>
    <w:p w:rsidR="0009032C" w:rsidRPr="00C307E1" w:rsidRDefault="0009032C" w:rsidP="00090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СПОСОБНОСТЬ ЧЕЛОВЕКА САМОСТОЯТЕЛЬНО ПРИНИМАТЬ ОТВЕТСТВЕННЫЕ РЕШЕНИЯ И НЕУКЛОННО РЕАЛИЗОВЫВАТЬ ИХ В ДЕЯТЕЛЬНОСТИ ХАРАКТЕРИЗУЕТ ЕГО: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настойчивость;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самостоятельность;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принципиальность;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решительность;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 - РЕГУЛИРОВАНИЕ ЧЕЛОВЕКОМ СВОЕГО ПОВЕДЕНИЯ, СВЯЗАННОЕ С ПРЕОДОЛЕНИЕМ ВНУТРЕННИХ И ВНЕШНИХ ПРЕПЯТСТВИЙ. ЭТО РЕГУЛИРОВАНИЕ: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сознательное;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неосознанное;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интуитивное;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непроизвольное;</w:t>
      </w:r>
    </w:p>
    <w:p w:rsidR="0009032C" w:rsidRPr="00C307E1" w:rsidRDefault="0009032C" w:rsidP="00090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К ДЛИТЕЛЬНОМУ И НЕОСЛАБЛЕННОМУ НАПРЯЖЕНИЮ ЭНЕРГИИ, НЕУКЛОННОЕ ДВИЖЕНИЕ К НАМЕЧЕННОЙ ЦЕЛИ ПРОЯВЛЯЮТСЯ КАК: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настойчивость;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сознательность;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оптимизм;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трудолюбие;</w:t>
      </w:r>
    </w:p>
    <w:p w:rsidR="0009032C" w:rsidRPr="00C307E1" w:rsidRDefault="0009032C" w:rsidP="00090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ОТЛИЧИЕ ЭМОЦИЙ ОТ ЧУВСТВ: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чувства возникают раньше эмоций;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чувства не заметны для постороннего лица;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чувства возникли на базе эмоций при взаимодействии с разумом;</w:t>
      </w:r>
    </w:p>
    <w:p w:rsidR="0009032C" w:rsidRPr="00C307E1" w:rsidRDefault="0009032C" w:rsidP="0009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чувства основаны на ощущениях;</w:t>
      </w:r>
    </w:p>
    <w:p w:rsidR="0009032C" w:rsidRPr="00EC3291" w:rsidRDefault="0009032C" w:rsidP="0009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ФУНКЦИЯ ВОЛИ, ОБЕСПЕЧИВАЮЩАЯ НАЧАЛО ТОГО ИЛИ ИНОГО ДЕЙСТВИЯ В ЦЕЛЯХ ПРЕОДОЛЕНИЯ ВОЗНИКАЮЩИХ ПРЕПЯТСТВИЙ</w:t>
      </w:r>
    </w:p>
    <w:p w:rsidR="0009032C" w:rsidRPr="00EC3291" w:rsidRDefault="0009032C" w:rsidP="0009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1) побудительная</w:t>
      </w:r>
    </w:p>
    <w:p w:rsidR="0009032C" w:rsidRPr="00EC3291" w:rsidRDefault="0009032C" w:rsidP="0009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2) тормозная</w:t>
      </w:r>
    </w:p>
    <w:p w:rsidR="0009032C" w:rsidRPr="00EC3291" w:rsidRDefault="0009032C" w:rsidP="0009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3) стабилизирующая</w:t>
      </w:r>
    </w:p>
    <w:p w:rsidR="0009032C" w:rsidRPr="00EC3291" w:rsidRDefault="0009032C" w:rsidP="00AF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4) рефлексивная</w:t>
      </w:r>
    </w:p>
    <w:p w:rsidR="0009032C" w:rsidRPr="00EC3291" w:rsidRDefault="0009032C" w:rsidP="00AF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6. К ВОЛЕВЫМ КАЧЕСТВАМ ЛИЧНОСТИ ОТНОСИТСЯ</w:t>
      </w:r>
    </w:p>
    <w:p w:rsidR="0009032C" w:rsidRPr="00EC3291" w:rsidRDefault="0009032C" w:rsidP="00AF0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Несамостоятельность</w:t>
      </w:r>
    </w:p>
    <w:p w:rsidR="0009032C" w:rsidRPr="00EC3291" w:rsidRDefault="0009032C" w:rsidP="00AF0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Решительность</w:t>
      </w:r>
    </w:p>
    <w:p w:rsidR="0009032C" w:rsidRPr="00EC3291" w:rsidRDefault="0009032C" w:rsidP="00AF0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91">
        <w:rPr>
          <w:rFonts w:ascii="Times New Roman" w:hAnsi="Times New Roman" w:cs="Times New Roman"/>
          <w:sz w:val="24"/>
          <w:szCs w:val="24"/>
        </w:rPr>
        <w:t>Коммуникабельность</w:t>
      </w:r>
    </w:p>
    <w:p w:rsidR="0009032C" w:rsidRPr="00F53A92" w:rsidRDefault="0009032C" w:rsidP="00AF0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A92">
        <w:rPr>
          <w:rFonts w:ascii="Times New Roman" w:hAnsi="Times New Roman" w:cs="Times New Roman"/>
          <w:sz w:val="24"/>
          <w:szCs w:val="24"/>
        </w:rPr>
        <w:t>Доброта</w:t>
      </w:r>
    </w:p>
    <w:p w:rsidR="0009032C" w:rsidRPr="00AF035D" w:rsidRDefault="00F53A92" w:rsidP="00AF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7. ИНДИКАТОРОМ ЭМОЦИОНАЛЬНОГО СОСТОЯНИЯ ЧЕЛОВЕКА МОЖЕТ БЫТЬ</w:t>
      </w:r>
    </w:p>
    <w:p w:rsidR="00F53A92" w:rsidRPr="00AF035D" w:rsidRDefault="00F53A92" w:rsidP="00AF03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рассеянное внимание</w:t>
      </w:r>
    </w:p>
    <w:p w:rsidR="00F53A92" w:rsidRPr="00AF035D" w:rsidRDefault="00F53A92" w:rsidP="00AF03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дыхание</w:t>
      </w:r>
    </w:p>
    <w:p w:rsidR="00F53A92" w:rsidRPr="00AF035D" w:rsidRDefault="00F53A92" w:rsidP="00AF03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количество съедаемой пищи</w:t>
      </w:r>
    </w:p>
    <w:p w:rsidR="00F53A92" w:rsidRPr="00AF035D" w:rsidRDefault="00F53A92" w:rsidP="00AF03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сонливость</w:t>
      </w:r>
    </w:p>
    <w:p w:rsidR="00F53A92" w:rsidRPr="00AF035D" w:rsidRDefault="00F53A92" w:rsidP="00AF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8. ФУНКЦИЯ ЭМОЦИЙ ПО ОРГАНИЗАЦИИ ДЕЯТЕЛЬНОСТИ, ЗАКЛЮЧАЮЩАЯСЯ В ОТВЛЕЧЕНИИ НА НЕЕ СИЛЫ И ВНИМАНИЯ ЧЕЛОВЕКА, ЧТО БУДЕТ МЕШАТЬ НОРМАЛЬНОМУ ПРОТЕКАНИЮ ДРУГОЙ ДЕЯТЕЛЬНОСТИ, НАЗЫВАЕТСЯ</w:t>
      </w:r>
    </w:p>
    <w:p w:rsidR="00F53A92" w:rsidRPr="00AF035D" w:rsidRDefault="00F53A92" w:rsidP="00AF03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компенсаторная</w:t>
      </w:r>
    </w:p>
    <w:p w:rsidR="00F53A92" w:rsidRPr="00AF035D" w:rsidRDefault="00F53A92" w:rsidP="00AF03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организующая</w:t>
      </w:r>
    </w:p>
    <w:p w:rsidR="00F53A92" w:rsidRPr="00AF035D" w:rsidRDefault="00F53A92" w:rsidP="00AF03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переключающаяся</w:t>
      </w:r>
    </w:p>
    <w:p w:rsidR="00F53A92" w:rsidRPr="00AF035D" w:rsidRDefault="00F53A92" w:rsidP="00AF03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экспрессивная</w:t>
      </w:r>
    </w:p>
    <w:p w:rsidR="00F53A92" w:rsidRPr="00AF035D" w:rsidRDefault="00AF035D" w:rsidP="00AF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9. СЛАБО ВЫРАЖЕННОЕ УСТОЙЧИВОЕ ЭМОЦИОНАЛЬНОЕ СОСТОЯНИЕ</w:t>
      </w:r>
    </w:p>
    <w:p w:rsidR="00F53A92" w:rsidRPr="00AF035D" w:rsidRDefault="00F53A92" w:rsidP="00AF03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эмоция</w:t>
      </w:r>
    </w:p>
    <w:p w:rsidR="00F53A92" w:rsidRPr="00AF035D" w:rsidRDefault="00F53A92" w:rsidP="00AF03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lastRenderedPageBreak/>
        <w:t>настроение</w:t>
      </w:r>
    </w:p>
    <w:p w:rsidR="00F53A92" w:rsidRPr="00AF035D" w:rsidRDefault="00F53A92" w:rsidP="00AF03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чувство</w:t>
      </w:r>
    </w:p>
    <w:p w:rsidR="00F53A92" w:rsidRPr="00AF035D" w:rsidRDefault="00F53A92" w:rsidP="00AF03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аффект</w:t>
      </w:r>
    </w:p>
    <w:p w:rsidR="0009032C" w:rsidRPr="00AF035D" w:rsidRDefault="00AF035D" w:rsidP="00AF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 xml:space="preserve">10. КРАТКОВРЕМЕННОЕ, НО ДОСТАТОЧНО СИЛЬНО ВЫРАЖЕННОЕ ПЕРЕЖИВАНИЕ ЧЕЛОВЕКОМ </w:t>
      </w:r>
    </w:p>
    <w:p w:rsidR="00AF035D" w:rsidRPr="00AF035D" w:rsidRDefault="00AF035D" w:rsidP="00A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эмоция</w:t>
      </w:r>
    </w:p>
    <w:p w:rsidR="00AF035D" w:rsidRPr="00AF035D" w:rsidRDefault="00AF035D" w:rsidP="00A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настроение</w:t>
      </w:r>
    </w:p>
    <w:p w:rsidR="00AF035D" w:rsidRPr="00AF035D" w:rsidRDefault="00AF035D" w:rsidP="00A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чувство</w:t>
      </w:r>
    </w:p>
    <w:p w:rsidR="00AF035D" w:rsidRPr="00AF035D" w:rsidRDefault="00AF035D" w:rsidP="00AF03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5D">
        <w:rPr>
          <w:rFonts w:ascii="Times New Roman" w:hAnsi="Times New Roman" w:cs="Times New Roman"/>
          <w:sz w:val="24"/>
          <w:szCs w:val="24"/>
        </w:rPr>
        <w:t>аффект</w:t>
      </w:r>
    </w:p>
    <w:p w:rsidR="00AF035D" w:rsidRPr="00F53A92" w:rsidRDefault="00AF035D" w:rsidP="00AF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2C" w:rsidRDefault="0009032C" w:rsidP="00AF0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32C" w:rsidRDefault="0009032C" w:rsidP="00AF0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32C" w:rsidRDefault="0009032C" w:rsidP="00AF0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218" w:rsidRDefault="00884218" w:rsidP="00AF035D">
      <w:pPr>
        <w:spacing w:after="0" w:line="240" w:lineRule="auto"/>
      </w:pPr>
      <w:bookmarkStart w:id="0" w:name="_GoBack"/>
      <w:bookmarkEnd w:id="0"/>
    </w:p>
    <w:sectPr w:rsidR="0088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7C8F"/>
    <w:multiLevelType w:val="hybridMultilevel"/>
    <w:tmpl w:val="90741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5A3"/>
    <w:multiLevelType w:val="hybridMultilevel"/>
    <w:tmpl w:val="4F10B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2B1"/>
    <w:multiLevelType w:val="hybridMultilevel"/>
    <w:tmpl w:val="771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70127"/>
    <w:multiLevelType w:val="hybridMultilevel"/>
    <w:tmpl w:val="EA5A2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E3B"/>
    <w:multiLevelType w:val="hybridMultilevel"/>
    <w:tmpl w:val="AD5C2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553CB"/>
    <w:multiLevelType w:val="hybridMultilevel"/>
    <w:tmpl w:val="AF68A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32CB2"/>
    <w:multiLevelType w:val="hybridMultilevel"/>
    <w:tmpl w:val="76702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2C"/>
    <w:rsid w:val="0009032C"/>
    <w:rsid w:val="00884218"/>
    <w:rsid w:val="00AF035D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B800-D562-4D9E-A447-F576EA26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1</cp:revision>
  <dcterms:created xsi:type="dcterms:W3CDTF">2020-03-30T09:09:00Z</dcterms:created>
  <dcterms:modified xsi:type="dcterms:W3CDTF">2020-03-30T09:57:00Z</dcterms:modified>
</cp:coreProperties>
</file>