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2B90" w:rsidRPr="004A7C5D" w:rsidRDefault="00162B90" w:rsidP="00B04912">
      <w:pPr>
        <w:pStyle w:val="a4"/>
        <w:rPr>
          <w:b/>
          <w:bCs/>
          <w:sz w:val="28"/>
          <w:szCs w:val="28"/>
        </w:rPr>
      </w:pPr>
      <w:r w:rsidRPr="00B04912">
        <w:rPr>
          <w:b/>
          <w:bCs/>
          <w:sz w:val="28"/>
          <w:szCs w:val="28"/>
          <w:u w:val="single"/>
        </w:rPr>
        <w:t xml:space="preserve">Тема </w:t>
      </w:r>
      <w:proofErr w:type="spellStart"/>
      <w:r w:rsidRPr="004A7C5D">
        <w:rPr>
          <w:b/>
          <w:bCs/>
          <w:sz w:val="28"/>
          <w:szCs w:val="28"/>
          <w:u w:val="single"/>
        </w:rPr>
        <w:t>No</w:t>
      </w:r>
      <w:proofErr w:type="spellEnd"/>
      <w:r w:rsidRPr="004A7C5D">
        <w:rPr>
          <w:b/>
          <w:bCs/>
          <w:sz w:val="28"/>
          <w:szCs w:val="28"/>
          <w:u w:val="single"/>
        </w:rPr>
        <w:t xml:space="preserve"> 1</w:t>
      </w:r>
      <w:r w:rsidR="004A7C5D" w:rsidRPr="004A7C5D">
        <w:rPr>
          <w:b/>
          <w:bCs/>
          <w:sz w:val="28"/>
          <w:szCs w:val="28"/>
          <w:u w:val="single"/>
        </w:rPr>
        <w:t>2</w:t>
      </w:r>
      <w:r w:rsidRPr="004A7C5D">
        <w:rPr>
          <w:b/>
          <w:bCs/>
          <w:sz w:val="28"/>
          <w:szCs w:val="28"/>
          <w:u w:val="single"/>
        </w:rPr>
        <w:t xml:space="preserve">. </w:t>
      </w:r>
      <w:proofErr w:type="spellStart"/>
      <w:r w:rsidR="004A7C5D" w:rsidRPr="004A7C5D">
        <w:rPr>
          <w:b/>
          <w:bCs/>
          <w:sz w:val="28"/>
          <w:szCs w:val="28"/>
          <w:u w:val="single"/>
        </w:rPr>
        <w:t>Остеоартроз</w:t>
      </w:r>
      <w:proofErr w:type="spellEnd"/>
      <w:r w:rsidR="004A7C5D" w:rsidRPr="004A7C5D">
        <w:rPr>
          <w:b/>
          <w:bCs/>
          <w:sz w:val="28"/>
          <w:szCs w:val="28"/>
          <w:u w:val="single"/>
        </w:rPr>
        <w:t>. Подагра</w:t>
      </w:r>
      <w:r w:rsidR="004A7C5D">
        <w:rPr>
          <w:b/>
          <w:bCs/>
          <w:sz w:val="28"/>
          <w:szCs w:val="28"/>
        </w:rPr>
        <w:t>.</w:t>
      </w:r>
    </w:p>
    <w:p w:rsidR="00911E9E" w:rsidRPr="00911E9E" w:rsidRDefault="00911E9E" w:rsidP="00911E9E">
      <w:pPr>
        <w:spacing w:before="100" w:beforeAutospacing="1" w:after="100" w:afterAutospacing="1"/>
        <w:rPr>
          <w:sz w:val="28"/>
          <w:szCs w:val="28"/>
        </w:rPr>
      </w:pPr>
      <w:r w:rsidRPr="00911E9E">
        <w:rPr>
          <w:sz w:val="28"/>
          <w:szCs w:val="28"/>
        </w:rPr>
        <w:t xml:space="preserve">1. Клинические проявления ОА. </w:t>
      </w:r>
    </w:p>
    <w:p w:rsidR="00911E9E" w:rsidRPr="00911E9E" w:rsidRDefault="00911E9E" w:rsidP="00911E9E">
      <w:pPr>
        <w:spacing w:before="100" w:beforeAutospacing="1" w:after="100" w:afterAutospacing="1"/>
        <w:rPr>
          <w:sz w:val="28"/>
          <w:szCs w:val="28"/>
        </w:rPr>
      </w:pPr>
      <w:r w:rsidRPr="00911E9E">
        <w:rPr>
          <w:sz w:val="28"/>
          <w:szCs w:val="28"/>
        </w:rPr>
        <w:t xml:space="preserve">2. Современные подходы к терапии ОА. </w:t>
      </w:r>
    </w:p>
    <w:p w:rsidR="00911E9E" w:rsidRPr="00911E9E" w:rsidRDefault="00911E9E" w:rsidP="00911E9E">
      <w:pPr>
        <w:spacing w:before="100" w:beforeAutospacing="1" w:after="100" w:afterAutospacing="1"/>
        <w:rPr>
          <w:sz w:val="28"/>
          <w:szCs w:val="28"/>
        </w:rPr>
      </w:pPr>
      <w:r w:rsidRPr="00911E9E">
        <w:rPr>
          <w:sz w:val="28"/>
          <w:szCs w:val="28"/>
        </w:rPr>
        <w:t xml:space="preserve">3. Первичная и вторичная профилактика ОА. </w:t>
      </w:r>
    </w:p>
    <w:p w:rsidR="00911E9E" w:rsidRPr="00911E9E" w:rsidRDefault="00911E9E" w:rsidP="00911E9E">
      <w:pPr>
        <w:spacing w:before="100" w:beforeAutospacing="1" w:after="100" w:afterAutospacing="1"/>
        <w:rPr>
          <w:sz w:val="28"/>
          <w:szCs w:val="28"/>
        </w:rPr>
      </w:pPr>
      <w:r w:rsidRPr="00911E9E">
        <w:rPr>
          <w:sz w:val="28"/>
          <w:szCs w:val="28"/>
        </w:rPr>
        <w:t xml:space="preserve">4. Клинические проявления подагры. </w:t>
      </w:r>
    </w:p>
    <w:p w:rsidR="00911E9E" w:rsidRPr="00911E9E" w:rsidRDefault="00911E9E" w:rsidP="00911E9E">
      <w:pPr>
        <w:spacing w:before="100" w:beforeAutospacing="1" w:after="100" w:afterAutospacing="1"/>
        <w:rPr>
          <w:sz w:val="28"/>
          <w:szCs w:val="28"/>
        </w:rPr>
      </w:pPr>
      <w:r w:rsidRPr="00911E9E">
        <w:rPr>
          <w:sz w:val="28"/>
          <w:szCs w:val="28"/>
        </w:rPr>
        <w:t xml:space="preserve">5. Современные подходы к терапии подагры. </w:t>
      </w:r>
    </w:p>
    <w:p w:rsidR="00911E9E" w:rsidRPr="00911E9E" w:rsidRDefault="00911E9E" w:rsidP="00911E9E">
      <w:pPr>
        <w:spacing w:before="100" w:beforeAutospacing="1" w:after="100" w:afterAutospacing="1"/>
        <w:rPr>
          <w:sz w:val="28"/>
          <w:szCs w:val="28"/>
        </w:rPr>
      </w:pPr>
      <w:r w:rsidRPr="00911E9E">
        <w:rPr>
          <w:sz w:val="28"/>
          <w:szCs w:val="28"/>
        </w:rPr>
        <w:t xml:space="preserve">6. Первичная и вторичная профилактика подагры. </w:t>
      </w:r>
    </w:p>
    <w:p w:rsidR="00911E9E" w:rsidRPr="00911E9E" w:rsidRDefault="00911E9E" w:rsidP="00911E9E">
      <w:pPr>
        <w:spacing w:before="100" w:beforeAutospacing="1" w:after="100" w:afterAutospacing="1"/>
        <w:rPr>
          <w:sz w:val="28"/>
          <w:szCs w:val="28"/>
        </w:rPr>
      </w:pPr>
      <w:r w:rsidRPr="00911E9E">
        <w:rPr>
          <w:b/>
          <w:bCs/>
          <w:sz w:val="28"/>
          <w:szCs w:val="28"/>
        </w:rPr>
        <w:t>Тестовые задания</w:t>
      </w:r>
      <w:r>
        <w:rPr>
          <w:b/>
          <w:bCs/>
          <w:sz w:val="28"/>
          <w:szCs w:val="28"/>
        </w:rPr>
        <w:t>:</w:t>
      </w:r>
    </w:p>
    <w:p w:rsidR="00911E9E" w:rsidRDefault="00911E9E" w:rsidP="00911E9E">
      <w:pPr>
        <w:spacing w:before="100" w:beforeAutospacing="1" w:after="100" w:afterAutospacing="1"/>
        <w:rPr>
          <w:sz w:val="28"/>
          <w:szCs w:val="28"/>
        </w:rPr>
      </w:pPr>
      <w:r w:rsidRPr="00911E9E">
        <w:rPr>
          <w:sz w:val="28"/>
          <w:szCs w:val="28"/>
        </w:rPr>
        <w:t xml:space="preserve">1. ФАКТОРЫ РИСКА ОСТЕОАРТРОЗА: </w:t>
      </w:r>
    </w:p>
    <w:p w:rsidR="00911E9E" w:rsidRPr="00911E9E" w:rsidRDefault="00911E9E" w:rsidP="00911E9E">
      <w:pPr>
        <w:rPr>
          <w:sz w:val="28"/>
          <w:szCs w:val="28"/>
        </w:rPr>
      </w:pPr>
      <w:r w:rsidRPr="00911E9E">
        <w:rPr>
          <w:sz w:val="28"/>
          <w:szCs w:val="28"/>
        </w:rPr>
        <w:t>1) Низкая масса тела;</w:t>
      </w:r>
      <w:r w:rsidRPr="00911E9E">
        <w:rPr>
          <w:sz w:val="28"/>
          <w:szCs w:val="28"/>
        </w:rPr>
        <w:br/>
        <w:t>2) Ожирение;</w:t>
      </w:r>
      <w:r w:rsidRPr="00911E9E">
        <w:rPr>
          <w:sz w:val="28"/>
          <w:szCs w:val="28"/>
        </w:rPr>
        <w:br/>
        <w:t xml:space="preserve">3) Инфекция; </w:t>
      </w:r>
    </w:p>
    <w:p w:rsidR="00911E9E" w:rsidRPr="00911E9E" w:rsidRDefault="00911E9E" w:rsidP="00911E9E">
      <w:pPr>
        <w:rPr>
          <w:sz w:val="28"/>
          <w:szCs w:val="28"/>
        </w:rPr>
      </w:pPr>
      <w:r w:rsidRPr="00911E9E">
        <w:rPr>
          <w:sz w:val="28"/>
          <w:szCs w:val="28"/>
        </w:rPr>
        <w:t xml:space="preserve">4) Переломы </w:t>
      </w:r>
      <w:proofErr w:type="spellStart"/>
      <w:r w:rsidRPr="00911E9E">
        <w:rPr>
          <w:sz w:val="28"/>
          <w:szCs w:val="28"/>
        </w:rPr>
        <w:t>костеи</w:t>
      </w:r>
      <w:proofErr w:type="spellEnd"/>
      <w:r w:rsidRPr="00911E9E">
        <w:rPr>
          <w:sz w:val="28"/>
          <w:szCs w:val="28"/>
        </w:rPr>
        <w:t xml:space="preserve">̆ в анамнезе; </w:t>
      </w:r>
    </w:p>
    <w:p w:rsidR="00911E9E" w:rsidRPr="00911E9E" w:rsidRDefault="00911E9E" w:rsidP="00911E9E">
      <w:pPr>
        <w:rPr>
          <w:sz w:val="28"/>
          <w:szCs w:val="28"/>
        </w:rPr>
      </w:pPr>
      <w:r w:rsidRPr="00911E9E">
        <w:rPr>
          <w:sz w:val="28"/>
          <w:szCs w:val="28"/>
        </w:rPr>
        <w:t xml:space="preserve">5) Стресс; </w:t>
      </w:r>
    </w:p>
    <w:p w:rsidR="00911E9E" w:rsidRDefault="00911E9E" w:rsidP="00911E9E">
      <w:pPr>
        <w:spacing w:before="100" w:beforeAutospacing="1" w:after="100" w:afterAutospacing="1"/>
        <w:jc w:val="both"/>
        <w:rPr>
          <w:sz w:val="28"/>
          <w:szCs w:val="28"/>
        </w:rPr>
      </w:pPr>
      <w:r w:rsidRPr="00911E9E">
        <w:rPr>
          <w:sz w:val="28"/>
          <w:szCs w:val="28"/>
        </w:rPr>
        <w:t xml:space="preserve">2. ДЛЯ ОСТЕОАРТРОЗА ХАРАКТЕРНЫ РЕНТГЕНОЛОГИЧЕСКИЕ ИЗМЕНЕНИЯ: </w:t>
      </w:r>
    </w:p>
    <w:p w:rsidR="00911E9E" w:rsidRPr="00911E9E" w:rsidRDefault="00911E9E" w:rsidP="00911E9E">
      <w:pPr>
        <w:rPr>
          <w:sz w:val="28"/>
          <w:szCs w:val="28"/>
        </w:rPr>
      </w:pPr>
      <w:r w:rsidRPr="00911E9E">
        <w:rPr>
          <w:sz w:val="28"/>
          <w:szCs w:val="28"/>
        </w:rPr>
        <w:t xml:space="preserve">1) Множественные эрозии суставных </w:t>
      </w:r>
      <w:proofErr w:type="spellStart"/>
      <w:r w:rsidRPr="00911E9E">
        <w:rPr>
          <w:sz w:val="28"/>
          <w:szCs w:val="28"/>
        </w:rPr>
        <w:t>поверхностеи</w:t>
      </w:r>
      <w:proofErr w:type="spellEnd"/>
      <w:r w:rsidRPr="00911E9E">
        <w:rPr>
          <w:sz w:val="28"/>
          <w:szCs w:val="28"/>
        </w:rPr>
        <w:t>̆;</w:t>
      </w:r>
      <w:r w:rsidRPr="00911E9E">
        <w:rPr>
          <w:sz w:val="28"/>
          <w:szCs w:val="28"/>
        </w:rPr>
        <w:br/>
        <w:t xml:space="preserve">2) </w:t>
      </w:r>
      <w:proofErr w:type="spellStart"/>
      <w:r w:rsidRPr="00911E9E">
        <w:rPr>
          <w:sz w:val="28"/>
          <w:szCs w:val="28"/>
        </w:rPr>
        <w:t>Остеофитоз</w:t>
      </w:r>
      <w:proofErr w:type="spellEnd"/>
      <w:r w:rsidRPr="00911E9E">
        <w:rPr>
          <w:sz w:val="28"/>
          <w:szCs w:val="28"/>
        </w:rPr>
        <w:t>;</w:t>
      </w:r>
      <w:r w:rsidRPr="00911E9E">
        <w:rPr>
          <w:sz w:val="28"/>
          <w:szCs w:val="28"/>
        </w:rPr>
        <w:br/>
        <w:t xml:space="preserve">3) Остеопороз; </w:t>
      </w:r>
    </w:p>
    <w:p w:rsidR="00911E9E" w:rsidRPr="00911E9E" w:rsidRDefault="00911E9E" w:rsidP="00911E9E">
      <w:pPr>
        <w:rPr>
          <w:sz w:val="28"/>
          <w:szCs w:val="28"/>
        </w:rPr>
      </w:pPr>
      <w:r w:rsidRPr="00911E9E">
        <w:rPr>
          <w:sz w:val="28"/>
          <w:szCs w:val="28"/>
        </w:rPr>
        <w:t xml:space="preserve">4) Подвывихи суставов; </w:t>
      </w:r>
    </w:p>
    <w:p w:rsidR="00911E9E" w:rsidRPr="00911E9E" w:rsidRDefault="00911E9E" w:rsidP="00911E9E">
      <w:pPr>
        <w:rPr>
          <w:sz w:val="28"/>
          <w:szCs w:val="28"/>
        </w:rPr>
      </w:pPr>
      <w:r w:rsidRPr="00911E9E">
        <w:rPr>
          <w:sz w:val="28"/>
          <w:szCs w:val="28"/>
        </w:rPr>
        <w:t xml:space="preserve">5) Остеомаляция; </w:t>
      </w:r>
    </w:p>
    <w:p w:rsidR="00911E9E" w:rsidRPr="00911E9E" w:rsidRDefault="00911E9E" w:rsidP="00911E9E">
      <w:pPr>
        <w:spacing w:before="100" w:beforeAutospacing="1" w:after="100" w:afterAutospacing="1"/>
        <w:jc w:val="both"/>
        <w:rPr>
          <w:sz w:val="28"/>
          <w:szCs w:val="28"/>
        </w:rPr>
      </w:pPr>
      <w:r w:rsidRPr="00911E9E">
        <w:rPr>
          <w:sz w:val="28"/>
          <w:szCs w:val="28"/>
        </w:rPr>
        <w:t xml:space="preserve">3. АРТРОЗУ ДИСТАЛЬНЫХ МЕЖФАЛАНГОВЫХ СУСТАВОВ В ОТЛИЧИЕ ОТ АРТРОЗА ДРУГОЙ ЛОКАЛИЗАЦИИ ПРИСУЩ РЕНТГЕНОЛОГИЧЕСКИЙ ПРИЗНАК: </w:t>
      </w:r>
    </w:p>
    <w:p w:rsidR="00911E9E" w:rsidRDefault="00911E9E" w:rsidP="00911E9E">
      <w:pPr>
        <w:rPr>
          <w:sz w:val="28"/>
          <w:szCs w:val="28"/>
        </w:rPr>
      </w:pPr>
      <w:r w:rsidRPr="00911E9E">
        <w:rPr>
          <w:sz w:val="28"/>
          <w:szCs w:val="28"/>
        </w:rPr>
        <w:t>1) Костные разрастания;</w:t>
      </w:r>
      <w:r w:rsidRPr="00911E9E">
        <w:rPr>
          <w:sz w:val="28"/>
          <w:szCs w:val="28"/>
        </w:rPr>
        <w:br/>
        <w:t xml:space="preserve">2) Сужение </w:t>
      </w:r>
      <w:proofErr w:type="spellStart"/>
      <w:r w:rsidRPr="00911E9E">
        <w:rPr>
          <w:sz w:val="28"/>
          <w:szCs w:val="28"/>
        </w:rPr>
        <w:t>суставнои</w:t>
      </w:r>
      <w:proofErr w:type="spellEnd"/>
      <w:r w:rsidRPr="00911E9E">
        <w:rPr>
          <w:sz w:val="28"/>
          <w:szCs w:val="28"/>
        </w:rPr>
        <w:t>̆ щели;</w:t>
      </w:r>
      <w:r w:rsidRPr="00911E9E">
        <w:rPr>
          <w:sz w:val="28"/>
          <w:szCs w:val="28"/>
        </w:rPr>
        <w:br/>
        <w:t xml:space="preserve">3) Расширение суставных </w:t>
      </w:r>
      <w:proofErr w:type="spellStart"/>
      <w:r w:rsidRPr="00911E9E">
        <w:rPr>
          <w:sz w:val="28"/>
          <w:szCs w:val="28"/>
        </w:rPr>
        <w:t>поверхностеи</w:t>
      </w:r>
      <w:proofErr w:type="spellEnd"/>
      <w:r w:rsidRPr="00911E9E">
        <w:rPr>
          <w:sz w:val="28"/>
          <w:szCs w:val="28"/>
        </w:rPr>
        <w:t xml:space="preserve">̆; </w:t>
      </w:r>
    </w:p>
    <w:p w:rsidR="00911E9E" w:rsidRPr="00911E9E" w:rsidRDefault="00911E9E" w:rsidP="00911E9E">
      <w:pPr>
        <w:rPr>
          <w:sz w:val="28"/>
          <w:szCs w:val="28"/>
        </w:rPr>
      </w:pPr>
      <w:r w:rsidRPr="00911E9E">
        <w:rPr>
          <w:sz w:val="28"/>
          <w:szCs w:val="28"/>
        </w:rPr>
        <w:t>4) «Суставные мыши»;</w:t>
      </w:r>
      <w:r w:rsidRPr="00911E9E">
        <w:rPr>
          <w:sz w:val="28"/>
          <w:szCs w:val="28"/>
        </w:rPr>
        <w:br/>
        <w:t xml:space="preserve">5) </w:t>
      </w:r>
      <w:proofErr w:type="spellStart"/>
      <w:r w:rsidRPr="00911E9E">
        <w:rPr>
          <w:sz w:val="28"/>
          <w:szCs w:val="28"/>
        </w:rPr>
        <w:t>Узурация</w:t>
      </w:r>
      <w:proofErr w:type="spellEnd"/>
      <w:r w:rsidRPr="00911E9E">
        <w:rPr>
          <w:sz w:val="28"/>
          <w:szCs w:val="28"/>
        </w:rPr>
        <w:t xml:space="preserve"> суставных </w:t>
      </w:r>
      <w:proofErr w:type="spellStart"/>
      <w:r w:rsidRPr="00911E9E">
        <w:rPr>
          <w:sz w:val="28"/>
          <w:szCs w:val="28"/>
        </w:rPr>
        <w:t>поверхностеи</w:t>
      </w:r>
      <w:proofErr w:type="spellEnd"/>
      <w:r w:rsidRPr="00911E9E">
        <w:rPr>
          <w:sz w:val="28"/>
          <w:szCs w:val="28"/>
        </w:rPr>
        <w:t xml:space="preserve">̆; </w:t>
      </w:r>
    </w:p>
    <w:p w:rsidR="00911E9E" w:rsidRDefault="00911E9E" w:rsidP="00911E9E">
      <w:pPr>
        <w:spacing w:before="100" w:beforeAutospacing="1" w:after="100" w:afterAutospacing="1"/>
        <w:rPr>
          <w:sz w:val="28"/>
          <w:szCs w:val="28"/>
        </w:rPr>
      </w:pPr>
      <w:r w:rsidRPr="00911E9E">
        <w:rPr>
          <w:sz w:val="28"/>
          <w:szCs w:val="28"/>
        </w:rPr>
        <w:t xml:space="preserve">4. ДЛЯ ОСТЕОАРТРОЗА БЕЗ СИНОВИТОВ ХАРАКТЕРНЫ ЛАБОРАТОРНЫЕ ПОКАЗАТЕЛИ: </w:t>
      </w:r>
    </w:p>
    <w:p w:rsidR="00911E9E" w:rsidRPr="00911E9E" w:rsidRDefault="00911E9E" w:rsidP="00911E9E">
      <w:pPr>
        <w:spacing w:before="100" w:beforeAutospacing="1" w:after="100" w:afterAutospacing="1"/>
        <w:rPr>
          <w:sz w:val="28"/>
          <w:szCs w:val="28"/>
        </w:rPr>
      </w:pPr>
      <w:r w:rsidRPr="00911E9E">
        <w:rPr>
          <w:sz w:val="28"/>
          <w:szCs w:val="28"/>
        </w:rPr>
        <w:t xml:space="preserve">1) Анемия; </w:t>
      </w:r>
    </w:p>
    <w:p w:rsidR="00911E9E" w:rsidRPr="00911E9E" w:rsidRDefault="00911E9E" w:rsidP="00911E9E">
      <w:pPr>
        <w:spacing w:before="100" w:beforeAutospacing="1" w:after="100" w:afterAutospacing="1"/>
        <w:rPr>
          <w:sz w:val="28"/>
          <w:szCs w:val="28"/>
        </w:rPr>
      </w:pPr>
      <w:r w:rsidRPr="00911E9E">
        <w:rPr>
          <w:sz w:val="28"/>
          <w:szCs w:val="28"/>
        </w:rPr>
        <w:lastRenderedPageBreak/>
        <w:t xml:space="preserve">2) </w:t>
      </w:r>
      <w:proofErr w:type="spellStart"/>
      <w:r w:rsidRPr="00911E9E">
        <w:rPr>
          <w:sz w:val="28"/>
          <w:szCs w:val="28"/>
        </w:rPr>
        <w:t>Лейкоцитоз</w:t>
      </w:r>
      <w:proofErr w:type="spellEnd"/>
      <w:r w:rsidRPr="00911E9E">
        <w:rPr>
          <w:sz w:val="28"/>
          <w:szCs w:val="28"/>
        </w:rPr>
        <w:t>;</w:t>
      </w:r>
      <w:r w:rsidRPr="00911E9E">
        <w:rPr>
          <w:sz w:val="28"/>
          <w:szCs w:val="28"/>
        </w:rPr>
        <w:br/>
        <w:t xml:space="preserve">3) </w:t>
      </w:r>
      <w:proofErr w:type="spellStart"/>
      <w:r w:rsidRPr="00911E9E">
        <w:rPr>
          <w:sz w:val="28"/>
          <w:szCs w:val="28"/>
        </w:rPr>
        <w:t>Лейкопения</w:t>
      </w:r>
      <w:proofErr w:type="spellEnd"/>
      <w:r w:rsidRPr="00911E9E">
        <w:rPr>
          <w:sz w:val="28"/>
          <w:szCs w:val="28"/>
        </w:rPr>
        <w:t>;</w:t>
      </w:r>
      <w:r w:rsidRPr="00911E9E">
        <w:rPr>
          <w:sz w:val="28"/>
          <w:szCs w:val="28"/>
        </w:rPr>
        <w:br/>
        <w:t>4) Тромбоцитопения;</w:t>
      </w:r>
      <w:r w:rsidRPr="00911E9E">
        <w:rPr>
          <w:sz w:val="28"/>
          <w:szCs w:val="28"/>
        </w:rPr>
        <w:br/>
        <w:t xml:space="preserve">5) Нормальные показатели крови; </w:t>
      </w:r>
    </w:p>
    <w:p w:rsidR="00911E9E" w:rsidRDefault="00911E9E" w:rsidP="00911E9E">
      <w:pPr>
        <w:spacing w:before="100" w:beforeAutospacing="1" w:after="100" w:afterAutospacing="1"/>
        <w:rPr>
          <w:sz w:val="28"/>
          <w:szCs w:val="28"/>
        </w:rPr>
      </w:pPr>
      <w:r w:rsidRPr="00911E9E">
        <w:rPr>
          <w:sz w:val="28"/>
          <w:szCs w:val="28"/>
        </w:rPr>
        <w:t xml:space="preserve">5. ВЫБЕРИТЕ КЛИНИЧЕСКИЕ ПРИЗНАКИ, НАИБОЛЕЕ ХАРАКТЕРНЫЕ ДЛЯ ОА: </w:t>
      </w:r>
    </w:p>
    <w:p w:rsidR="00911E9E" w:rsidRPr="00911E9E" w:rsidRDefault="00911E9E" w:rsidP="00911E9E">
      <w:pPr>
        <w:rPr>
          <w:sz w:val="28"/>
          <w:szCs w:val="28"/>
        </w:rPr>
      </w:pPr>
      <w:r w:rsidRPr="00911E9E">
        <w:rPr>
          <w:sz w:val="28"/>
          <w:szCs w:val="28"/>
        </w:rPr>
        <w:t>1) Скованность в пораженном суставе более 60 минут;</w:t>
      </w:r>
      <w:r w:rsidRPr="00911E9E">
        <w:rPr>
          <w:sz w:val="28"/>
          <w:szCs w:val="28"/>
        </w:rPr>
        <w:br/>
        <w:t>2) Боль в суставе механического характера;</w:t>
      </w:r>
      <w:r w:rsidRPr="00911E9E">
        <w:rPr>
          <w:sz w:val="28"/>
          <w:szCs w:val="28"/>
        </w:rPr>
        <w:br/>
        <w:t>3</w:t>
      </w:r>
      <w:proofErr w:type="gramStart"/>
      <w:r w:rsidRPr="00911E9E">
        <w:rPr>
          <w:sz w:val="28"/>
          <w:szCs w:val="28"/>
        </w:rPr>
        <w:t>)</w:t>
      </w:r>
      <w:proofErr w:type="gramEnd"/>
      <w:r w:rsidRPr="00911E9E">
        <w:rPr>
          <w:sz w:val="28"/>
          <w:szCs w:val="28"/>
        </w:rPr>
        <w:t xml:space="preserve"> Нет ограничения объема движения в суставе; </w:t>
      </w:r>
    </w:p>
    <w:p w:rsidR="00911E9E" w:rsidRPr="00911E9E" w:rsidRDefault="00911E9E" w:rsidP="00911E9E">
      <w:pPr>
        <w:rPr>
          <w:sz w:val="28"/>
          <w:szCs w:val="28"/>
        </w:rPr>
      </w:pPr>
      <w:r w:rsidRPr="00911E9E">
        <w:rPr>
          <w:sz w:val="28"/>
          <w:szCs w:val="28"/>
        </w:rPr>
        <w:t xml:space="preserve">4) Ревматические узелки; </w:t>
      </w:r>
    </w:p>
    <w:p w:rsidR="00911E9E" w:rsidRPr="00911E9E" w:rsidRDefault="00911E9E" w:rsidP="00911E9E">
      <w:pPr>
        <w:rPr>
          <w:sz w:val="28"/>
          <w:szCs w:val="28"/>
        </w:rPr>
      </w:pPr>
      <w:r w:rsidRPr="00911E9E">
        <w:rPr>
          <w:sz w:val="28"/>
          <w:szCs w:val="28"/>
        </w:rPr>
        <w:t xml:space="preserve">5) Лихорадка с ознобами; </w:t>
      </w:r>
    </w:p>
    <w:p w:rsidR="00911E9E" w:rsidRDefault="00911E9E" w:rsidP="00911E9E">
      <w:pPr>
        <w:spacing w:before="100" w:beforeAutospacing="1" w:after="100" w:afterAutospacing="1"/>
        <w:rPr>
          <w:sz w:val="28"/>
          <w:szCs w:val="28"/>
        </w:rPr>
      </w:pPr>
      <w:r w:rsidRPr="00911E9E">
        <w:rPr>
          <w:sz w:val="28"/>
          <w:szCs w:val="28"/>
        </w:rPr>
        <w:t>6. УЗЕЛКИ БУШАРА ЛОКАЛИЗУЮТСЯ:</w:t>
      </w:r>
    </w:p>
    <w:p w:rsidR="00911E9E" w:rsidRDefault="00911E9E" w:rsidP="00911E9E">
      <w:pPr>
        <w:rPr>
          <w:sz w:val="28"/>
          <w:szCs w:val="28"/>
        </w:rPr>
      </w:pPr>
      <w:r w:rsidRPr="00911E9E">
        <w:rPr>
          <w:sz w:val="28"/>
          <w:szCs w:val="28"/>
        </w:rPr>
        <w:br/>
        <w:t>1) В области дистальных межфаланговых суставов;</w:t>
      </w:r>
      <w:r w:rsidRPr="00911E9E">
        <w:rPr>
          <w:sz w:val="28"/>
          <w:szCs w:val="28"/>
        </w:rPr>
        <w:br/>
        <w:t xml:space="preserve">2) В области проксимальных межфаланговых суставов; </w:t>
      </w:r>
    </w:p>
    <w:p w:rsidR="00911E9E" w:rsidRPr="00911E9E" w:rsidRDefault="00911E9E" w:rsidP="00911E9E">
      <w:pPr>
        <w:rPr>
          <w:sz w:val="28"/>
          <w:szCs w:val="28"/>
        </w:rPr>
      </w:pPr>
      <w:r w:rsidRPr="00911E9E">
        <w:rPr>
          <w:sz w:val="28"/>
          <w:szCs w:val="28"/>
        </w:rPr>
        <w:t>3) В области локтевых суставов;</w:t>
      </w:r>
      <w:r w:rsidRPr="00911E9E">
        <w:rPr>
          <w:sz w:val="28"/>
          <w:szCs w:val="28"/>
        </w:rPr>
        <w:br/>
        <w:t>4) В области коленных суставов;</w:t>
      </w:r>
      <w:r w:rsidRPr="00911E9E">
        <w:rPr>
          <w:sz w:val="28"/>
          <w:szCs w:val="28"/>
        </w:rPr>
        <w:br/>
        <w:t xml:space="preserve">5) В области суставов стоп; </w:t>
      </w:r>
    </w:p>
    <w:p w:rsidR="00911E9E" w:rsidRPr="00911E9E" w:rsidRDefault="00911E9E" w:rsidP="00911E9E">
      <w:pPr>
        <w:spacing w:before="100" w:beforeAutospacing="1" w:after="100" w:afterAutospacing="1"/>
        <w:jc w:val="both"/>
        <w:rPr>
          <w:sz w:val="28"/>
          <w:szCs w:val="28"/>
        </w:rPr>
      </w:pPr>
      <w:r w:rsidRPr="00911E9E">
        <w:rPr>
          <w:sz w:val="28"/>
          <w:szCs w:val="28"/>
        </w:rPr>
        <w:t xml:space="preserve">7. В КАКОМ СЛУЧАЕ ПРИ ОСТЕОАРТРОЗЕ ПОКАЗАНЫ ВНУТРИСУСТАВНЫЕ ИНЪЕКЦИИ ДЛИТЕЛЬНО ДЕЙСТВУЮЩИХ КОРТИКОСТЕРОИДОВ: </w:t>
      </w:r>
    </w:p>
    <w:p w:rsidR="00911E9E" w:rsidRDefault="00911E9E" w:rsidP="00911E9E">
      <w:pPr>
        <w:rPr>
          <w:sz w:val="28"/>
          <w:szCs w:val="28"/>
        </w:rPr>
      </w:pPr>
      <w:r w:rsidRPr="00911E9E">
        <w:rPr>
          <w:sz w:val="28"/>
          <w:szCs w:val="28"/>
        </w:rPr>
        <w:t>1) При наличии выпота в суставе;</w:t>
      </w:r>
      <w:r w:rsidRPr="00911E9E">
        <w:rPr>
          <w:sz w:val="28"/>
          <w:szCs w:val="28"/>
        </w:rPr>
        <w:br/>
        <w:t xml:space="preserve">2) Показаны в качестве </w:t>
      </w:r>
      <w:proofErr w:type="spellStart"/>
      <w:r w:rsidRPr="00911E9E">
        <w:rPr>
          <w:sz w:val="28"/>
          <w:szCs w:val="28"/>
        </w:rPr>
        <w:t>базиснои</w:t>
      </w:r>
      <w:proofErr w:type="spellEnd"/>
      <w:r w:rsidRPr="00911E9E">
        <w:rPr>
          <w:sz w:val="28"/>
          <w:szCs w:val="28"/>
        </w:rPr>
        <w:t xml:space="preserve">̆ терапии </w:t>
      </w:r>
      <w:proofErr w:type="spellStart"/>
      <w:r w:rsidRPr="00911E9E">
        <w:rPr>
          <w:sz w:val="28"/>
          <w:szCs w:val="28"/>
        </w:rPr>
        <w:t>остеоартроза</w:t>
      </w:r>
      <w:proofErr w:type="spellEnd"/>
      <w:r w:rsidRPr="00911E9E">
        <w:rPr>
          <w:sz w:val="28"/>
          <w:szCs w:val="28"/>
        </w:rPr>
        <w:t xml:space="preserve">; </w:t>
      </w:r>
    </w:p>
    <w:p w:rsidR="00911E9E" w:rsidRPr="00911E9E" w:rsidRDefault="00911E9E" w:rsidP="00911E9E">
      <w:pPr>
        <w:rPr>
          <w:sz w:val="28"/>
          <w:szCs w:val="28"/>
        </w:rPr>
      </w:pPr>
      <w:r w:rsidRPr="00911E9E">
        <w:rPr>
          <w:sz w:val="28"/>
          <w:szCs w:val="28"/>
        </w:rPr>
        <w:t>3) При крепитации в суставе;</w:t>
      </w:r>
      <w:r w:rsidRPr="00911E9E">
        <w:rPr>
          <w:sz w:val="28"/>
          <w:szCs w:val="28"/>
        </w:rPr>
        <w:br/>
        <w:t>4</w:t>
      </w:r>
      <w:proofErr w:type="gramStart"/>
      <w:r w:rsidRPr="00911E9E">
        <w:rPr>
          <w:sz w:val="28"/>
          <w:szCs w:val="28"/>
        </w:rPr>
        <w:t>)</w:t>
      </w:r>
      <w:proofErr w:type="gramEnd"/>
      <w:r w:rsidRPr="00911E9E">
        <w:rPr>
          <w:sz w:val="28"/>
          <w:szCs w:val="28"/>
        </w:rPr>
        <w:t xml:space="preserve"> При наличии </w:t>
      </w:r>
      <w:proofErr w:type="spellStart"/>
      <w:r w:rsidRPr="00911E9E">
        <w:rPr>
          <w:sz w:val="28"/>
          <w:szCs w:val="28"/>
        </w:rPr>
        <w:t>выраженнои</w:t>
      </w:r>
      <w:proofErr w:type="spellEnd"/>
      <w:r w:rsidRPr="00911E9E">
        <w:rPr>
          <w:sz w:val="28"/>
          <w:szCs w:val="28"/>
        </w:rPr>
        <w:t>̆ деформации сустава;</w:t>
      </w:r>
      <w:r w:rsidRPr="00911E9E">
        <w:rPr>
          <w:sz w:val="28"/>
          <w:szCs w:val="28"/>
        </w:rPr>
        <w:br/>
        <w:t xml:space="preserve">5) При ограничении объема движения в суставе; </w:t>
      </w:r>
    </w:p>
    <w:p w:rsidR="00911E9E" w:rsidRDefault="00911E9E" w:rsidP="00911E9E">
      <w:pPr>
        <w:spacing w:before="100" w:beforeAutospacing="1" w:after="100" w:afterAutospacing="1"/>
        <w:rPr>
          <w:sz w:val="28"/>
          <w:szCs w:val="28"/>
        </w:rPr>
      </w:pPr>
      <w:r w:rsidRPr="00911E9E">
        <w:rPr>
          <w:sz w:val="28"/>
          <w:szCs w:val="28"/>
        </w:rPr>
        <w:t xml:space="preserve">8. ПРЕПАРАТ ИЗ ГРУППЫ ХОНДРОПРОТЕКТОРОВ: </w:t>
      </w:r>
    </w:p>
    <w:p w:rsidR="00911E9E" w:rsidRPr="00911E9E" w:rsidRDefault="00911E9E" w:rsidP="00911E9E">
      <w:pPr>
        <w:rPr>
          <w:sz w:val="28"/>
          <w:szCs w:val="28"/>
        </w:rPr>
      </w:pPr>
      <w:r w:rsidRPr="00911E9E">
        <w:rPr>
          <w:sz w:val="28"/>
          <w:szCs w:val="28"/>
        </w:rPr>
        <w:t xml:space="preserve">1) Ибупрофен; </w:t>
      </w:r>
    </w:p>
    <w:p w:rsidR="00911E9E" w:rsidRDefault="00911E9E" w:rsidP="00911E9E">
      <w:pPr>
        <w:rPr>
          <w:sz w:val="28"/>
          <w:szCs w:val="28"/>
        </w:rPr>
      </w:pPr>
      <w:r w:rsidRPr="00911E9E">
        <w:rPr>
          <w:sz w:val="28"/>
          <w:szCs w:val="28"/>
        </w:rPr>
        <w:t xml:space="preserve">2) </w:t>
      </w:r>
      <w:proofErr w:type="spellStart"/>
      <w:r w:rsidRPr="00911E9E">
        <w:rPr>
          <w:sz w:val="28"/>
          <w:szCs w:val="28"/>
        </w:rPr>
        <w:t>Диклофенак</w:t>
      </w:r>
      <w:proofErr w:type="spellEnd"/>
      <w:r w:rsidRPr="00911E9E">
        <w:rPr>
          <w:sz w:val="28"/>
          <w:szCs w:val="28"/>
        </w:rPr>
        <w:t>;</w:t>
      </w:r>
      <w:r w:rsidRPr="00911E9E">
        <w:rPr>
          <w:sz w:val="28"/>
          <w:szCs w:val="28"/>
        </w:rPr>
        <w:br/>
        <w:t xml:space="preserve">3) </w:t>
      </w:r>
      <w:proofErr w:type="spellStart"/>
      <w:r w:rsidRPr="00911E9E">
        <w:rPr>
          <w:sz w:val="28"/>
          <w:szCs w:val="28"/>
        </w:rPr>
        <w:t>Хондроитина</w:t>
      </w:r>
      <w:proofErr w:type="spellEnd"/>
      <w:r w:rsidRPr="00911E9E">
        <w:rPr>
          <w:sz w:val="28"/>
          <w:szCs w:val="28"/>
        </w:rPr>
        <w:t xml:space="preserve"> сульфат; </w:t>
      </w:r>
    </w:p>
    <w:p w:rsidR="00911E9E" w:rsidRPr="00911E9E" w:rsidRDefault="00911E9E" w:rsidP="00911E9E">
      <w:pPr>
        <w:rPr>
          <w:sz w:val="28"/>
          <w:szCs w:val="28"/>
        </w:rPr>
      </w:pPr>
      <w:r w:rsidRPr="00911E9E">
        <w:rPr>
          <w:sz w:val="28"/>
          <w:szCs w:val="28"/>
        </w:rPr>
        <w:t xml:space="preserve">4) </w:t>
      </w:r>
      <w:proofErr w:type="spellStart"/>
      <w:r w:rsidRPr="00911E9E">
        <w:rPr>
          <w:sz w:val="28"/>
          <w:szCs w:val="28"/>
        </w:rPr>
        <w:t>Метотрексат</w:t>
      </w:r>
      <w:proofErr w:type="spellEnd"/>
      <w:r w:rsidRPr="00911E9E">
        <w:rPr>
          <w:sz w:val="28"/>
          <w:szCs w:val="28"/>
        </w:rPr>
        <w:t>;</w:t>
      </w:r>
      <w:r w:rsidRPr="00911E9E">
        <w:rPr>
          <w:sz w:val="28"/>
          <w:szCs w:val="28"/>
        </w:rPr>
        <w:br/>
        <w:t xml:space="preserve">5) </w:t>
      </w:r>
      <w:proofErr w:type="spellStart"/>
      <w:r w:rsidRPr="00911E9E">
        <w:rPr>
          <w:sz w:val="28"/>
          <w:szCs w:val="28"/>
        </w:rPr>
        <w:t>Дипроспан</w:t>
      </w:r>
      <w:proofErr w:type="spellEnd"/>
      <w:r w:rsidRPr="00911E9E">
        <w:rPr>
          <w:sz w:val="28"/>
          <w:szCs w:val="28"/>
        </w:rPr>
        <w:t xml:space="preserve">; </w:t>
      </w:r>
    </w:p>
    <w:p w:rsidR="00911E9E" w:rsidRPr="00911E9E" w:rsidRDefault="00911E9E" w:rsidP="00911E9E">
      <w:pPr>
        <w:spacing w:before="100" w:beforeAutospacing="1" w:after="100" w:afterAutospacing="1"/>
        <w:jc w:val="both"/>
        <w:rPr>
          <w:sz w:val="28"/>
          <w:szCs w:val="28"/>
        </w:rPr>
      </w:pPr>
      <w:r w:rsidRPr="00911E9E">
        <w:rPr>
          <w:sz w:val="28"/>
          <w:szCs w:val="28"/>
        </w:rPr>
        <w:t xml:space="preserve">9. КАКОЙ НПВП ПРЕДПОЧТИТЕЛЬНЕЙ ИСПОЛЬЗОВАТЬ ДЛЯ КУПИРОВАНИЯ БОЛИ ПРИ ОСТЕОАРТРОЗЕ ПРИ ЯЗВЕННОМ АНАМНЕЗЕ: </w:t>
      </w:r>
    </w:p>
    <w:p w:rsidR="00911E9E" w:rsidRDefault="00911E9E" w:rsidP="00911E9E">
      <w:pPr>
        <w:rPr>
          <w:sz w:val="28"/>
          <w:szCs w:val="28"/>
        </w:rPr>
      </w:pPr>
      <w:r w:rsidRPr="00911E9E">
        <w:rPr>
          <w:sz w:val="28"/>
          <w:szCs w:val="28"/>
        </w:rPr>
        <w:lastRenderedPageBreak/>
        <w:t xml:space="preserve">1) НПВП селективного </w:t>
      </w:r>
      <w:proofErr w:type="spellStart"/>
      <w:r w:rsidRPr="00911E9E">
        <w:rPr>
          <w:sz w:val="28"/>
          <w:szCs w:val="28"/>
        </w:rPr>
        <w:t>действия</w:t>
      </w:r>
      <w:proofErr w:type="spellEnd"/>
      <w:r w:rsidRPr="00911E9E">
        <w:rPr>
          <w:sz w:val="28"/>
          <w:szCs w:val="28"/>
        </w:rPr>
        <w:t>;</w:t>
      </w:r>
      <w:r w:rsidRPr="00911E9E">
        <w:rPr>
          <w:sz w:val="28"/>
          <w:szCs w:val="28"/>
        </w:rPr>
        <w:br/>
        <w:t xml:space="preserve">2) НПВП не селективного </w:t>
      </w:r>
      <w:proofErr w:type="spellStart"/>
      <w:r w:rsidRPr="00911E9E">
        <w:rPr>
          <w:sz w:val="28"/>
          <w:szCs w:val="28"/>
        </w:rPr>
        <w:t>действия</w:t>
      </w:r>
      <w:proofErr w:type="spellEnd"/>
      <w:r w:rsidRPr="00911E9E">
        <w:rPr>
          <w:sz w:val="28"/>
          <w:szCs w:val="28"/>
        </w:rPr>
        <w:t>;</w:t>
      </w:r>
      <w:r w:rsidRPr="00911E9E">
        <w:rPr>
          <w:sz w:val="28"/>
          <w:szCs w:val="28"/>
        </w:rPr>
        <w:br/>
        <w:t xml:space="preserve">3) НПВП не используются для купирования боли при </w:t>
      </w:r>
      <w:proofErr w:type="spellStart"/>
      <w:r w:rsidRPr="00911E9E">
        <w:rPr>
          <w:sz w:val="28"/>
          <w:szCs w:val="28"/>
        </w:rPr>
        <w:t>остеоартрозе</w:t>
      </w:r>
      <w:proofErr w:type="spellEnd"/>
      <w:r w:rsidRPr="00911E9E">
        <w:rPr>
          <w:sz w:val="28"/>
          <w:szCs w:val="28"/>
        </w:rPr>
        <w:t xml:space="preserve">; </w:t>
      </w:r>
    </w:p>
    <w:p w:rsidR="00911E9E" w:rsidRPr="00911E9E" w:rsidRDefault="00911E9E" w:rsidP="00911E9E">
      <w:pPr>
        <w:rPr>
          <w:sz w:val="28"/>
          <w:szCs w:val="28"/>
        </w:rPr>
      </w:pPr>
      <w:r w:rsidRPr="00911E9E">
        <w:rPr>
          <w:sz w:val="28"/>
          <w:szCs w:val="28"/>
        </w:rPr>
        <w:t>4) Используются только местные средства;</w:t>
      </w:r>
      <w:r w:rsidRPr="00911E9E">
        <w:rPr>
          <w:sz w:val="28"/>
          <w:szCs w:val="28"/>
        </w:rPr>
        <w:br/>
        <w:t xml:space="preserve">5) </w:t>
      </w:r>
      <w:proofErr w:type="spellStart"/>
      <w:r w:rsidRPr="00911E9E">
        <w:rPr>
          <w:sz w:val="28"/>
          <w:szCs w:val="28"/>
        </w:rPr>
        <w:t>Диклофенак</w:t>
      </w:r>
      <w:proofErr w:type="spellEnd"/>
      <w:r w:rsidRPr="00911E9E">
        <w:rPr>
          <w:sz w:val="28"/>
          <w:szCs w:val="28"/>
        </w:rPr>
        <w:t xml:space="preserve">; </w:t>
      </w:r>
    </w:p>
    <w:p w:rsidR="00911E9E" w:rsidRDefault="00911E9E" w:rsidP="00911E9E">
      <w:pPr>
        <w:spacing w:before="100" w:beforeAutospacing="1" w:after="100" w:afterAutospacing="1"/>
        <w:rPr>
          <w:sz w:val="28"/>
          <w:szCs w:val="28"/>
        </w:rPr>
      </w:pPr>
      <w:r w:rsidRPr="00911E9E">
        <w:rPr>
          <w:sz w:val="28"/>
          <w:szCs w:val="28"/>
        </w:rPr>
        <w:t xml:space="preserve">10. НАИБОЛЕЕ ЧАСТЫЕ ОСЛОЖНЕНИЯ СО СТОРОНЫ ЖКТ ПРИ ДЛИТЕЛЬНОМ ИСПОЛЬЗОВАНИИ НПВП: </w:t>
      </w:r>
    </w:p>
    <w:p w:rsidR="00911E9E" w:rsidRPr="00911E9E" w:rsidRDefault="00911E9E" w:rsidP="00911E9E">
      <w:pPr>
        <w:rPr>
          <w:sz w:val="28"/>
          <w:szCs w:val="28"/>
        </w:rPr>
      </w:pPr>
      <w:r w:rsidRPr="00911E9E">
        <w:rPr>
          <w:sz w:val="28"/>
          <w:szCs w:val="28"/>
        </w:rPr>
        <w:t>1) Не бывает осложнений со стороны ЖКТ при использовании НПВП;</w:t>
      </w:r>
      <w:r w:rsidRPr="00911E9E">
        <w:rPr>
          <w:sz w:val="28"/>
          <w:szCs w:val="28"/>
        </w:rPr>
        <w:br/>
        <w:t>2) НПВП-</w:t>
      </w:r>
      <w:proofErr w:type="spellStart"/>
      <w:r w:rsidRPr="00911E9E">
        <w:rPr>
          <w:sz w:val="28"/>
          <w:szCs w:val="28"/>
        </w:rPr>
        <w:t>гастропатии</w:t>
      </w:r>
      <w:proofErr w:type="spellEnd"/>
      <w:r w:rsidRPr="00911E9E">
        <w:rPr>
          <w:sz w:val="28"/>
          <w:szCs w:val="28"/>
        </w:rPr>
        <w:t>;</w:t>
      </w:r>
      <w:r w:rsidRPr="00911E9E">
        <w:rPr>
          <w:sz w:val="28"/>
          <w:szCs w:val="28"/>
        </w:rPr>
        <w:br/>
        <w:t xml:space="preserve">3) Желтуха; </w:t>
      </w:r>
    </w:p>
    <w:p w:rsidR="00911E9E" w:rsidRPr="00911E9E" w:rsidRDefault="00911E9E" w:rsidP="00911E9E">
      <w:pPr>
        <w:rPr>
          <w:sz w:val="28"/>
          <w:szCs w:val="28"/>
        </w:rPr>
      </w:pPr>
      <w:r w:rsidRPr="00911E9E">
        <w:rPr>
          <w:sz w:val="28"/>
          <w:szCs w:val="28"/>
        </w:rPr>
        <w:t xml:space="preserve">4) Диарея; </w:t>
      </w:r>
    </w:p>
    <w:p w:rsidR="00911E9E" w:rsidRPr="00911E9E" w:rsidRDefault="00911E9E" w:rsidP="00911E9E">
      <w:pPr>
        <w:rPr>
          <w:sz w:val="28"/>
          <w:szCs w:val="28"/>
        </w:rPr>
      </w:pPr>
      <w:r w:rsidRPr="00911E9E">
        <w:rPr>
          <w:sz w:val="28"/>
          <w:szCs w:val="28"/>
        </w:rPr>
        <w:t xml:space="preserve">5) ЖКБ; </w:t>
      </w:r>
    </w:p>
    <w:p w:rsidR="00911E9E" w:rsidRPr="00911E9E" w:rsidRDefault="00911E9E" w:rsidP="00911E9E">
      <w:pPr>
        <w:spacing w:before="100" w:beforeAutospacing="1" w:after="100" w:afterAutospacing="1"/>
        <w:rPr>
          <w:sz w:val="28"/>
          <w:szCs w:val="28"/>
        </w:rPr>
      </w:pPr>
      <w:r w:rsidRPr="00911E9E">
        <w:rPr>
          <w:b/>
          <w:bCs/>
          <w:sz w:val="28"/>
          <w:szCs w:val="28"/>
        </w:rPr>
        <w:t xml:space="preserve">Ситуационные задачи </w:t>
      </w:r>
    </w:p>
    <w:p w:rsidR="00911E9E" w:rsidRPr="00911E9E" w:rsidRDefault="00911E9E" w:rsidP="00911E9E">
      <w:pPr>
        <w:spacing w:before="100" w:beforeAutospacing="1" w:after="100" w:afterAutospacing="1"/>
        <w:jc w:val="both"/>
        <w:rPr>
          <w:sz w:val="28"/>
          <w:szCs w:val="28"/>
        </w:rPr>
      </w:pPr>
      <w:r w:rsidRPr="00911E9E">
        <w:rPr>
          <w:sz w:val="28"/>
          <w:szCs w:val="28"/>
        </w:rPr>
        <w:t xml:space="preserve">1. После </w:t>
      </w:r>
      <w:proofErr w:type="spellStart"/>
      <w:r w:rsidRPr="00911E9E">
        <w:rPr>
          <w:sz w:val="28"/>
          <w:szCs w:val="28"/>
        </w:rPr>
        <w:t>длительнои</w:t>
      </w:r>
      <w:proofErr w:type="spellEnd"/>
      <w:r w:rsidRPr="00911E9E">
        <w:rPr>
          <w:sz w:val="28"/>
          <w:szCs w:val="28"/>
        </w:rPr>
        <w:t xml:space="preserve">̆ ходьбы у больного 47 лет с избыточным весом тела появились боли в коленных суставах, боли носят </w:t>
      </w:r>
      <w:proofErr w:type="spellStart"/>
      <w:r w:rsidRPr="00911E9E">
        <w:rPr>
          <w:sz w:val="28"/>
          <w:szCs w:val="28"/>
        </w:rPr>
        <w:t>постоянныи</w:t>
      </w:r>
      <w:proofErr w:type="spellEnd"/>
      <w:r w:rsidRPr="00911E9E">
        <w:rPr>
          <w:sz w:val="28"/>
          <w:szCs w:val="28"/>
        </w:rPr>
        <w:t xml:space="preserve">̆ характер, усиливающиеся при нагрузке. Коленные суставы отечны, горячие наощупь, гиперемии нет. Температура тела нормальная, показатели крови не изменены. На рентгенограмме коленных суставов </w:t>
      </w:r>
      <w:proofErr w:type="spellStart"/>
      <w:r w:rsidRPr="00911E9E">
        <w:rPr>
          <w:sz w:val="28"/>
          <w:szCs w:val="28"/>
        </w:rPr>
        <w:t>подхрящевои</w:t>
      </w:r>
      <w:proofErr w:type="spellEnd"/>
      <w:r w:rsidRPr="00911E9E">
        <w:rPr>
          <w:sz w:val="28"/>
          <w:szCs w:val="28"/>
        </w:rPr>
        <w:t xml:space="preserve">̆ остеосклероз, межсуставная щель сужена умеренно. </w:t>
      </w:r>
    </w:p>
    <w:p w:rsidR="00911E9E" w:rsidRDefault="00911E9E" w:rsidP="00911E9E">
      <w:pPr>
        <w:rPr>
          <w:sz w:val="28"/>
          <w:szCs w:val="28"/>
        </w:rPr>
      </w:pPr>
      <w:r w:rsidRPr="00911E9E">
        <w:rPr>
          <w:b/>
          <w:bCs/>
          <w:sz w:val="28"/>
          <w:szCs w:val="28"/>
        </w:rPr>
        <w:t xml:space="preserve">Вопрос 1: </w:t>
      </w:r>
      <w:r w:rsidRPr="00911E9E">
        <w:rPr>
          <w:sz w:val="28"/>
          <w:szCs w:val="28"/>
        </w:rPr>
        <w:t xml:space="preserve">Ваш </w:t>
      </w:r>
      <w:proofErr w:type="gramStart"/>
      <w:r w:rsidRPr="00911E9E">
        <w:rPr>
          <w:sz w:val="28"/>
          <w:szCs w:val="28"/>
        </w:rPr>
        <w:t>диагноз?;</w:t>
      </w:r>
      <w:proofErr w:type="gramEnd"/>
      <w:r w:rsidRPr="00911E9E">
        <w:rPr>
          <w:sz w:val="28"/>
          <w:szCs w:val="28"/>
        </w:rPr>
        <w:br/>
      </w:r>
      <w:r w:rsidRPr="00911E9E">
        <w:rPr>
          <w:b/>
          <w:bCs/>
          <w:sz w:val="28"/>
          <w:szCs w:val="28"/>
        </w:rPr>
        <w:t xml:space="preserve">Вопрос 2: </w:t>
      </w:r>
      <w:r w:rsidRPr="00911E9E">
        <w:rPr>
          <w:sz w:val="28"/>
          <w:szCs w:val="28"/>
        </w:rPr>
        <w:t xml:space="preserve">С какими заболеваниями следует провести </w:t>
      </w:r>
      <w:proofErr w:type="spellStart"/>
      <w:r w:rsidRPr="00911E9E">
        <w:rPr>
          <w:sz w:val="28"/>
          <w:szCs w:val="28"/>
        </w:rPr>
        <w:t>дифференциальныи</w:t>
      </w:r>
      <w:proofErr w:type="spellEnd"/>
      <w:r w:rsidRPr="00911E9E">
        <w:rPr>
          <w:sz w:val="28"/>
          <w:szCs w:val="28"/>
        </w:rPr>
        <w:t xml:space="preserve">̆ диагноз?; </w:t>
      </w:r>
    </w:p>
    <w:p w:rsidR="00911E9E" w:rsidRPr="00911E9E" w:rsidRDefault="00911E9E" w:rsidP="00911E9E">
      <w:pPr>
        <w:rPr>
          <w:sz w:val="28"/>
          <w:szCs w:val="28"/>
        </w:rPr>
      </w:pPr>
      <w:r w:rsidRPr="00911E9E">
        <w:rPr>
          <w:b/>
          <w:bCs/>
          <w:sz w:val="28"/>
          <w:szCs w:val="28"/>
        </w:rPr>
        <w:t xml:space="preserve">Вопрос 3: </w:t>
      </w:r>
      <w:r w:rsidRPr="00911E9E">
        <w:rPr>
          <w:sz w:val="28"/>
          <w:szCs w:val="28"/>
        </w:rPr>
        <w:t xml:space="preserve">Назовите факторы риска </w:t>
      </w:r>
      <w:proofErr w:type="spellStart"/>
      <w:r w:rsidRPr="00911E9E">
        <w:rPr>
          <w:sz w:val="28"/>
          <w:szCs w:val="28"/>
        </w:rPr>
        <w:t>остеоартроза</w:t>
      </w:r>
      <w:proofErr w:type="spellEnd"/>
      <w:r w:rsidRPr="00911E9E">
        <w:rPr>
          <w:sz w:val="28"/>
          <w:szCs w:val="28"/>
        </w:rPr>
        <w:t xml:space="preserve"> у пациента.;</w:t>
      </w:r>
      <w:r w:rsidRPr="00911E9E">
        <w:rPr>
          <w:sz w:val="28"/>
          <w:szCs w:val="28"/>
        </w:rPr>
        <w:br/>
      </w:r>
      <w:r w:rsidRPr="00911E9E">
        <w:rPr>
          <w:b/>
          <w:bCs/>
          <w:sz w:val="28"/>
          <w:szCs w:val="28"/>
        </w:rPr>
        <w:t xml:space="preserve">Вопрос 4: </w:t>
      </w:r>
      <w:r w:rsidRPr="00911E9E">
        <w:rPr>
          <w:sz w:val="28"/>
          <w:szCs w:val="28"/>
        </w:rPr>
        <w:t xml:space="preserve">Как купировать явления </w:t>
      </w:r>
      <w:proofErr w:type="spellStart"/>
      <w:proofErr w:type="gramStart"/>
      <w:r w:rsidRPr="00911E9E">
        <w:rPr>
          <w:sz w:val="28"/>
          <w:szCs w:val="28"/>
        </w:rPr>
        <w:t>синовита</w:t>
      </w:r>
      <w:proofErr w:type="spellEnd"/>
      <w:r w:rsidRPr="00911E9E">
        <w:rPr>
          <w:sz w:val="28"/>
          <w:szCs w:val="28"/>
        </w:rPr>
        <w:t>?;</w:t>
      </w:r>
      <w:proofErr w:type="gramEnd"/>
      <w:r w:rsidRPr="00911E9E">
        <w:rPr>
          <w:sz w:val="28"/>
          <w:szCs w:val="28"/>
        </w:rPr>
        <w:br/>
      </w:r>
      <w:r w:rsidRPr="00911E9E">
        <w:rPr>
          <w:b/>
          <w:bCs/>
          <w:sz w:val="28"/>
          <w:szCs w:val="28"/>
        </w:rPr>
        <w:t xml:space="preserve">Вопрос 5: </w:t>
      </w:r>
      <w:r w:rsidRPr="00911E9E">
        <w:rPr>
          <w:sz w:val="28"/>
          <w:szCs w:val="28"/>
        </w:rPr>
        <w:t xml:space="preserve">Базисная терапия </w:t>
      </w:r>
      <w:proofErr w:type="spellStart"/>
      <w:r w:rsidRPr="00911E9E">
        <w:rPr>
          <w:sz w:val="28"/>
          <w:szCs w:val="28"/>
        </w:rPr>
        <w:t>остеоартроза</w:t>
      </w:r>
      <w:proofErr w:type="spellEnd"/>
      <w:r w:rsidRPr="00911E9E">
        <w:rPr>
          <w:sz w:val="28"/>
          <w:szCs w:val="28"/>
        </w:rPr>
        <w:t xml:space="preserve">?; </w:t>
      </w:r>
    </w:p>
    <w:p w:rsidR="00911E9E" w:rsidRPr="00911E9E" w:rsidRDefault="00911E9E" w:rsidP="00911E9E">
      <w:pPr>
        <w:spacing w:before="100" w:beforeAutospacing="1" w:after="100" w:afterAutospacing="1"/>
        <w:jc w:val="both"/>
        <w:rPr>
          <w:sz w:val="28"/>
          <w:szCs w:val="28"/>
        </w:rPr>
      </w:pPr>
      <w:r w:rsidRPr="00911E9E">
        <w:rPr>
          <w:sz w:val="28"/>
          <w:szCs w:val="28"/>
        </w:rPr>
        <w:t xml:space="preserve">2. Больную 62 лет последние 2 года беспокоят боли в коленных суставах, больше в правом, возникающие при ходьбе, усиливающиеся при спуске по лестнице. При осмотре </w:t>
      </w:r>
      <w:proofErr w:type="spellStart"/>
      <w:r w:rsidRPr="00911E9E">
        <w:rPr>
          <w:sz w:val="28"/>
          <w:szCs w:val="28"/>
        </w:rPr>
        <w:t>правыи</w:t>
      </w:r>
      <w:proofErr w:type="spellEnd"/>
      <w:r w:rsidRPr="00911E9E">
        <w:rPr>
          <w:sz w:val="28"/>
          <w:szCs w:val="28"/>
        </w:rPr>
        <w:t xml:space="preserve">̆ </w:t>
      </w:r>
      <w:proofErr w:type="spellStart"/>
      <w:r w:rsidRPr="00911E9E">
        <w:rPr>
          <w:sz w:val="28"/>
          <w:szCs w:val="28"/>
        </w:rPr>
        <w:t>коленныи</w:t>
      </w:r>
      <w:proofErr w:type="spellEnd"/>
      <w:r w:rsidRPr="00911E9E">
        <w:rPr>
          <w:sz w:val="28"/>
          <w:szCs w:val="28"/>
        </w:rPr>
        <w:t xml:space="preserve">̆ сустав несколько увеличен в размере за счет выпота. Кожа над ним теплее, чем над левым суставом. </w:t>
      </w:r>
    </w:p>
    <w:p w:rsidR="00911E9E" w:rsidRDefault="00911E9E" w:rsidP="00911E9E">
      <w:pPr>
        <w:rPr>
          <w:sz w:val="28"/>
          <w:szCs w:val="28"/>
        </w:rPr>
      </w:pPr>
      <w:r w:rsidRPr="00911E9E">
        <w:rPr>
          <w:b/>
          <w:bCs/>
          <w:sz w:val="28"/>
          <w:szCs w:val="28"/>
        </w:rPr>
        <w:t xml:space="preserve">Вопрос 1: </w:t>
      </w:r>
      <w:r w:rsidRPr="00911E9E">
        <w:rPr>
          <w:sz w:val="28"/>
          <w:szCs w:val="28"/>
        </w:rPr>
        <w:t>Поставьте диагноз.;</w:t>
      </w:r>
      <w:r w:rsidRPr="00911E9E">
        <w:rPr>
          <w:sz w:val="28"/>
          <w:szCs w:val="28"/>
        </w:rPr>
        <w:br/>
      </w:r>
      <w:r w:rsidRPr="00911E9E">
        <w:rPr>
          <w:b/>
          <w:bCs/>
          <w:sz w:val="28"/>
          <w:szCs w:val="28"/>
        </w:rPr>
        <w:t xml:space="preserve">Вопрос 2: </w:t>
      </w:r>
      <w:r w:rsidRPr="00911E9E">
        <w:rPr>
          <w:sz w:val="28"/>
          <w:szCs w:val="28"/>
        </w:rPr>
        <w:t>Назначьте дополнительные исследования;</w:t>
      </w:r>
      <w:r w:rsidRPr="00911E9E">
        <w:rPr>
          <w:sz w:val="28"/>
          <w:szCs w:val="28"/>
        </w:rPr>
        <w:br/>
      </w:r>
      <w:r w:rsidRPr="00911E9E">
        <w:rPr>
          <w:b/>
          <w:bCs/>
          <w:sz w:val="28"/>
          <w:szCs w:val="28"/>
        </w:rPr>
        <w:t xml:space="preserve">Вопрос 3: </w:t>
      </w:r>
      <w:r w:rsidRPr="00911E9E">
        <w:rPr>
          <w:sz w:val="28"/>
          <w:szCs w:val="28"/>
        </w:rPr>
        <w:t xml:space="preserve">Какая боль характерна для </w:t>
      </w:r>
      <w:proofErr w:type="spellStart"/>
      <w:r w:rsidRPr="00911E9E">
        <w:rPr>
          <w:sz w:val="28"/>
          <w:szCs w:val="28"/>
        </w:rPr>
        <w:t>остеоартроза</w:t>
      </w:r>
      <w:proofErr w:type="spellEnd"/>
      <w:r w:rsidRPr="00911E9E">
        <w:rPr>
          <w:sz w:val="28"/>
          <w:szCs w:val="28"/>
        </w:rPr>
        <w:t>.;</w:t>
      </w:r>
      <w:r w:rsidRPr="00911E9E">
        <w:rPr>
          <w:sz w:val="28"/>
          <w:szCs w:val="28"/>
        </w:rPr>
        <w:br/>
      </w:r>
      <w:r w:rsidRPr="00911E9E">
        <w:rPr>
          <w:b/>
          <w:bCs/>
          <w:sz w:val="28"/>
          <w:szCs w:val="28"/>
        </w:rPr>
        <w:t xml:space="preserve">Вопрос 4: </w:t>
      </w:r>
      <w:r w:rsidRPr="00911E9E">
        <w:rPr>
          <w:sz w:val="28"/>
          <w:szCs w:val="28"/>
        </w:rPr>
        <w:t xml:space="preserve">Какие изменения можно ожидать на </w:t>
      </w:r>
      <w:proofErr w:type="spellStart"/>
      <w:r w:rsidRPr="00911E9E">
        <w:rPr>
          <w:sz w:val="28"/>
          <w:szCs w:val="28"/>
        </w:rPr>
        <w:t>рентенограмме</w:t>
      </w:r>
      <w:proofErr w:type="spellEnd"/>
      <w:r w:rsidRPr="00911E9E">
        <w:rPr>
          <w:sz w:val="28"/>
          <w:szCs w:val="28"/>
        </w:rPr>
        <w:t xml:space="preserve">.; </w:t>
      </w:r>
    </w:p>
    <w:p w:rsidR="00911E9E" w:rsidRPr="00911E9E" w:rsidRDefault="00911E9E" w:rsidP="00911E9E">
      <w:pPr>
        <w:rPr>
          <w:sz w:val="28"/>
          <w:szCs w:val="28"/>
        </w:rPr>
      </w:pPr>
      <w:r w:rsidRPr="00911E9E">
        <w:rPr>
          <w:b/>
          <w:bCs/>
          <w:sz w:val="28"/>
          <w:szCs w:val="28"/>
        </w:rPr>
        <w:t xml:space="preserve">Вопрос 5: </w:t>
      </w:r>
      <w:r w:rsidRPr="00911E9E">
        <w:rPr>
          <w:sz w:val="28"/>
          <w:szCs w:val="28"/>
        </w:rPr>
        <w:t xml:space="preserve">Выпишите рецепт на </w:t>
      </w:r>
      <w:proofErr w:type="spellStart"/>
      <w:r w:rsidRPr="00911E9E">
        <w:rPr>
          <w:sz w:val="28"/>
          <w:szCs w:val="28"/>
        </w:rPr>
        <w:t>целекоксиб</w:t>
      </w:r>
      <w:proofErr w:type="spellEnd"/>
      <w:r w:rsidRPr="00911E9E">
        <w:rPr>
          <w:sz w:val="28"/>
          <w:szCs w:val="28"/>
        </w:rPr>
        <w:t xml:space="preserve">; </w:t>
      </w:r>
    </w:p>
    <w:p w:rsidR="00911E9E" w:rsidRPr="00911E9E" w:rsidRDefault="00911E9E" w:rsidP="00911E9E">
      <w:pPr>
        <w:spacing w:before="100" w:beforeAutospacing="1" w:after="100" w:afterAutospacing="1"/>
        <w:jc w:val="both"/>
        <w:rPr>
          <w:sz w:val="28"/>
          <w:szCs w:val="28"/>
        </w:rPr>
      </w:pPr>
      <w:r w:rsidRPr="00911E9E">
        <w:rPr>
          <w:sz w:val="28"/>
          <w:szCs w:val="28"/>
        </w:rPr>
        <w:t xml:space="preserve">3. Больная 68 лет жалуется на боли преимущественно в межфаланговых суставах рук, коленных, особенно при изменении атмосферного давления и после нагрузки, периодически бывает небольшая припухлость этих суставов. Заболела 10 лет назад, температура всегда была нормальная. У матери болели </w:t>
      </w:r>
      <w:r w:rsidRPr="00911E9E">
        <w:rPr>
          <w:sz w:val="28"/>
          <w:szCs w:val="28"/>
        </w:rPr>
        <w:lastRenderedPageBreak/>
        <w:t xml:space="preserve">суставы в пожилом возрасте. Объективно: тучная женщина. Межфаланговые суставы рук деформированы за счет костных образований, болезненны при движении. Хруст при движении в коленных суставах, по </w:t>
      </w:r>
      <w:proofErr w:type="spellStart"/>
      <w:r w:rsidRPr="00911E9E">
        <w:rPr>
          <w:sz w:val="28"/>
          <w:szCs w:val="28"/>
        </w:rPr>
        <w:t>медиальнои</w:t>
      </w:r>
      <w:proofErr w:type="spellEnd"/>
      <w:r w:rsidRPr="00911E9E">
        <w:rPr>
          <w:sz w:val="28"/>
          <w:szCs w:val="28"/>
        </w:rPr>
        <w:t xml:space="preserve">̆ поверхности левого коленного сустава -гиперемия и болезненность при пальпации. Рентгенография коленных суставов: сужение </w:t>
      </w:r>
      <w:proofErr w:type="spellStart"/>
      <w:r w:rsidRPr="00911E9E">
        <w:rPr>
          <w:sz w:val="28"/>
          <w:szCs w:val="28"/>
        </w:rPr>
        <w:t>суставнои</w:t>
      </w:r>
      <w:proofErr w:type="spellEnd"/>
      <w:r w:rsidRPr="00911E9E">
        <w:rPr>
          <w:sz w:val="28"/>
          <w:szCs w:val="28"/>
        </w:rPr>
        <w:t xml:space="preserve">̆ щели, выраженные остеофиты. Анализ крови: Л- 6,2*10/л, СОЭ 12 мм/ч, СРБ +, РФ </w:t>
      </w:r>
      <w:proofErr w:type="spellStart"/>
      <w:r w:rsidRPr="00911E9E">
        <w:rPr>
          <w:sz w:val="28"/>
          <w:szCs w:val="28"/>
        </w:rPr>
        <w:t>отр</w:t>
      </w:r>
      <w:proofErr w:type="spellEnd"/>
      <w:r w:rsidRPr="00911E9E">
        <w:rPr>
          <w:sz w:val="28"/>
          <w:szCs w:val="28"/>
        </w:rPr>
        <w:t xml:space="preserve">. </w:t>
      </w:r>
    </w:p>
    <w:p w:rsidR="00911E9E" w:rsidRDefault="00911E9E" w:rsidP="00911E9E">
      <w:pPr>
        <w:rPr>
          <w:sz w:val="28"/>
          <w:szCs w:val="28"/>
        </w:rPr>
      </w:pPr>
      <w:r w:rsidRPr="00911E9E">
        <w:rPr>
          <w:b/>
          <w:bCs/>
          <w:sz w:val="28"/>
          <w:szCs w:val="28"/>
        </w:rPr>
        <w:t xml:space="preserve">Вопрос 1: </w:t>
      </w:r>
      <w:r w:rsidRPr="00911E9E">
        <w:rPr>
          <w:sz w:val="28"/>
          <w:szCs w:val="28"/>
        </w:rPr>
        <w:t xml:space="preserve">Ваш </w:t>
      </w:r>
      <w:proofErr w:type="gramStart"/>
      <w:r w:rsidRPr="00911E9E">
        <w:rPr>
          <w:sz w:val="28"/>
          <w:szCs w:val="28"/>
        </w:rPr>
        <w:t>диагноз?;</w:t>
      </w:r>
      <w:proofErr w:type="gramEnd"/>
      <w:r w:rsidRPr="00911E9E">
        <w:rPr>
          <w:sz w:val="28"/>
          <w:szCs w:val="28"/>
        </w:rPr>
        <w:br/>
      </w:r>
      <w:r w:rsidRPr="00911E9E">
        <w:rPr>
          <w:b/>
          <w:bCs/>
          <w:sz w:val="28"/>
          <w:szCs w:val="28"/>
        </w:rPr>
        <w:t xml:space="preserve">Вопрос 2: </w:t>
      </w:r>
      <w:r w:rsidRPr="00911E9E">
        <w:rPr>
          <w:sz w:val="28"/>
          <w:szCs w:val="28"/>
        </w:rPr>
        <w:t xml:space="preserve">Как называются описанные изменения в межфаланговых суставах </w:t>
      </w:r>
      <w:proofErr w:type="spellStart"/>
      <w:r w:rsidRPr="00911E9E">
        <w:rPr>
          <w:sz w:val="28"/>
          <w:szCs w:val="28"/>
        </w:rPr>
        <w:t>кистеи</w:t>
      </w:r>
      <w:proofErr w:type="spellEnd"/>
      <w:r w:rsidRPr="00911E9E">
        <w:rPr>
          <w:sz w:val="28"/>
          <w:szCs w:val="28"/>
        </w:rPr>
        <w:t xml:space="preserve">̆; </w:t>
      </w:r>
    </w:p>
    <w:p w:rsidR="00911E9E" w:rsidRPr="00911E9E" w:rsidRDefault="00911E9E" w:rsidP="00911E9E">
      <w:pPr>
        <w:rPr>
          <w:sz w:val="28"/>
          <w:szCs w:val="28"/>
        </w:rPr>
      </w:pPr>
      <w:r w:rsidRPr="00911E9E">
        <w:rPr>
          <w:b/>
          <w:bCs/>
          <w:sz w:val="28"/>
          <w:szCs w:val="28"/>
        </w:rPr>
        <w:t xml:space="preserve">Вопрос 3: </w:t>
      </w:r>
      <w:r w:rsidRPr="00911E9E">
        <w:rPr>
          <w:sz w:val="28"/>
          <w:szCs w:val="28"/>
        </w:rPr>
        <w:t xml:space="preserve">С чем следует провести </w:t>
      </w:r>
      <w:proofErr w:type="spellStart"/>
      <w:r w:rsidRPr="00911E9E">
        <w:rPr>
          <w:sz w:val="28"/>
          <w:szCs w:val="28"/>
        </w:rPr>
        <w:t>дифференциальныи</w:t>
      </w:r>
      <w:proofErr w:type="spellEnd"/>
      <w:r w:rsidRPr="00911E9E">
        <w:rPr>
          <w:sz w:val="28"/>
          <w:szCs w:val="28"/>
        </w:rPr>
        <w:t xml:space="preserve">̆ </w:t>
      </w:r>
      <w:proofErr w:type="gramStart"/>
      <w:r w:rsidRPr="00911E9E">
        <w:rPr>
          <w:sz w:val="28"/>
          <w:szCs w:val="28"/>
        </w:rPr>
        <w:t>диагноз?;</w:t>
      </w:r>
      <w:proofErr w:type="gramEnd"/>
      <w:r w:rsidRPr="00911E9E">
        <w:rPr>
          <w:sz w:val="28"/>
          <w:szCs w:val="28"/>
        </w:rPr>
        <w:br/>
      </w:r>
      <w:r w:rsidRPr="00911E9E">
        <w:rPr>
          <w:b/>
          <w:bCs/>
          <w:sz w:val="28"/>
          <w:szCs w:val="28"/>
        </w:rPr>
        <w:t xml:space="preserve">Вопрос 4: </w:t>
      </w:r>
      <w:r w:rsidRPr="00911E9E">
        <w:rPr>
          <w:sz w:val="28"/>
          <w:szCs w:val="28"/>
        </w:rPr>
        <w:t xml:space="preserve">Факторы риска заболевания у </w:t>
      </w:r>
      <w:proofErr w:type="spellStart"/>
      <w:r w:rsidRPr="00911E9E">
        <w:rPr>
          <w:sz w:val="28"/>
          <w:szCs w:val="28"/>
        </w:rPr>
        <w:t>даннои</w:t>
      </w:r>
      <w:proofErr w:type="spellEnd"/>
      <w:r w:rsidRPr="00911E9E">
        <w:rPr>
          <w:sz w:val="28"/>
          <w:szCs w:val="28"/>
        </w:rPr>
        <w:t xml:space="preserve">̆ </w:t>
      </w:r>
      <w:proofErr w:type="spellStart"/>
      <w:r w:rsidRPr="00911E9E">
        <w:rPr>
          <w:sz w:val="28"/>
          <w:szCs w:val="28"/>
        </w:rPr>
        <w:t>больнои</w:t>
      </w:r>
      <w:proofErr w:type="spellEnd"/>
      <w:r w:rsidRPr="00911E9E">
        <w:rPr>
          <w:sz w:val="28"/>
          <w:szCs w:val="28"/>
        </w:rPr>
        <w:t>̆?;</w:t>
      </w:r>
      <w:r w:rsidRPr="00911E9E">
        <w:rPr>
          <w:sz w:val="28"/>
          <w:szCs w:val="28"/>
        </w:rPr>
        <w:br/>
      </w:r>
      <w:r w:rsidRPr="00911E9E">
        <w:rPr>
          <w:b/>
          <w:bCs/>
          <w:sz w:val="28"/>
          <w:szCs w:val="28"/>
        </w:rPr>
        <w:t xml:space="preserve">Вопрос 5: </w:t>
      </w:r>
      <w:r w:rsidRPr="00911E9E">
        <w:rPr>
          <w:sz w:val="28"/>
          <w:szCs w:val="28"/>
        </w:rPr>
        <w:t xml:space="preserve">Выпишите рецепт на </w:t>
      </w:r>
      <w:proofErr w:type="spellStart"/>
      <w:r w:rsidRPr="00911E9E">
        <w:rPr>
          <w:sz w:val="28"/>
          <w:szCs w:val="28"/>
        </w:rPr>
        <w:t>мелоксикам</w:t>
      </w:r>
      <w:proofErr w:type="spellEnd"/>
      <w:r w:rsidRPr="00911E9E">
        <w:rPr>
          <w:sz w:val="28"/>
          <w:szCs w:val="28"/>
        </w:rPr>
        <w:t xml:space="preserve">.; </w:t>
      </w:r>
    </w:p>
    <w:p w:rsidR="00911E9E" w:rsidRPr="00911E9E" w:rsidRDefault="00911E9E" w:rsidP="00911E9E">
      <w:pPr>
        <w:spacing w:before="100" w:beforeAutospacing="1" w:after="100" w:afterAutospacing="1"/>
        <w:jc w:val="both"/>
        <w:rPr>
          <w:sz w:val="28"/>
          <w:szCs w:val="28"/>
        </w:rPr>
      </w:pPr>
      <w:r w:rsidRPr="00911E9E">
        <w:rPr>
          <w:sz w:val="28"/>
          <w:szCs w:val="28"/>
        </w:rPr>
        <w:t xml:space="preserve">4. Больная 53 лет жалуется на боли в дистальных межфаланговых суставах </w:t>
      </w:r>
      <w:proofErr w:type="spellStart"/>
      <w:r w:rsidRPr="00911E9E">
        <w:rPr>
          <w:sz w:val="28"/>
          <w:szCs w:val="28"/>
        </w:rPr>
        <w:t>кистеи</w:t>
      </w:r>
      <w:proofErr w:type="spellEnd"/>
      <w:r w:rsidRPr="00911E9E">
        <w:rPr>
          <w:sz w:val="28"/>
          <w:szCs w:val="28"/>
        </w:rPr>
        <w:t xml:space="preserve">̆, ограничение их подвижности. При осмотре: плотные, симметричные, узловатые утолщения в области дистальных межфаланговых суставов </w:t>
      </w:r>
      <w:proofErr w:type="spellStart"/>
      <w:r w:rsidRPr="00911E9E">
        <w:rPr>
          <w:sz w:val="28"/>
          <w:szCs w:val="28"/>
        </w:rPr>
        <w:t>кистеи</w:t>
      </w:r>
      <w:proofErr w:type="spellEnd"/>
      <w:r w:rsidRPr="00911E9E">
        <w:rPr>
          <w:sz w:val="28"/>
          <w:szCs w:val="28"/>
        </w:rPr>
        <w:t xml:space="preserve">̆. При рентгенографии определяются краевые разрастания </w:t>
      </w:r>
      <w:proofErr w:type="spellStart"/>
      <w:r w:rsidRPr="00911E9E">
        <w:rPr>
          <w:sz w:val="28"/>
          <w:szCs w:val="28"/>
        </w:rPr>
        <w:t>костнои</w:t>
      </w:r>
      <w:proofErr w:type="spellEnd"/>
      <w:r w:rsidRPr="00911E9E">
        <w:rPr>
          <w:sz w:val="28"/>
          <w:szCs w:val="28"/>
        </w:rPr>
        <w:t xml:space="preserve">̆ ткани концевых фаланг пальцев. </w:t>
      </w:r>
    </w:p>
    <w:p w:rsidR="00911E9E" w:rsidRDefault="00911E9E" w:rsidP="00911E9E">
      <w:pPr>
        <w:rPr>
          <w:sz w:val="28"/>
          <w:szCs w:val="28"/>
        </w:rPr>
      </w:pPr>
      <w:r w:rsidRPr="00911E9E">
        <w:rPr>
          <w:b/>
          <w:bCs/>
          <w:sz w:val="28"/>
          <w:szCs w:val="28"/>
        </w:rPr>
        <w:t xml:space="preserve">Вопрос 1: </w:t>
      </w:r>
      <w:proofErr w:type="spellStart"/>
      <w:r w:rsidRPr="00911E9E">
        <w:rPr>
          <w:sz w:val="28"/>
          <w:szCs w:val="28"/>
        </w:rPr>
        <w:t>Сформулируйте</w:t>
      </w:r>
      <w:proofErr w:type="spellEnd"/>
      <w:r w:rsidRPr="00911E9E">
        <w:rPr>
          <w:sz w:val="28"/>
          <w:szCs w:val="28"/>
        </w:rPr>
        <w:t xml:space="preserve"> диагноз.;</w:t>
      </w:r>
      <w:r w:rsidRPr="00911E9E">
        <w:rPr>
          <w:sz w:val="28"/>
          <w:szCs w:val="28"/>
        </w:rPr>
        <w:br/>
      </w:r>
      <w:r w:rsidRPr="00911E9E">
        <w:rPr>
          <w:b/>
          <w:bCs/>
          <w:sz w:val="28"/>
          <w:szCs w:val="28"/>
        </w:rPr>
        <w:t>Вопрос 2</w:t>
      </w:r>
      <w:proofErr w:type="gramStart"/>
      <w:r w:rsidRPr="00911E9E">
        <w:rPr>
          <w:b/>
          <w:bCs/>
          <w:sz w:val="28"/>
          <w:szCs w:val="28"/>
        </w:rPr>
        <w:t xml:space="preserve">: </w:t>
      </w:r>
      <w:r w:rsidRPr="00911E9E">
        <w:rPr>
          <w:sz w:val="28"/>
          <w:szCs w:val="28"/>
        </w:rPr>
        <w:t>Как</w:t>
      </w:r>
      <w:proofErr w:type="gramEnd"/>
      <w:r w:rsidRPr="00911E9E">
        <w:rPr>
          <w:sz w:val="28"/>
          <w:szCs w:val="28"/>
        </w:rPr>
        <w:t xml:space="preserve"> называются описанные изменения в области дистальных межфаланговых суставов </w:t>
      </w:r>
      <w:proofErr w:type="spellStart"/>
      <w:r w:rsidRPr="00911E9E">
        <w:rPr>
          <w:sz w:val="28"/>
          <w:szCs w:val="28"/>
        </w:rPr>
        <w:t>кистеи</w:t>
      </w:r>
      <w:proofErr w:type="spellEnd"/>
      <w:r w:rsidRPr="00911E9E">
        <w:rPr>
          <w:sz w:val="28"/>
          <w:szCs w:val="28"/>
        </w:rPr>
        <w:t xml:space="preserve">̆.; </w:t>
      </w:r>
    </w:p>
    <w:p w:rsidR="00911E9E" w:rsidRPr="00911E9E" w:rsidRDefault="00911E9E" w:rsidP="00911E9E">
      <w:pPr>
        <w:rPr>
          <w:sz w:val="28"/>
          <w:szCs w:val="28"/>
        </w:rPr>
      </w:pPr>
      <w:r w:rsidRPr="00911E9E">
        <w:rPr>
          <w:b/>
          <w:bCs/>
          <w:sz w:val="28"/>
          <w:szCs w:val="28"/>
        </w:rPr>
        <w:t xml:space="preserve">Вопрос 3: </w:t>
      </w:r>
      <w:r w:rsidRPr="00911E9E">
        <w:rPr>
          <w:sz w:val="28"/>
          <w:szCs w:val="28"/>
        </w:rPr>
        <w:t>Прогноз для жизни и трудоспособности.;</w:t>
      </w:r>
      <w:r w:rsidRPr="00911E9E">
        <w:rPr>
          <w:sz w:val="28"/>
          <w:szCs w:val="28"/>
        </w:rPr>
        <w:br/>
      </w:r>
      <w:r w:rsidRPr="00911E9E">
        <w:rPr>
          <w:b/>
          <w:bCs/>
          <w:sz w:val="28"/>
          <w:szCs w:val="28"/>
        </w:rPr>
        <w:t xml:space="preserve">Вопрос 4: </w:t>
      </w:r>
      <w:r w:rsidRPr="00911E9E">
        <w:rPr>
          <w:sz w:val="28"/>
          <w:szCs w:val="28"/>
        </w:rPr>
        <w:t xml:space="preserve">Какое лечение следует </w:t>
      </w:r>
      <w:proofErr w:type="gramStart"/>
      <w:r w:rsidRPr="00911E9E">
        <w:rPr>
          <w:sz w:val="28"/>
          <w:szCs w:val="28"/>
        </w:rPr>
        <w:t>назначить?;</w:t>
      </w:r>
      <w:proofErr w:type="gramEnd"/>
      <w:r w:rsidRPr="00911E9E">
        <w:rPr>
          <w:sz w:val="28"/>
          <w:szCs w:val="28"/>
        </w:rPr>
        <w:br/>
      </w:r>
      <w:r w:rsidRPr="00911E9E">
        <w:rPr>
          <w:b/>
          <w:bCs/>
          <w:sz w:val="28"/>
          <w:szCs w:val="28"/>
        </w:rPr>
        <w:t xml:space="preserve">Вопрос 5: </w:t>
      </w:r>
      <w:r w:rsidRPr="00911E9E">
        <w:rPr>
          <w:sz w:val="28"/>
          <w:szCs w:val="28"/>
        </w:rPr>
        <w:t xml:space="preserve">Выписать </w:t>
      </w:r>
      <w:proofErr w:type="spellStart"/>
      <w:r w:rsidRPr="00911E9E">
        <w:rPr>
          <w:sz w:val="28"/>
          <w:szCs w:val="28"/>
        </w:rPr>
        <w:t>хондроитина</w:t>
      </w:r>
      <w:proofErr w:type="spellEnd"/>
      <w:r w:rsidRPr="00911E9E">
        <w:rPr>
          <w:sz w:val="28"/>
          <w:szCs w:val="28"/>
        </w:rPr>
        <w:t xml:space="preserve"> сульфат; </w:t>
      </w:r>
    </w:p>
    <w:p w:rsidR="00911E9E" w:rsidRPr="00911E9E" w:rsidRDefault="00911E9E" w:rsidP="00911E9E">
      <w:pPr>
        <w:spacing w:before="100" w:beforeAutospacing="1" w:after="100" w:afterAutospacing="1"/>
        <w:jc w:val="both"/>
        <w:rPr>
          <w:sz w:val="28"/>
          <w:szCs w:val="28"/>
        </w:rPr>
      </w:pPr>
      <w:r w:rsidRPr="00911E9E">
        <w:rPr>
          <w:sz w:val="28"/>
          <w:szCs w:val="28"/>
        </w:rPr>
        <w:t xml:space="preserve">5. </w:t>
      </w:r>
      <w:proofErr w:type="spellStart"/>
      <w:r w:rsidRPr="00911E9E">
        <w:rPr>
          <w:sz w:val="28"/>
          <w:szCs w:val="28"/>
        </w:rPr>
        <w:t>Больнои</w:t>
      </w:r>
      <w:proofErr w:type="spellEnd"/>
      <w:r w:rsidRPr="00911E9E">
        <w:rPr>
          <w:sz w:val="28"/>
          <w:szCs w:val="28"/>
        </w:rPr>
        <w:t xml:space="preserve">̆ 60 лет страдает </w:t>
      </w:r>
      <w:proofErr w:type="spellStart"/>
      <w:r w:rsidRPr="00911E9E">
        <w:rPr>
          <w:sz w:val="28"/>
          <w:szCs w:val="28"/>
        </w:rPr>
        <w:t>остеоартозом</w:t>
      </w:r>
      <w:proofErr w:type="spellEnd"/>
      <w:r w:rsidRPr="00911E9E">
        <w:rPr>
          <w:sz w:val="28"/>
          <w:szCs w:val="28"/>
        </w:rPr>
        <w:t xml:space="preserve"> тазобедренных и коленных суставов с выраженным болевым синдромом. Сопутствующие заболевания: гипертоническая болезнь, язвенная болезнь желудка вне обострения. </w:t>
      </w:r>
    </w:p>
    <w:p w:rsidR="00911E9E" w:rsidRPr="00911E9E" w:rsidRDefault="00911E9E" w:rsidP="00911E9E">
      <w:pPr>
        <w:rPr>
          <w:sz w:val="28"/>
          <w:szCs w:val="28"/>
        </w:rPr>
      </w:pPr>
      <w:r w:rsidRPr="00911E9E">
        <w:rPr>
          <w:b/>
          <w:bCs/>
          <w:sz w:val="28"/>
          <w:szCs w:val="28"/>
        </w:rPr>
        <w:t xml:space="preserve">Вопрос 1: </w:t>
      </w:r>
      <w:r w:rsidRPr="00911E9E">
        <w:rPr>
          <w:sz w:val="28"/>
          <w:szCs w:val="28"/>
        </w:rPr>
        <w:t xml:space="preserve">Какие нестероидные препараты показаны данному </w:t>
      </w:r>
      <w:proofErr w:type="gramStart"/>
      <w:r w:rsidRPr="00911E9E">
        <w:rPr>
          <w:sz w:val="28"/>
          <w:szCs w:val="28"/>
        </w:rPr>
        <w:t>пациенту?;</w:t>
      </w:r>
      <w:proofErr w:type="gramEnd"/>
      <w:r w:rsidRPr="00911E9E">
        <w:rPr>
          <w:sz w:val="28"/>
          <w:szCs w:val="28"/>
        </w:rPr>
        <w:t xml:space="preserve"> </w:t>
      </w:r>
    </w:p>
    <w:p w:rsidR="00911E9E" w:rsidRDefault="00911E9E" w:rsidP="00911E9E">
      <w:pPr>
        <w:rPr>
          <w:sz w:val="28"/>
          <w:szCs w:val="28"/>
        </w:rPr>
      </w:pPr>
      <w:r w:rsidRPr="00911E9E">
        <w:rPr>
          <w:b/>
          <w:bCs/>
          <w:sz w:val="28"/>
          <w:szCs w:val="28"/>
        </w:rPr>
        <w:t xml:space="preserve">Вопрос 2: </w:t>
      </w:r>
      <w:r w:rsidRPr="00911E9E">
        <w:rPr>
          <w:sz w:val="28"/>
          <w:szCs w:val="28"/>
        </w:rPr>
        <w:t xml:space="preserve">Какие болезнь-модифицирующие препараты </w:t>
      </w:r>
      <w:proofErr w:type="gramStart"/>
      <w:r w:rsidRPr="00911E9E">
        <w:rPr>
          <w:sz w:val="28"/>
          <w:szCs w:val="28"/>
        </w:rPr>
        <w:t>показаны?;</w:t>
      </w:r>
      <w:proofErr w:type="gramEnd"/>
      <w:r w:rsidRPr="00911E9E">
        <w:rPr>
          <w:sz w:val="28"/>
          <w:szCs w:val="28"/>
        </w:rPr>
        <w:br/>
      </w:r>
      <w:r w:rsidRPr="00911E9E">
        <w:rPr>
          <w:b/>
          <w:bCs/>
          <w:sz w:val="28"/>
          <w:szCs w:val="28"/>
        </w:rPr>
        <w:t xml:space="preserve">Вопрос 3: </w:t>
      </w:r>
      <w:proofErr w:type="spellStart"/>
      <w:r w:rsidRPr="00911E9E">
        <w:rPr>
          <w:sz w:val="28"/>
          <w:szCs w:val="28"/>
        </w:rPr>
        <w:t>Дайте</w:t>
      </w:r>
      <w:proofErr w:type="spellEnd"/>
      <w:r w:rsidRPr="00911E9E">
        <w:rPr>
          <w:sz w:val="28"/>
          <w:szCs w:val="28"/>
        </w:rPr>
        <w:t xml:space="preserve"> рекомендации по немедикаментозному лечению </w:t>
      </w:r>
      <w:proofErr w:type="spellStart"/>
      <w:r w:rsidRPr="00911E9E">
        <w:rPr>
          <w:sz w:val="28"/>
          <w:szCs w:val="28"/>
        </w:rPr>
        <w:t>остеоартроза</w:t>
      </w:r>
      <w:proofErr w:type="spellEnd"/>
      <w:r w:rsidRPr="00911E9E">
        <w:rPr>
          <w:sz w:val="28"/>
          <w:szCs w:val="28"/>
        </w:rPr>
        <w:t xml:space="preserve">.; </w:t>
      </w:r>
    </w:p>
    <w:p w:rsidR="00911E9E" w:rsidRPr="00911E9E" w:rsidRDefault="00911E9E" w:rsidP="00911E9E">
      <w:pPr>
        <w:rPr>
          <w:sz w:val="28"/>
          <w:szCs w:val="28"/>
        </w:rPr>
      </w:pPr>
      <w:r w:rsidRPr="00911E9E">
        <w:rPr>
          <w:b/>
          <w:bCs/>
          <w:sz w:val="28"/>
          <w:szCs w:val="28"/>
        </w:rPr>
        <w:t xml:space="preserve">Вопрос 4: </w:t>
      </w:r>
      <w:r w:rsidRPr="00911E9E">
        <w:rPr>
          <w:sz w:val="28"/>
          <w:szCs w:val="28"/>
        </w:rPr>
        <w:t>Назовите показания для хирургического лечения.;</w:t>
      </w:r>
      <w:r w:rsidRPr="00911E9E">
        <w:rPr>
          <w:sz w:val="28"/>
          <w:szCs w:val="28"/>
        </w:rPr>
        <w:br/>
      </w:r>
      <w:r w:rsidRPr="00911E9E">
        <w:rPr>
          <w:b/>
          <w:bCs/>
          <w:sz w:val="28"/>
          <w:szCs w:val="28"/>
        </w:rPr>
        <w:t xml:space="preserve">Вопрос 5: </w:t>
      </w:r>
      <w:proofErr w:type="spellStart"/>
      <w:r w:rsidRPr="00911E9E">
        <w:rPr>
          <w:sz w:val="28"/>
          <w:szCs w:val="28"/>
        </w:rPr>
        <w:t>Выпищите</w:t>
      </w:r>
      <w:proofErr w:type="spellEnd"/>
      <w:r w:rsidRPr="00911E9E">
        <w:rPr>
          <w:sz w:val="28"/>
          <w:szCs w:val="28"/>
        </w:rPr>
        <w:t xml:space="preserve"> рецепт на </w:t>
      </w:r>
      <w:proofErr w:type="spellStart"/>
      <w:r w:rsidRPr="00911E9E">
        <w:rPr>
          <w:sz w:val="28"/>
          <w:szCs w:val="28"/>
        </w:rPr>
        <w:t>нимесулид</w:t>
      </w:r>
      <w:proofErr w:type="spellEnd"/>
      <w:r w:rsidRPr="00911E9E">
        <w:rPr>
          <w:sz w:val="28"/>
          <w:szCs w:val="28"/>
        </w:rPr>
        <w:t xml:space="preserve">; </w:t>
      </w:r>
    </w:p>
    <w:p w:rsidR="00E37950" w:rsidRPr="00D85D42" w:rsidRDefault="00E37950" w:rsidP="00911E9E">
      <w:pPr>
        <w:pStyle w:val="a4"/>
        <w:rPr>
          <w:sz w:val="28"/>
          <w:szCs w:val="28"/>
        </w:rPr>
      </w:pPr>
    </w:p>
    <w:sectPr w:rsidR="00E37950" w:rsidRPr="00D85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53CA9"/>
    <w:multiLevelType w:val="multilevel"/>
    <w:tmpl w:val="A718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BA7961"/>
    <w:multiLevelType w:val="multilevel"/>
    <w:tmpl w:val="AEBCEA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983515"/>
    <w:multiLevelType w:val="multilevel"/>
    <w:tmpl w:val="39FA8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054"/>
    <w:rsid w:val="00010395"/>
    <w:rsid w:val="00071146"/>
    <w:rsid w:val="00086A6C"/>
    <w:rsid w:val="000A3CB8"/>
    <w:rsid w:val="000D0D27"/>
    <w:rsid w:val="000E3447"/>
    <w:rsid w:val="000F2EBD"/>
    <w:rsid w:val="000F66A5"/>
    <w:rsid w:val="00112C85"/>
    <w:rsid w:val="00130BDD"/>
    <w:rsid w:val="001435DB"/>
    <w:rsid w:val="00162B90"/>
    <w:rsid w:val="00181CAA"/>
    <w:rsid w:val="0020408A"/>
    <w:rsid w:val="00246662"/>
    <w:rsid w:val="00264630"/>
    <w:rsid w:val="002C4D77"/>
    <w:rsid w:val="002D34A4"/>
    <w:rsid w:val="002E351B"/>
    <w:rsid w:val="002F5FB8"/>
    <w:rsid w:val="00346720"/>
    <w:rsid w:val="00394578"/>
    <w:rsid w:val="003B117D"/>
    <w:rsid w:val="00422670"/>
    <w:rsid w:val="00426981"/>
    <w:rsid w:val="004347C7"/>
    <w:rsid w:val="00466D65"/>
    <w:rsid w:val="004A7C5D"/>
    <w:rsid w:val="004B3700"/>
    <w:rsid w:val="004C34C3"/>
    <w:rsid w:val="004E30E0"/>
    <w:rsid w:val="00523369"/>
    <w:rsid w:val="00560054"/>
    <w:rsid w:val="00587060"/>
    <w:rsid w:val="005C1E24"/>
    <w:rsid w:val="00674B47"/>
    <w:rsid w:val="006C05B0"/>
    <w:rsid w:val="006D37D7"/>
    <w:rsid w:val="006F55EA"/>
    <w:rsid w:val="007251AE"/>
    <w:rsid w:val="007401BA"/>
    <w:rsid w:val="007A010B"/>
    <w:rsid w:val="007A6E55"/>
    <w:rsid w:val="007D33FD"/>
    <w:rsid w:val="007F2895"/>
    <w:rsid w:val="00841166"/>
    <w:rsid w:val="00872709"/>
    <w:rsid w:val="008C198D"/>
    <w:rsid w:val="00911E9E"/>
    <w:rsid w:val="0092128E"/>
    <w:rsid w:val="00940E33"/>
    <w:rsid w:val="00962155"/>
    <w:rsid w:val="009C3D5A"/>
    <w:rsid w:val="009E0322"/>
    <w:rsid w:val="00A006E1"/>
    <w:rsid w:val="00A426BA"/>
    <w:rsid w:val="00A54E09"/>
    <w:rsid w:val="00A714F4"/>
    <w:rsid w:val="00AA4432"/>
    <w:rsid w:val="00B04912"/>
    <w:rsid w:val="00B5417D"/>
    <w:rsid w:val="00B56547"/>
    <w:rsid w:val="00BA5979"/>
    <w:rsid w:val="00C5748E"/>
    <w:rsid w:val="00C9404C"/>
    <w:rsid w:val="00CD1655"/>
    <w:rsid w:val="00D25371"/>
    <w:rsid w:val="00D602B3"/>
    <w:rsid w:val="00D85D42"/>
    <w:rsid w:val="00DB4B2D"/>
    <w:rsid w:val="00E03C55"/>
    <w:rsid w:val="00E37950"/>
    <w:rsid w:val="00EA6F67"/>
    <w:rsid w:val="00EF0DAB"/>
    <w:rsid w:val="00F00AE1"/>
    <w:rsid w:val="00F11B97"/>
    <w:rsid w:val="00F31026"/>
    <w:rsid w:val="00F5096F"/>
    <w:rsid w:val="00F705E9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663C"/>
  <w15:docId w15:val="{65E63006-8B6E-8A49-A149-A9CA907A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408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08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2040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55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11B97"/>
  </w:style>
  <w:style w:type="character" w:styleId="a5">
    <w:name w:val="FollowedHyperlink"/>
    <w:basedOn w:val="a0"/>
    <w:uiPriority w:val="99"/>
    <w:semiHidden/>
    <w:unhideWhenUsed/>
    <w:rsid w:val="008727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6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0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8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9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5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3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5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3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2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2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2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9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7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0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8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2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3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2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8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7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3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7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6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6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7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2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3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0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0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8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8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9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4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2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KropotkinEB</dc:creator>
  <cp:lastModifiedBy>Microsoft Office User</cp:lastModifiedBy>
  <cp:revision>71</cp:revision>
  <cp:lastPrinted>2012-11-06T06:44:00Z</cp:lastPrinted>
  <dcterms:created xsi:type="dcterms:W3CDTF">2013-10-14T02:52:00Z</dcterms:created>
  <dcterms:modified xsi:type="dcterms:W3CDTF">2020-09-14T02:07:00Z</dcterms:modified>
</cp:coreProperties>
</file>