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E6EF" w14:textId="77777777" w:rsidR="002A303A" w:rsidRDefault="0023075E" w:rsidP="002A3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 онкогинекология</w:t>
      </w:r>
    </w:p>
    <w:p w14:paraId="1D69288E" w14:textId="77777777" w:rsidR="002A303A" w:rsidRDefault="0023075E" w:rsidP="002A303A">
      <w:pPr>
        <w:rPr>
          <w:sz w:val="28"/>
          <w:szCs w:val="28"/>
        </w:rPr>
      </w:pPr>
      <w:r>
        <w:rPr>
          <w:sz w:val="28"/>
          <w:szCs w:val="28"/>
        </w:rPr>
        <w:t>Занятие за 08.05</w:t>
      </w:r>
      <w:r w:rsidR="002A303A">
        <w:rPr>
          <w:sz w:val="28"/>
          <w:szCs w:val="28"/>
        </w:rPr>
        <w:t>.2020</w:t>
      </w: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2A303A" w14:paraId="0486CB54" w14:textId="77777777" w:rsidTr="002A303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F3C" w14:textId="77777777"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9DDC" w14:textId="77777777"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23075E" w14:paraId="2E2942F9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1727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Arial" w:hAnsi="Arial" w:cs="Arial"/>
                <w:sz w:val="26"/>
                <w:szCs w:val="26"/>
              </w:rPr>
              <w:t>Автушко Иван Степанович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1181" w14:textId="77777777" w:rsidR="0023075E" w:rsidRDefault="0023075E" w:rsidP="0023075E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084FA4" w14:textId="77777777" w:rsidR="0023075E" w:rsidRPr="0078683C" w:rsidRDefault="0023075E" w:rsidP="0023075E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E40EE2" w14:textId="77777777" w:rsidR="0023075E" w:rsidRPr="0078683C" w:rsidRDefault="0023075E" w:rsidP="0023075E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081BD8CF" w14:textId="77777777" w:rsidR="0023075E" w:rsidRPr="0078683C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2F593579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0C65263F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1F78F6B6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7E9D63F4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77107E8C" w14:textId="77777777" w:rsidR="0023075E" w:rsidRPr="0078683C" w:rsidRDefault="0023075E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4ED3CB40" w14:textId="77777777" w:rsidR="0023075E" w:rsidRDefault="0023075E" w:rsidP="00CF2CBB">
            <w:pPr>
              <w:ind w:left="360"/>
              <w:rPr>
                <w:sz w:val="24"/>
                <w:szCs w:val="24"/>
              </w:rPr>
            </w:pPr>
          </w:p>
        </w:tc>
      </w:tr>
      <w:tr w:rsidR="0023075E" w14:paraId="4377DD4C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136F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Азарова Мария Рустамовна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661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60A11738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при онкогинекологических новообразованиях</w:t>
            </w:r>
          </w:p>
          <w:p w14:paraId="1F04B356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1260A49D" w14:textId="77777777" w:rsidR="0023075E" w:rsidRPr="0078683C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2097E19F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7DB74848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7B5CE2D8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35777FDD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447123D1" w14:textId="77777777" w:rsidR="0023075E" w:rsidRDefault="0023075E" w:rsidP="00CF2CBB">
            <w:pPr>
              <w:rPr>
                <w:sz w:val="24"/>
                <w:szCs w:val="24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</w:tc>
      </w:tr>
      <w:tr w:rsidR="0023075E" w14:paraId="0718961E" w14:textId="77777777" w:rsidTr="002A303A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450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Грек Даниил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ABF" w14:textId="77777777" w:rsidR="0023075E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предрасположенность и семейный рак яичников</w:t>
            </w:r>
          </w:p>
          <w:p w14:paraId="7776EAA0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Специфическая профилактика в онкогинекологии</w:t>
            </w:r>
          </w:p>
          <w:p w14:paraId="2813E2C7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1DEFC071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150/90 мм рт.ст.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11B661DB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1CD4C7E2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2A04DADB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174CCE6A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метформин для устранения инсулинорезистентности у больных раком эндометрия;</w:t>
            </w:r>
          </w:p>
          <w:p w14:paraId="78977D97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66B9F5D3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45EB6451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B70B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Донгак Долгар Омаковна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90A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4BB885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факторы, повышающие риск развития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F28F85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278CCEB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6F5A008D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6AD40F5E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645E7A83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178EED0D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6128D00E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75C29C19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53CE2B96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4D5E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Жежера Кирилл Витальевич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619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Специфическая профилактика РШМ. </w:t>
            </w:r>
          </w:p>
          <w:p w14:paraId="22960D1A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71816733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C60F7AE" w14:textId="77777777" w:rsidR="0023075E" w:rsidRPr="00916C97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К., 28 лет с жалобами на белесоватые выделения из половых путей в течение 3-4 нед. Из анамнеза: mensis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кольпоскопии с биопсией установлена тяжелая дисплазия шейки матки.</w:t>
            </w:r>
          </w:p>
          <w:p w14:paraId="7F0A9444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53E6EE89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5D59E518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5CB6B610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«Церварикс»;</w:t>
            </w:r>
          </w:p>
          <w:p w14:paraId="687376AD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309CB625" w14:textId="77777777" w:rsidR="0023075E" w:rsidRDefault="0023075E" w:rsidP="00CF2CBB"/>
          <w:p w14:paraId="0704877B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12621677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F249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Кудрявцев Никита Алексеевич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75C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6C049124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 РШМ.</w:t>
            </w:r>
          </w:p>
          <w:p w14:paraId="0641016D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6E06314" w14:textId="77777777" w:rsidR="0023075E" w:rsidRPr="00916C97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установлен диагноз: рак шейки матки.</w:t>
            </w:r>
          </w:p>
          <w:p w14:paraId="6945BDBF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338D2D2B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4A0A89DC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1157A274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69FFF456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1B4D69ED" w14:textId="77777777" w:rsidR="0023075E" w:rsidRDefault="0023075E" w:rsidP="00CF2CBB"/>
          <w:p w14:paraId="03E5650B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2B304BF0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80F0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Митрофанова Софья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962" w14:textId="77777777" w:rsidR="0023075E" w:rsidRPr="00D804C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представления о молекулярно-патогенетических особенностях рака шейки матки</w:t>
            </w:r>
          </w:p>
          <w:p w14:paraId="27B31868" w14:textId="77777777" w:rsidR="0023075E" w:rsidRPr="00240160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не менее 10 методов персонифицированой первичной профилактики рака шейки матки</w:t>
            </w:r>
          </w:p>
          <w:p w14:paraId="1CBC2586" w14:textId="77777777" w:rsidR="0023075E" w:rsidRPr="00D804C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8540D" w14:textId="77777777" w:rsidR="0023075E" w:rsidRPr="00D804C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69BD76C6" w14:textId="77777777" w:rsidR="0023075E" w:rsidRPr="0078683C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2482741B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3BACF20C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74CE7FB6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310662A7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5D036C1F" w14:textId="77777777" w:rsidR="0023075E" w:rsidRPr="0078683C" w:rsidRDefault="0023075E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6757B7BA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7E20E05A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0934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Петунина Мария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9FC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РШМ.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клинические проявления РШМ</w:t>
            </w:r>
          </w:p>
          <w:p w14:paraId="0135A966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02B06129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438C10BA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6F6A82B3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6424F76C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7934E7BC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7DAB2103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291E6AE6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0EF7C84F" w14:textId="77777777" w:rsidR="0023075E" w:rsidRDefault="0023075E" w:rsidP="00CF2CBB"/>
          <w:p w14:paraId="52CC2E81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37D94D86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E690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Сулейманов Юрий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48B" w14:textId="77777777" w:rsidR="0023075E" w:rsidRPr="00240160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Мутации генов связанные с наследственным раком яичников </w:t>
            </w:r>
          </w:p>
          <w:p w14:paraId="3090275B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 РШМ </w:t>
            </w:r>
          </w:p>
          <w:p w14:paraId="2542A640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08F0B713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150/90 мм рт.ст.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15AC14DE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05A94EA3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4B3A695A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1AE88CFF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метформин для устранения инсулинорезистентности у больных раком эндометрия;</w:t>
            </w:r>
          </w:p>
          <w:p w14:paraId="6675CA4E" w14:textId="77777777" w:rsidR="0023075E" w:rsidRPr="00D804C5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4FDF10F7" w14:textId="77777777" w:rsidR="0023075E" w:rsidRDefault="0023075E" w:rsidP="00CF2CBB"/>
          <w:p w14:paraId="3B9AAC85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3F34823F" w14:textId="77777777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D40A" w14:textId="77777777" w:rsidR="0023075E" w:rsidRDefault="0023075E" w:rsidP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Турошева Мария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C9E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53E5F9BA" w14:textId="77777777" w:rsidR="0023075E" w:rsidRPr="00AF2845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 РШМ.</w:t>
            </w:r>
          </w:p>
          <w:p w14:paraId="38AA347B" w14:textId="77777777" w:rsidR="0023075E" w:rsidRPr="00916C97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C1957" w14:textId="77777777" w:rsidR="0023075E" w:rsidRPr="00916C97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9550376" w14:textId="77777777" w:rsidR="0023075E" w:rsidRPr="00916C97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установлен диагноз: рак шейки матки.</w:t>
            </w:r>
          </w:p>
          <w:p w14:paraId="1D728C3A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4E7A560D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4644076A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3ADD4D6B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56EFC887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47ECC7E5" w14:textId="77777777" w:rsidR="0023075E" w:rsidRDefault="0023075E" w:rsidP="00CF2CBB">
            <w:pPr>
              <w:pStyle w:val="a3"/>
              <w:rPr>
                <w:sz w:val="24"/>
                <w:szCs w:val="24"/>
              </w:rPr>
            </w:pPr>
          </w:p>
          <w:p w14:paraId="61BD88C3" w14:textId="77777777" w:rsidR="0023075E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75E" w14:paraId="32AE0E62" w14:textId="77777777" w:rsidTr="002A303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9D2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Фадеева Яна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C73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2491357B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при онкогинекологических новообразованиях</w:t>
            </w:r>
          </w:p>
          <w:p w14:paraId="71BD7105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BA5B5A5" w14:textId="77777777" w:rsidR="0023075E" w:rsidRPr="0078683C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6F3632E9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0D4C08C9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38F9CF7A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3: Исследование каких онкомаркеров показано данной пациентке, ихнормативные значения?;</w:t>
            </w:r>
          </w:p>
          <w:p w14:paraId="62994798" w14:textId="77777777" w:rsidR="0023075E" w:rsidRPr="0078683C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2D5C8EFA" w14:textId="77777777" w:rsidR="0023075E" w:rsidRPr="0078683C" w:rsidRDefault="0023075E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52E5D0DB" w14:textId="77777777" w:rsidR="0023075E" w:rsidRDefault="0023075E" w:rsidP="00CF2CBB"/>
          <w:p w14:paraId="558A38B3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57306F6E" w14:textId="77777777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99E5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Чахлова Екатерина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D4B" w14:textId="77777777" w:rsidR="0023075E" w:rsidRPr="00AF2845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368DB0" w14:textId="77777777" w:rsidR="0023075E" w:rsidRPr="00240160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2. Патогенез РШМ. Ранние клинические проявления РШМ.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ли дисплазия и преинвазивный РШМ патогномоничные клинические проявления?</w:t>
            </w:r>
          </w:p>
          <w:p w14:paraId="28E671CE" w14:textId="77777777" w:rsidR="0023075E" w:rsidRPr="00240160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Задача.</w:t>
            </w:r>
          </w:p>
          <w:p w14:paraId="2BA8AFA6" w14:textId="77777777" w:rsidR="0023075E" w:rsidRPr="00916C97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К., 28 лет с жалобами на белесоватые выделения из половых путей в течение 3-4 нед. Из анамнеза: mensis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кольпоскопии с биопсией установлена тяжелая дисплазия шейки матки.</w:t>
            </w:r>
          </w:p>
          <w:p w14:paraId="0167358C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6F7DDED9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4ADB245E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540F00FD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«Церварикс»;</w:t>
            </w:r>
          </w:p>
          <w:p w14:paraId="5EA5D7C1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1B52EBE5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tr w:rsidR="0023075E" w14:paraId="46E53051" w14:textId="77777777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47C" w14:textId="77777777" w:rsidR="0023075E" w:rsidRDefault="002307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Яловенко Яна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DF8" w14:textId="77777777" w:rsidR="0023075E" w:rsidRPr="009917C0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Наследственная предрасположенность и семейный рак яичников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BAF5EE" w14:textId="77777777" w:rsidR="0023075E" w:rsidRPr="009917C0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онкогенного риска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роль в развитии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94EFB" w14:textId="77777777" w:rsidR="0023075E" w:rsidRPr="009917C0" w:rsidRDefault="0023075E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AD7AA69" w14:textId="77777777" w:rsidR="0023075E" w:rsidRPr="00916C97" w:rsidRDefault="0023075E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 диагноз: рак шейки матки.</w:t>
            </w:r>
          </w:p>
          <w:p w14:paraId="0EB12C9A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3E08DB19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74CA2F09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0B7B6E20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193C6CDC" w14:textId="77777777" w:rsidR="0023075E" w:rsidRPr="00916C97" w:rsidRDefault="0023075E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3E290658" w14:textId="77777777" w:rsidR="0023075E" w:rsidRDefault="0023075E" w:rsidP="00CF2CBB">
            <w:pPr>
              <w:rPr>
                <w:sz w:val="24"/>
                <w:szCs w:val="24"/>
              </w:rPr>
            </w:pPr>
          </w:p>
        </w:tc>
      </w:tr>
      <w:bookmarkEnd w:id="0"/>
    </w:tbl>
    <w:p w14:paraId="617B5ECD" w14:textId="77777777" w:rsidR="002A303A" w:rsidRDefault="002A303A" w:rsidP="002A303A">
      <w:pPr>
        <w:rPr>
          <w:rFonts w:eastAsiaTheme="minorEastAsia"/>
          <w:sz w:val="28"/>
          <w:szCs w:val="28"/>
        </w:rPr>
      </w:pPr>
    </w:p>
    <w:p w14:paraId="54F0D455" w14:textId="77777777" w:rsidR="002A303A" w:rsidRDefault="002A303A" w:rsidP="002A303A">
      <w:pPr>
        <w:rPr>
          <w:sz w:val="28"/>
          <w:szCs w:val="28"/>
        </w:rPr>
      </w:pPr>
    </w:p>
    <w:p w14:paraId="360EB65E" w14:textId="77777777" w:rsidR="002A303A" w:rsidRDefault="002A303A" w:rsidP="002A303A">
      <w:pPr>
        <w:rPr>
          <w:sz w:val="21"/>
          <w:szCs w:val="21"/>
        </w:rPr>
      </w:pPr>
    </w:p>
    <w:p w14:paraId="6D7706CB" w14:textId="77777777" w:rsidR="002A303A" w:rsidRDefault="002A303A" w:rsidP="002A303A"/>
    <w:p w14:paraId="0A4C8100" w14:textId="77777777" w:rsidR="002A303A" w:rsidRDefault="002A303A" w:rsidP="002A3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FD9C2A" w14:textId="77777777" w:rsidR="002A303A" w:rsidRDefault="002A303A" w:rsidP="002A303A">
      <w:pPr>
        <w:jc w:val="both"/>
        <w:rPr>
          <w:rFonts w:ascii="Arial" w:hAnsi="Arial" w:cs="Arial"/>
          <w:sz w:val="26"/>
          <w:szCs w:val="26"/>
        </w:rPr>
      </w:pPr>
    </w:p>
    <w:p w14:paraId="235CD5D2" w14:textId="77777777" w:rsidR="00577965" w:rsidRPr="00577965" w:rsidRDefault="00577965" w:rsidP="004D5F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7965"/>
    <w:rsid w:val="0023075E"/>
    <w:rsid w:val="002A303A"/>
    <w:rsid w:val="002E4FE9"/>
    <w:rsid w:val="003B6AF2"/>
    <w:rsid w:val="004A33CF"/>
    <w:rsid w:val="004D5F94"/>
    <w:rsid w:val="00543EC8"/>
    <w:rsid w:val="00546BEE"/>
    <w:rsid w:val="00577965"/>
    <w:rsid w:val="00AF403A"/>
    <w:rsid w:val="00B21D00"/>
    <w:rsid w:val="00F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0F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A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A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03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2404</Words>
  <Characters>13703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Эдуард Семенов</cp:lastModifiedBy>
  <cp:revision>9</cp:revision>
  <dcterms:created xsi:type="dcterms:W3CDTF">2020-03-27T02:54:00Z</dcterms:created>
  <dcterms:modified xsi:type="dcterms:W3CDTF">2020-05-08T02:38:00Z</dcterms:modified>
</cp:coreProperties>
</file>