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E2B" w:rsidRPr="0079653B" w:rsidRDefault="003132C4" w:rsidP="00A73E2B">
      <w:pPr>
        <w:spacing w:after="0"/>
        <w:jc w:val="center"/>
        <w:rPr>
          <w:rFonts w:ascii="Times New Roman" w:hAnsi="Times New Roman" w:cs="Times New Roman"/>
          <w:bCs/>
          <w:iCs/>
          <w:color w:val="000000" w:themeColor="text1"/>
          <w:sz w:val="28"/>
          <w:szCs w:val="24"/>
        </w:rPr>
      </w:pPr>
      <w:r w:rsidRPr="0079653B">
        <w:rPr>
          <w:rFonts w:ascii="Times New Roman" w:hAnsi="Times New Roman" w:cs="Times New Roman"/>
          <w:bCs/>
          <w:iCs/>
          <w:color w:val="000000" w:themeColor="text1"/>
          <w:sz w:val="28"/>
          <w:szCs w:val="24"/>
        </w:rPr>
        <w:t xml:space="preserve">Федеральное </w:t>
      </w:r>
      <w:r w:rsidR="003D458B" w:rsidRPr="0079653B">
        <w:rPr>
          <w:rFonts w:ascii="Times New Roman" w:hAnsi="Times New Roman" w:cs="Times New Roman"/>
          <w:bCs/>
          <w:iCs/>
          <w:color w:val="000000" w:themeColor="text1"/>
          <w:sz w:val="28"/>
          <w:szCs w:val="24"/>
        </w:rPr>
        <w:t>г</w:t>
      </w:r>
      <w:r w:rsidR="00A73E2B" w:rsidRPr="0079653B">
        <w:rPr>
          <w:rFonts w:ascii="Times New Roman" w:hAnsi="Times New Roman" w:cs="Times New Roman"/>
          <w:bCs/>
          <w:iCs/>
          <w:color w:val="000000" w:themeColor="text1"/>
          <w:sz w:val="28"/>
          <w:szCs w:val="24"/>
        </w:rPr>
        <w:t xml:space="preserve">осударственное бюджетное образовательное учреждение </w:t>
      </w:r>
    </w:p>
    <w:p w:rsidR="00A73E2B" w:rsidRPr="0079653B" w:rsidRDefault="00A73E2B" w:rsidP="00A73E2B">
      <w:pPr>
        <w:spacing w:after="0"/>
        <w:jc w:val="center"/>
        <w:rPr>
          <w:rFonts w:ascii="Times New Roman" w:hAnsi="Times New Roman" w:cs="Times New Roman"/>
          <w:color w:val="000000" w:themeColor="text1"/>
          <w:sz w:val="28"/>
          <w:szCs w:val="24"/>
        </w:rPr>
      </w:pPr>
      <w:r w:rsidRPr="0079653B">
        <w:rPr>
          <w:rFonts w:ascii="Times New Roman" w:hAnsi="Times New Roman" w:cs="Times New Roman"/>
          <w:bCs/>
          <w:iCs/>
          <w:color w:val="000000" w:themeColor="text1"/>
          <w:sz w:val="28"/>
          <w:szCs w:val="24"/>
        </w:rPr>
        <w:t xml:space="preserve">высшего профессионального образования «Красноярский государственный медицинский университет </w:t>
      </w:r>
      <w:r w:rsidRPr="0079653B">
        <w:rPr>
          <w:rFonts w:ascii="Times New Roman" w:hAnsi="Times New Roman" w:cs="Times New Roman"/>
          <w:color w:val="000000" w:themeColor="text1"/>
          <w:sz w:val="28"/>
          <w:szCs w:val="24"/>
        </w:rPr>
        <w:t xml:space="preserve">имени профессора В.Ф. </w:t>
      </w:r>
      <w:proofErr w:type="spellStart"/>
      <w:r w:rsidRPr="0079653B">
        <w:rPr>
          <w:rFonts w:ascii="Times New Roman" w:hAnsi="Times New Roman" w:cs="Times New Roman"/>
          <w:color w:val="000000" w:themeColor="text1"/>
          <w:sz w:val="28"/>
          <w:szCs w:val="24"/>
        </w:rPr>
        <w:t>Войно-Ясенецкого</w:t>
      </w:r>
      <w:proofErr w:type="spellEnd"/>
      <w:r w:rsidRPr="0079653B">
        <w:rPr>
          <w:rFonts w:ascii="Times New Roman" w:hAnsi="Times New Roman" w:cs="Times New Roman"/>
          <w:bCs/>
          <w:iCs/>
          <w:color w:val="000000" w:themeColor="text1"/>
          <w:sz w:val="28"/>
          <w:szCs w:val="24"/>
        </w:rPr>
        <w:t>»</w:t>
      </w:r>
    </w:p>
    <w:p w:rsidR="00A73E2B" w:rsidRPr="0079653B" w:rsidRDefault="00A73E2B" w:rsidP="00A73E2B">
      <w:pPr>
        <w:pStyle w:val="21"/>
        <w:spacing w:after="0"/>
        <w:jc w:val="center"/>
        <w:rPr>
          <w:bCs/>
          <w:iCs/>
          <w:color w:val="000000" w:themeColor="text1"/>
          <w:sz w:val="28"/>
        </w:rPr>
      </w:pPr>
      <w:r w:rsidRPr="0079653B">
        <w:rPr>
          <w:bCs/>
          <w:iCs/>
          <w:color w:val="000000" w:themeColor="text1"/>
          <w:sz w:val="28"/>
        </w:rPr>
        <w:t>Министерства здравоохранения Российской Федерации</w:t>
      </w:r>
    </w:p>
    <w:p w:rsidR="00A73E2B" w:rsidRPr="0079653B" w:rsidRDefault="00A73E2B" w:rsidP="00A73E2B">
      <w:pPr>
        <w:pStyle w:val="21"/>
        <w:spacing w:after="0"/>
        <w:jc w:val="center"/>
        <w:rPr>
          <w:bCs/>
          <w:iCs/>
          <w:color w:val="000000" w:themeColor="text1"/>
        </w:rPr>
      </w:pPr>
      <w:r w:rsidRPr="0079653B">
        <w:rPr>
          <w:bCs/>
          <w:iCs/>
          <w:color w:val="000000" w:themeColor="text1"/>
          <w:sz w:val="28"/>
        </w:rPr>
        <w:t>Фармацевтический колледж</w:t>
      </w:r>
    </w:p>
    <w:p w:rsidR="00A73E2B" w:rsidRPr="0079653B" w:rsidRDefault="00A73E2B" w:rsidP="00A73E2B">
      <w:pPr>
        <w:pStyle w:val="a5"/>
        <w:spacing w:after="0" w:line="276" w:lineRule="auto"/>
        <w:jc w:val="center"/>
        <w:rPr>
          <w:color w:val="000000" w:themeColor="text1"/>
        </w:rPr>
      </w:pPr>
    </w:p>
    <w:p w:rsidR="00A73E2B" w:rsidRPr="0079653B" w:rsidRDefault="00A73E2B" w:rsidP="00A73E2B">
      <w:pPr>
        <w:spacing w:after="0"/>
        <w:rPr>
          <w:rFonts w:ascii="Times New Roman" w:hAnsi="Times New Roman" w:cs="Times New Roman"/>
          <w:color w:val="000000" w:themeColor="text1"/>
          <w:sz w:val="24"/>
          <w:szCs w:val="24"/>
        </w:rPr>
      </w:pPr>
    </w:p>
    <w:p w:rsidR="00A73E2B" w:rsidRPr="0079653B" w:rsidRDefault="00A73E2B" w:rsidP="00A73E2B">
      <w:pPr>
        <w:spacing w:after="0"/>
        <w:rPr>
          <w:rFonts w:ascii="Times New Roman" w:hAnsi="Times New Roman" w:cs="Times New Roman"/>
          <w:color w:val="000000" w:themeColor="text1"/>
          <w:sz w:val="24"/>
          <w:szCs w:val="24"/>
        </w:rPr>
      </w:pPr>
    </w:p>
    <w:p w:rsidR="00A73E2B" w:rsidRPr="0079653B" w:rsidRDefault="00A73E2B" w:rsidP="00A73E2B">
      <w:pPr>
        <w:pStyle w:val="3"/>
        <w:spacing w:line="276" w:lineRule="auto"/>
        <w:rPr>
          <w:color w:val="000000" w:themeColor="text1"/>
          <w:sz w:val="36"/>
          <w:szCs w:val="24"/>
        </w:rPr>
      </w:pPr>
      <w:r w:rsidRPr="0079653B">
        <w:rPr>
          <w:color w:val="000000" w:themeColor="text1"/>
          <w:sz w:val="36"/>
          <w:szCs w:val="24"/>
        </w:rPr>
        <w:t>Дневник</w:t>
      </w:r>
    </w:p>
    <w:p w:rsidR="00A73E2B" w:rsidRPr="0079653B" w:rsidRDefault="00A73E2B" w:rsidP="00A73E2B">
      <w:pPr>
        <w:spacing w:after="0"/>
        <w:rPr>
          <w:rFonts w:ascii="Times New Roman" w:hAnsi="Times New Roman" w:cs="Times New Roman"/>
          <w:color w:val="000000" w:themeColor="text1"/>
          <w:sz w:val="28"/>
          <w:szCs w:val="24"/>
        </w:rPr>
      </w:pPr>
    </w:p>
    <w:p w:rsidR="00A73E2B" w:rsidRPr="0079653B" w:rsidRDefault="00A73E2B" w:rsidP="00A73E2B">
      <w:pPr>
        <w:spacing w:after="0"/>
        <w:jc w:val="center"/>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производственной практики</w:t>
      </w:r>
    </w:p>
    <w:p w:rsidR="00A73E2B" w:rsidRPr="0079653B" w:rsidRDefault="00A73E2B" w:rsidP="00A73E2B">
      <w:pPr>
        <w:spacing w:after="0"/>
        <w:jc w:val="center"/>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по ПМ 08. </w:t>
      </w:r>
      <w:r w:rsidRPr="0079653B">
        <w:rPr>
          <w:rFonts w:ascii="Times New Roman" w:hAnsi="Times New Roman" w:cs="Times New Roman"/>
          <w:color w:val="000000" w:themeColor="text1"/>
          <w:sz w:val="28"/>
          <w:szCs w:val="28"/>
          <w:u w:val="single"/>
        </w:rPr>
        <w:t>Управление качеством лабораторных исследований</w:t>
      </w:r>
      <w:r w:rsidRPr="0079653B">
        <w:rPr>
          <w:rFonts w:ascii="Times New Roman" w:hAnsi="Times New Roman" w:cs="Times New Roman"/>
          <w:color w:val="000000" w:themeColor="text1"/>
          <w:sz w:val="28"/>
          <w:szCs w:val="24"/>
          <w:u w:val="single"/>
        </w:rPr>
        <w:t xml:space="preserve">  </w:t>
      </w:r>
    </w:p>
    <w:p w:rsidR="00A73E2B" w:rsidRPr="0079653B" w:rsidRDefault="00A73E2B" w:rsidP="00A73E2B">
      <w:pPr>
        <w:spacing w:after="0"/>
        <w:jc w:val="center"/>
        <w:rPr>
          <w:rFonts w:ascii="Times New Roman" w:hAnsi="Times New Roman" w:cs="Times New Roman"/>
          <w:color w:val="000000" w:themeColor="text1"/>
          <w:sz w:val="24"/>
          <w:szCs w:val="24"/>
        </w:rPr>
      </w:pPr>
    </w:p>
    <w:p w:rsidR="00A73E2B" w:rsidRPr="0079653B" w:rsidRDefault="00A73E2B" w:rsidP="00A73E2B">
      <w:pPr>
        <w:pBdr>
          <w:bottom w:val="single" w:sz="12" w:space="1" w:color="auto"/>
        </w:pBdr>
        <w:spacing w:after="0"/>
        <w:rPr>
          <w:rFonts w:ascii="Times New Roman" w:hAnsi="Times New Roman" w:cs="Times New Roman"/>
          <w:color w:val="000000" w:themeColor="text1"/>
          <w:sz w:val="24"/>
          <w:szCs w:val="24"/>
        </w:rPr>
      </w:pPr>
    </w:p>
    <w:p w:rsidR="00A73E2B" w:rsidRPr="0079653B" w:rsidRDefault="00C7072E" w:rsidP="00A73E2B">
      <w:pPr>
        <w:pBdr>
          <w:bottom w:val="single" w:sz="12" w:space="1" w:color="auto"/>
        </w:pBdr>
        <w:spacing w:after="0"/>
        <w:jc w:val="center"/>
        <w:rPr>
          <w:rFonts w:ascii="Times New Roman" w:hAnsi="Times New Roman" w:cs="Times New Roman"/>
          <w:b/>
          <w:color w:val="000000" w:themeColor="text1"/>
          <w:sz w:val="36"/>
          <w:szCs w:val="36"/>
        </w:rPr>
      </w:pPr>
      <w:r w:rsidRPr="0079653B">
        <w:rPr>
          <w:rFonts w:ascii="Times New Roman" w:hAnsi="Times New Roman" w:cs="Times New Roman"/>
          <w:b/>
          <w:color w:val="000000" w:themeColor="text1"/>
          <w:sz w:val="36"/>
          <w:szCs w:val="36"/>
        </w:rPr>
        <w:t>Ткаченко Татьяны Викторовны</w:t>
      </w:r>
    </w:p>
    <w:p w:rsidR="00A73E2B" w:rsidRPr="0079653B" w:rsidRDefault="00A73E2B" w:rsidP="00A73E2B">
      <w:pPr>
        <w:spacing w:after="0"/>
        <w:jc w:val="center"/>
        <w:rPr>
          <w:rFonts w:ascii="Times New Roman" w:hAnsi="Times New Roman" w:cs="Times New Roman"/>
          <w:color w:val="000000" w:themeColor="text1"/>
          <w:sz w:val="24"/>
          <w:szCs w:val="24"/>
        </w:rPr>
      </w:pPr>
      <w:r w:rsidRPr="0079653B">
        <w:rPr>
          <w:rFonts w:ascii="Times New Roman" w:hAnsi="Times New Roman" w:cs="Times New Roman"/>
          <w:color w:val="000000" w:themeColor="text1"/>
          <w:sz w:val="24"/>
          <w:szCs w:val="24"/>
        </w:rPr>
        <w:t>ФИО</w:t>
      </w:r>
    </w:p>
    <w:p w:rsidR="00DF6882" w:rsidRPr="0079653B" w:rsidRDefault="00A73E2B" w:rsidP="00A73E2B">
      <w:pPr>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 xml:space="preserve">Место прохождения практики </w:t>
      </w:r>
      <w:r w:rsidR="00DF6882" w:rsidRPr="0079653B">
        <w:rPr>
          <w:rFonts w:ascii="Times New Roman" w:hAnsi="Times New Roman" w:cs="Times New Roman"/>
          <w:color w:val="000000" w:themeColor="text1"/>
          <w:sz w:val="28"/>
          <w:szCs w:val="28"/>
        </w:rPr>
        <w:t xml:space="preserve"> </w:t>
      </w:r>
    </w:p>
    <w:p w:rsidR="002711EB" w:rsidRPr="0079653B" w:rsidRDefault="002711EB" w:rsidP="002711EB">
      <w:pPr>
        <w:jc w:val="center"/>
        <w:rPr>
          <w:rFonts w:ascii="Times New Roman" w:hAnsi="Times New Roman" w:cs="Times New Roman"/>
          <w:color w:val="000000" w:themeColor="text1"/>
          <w:sz w:val="32"/>
          <w:szCs w:val="32"/>
        </w:rPr>
      </w:pPr>
      <w:r w:rsidRPr="0079653B">
        <w:rPr>
          <w:rFonts w:ascii="Times New Roman" w:hAnsi="Times New Roman" w:cs="Times New Roman"/>
          <w:color w:val="000000" w:themeColor="text1"/>
          <w:sz w:val="32"/>
          <w:szCs w:val="32"/>
        </w:rPr>
        <w:t xml:space="preserve">Федеральное государственное бюджетное учреждение </w:t>
      </w:r>
    </w:p>
    <w:p w:rsidR="002711EB" w:rsidRPr="0079653B" w:rsidRDefault="002711EB" w:rsidP="002711EB">
      <w:pPr>
        <w:jc w:val="center"/>
        <w:rPr>
          <w:rFonts w:ascii="Times New Roman" w:hAnsi="Times New Roman" w:cs="Times New Roman"/>
          <w:color w:val="000000" w:themeColor="text1"/>
          <w:sz w:val="32"/>
          <w:szCs w:val="32"/>
        </w:rPr>
      </w:pPr>
      <w:r w:rsidRPr="0079653B">
        <w:rPr>
          <w:rFonts w:ascii="Times New Roman" w:hAnsi="Times New Roman" w:cs="Times New Roman"/>
          <w:color w:val="000000" w:themeColor="text1"/>
          <w:sz w:val="32"/>
          <w:szCs w:val="32"/>
        </w:rPr>
        <w:t xml:space="preserve">«Федеральный центр </w:t>
      </w:r>
      <w:proofErr w:type="gramStart"/>
      <w:r w:rsidRPr="0079653B">
        <w:rPr>
          <w:rFonts w:ascii="Times New Roman" w:hAnsi="Times New Roman" w:cs="Times New Roman"/>
          <w:color w:val="000000" w:themeColor="text1"/>
          <w:sz w:val="32"/>
          <w:szCs w:val="32"/>
        </w:rPr>
        <w:t>сердечно-сосудистой</w:t>
      </w:r>
      <w:proofErr w:type="gramEnd"/>
      <w:r w:rsidRPr="0079653B">
        <w:rPr>
          <w:rFonts w:ascii="Times New Roman" w:hAnsi="Times New Roman" w:cs="Times New Roman"/>
          <w:color w:val="000000" w:themeColor="text1"/>
          <w:sz w:val="32"/>
          <w:szCs w:val="32"/>
        </w:rPr>
        <w:t xml:space="preserve"> хирургии» </w:t>
      </w:r>
    </w:p>
    <w:p w:rsidR="002711EB" w:rsidRPr="0079653B" w:rsidRDefault="002711EB" w:rsidP="002711EB">
      <w:pPr>
        <w:jc w:val="center"/>
        <w:rPr>
          <w:rFonts w:ascii="Times New Roman" w:hAnsi="Times New Roman" w:cs="Times New Roman"/>
          <w:color w:val="000000" w:themeColor="text1"/>
          <w:sz w:val="32"/>
          <w:szCs w:val="32"/>
        </w:rPr>
      </w:pPr>
    </w:p>
    <w:p w:rsidR="00A73E2B" w:rsidRPr="0079653B" w:rsidRDefault="00C7072E" w:rsidP="002711EB">
      <w:pPr>
        <w:jc w:val="center"/>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с «_08</w:t>
      </w:r>
      <w:r w:rsidR="00A73E2B" w:rsidRPr="0079653B">
        <w:rPr>
          <w:rFonts w:ascii="Times New Roman" w:hAnsi="Times New Roman" w:cs="Times New Roman"/>
          <w:color w:val="000000" w:themeColor="text1"/>
          <w:sz w:val="28"/>
          <w:szCs w:val="28"/>
        </w:rPr>
        <w:t>_» _</w:t>
      </w:r>
      <w:r w:rsidRPr="0079653B">
        <w:rPr>
          <w:rFonts w:ascii="Times New Roman" w:hAnsi="Times New Roman" w:cs="Times New Roman"/>
          <w:color w:val="000000" w:themeColor="text1"/>
          <w:sz w:val="28"/>
          <w:szCs w:val="28"/>
        </w:rPr>
        <w:t>декабря___ 2023 г.   по   «_14</w:t>
      </w:r>
      <w:r w:rsidR="00A73E2B" w:rsidRPr="0079653B">
        <w:rPr>
          <w:rFonts w:ascii="Times New Roman" w:hAnsi="Times New Roman" w:cs="Times New Roman"/>
          <w:color w:val="000000" w:themeColor="text1"/>
          <w:sz w:val="28"/>
          <w:szCs w:val="28"/>
        </w:rPr>
        <w:t>__» __</w:t>
      </w:r>
      <w:r w:rsidR="00F205FF" w:rsidRPr="0079653B">
        <w:rPr>
          <w:rFonts w:ascii="Times New Roman" w:hAnsi="Times New Roman" w:cs="Times New Roman"/>
          <w:color w:val="000000" w:themeColor="text1"/>
          <w:sz w:val="28"/>
          <w:szCs w:val="28"/>
        </w:rPr>
        <w:t xml:space="preserve"> </w:t>
      </w:r>
      <w:r w:rsidRPr="0079653B">
        <w:rPr>
          <w:rFonts w:ascii="Times New Roman" w:hAnsi="Times New Roman" w:cs="Times New Roman"/>
          <w:color w:val="000000" w:themeColor="text1"/>
          <w:sz w:val="28"/>
          <w:szCs w:val="28"/>
        </w:rPr>
        <w:t>декабря ___2023</w:t>
      </w:r>
      <w:r w:rsidR="00A73E2B" w:rsidRPr="0079653B">
        <w:rPr>
          <w:rFonts w:ascii="Times New Roman" w:hAnsi="Times New Roman" w:cs="Times New Roman"/>
          <w:color w:val="000000" w:themeColor="text1"/>
          <w:sz w:val="28"/>
          <w:szCs w:val="28"/>
        </w:rPr>
        <w:t xml:space="preserve"> г.</w:t>
      </w:r>
    </w:p>
    <w:p w:rsidR="00A73E2B" w:rsidRPr="0079653B" w:rsidRDefault="00A73E2B" w:rsidP="00A73E2B">
      <w:pPr>
        <w:rPr>
          <w:rFonts w:ascii="Times New Roman" w:hAnsi="Times New Roman" w:cs="Times New Roman"/>
          <w:color w:val="000000" w:themeColor="text1"/>
          <w:sz w:val="28"/>
          <w:szCs w:val="28"/>
        </w:rPr>
      </w:pPr>
    </w:p>
    <w:p w:rsidR="00A73E2B" w:rsidRPr="0079653B" w:rsidRDefault="00A73E2B" w:rsidP="00A73E2B">
      <w:pPr>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Руководители практики:</w:t>
      </w:r>
    </w:p>
    <w:p w:rsidR="00A73E2B" w:rsidRPr="0079653B" w:rsidRDefault="00A73E2B" w:rsidP="00A73E2B">
      <w:pPr>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Общий – Ф.И.О. (его должность) ______________</w:t>
      </w:r>
      <w:r w:rsidR="00C7072E" w:rsidRPr="0079653B">
        <w:rPr>
          <w:rFonts w:ascii="Times New Roman" w:hAnsi="Times New Roman" w:cs="Times New Roman"/>
          <w:color w:val="000000" w:themeColor="text1"/>
          <w:sz w:val="28"/>
          <w:szCs w:val="28"/>
          <w:u w:val="single"/>
        </w:rPr>
        <w:t>Грищенко Д. А.</w:t>
      </w:r>
      <w:r w:rsidRPr="0079653B">
        <w:rPr>
          <w:rFonts w:ascii="Times New Roman" w:hAnsi="Times New Roman" w:cs="Times New Roman"/>
          <w:color w:val="000000" w:themeColor="text1"/>
          <w:sz w:val="28"/>
          <w:szCs w:val="28"/>
        </w:rPr>
        <w:t>_________</w:t>
      </w:r>
    </w:p>
    <w:p w:rsidR="00A73E2B" w:rsidRPr="0079653B" w:rsidRDefault="00A73E2B" w:rsidP="00A73E2B">
      <w:pPr>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Непосредственный – Ф.И.О. (его должность) ____</w:t>
      </w:r>
      <w:proofErr w:type="spellStart"/>
      <w:r w:rsidR="00C7072E" w:rsidRPr="0079653B">
        <w:rPr>
          <w:rFonts w:ascii="Times New Roman" w:hAnsi="Times New Roman" w:cs="Times New Roman"/>
          <w:color w:val="000000" w:themeColor="text1"/>
          <w:sz w:val="28"/>
          <w:szCs w:val="28"/>
          <w:u w:val="single"/>
        </w:rPr>
        <w:t>Сизова</w:t>
      </w:r>
      <w:proofErr w:type="spellEnd"/>
      <w:r w:rsidR="00C7072E" w:rsidRPr="0079653B">
        <w:rPr>
          <w:rFonts w:ascii="Times New Roman" w:hAnsi="Times New Roman" w:cs="Times New Roman"/>
          <w:color w:val="000000" w:themeColor="text1"/>
          <w:sz w:val="28"/>
          <w:szCs w:val="28"/>
          <w:u w:val="single"/>
        </w:rPr>
        <w:t xml:space="preserve"> Н. В. </w:t>
      </w:r>
      <w:r w:rsidRPr="0079653B">
        <w:rPr>
          <w:rFonts w:ascii="Times New Roman" w:hAnsi="Times New Roman" w:cs="Times New Roman"/>
          <w:color w:val="000000" w:themeColor="text1"/>
          <w:sz w:val="28"/>
          <w:szCs w:val="28"/>
        </w:rPr>
        <w:t>___________</w:t>
      </w:r>
    </w:p>
    <w:p w:rsidR="00A73E2B" w:rsidRPr="0079653B" w:rsidRDefault="00A73E2B" w:rsidP="00A73E2B">
      <w:pPr>
        <w:rPr>
          <w:rFonts w:ascii="Times New Roman" w:hAnsi="Times New Roman" w:cs="Times New Roman"/>
          <w:color w:val="000000" w:themeColor="text1"/>
          <w:sz w:val="28"/>
          <w:szCs w:val="28"/>
          <w:u w:val="single"/>
        </w:rPr>
      </w:pPr>
      <w:r w:rsidRPr="0079653B">
        <w:rPr>
          <w:rFonts w:ascii="Times New Roman" w:hAnsi="Times New Roman" w:cs="Times New Roman"/>
          <w:color w:val="000000" w:themeColor="text1"/>
          <w:sz w:val="28"/>
          <w:szCs w:val="28"/>
        </w:rPr>
        <w:t>Методический – Ф.И.О. (</w:t>
      </w:r>
      <w:r w:rsidR="00DF6882" w:rsidRPr="0079653B">
        <w:rPr>
          <w:rFonts w:ascii="Times New Roman" w:hAnsi="Times New Roman" w:cs="Times New Roman"/>
          <w:color w:val="000000" w:themeColor="text1"/>
          <w:sz w:val="28"/>
          <w:szCs w:val="28"/>
        </w:rPr>
        <w:t>преподаватель</w:t>
      </w:r>
      <w:r w:rsidRPr="0079653B">
        <w:rPr>
          <w:rFonts w:ascii="Times New Roman" w:hAnsi="Times New Roman" w:cs="Times New Roman"/>
          <w:color w:val="000000" w:themeColor="text1"/>
          <w:sz w:val="28"/>
          <w:szCs w:val="28"/>
        </w:rPr>
        <w:t xml:space="preserve">) </w:t>
      </w:r>
      <w:r w:rsidR="00C7072E" w:rsidRPr="0079653B">
        <w:rPr>
          <w:rFonts w:ascii="Times New Roman" w:hAnsi="Times New Roman" w:cs="Times New Roman"/>
          <w:color w:val="000000" w:themeColor="text1"/>
          <w:sz w:val="28"/>
          <w:szCs w:val="28"/>
          <w:u w:val="single"/>
        </w:rPr>
        <w:t xml:space="preserve">              </w:t>
      </w:r>
      <w:r w:rsidRPr="0079653B">
        <w:rPr>
          <w:rFonts w:ascii="Times New Roman" w:hAnsi="Times New Roman" w:cs="Times New Roman"/>
          <w:color w:val="000000" w:themeColor="text1"/>
          <w:sz w:val="28"/>
          <w:szCs w:val="28"/>
          <w:u w:val="single"/>
        </w:rPr>
        <w:t>_</w:t>
      </w:r>
      <w:proofErr w:type="spellStart"/>
      <w:r w:rsidR="00DF6882" w:rsidRPr="0079653B">
        <w:rPr>
          <w:rFonts w:ascii="Times New Roman" w:hAnsi="Times New Roman" w:cs="Times New Roman"/>
          <w:color w:val="000000" w:themeColor="text1"/>
          <w:sz w:val="28"/>
          <w:szCs w:val="28"/>
          <w:u w:val="single"/>
        </w:rPr>
        <w:t>Кузовникова</w:t>
      </w:r>
      <w:proofErr w:type="spellEnd"/>
      <w:r w:rsidR="00DF6882" w:rsidRPr="0079653B">
        <w:rPr>
          <w:rFonts w:ascii="Times New Roman" w:hAnsi="Times New Roman" w:cs="Times New Roman"/>
          <w:color w:val="000000" w:themeColor="text1"/>
          <w:sz w:val="28"/>
          <w:szCs w:val="28"/>
          <w:u w:val="single"/>
        </w:rPr>
        <w:t xml:space="preserve"> И.</w:t>
      </w:r>
      <w:r w:rsidR="00C7072E" w:rsidRPr="0079653B">
        <w:rPr>
          <w:rFonts w:ascii="Times New Roman" w:hAnsi="Times New Roman" w:cs="Times New Roman"/>
          <w:color w:val="000000" w:themeColor="text1"/>
          <w:sz w:val="28"/>
          <w:szCs w:val="28"/>
          <w:u w:val="single"/>
        </w:rPr>
        <w:t xml:space="preserve"> А.             </w:t>
      </w:r>
    </w:p>
    <w:p w:rsidR="00A73E2B" w:rsidRPr="0079653B" w:rsidRDefault="00A73E2B" w:rsidP="00A73E2B">
      <w:pPr>
        <w:jc w:val="center"/>
        <w:rPr>
          <w:rFonts w:ascii="Times New Roman" w:hAnsi="Times New Roman" w:cs="Times New Roman"/>
          <w:color w:val="000000" w:themeColor="text1"/>
          <w:sz w:val="28"/>
          <w:szCs w:val="28"/>
        </w:rPr>
      </w:pPr>
    </w:p>
    <w:p w:rsidR="00A73E2B" w:rsidRPr="0079653B" w:rsidRDefault="00A73E2B" w:rsidP="00A73E2B">
      <w:pPr>
        <w:jc w:val="center"/>
        <w:rPr>
          <w:rFonts w:ascii="Times New Roman" w:hAnsi="Times New Roman" w:cs="Times New Roman"/>
          <w:color w:val="000000" w:themeColor="text1"/>
          <w:sz w:val="28"/>
          <w:szCs w:val="28"/>
        </w:rPr>
      </w:pPr>
    </w:p>
    <w:p w:rsidR="00A73E2B" w:rsidRPr="0079653B" w:rsidRDefault="00A73E2B" w:rsidP="00A73E2B">
      <w:pPr>
        <w:jc w:val="center"/>
        <w:rPr>
          <w:rFonts w:ascii="Times New Roman" w:hAnsi="Times New Roman" w:cs="Times New Roman"/>
          <w:color w:val="000000" w:themeColor="text1"/>
          <w:sz w:val="28"/>
          <w:szCs w:val="28"/>
        </w:rPr>
      </w:pPr>
    </w:p>
    <w:p w:rsidR="00A73E2B" w:rsidRPr="0079653B" w:rsidRDefault="00DF6882" w:rsidP="00A73E2B">
      <w:pPr>
        <w:jc w:val="center"/>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Красноярск, 20</w:t>
      </w:r>
      <w:r w:rsidR="002711EB" w:rsidRPr="0079653B">
        <w:rPr>
          <w:rFonts w:ascii="Times New Roman" w:hAnsi="Times New Roman" w:cs="Times New Roman"/>
          <w:color w:val="000000" w:themeColor="text1"/>
          <w:sz w:val="28"/>
          <w:szCs w:val="28"/>
        </w:rPr>
        <w:t>23</w:t>
      </w:r>
    </w:p>
    <w:p w:rsidR="00A73E2B" w:rsidRPr="0079653B" w:rsidRDefault="002711EB" w:rsidP="00A73E2B">
      <w:pPr>
        <w:pStyle w:val="2"/>
        <w:ind w:firstLine="0"/>
        <w:jc w:val="center"/>
        <w:rPr>
          <w:b/>
          <w:color w:val="000000" w:themeColor="text1"/>
          <w:sz w:val="32"/>
          <w:szCs w:val="32"/>
        </w:rPr>
      </w:pPr>
      <w:bookmarkStart w:id="0" w:name="_Toc359316870"/>
      <w:bookmarkStart w:id="1" w:name="_Toc358385861"/>
      <w:bookmarkStart w:id="2" w:name="_Toc358385532"/>
      <w:bookmarkStart w:id="3" w:name="_Toc358385187"/>
      <w:r w:rsidRPr="0079653B">
        <w:rPr>
          <w:b/>
          <w:color w:val="000000" w:themeColor="text1"/>
          <w:sz w:val="32"/>
          <w:szCs w:val="32"/>
        </w:rPr>
        <w:lastRenderedPageBreak/>
        <w:t>СОДЕРЖАНИЕ</w:t>
      </w:r>
      <w:bookmarkEnd w:id="0"/>
      <w:bookmarkEnd w:id="1"/>
      <w:bookmarkEnd w:id="2"/>
      <w:bookmarkEnd w:id="3"/>
    </w:p>
    <w:p w:rsidR="00A73E2B" w:rsidRPr="0079653B" w:rsidRDefault="00A73E2B" w:rsidP="00A73E2B">
      <w:pPr>
        <w:pStyle w:val="2"/>
        <w:ind w:firstLine="0"/>
        <w:jc w:val="center"/>
        <w:rPr>
          <w:b/>
          <w:color w:val="000000" w:themeColor="text1"/>
          <w:sz w:val="32"/>
          <w:szCs w:val="32"/>
        </w:rPr>
      </w:pPr>
    </w:p>
    <w:p w:rsidR="00A73E2B" w:rsidRPr="0079653B" w:rsidRDefault="00A73E2B" w:rsidP="005C4451">
      <w:pPr>
        <w:pStyle w:val="2"/>
        <w:spacing w:line="360" w:lineRule="auto"/>
        <w:ind w:firstLine="709"/>
        <w:rPr>
          <w:color w:val="000000" w:themeColor="text1"/>
          <w:sz w:val="28"/>
          <w:szCs w:val="28"/>
        </w:rPr>
      </w:pPr>
      <w:bookmarkStart w:id="4" w:name="_Toc359316871"/>
      <w:bookmarkStart w:id="5" w:name="_Toc358385862"/>
      <w:bookmarkStart w:id="6" w:name="_Toc358385533"/>
      <w:bookmarkStart w:id="7" w:name="_Toc358385188"/>
      <w:r w:rsidRPr="0079653B">
        <w:rPr>
          <w:color w:val="000000" w:themeColor="text1"/>
          <w:sz w:val="28"/>
          <w:szCs w:val="28"/>
        </w:rPr>
        <w:t>1. Цели и задачи практики</w:t>
      </w:r>
      <w:bookmarkEnd w:id="4"/>
      <w:bookmarkEnd w:id="5"/>
      <w:bookmarkEnd w:id="6"/>
      <w:bookmarkEnd w:id="7"/>
    </w:p>
    <w:p w:rsidR="00A73E2B" w:rsidRPr="0079653B" w:rsidRDefault="00A73E2B" w:rsidP="005C4451">
      <w:pPr>
        <w:pStyle w:val="2"/>
        <w:spacing w:line="360" w:lineRule="auto"/>
        <w:ind w:firstLine="709"/>
        <w:rPr>
          <w:color w:val="000000" w:themeColor="text1"/>
          <w:sz w:val="28"/>
          <w:szCs w:val="28"/>
        </w:rPr>
      </w:pPr>
      <w:bookmarkStart w:id="8" w:name="_Toc359316872"/>
      <w:bookmarkStart w:id="9" w:name="_Toc358385863"/>
      <w:bookmarkStart w:id="10" w:name="_Toc358385534"/>
      <w:bookmarkStart w:id="11" w:name="_Toc358385189"/>
      <w:r w:rsidRPr="0079653B">
        <w:rPr>
          <w:color w:val="000000" w:themeColor="text1"/>
          <w:sz w:val="28"/>
          <w:szCs w:val="28"/>
        </w:rPr>
        <w:t>2. Знания, умения, практический опыт, которыми должен овладеть студент после прохождения практики</w:t>
      </w:r>
      <w:bookmarkEnd w:id="8"/>
      <w:bookmarkEnd w:id="9"/>
      <w:bookmarkEnd w:id="10"/>
      <w:bookmarkEnd w:id="11"/>
    </w:p>
    <w:p w:rsidR="00A73E2B" w:rsidRPr="0079653B" w:rsidRDefault="00A73E2B" w:rsidP="005C4451">
      <w:pPr>
        <w:pStyle w:val="2"/>
        <w:spacing w:line="360" w:lineRule="auto"/>
        <w:ind w:firstLine="709"/>
        <w:rPr>
          <w:color w:val="000000" w:themeColor="text1"/>
          <w:sz w:val="28"/>
          <w:szCs w:val="28"/>
        </w:rPr>
      </w:pPr>
      <w:bookmarkStart w:id="12" w:name="_Toc359316873"/>
      <w:bookmarkStart w:id="13" w:name="_Toc358385864"/>
      <w:bookmarkStart w:id="14" w:name="_Toc358385535"/>
      <w:bookmarkStart w:id="15" w:name="_Toc358385190"/>
      <w:r w:rsidRPr="0079653B">
        <w:rPr>
          <w:color w:val="000000" w:themeColor="text1"/>
          <w:sz w:val="28"/>
          <w:szCs w:val="28"/>
        </w:rPr>
        <w:t>3. Тематический план</w:t>
      </w:r>
      <w:bookmarkEnd w:id="12"/>
      <w:bookmarkEnd w:id="13"/>
      <w:bookmarkEnd w:id="14"/>
      <w:bookmarkEnd w:id="15"/>
    </w:p>
    <w:p w:rsidR="00A73E2B" w:rsidRPr="0079653B" w:rsidRDefault="00A73E2B" w:rsidP="005C4451">
      <w:pPr>
        <w:spacing w:after="0" w:line="360" w:lineRule="auto"/>
        <w:ind w:firstLine="709"/>
        <w:jc w:val="both"/>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4. График прохождения практики</w:t>
      </w:r>
    </w:p>
    <w:p w:rsidR="00A73E2B" w:rsidRPr="0079653B" w:rsidRDefault="00A73E2B" w:rsidP="005C4451">
      <w:pPr>
        <w:spacing w:after="0" w:line="360" w:lineRule="auto"/>
        <w:ind w:firstLine="709"/>
        <w:jc w:val="both"/>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5. Инструктаж по технике безопасности</w:t>
      </w:r>
    </w:p>
    <w:p w:rsidR="00A73E2B" w:rsidRPr="0079653B" w:rsidRDefault="00A73E2B" w:rsidP="005C4451">
      <w:pPr>
        <w:spacing w:after="0" w:line="360" w:lineRule="auto"/>
        <w:ind w:firstLine="709"/>
        <w:jc w:val="both"/>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6. Содержание и объем проведенной работы</w:t>
      </w:r>
    </w:p>
    <w:p w:rsidR="00A73E2B" w:rsidRPr="0079653B" w:rsidRDefault="00A73E2B" w:rsidP="005C4451">
      <w:pPr>
        <w:spacing w:after="0" w:line="360" w:lineRule="auto"/>
        <w:ind w:firstLine="709"/>
        <w:jc w:val="both"/>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7. Манипуляционный лист (Лист лабораторных / химических исследований)</w:t>
      </w:r>
    </w:p>
    <w:p w:rsidR="00A73E2B" w:rsidRPr="0079653B" w:rsidRDefault="00A73E2B" w:rsidP="005C4451">
      <w:pPr>
        <w:spacing w:after="0" w:line="360" w:lineRule="auto"/>
        <w:ind w:firstLine="709"/>
        <w:jc w:val="both"/>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8. Отчет (цифровой, текстовой)</w:t>
      </w:r>
    </w:p>
    <w:p w:rsidR="00A73E2B" w:rsidRPr="0079653B" w:rsidRDefault="00A73E2B" w:rsidP="005C4451">
      <w:pPr>
        <w:pStyle w:val="Style1"/>
        <w:widowControl/>
        <w:jc w:val="center"/>
        <w:rPr>
          <w:rStyle w:val="FontStyle12"/>
          <w:b/>
          <w:color w:val="000000" w:themeColor="text1"/>
          <w:sz w:val="28"/>
        </w:rPr>
      </w:pPr>
      <w:r w:rsidRPr="0079653B">
        <w:rPr>
          <w:i/>
          <w:color w:val="000000" w:themeColor="text1"/>
        </w:rPr>
        <w:br w:type="page"/>
      </w:r>
      <w:r w:rsidRPr="0079653B">
        <w:rPr>
          <w:rStyle w:val="FontStyle12"/>
          <w:b/>
          <w:color w:val="000000" w:themeColor="text1"/>
          <w:sz w:val="28"/>
        </w:rPr>
        <w:lastRenderedPageBreak/>
        <w:t>Цели и задачи практики</w:t>
      </w:r>
    </w:p>
    <w:p w:rsidR="005C4451" w:rsidRPr="0079653B" w:rsidRDefault="005C4451" w:rsidP="005C4451">
      <w:pPr>
        <w:pStyle w:val="Style1"/>
        <w:widowControl/>
        <w:jc w:val="center"/>
        <w:rPr>
          <w:rStyle w:val="FontStyle12"/>
          <w:b/>
          <w:color w:val="000000" w:themeColor="text1"/>
          <w:sz w:val="28"/>
        </w:rPr>
      </w:pPr>
    </w:p>
    <w:p w:rsidR="00A73E2B" w:rsidRPr="0079653B" w:rsidRDefault="00A73E2B" w:rsidP="005C4451">
      <w:pPr>
        <w:pStyle w:val="Style2"/>
        <w:widowControl/>
        <w:numPr>
          <w:ilvl w:val="0"/>
          <w:numId w:val="1"/>
        </w:numPr>
        <w:tabs>
          <w:tab w:val="left" w:pos="724"/>
        </w:tabs>
        <w:spacing w:line="360" w:lineRule="auto"/>
        <w:ind w:firstLine="709"/>
        <w:jc w:val="both"/>
        <w:rPr>
          <w:rStyle w:val="FontStyle13"/>
          <w:color w:val="000000" w:themeColor="text1"/>
          <w:sz w:val="28"/>
        </w:rPr>
      </w:pPr>
      <w:r w:rsidRPr="0079653B">
        <w:rPr>
          <w:rStyle w:val="FontStyle13"/>
          <w:color w:val="000000" w:themeColor="text1"/>
          <w:sz w:val="28"/>
        </w:rPr>
        <w:t>Закрепление в производственных условиях профессиональных умений и навыков по методам лабораторных исследований.</w:t>
      </w:r>
    </w:p>
    <w:p w:rsidR="00A73E2B" w:rsidRPr="0079653B" w:rsidRDefault="00A73E2B" w:rsidP="005C4451">
      <w:pPr>
        <w:pStyle w:val="Style2"/>
        <w:widowControl/>
        <w:numPr>
          <w:ilvl w:val="0"/>
          <w:numId w:val="1"/>
        </w:numPr>
        <w:tabs>
          <w:tab w:val="left" w:pos="724"/>
        </w:tabs>
        <w:spacing w:line="360" w:lineRule="auto"/>
        <w:ind w:firstLine="709"/>
        <w:jc w:val="both"/>
        <w:rPr>
          <w:rStyle w:val="FontStyle13"/>
          <w:color w:val="000000" w:themeColor="text1"/>
          <w:sz w:val="28"/>
        </w:rPr>
      </w:pPr>
      <w:r w:rsidRPr="0079653B">
        <w:rPr>
          <w:rStyle w:val="FontStyle13"/>
          <w:color w:val="000000" w:themeColor="text1"/>
          <w:sz w:val="28"/>
        </w:rPr>
        <w:t>Расширение и углубление теоретических знаний и практических умений по управлению качеством лабораторных исследований.</w:t>
      </w:r>
    </w:p>
    <w:p w:rsidR="00A73E2B" w:rsidRPr="0079653B" w:rsidRDefault="00A73E2B" w:rsidP="005C4451">
      <w:pPr>
        <w:pStyle w:val="Style2"/>
        <w:widowControl/>
        <w:numPr>
          <w:ilvl w:val="0"/>
          <w:numId w:val="1"/>
        </w:numPr>
        <w:tabs>
          <w:tab w:val="left" w:pos="724"/>
        </w:tabs>
        <w:spacing w:line="360" w:lineRule="auto"/>
        <w:ind w:firstLine="709"/>
        <w:jc w:val="both"/>
        <w:rPr>
          <w:rStyle w:val="FontStyle13"/>
          <w:color w:val="000000" w:themeColor="text1"/>
          <w:sz w:val="28"/>
        </w:rPr>
      </w:pPr>
      <w:r w:rsidRPr="0079653B">
        <w:rPr>
          <w:rStyle w:val="FontStyle13"/>
          <w:color w:val="000000" w:themeColor="text1"/>
          <w:sz w:val="28"/>
        </w:rPr>
        <w:t>Повышение профессиональной компетенции студентов и адаптации их на рабочем месте, проверка возможностей самостоятельной работы.</w:t>
      </w:r>
    </w:p>
    <w:p w:rsidR="00A73E2B" w:rsidRPr="0079653B" w:rsidRDefault="00A73E2B" w:rsidP="005C4451">
      <w:pPr>
        <w:pStyle w:val="Style2"/>
        <w:widowControl/>
        <w:numPr>
          <w:ilvl w:val="0"/>
          <w:numId w:val="1"/>
        </w:numPr>
        <w:tabs>
          <w:tab w:val="left" w:pos="724"/>
        </w:tabs>
        <w:spacing w:line="360" w:lineRule="auto"/>
        <w:ind w:firstLine="709"/>
        <w:jc w:val="both"/>
        <w:rPr>
          <w:rStyle w:val="FontStyle13"/>
          <w:color w:val="000000" w:themeColor="text1"/>
          <w:sz w:val="28"/>
        </w:rPr>
      </w:pPr>
      <w:r w:rsidRPr="0079653B">
        <w:rPr>
          <w:rStyle w:val="FontStyle13"/>
          <w:color w:val="000000" w:themeColor="text1"/>
          <w:sz w:val="28"/>
        </w:rPr>
        <w:t>Осуществление учета и анализ основных клинико-диагностических показателей, ведение документации.</w:t>
      </w:r>
    </w:p>
    <w:p w:rsidR="00A73E2B" w:rsidRPr="0079653B" w:rsidRDefault="005C4451" w:rsidP="005C4451">
      <w:pPr>
        <w:pStyle w:val="Style2"/>
        <w:widowControl/>
        <w:numPr>
          <w:ilvl w:val="0"/>
          <w:numId w:val="1"/>
        </w:numPr>
        <w:tabs>
          <w:tab w:val="left" w:pos="724"/>
        </w:tabs>
        <w:spacing w:line="360" w:lineRule="auto"/>
        <w:ind w:firstLine="709"/>
        <w:jc w:val="both"/>
        <w:rPr>
          <w:rStyle w:val="FontStyle13"/>
          <w:color w:val="000000" w:themeColor="text1"/>
          <w:sz w:val="28"/>
        </w:rPr>
      </w:pPr>
      <w:r w:rsidRPr="0079653B">
        <w:rPr>
          <w:rStyle w:val="FontStyle13"/>
          <w:color w:val="000000" w:themeColor="text1"/>
          <w:sz w:val="28"/>
        </w:rPr>
        <w:t xml:space="preserve">Воспитание трудовой дисциплины </w:t>
      </w:r>
      <w:r w:rsidR="00A73E2B" w:rsidRPr="0079653B">
        <w:rPr>
          <w:rStyle w:val="FontStyle13"/>
          <w:color w:val="000000" w:themeColor="text1"/>
          <w:sz w:val="28"/>
        </w:rPr>
        <w:t>и профессиональной ответственности.</w:t>
      </w:r>
    </w:p>
    <w:p w:rsidR="00A73E2B" w:rsidRPr="0079653B" w:rsidRDefault="005C4451" w:rsidP="005C4451">
      <w:pPr>
        <w:pStyle w:val="Style2"/>
        <w:widowControl/>
        <w:numPr>
          <w:ilvl w:val="0"/>
          <w:numId w:val="1"/>
        </w:numPr>
        <w:tabs>
          <w:tab w:val="left" w:pos="724"/>
        </w:tabs>
        <w:spacing w:line="360" w:lineRule="auto"/>
        <w:ind w:firstLine="709"/>
        <w:jc w:val="both"/>
        <w:rPr>
          <w:rStyle w:val="FontStyle13"/>
          <w:color w:val="000000" w:themeColor="text1"/>
          <w:sz w:val="28"/>
        </w:rPr>
      </w:pPr>
      <w:r w:rsidRPr="0079653B">
        <w:rPr>
          <w:rStyle w:val="FontStyle13"/>
          <w:color w:val="000000" w:themeColor="text1"/>
          <w:sz w:val="28"/>
        </w:rPr>
        <w:t xml:space="preserve">Изучение основных форм и методов работы </w:t>
      </w:r>
      <w:r w:rsidR="00A73E2B" w:rsidRPr="0079653B">
        <w:rPr>
          <w:rStyle w:val="FontStyle13"/>
          <w:color w:val="000000" w:themeColor="text1"/>
          <w:sz w:val="28"/>
        </w:rPr>
        <w:t>в клинико-диагностических лабораториях.</w:t>
      </w:r>
    </w:p>
    <w:p w:rsidR="00A73E2B" w:rsidRPr="0079653B" w:rsidRDefault="00A73E2B" w:rsidP="00F205FF">
      <w:pPr>
        <w:pStyle w:val="Style3"/>
        <w:widowControl/>
        <w:spacing w:line="240" w:lineRule="exact"/>
        <w:ind w:right="36"/>
        <w:jc w:val="both"/>
        <w:rPr>
          <w:color w:val="000000" w:themeColor="text1"/>
          <w:sz w:val="28"/>
          <w:szCs w:val="28"/>
        </w:rPr>
      </w:pPr>
    </w:p>
    <w:p w:rsidR="00A73E2B" w:rsidRPr="0079653B" w:rsidRDefault="00A73E2B" w:rsidP="005C4451">
      <w:pPr>
        <w:pStyle w:val="Style3"/>
        <w:widowControl/>
        <w:jc w:val="center"/>
        <w:rPr>
          <w:rStyle w:val="FontStyle12"/>
          <w:b/>
          <w:color w:val="000000" w:themeColor="text1"/>
          <w:sz w:val="28"/>
          <w:szCs w:val="28"/>
        </w:rPr>
      </w:pPr>
      <w:r w:rsidRPr="0079653B">
        <w:rPr>
          <w:rStyle w:val="FontStyle12"/>
          <w:b/>
          <w:color w:val="000000" w:themeColor="text1"/>
          <w:sz w:val="28"/>
          <w:szCs w:val="28"/>
        </w:rPr>
        <w:t>Программа практики.</w:t>
      </w:r>
    </w:p>
    <w:p w:rsidR="005C4451" w:rsidRPr="0079653B" w:rsidRDefault="005C4451" w:rsidP="005C4451">
      <w:pPr>
        <w:pStyle w:val="Style3"/>
        <w:widowControl/>
        <w:jc w:val="center"/>
        <w:rPr>
          <w:rStyle w:val="FontStyle12"/>
          <w:b/>
          <w:color w:val="000000" w:themeColor="text1"/>
          <w:sz w:val="28"/>
          <w:szCs w:val="28"/>
        </w:rPr>
      </w:pPr>
    </w:p>
    <w:p w:rsidR="00A73E2B" w:rsidRPr="0079653B" w:rsidRDefault="00A73E2B" w:rsidP="005C4451">
      <w:pPr>
        <w:pStyle w:val="Style4"/>
        <w:widowControl/>
        <w:spacing w:line="360" w:lineRule="auto"/>
        <w:ind w:firstLine="709"/>
        <w:jc w:val="both"/>
        <w:rPr>
          <w:rStyle w:val="FontStyle11"/>
          <w:color w:val="000000" w:themeColor="text1"/>
          <w:sz w:val="28"/>
          <w:szCs w:val="28"/>
        </w:rPr>
      </w:pPr>
      <w:r w:rsidRPr="0079653B">
        <w:rPr>
          <w:rStyle w:val="FontStyle11"/>
          <w:color w:val="000000" w:themeColor="text1"/>
          <w:sz w:val="28"/>
          <w:szCs w:val="28"/>
        </w:rPr>
        <w:t>В результате прохождения практики ст</w:t>
      </w:r>
      <w:r w:rsidR="005C4451" w:rsidRPr="0079653B">
        <w:rPr>
          <w:rStyle w:val="FontStyle11"/>
          <w:color w:val="000000" w:themeColor="text1"/>
          <w:sz w:val="28"/>
          <w:szCs w:val="28"/>
        </w:rPr>
        <w:t>уденты должны уметь самостоятел</w:t>
      </w:r>
      <w:r w:rsidRPr="0079653B">
        <w:rPr>
          <w:rStyle w:val="FontStyle11"/>
          <w:color w:val="000000" w:themeColor="text1"/>
          <w:sz w:val="28"/>
          <w:szCs w:val="28"/>
        </w:rPr>
        <w:t>ьно:</w:t>
      </w:r>
    </w:p>
    <w:p w:rsidR="00A73E2B" w:rsidRPr="0079653B" w:rsidRDefault="005C4451" w:rsidP="005C4451">
      <w:pPr>
        <w:pStyle w:val="Style2"/>
        <w:widowControl/>
        <w:numPr>
          <w:ilvl w:val="0"/>
          <w:numId w:val="2"/>
        </w:numPr>
        <w:tabs>
          <w:tab w:val="left" w:pos="702"/>
        </w:tabs>
        <w:spacing w:line="360" w:lineRule="auto"/>
        <w:ind w:firstLine="709"/>
        <w:jc w:val="both"/>
        <w:rPr>
          <w:rStyle w:val="FontStyle12"/>
          <w:color w:val="000000" w:themeColor="text1"/>
          <w:sz w:val="28"/>
          <w:szCs w:val="28"/>
        </w:rPr>
      </w:pPr>
      <w:r w:rsidRPr="0079653B">
        <w:rPr>
          <w:rStyle w:val="FontStyle13"/>
          <w:color w:val="000000" w:themeColor="text1"/>
          <w:sz w:val="28"/>
          <w:szCs w:val="28"/>
        </w:rPr>
        <w:t xml:space="preserve">Организовать рабочее место для </w:t>
      </w:r>
      <w:r w:rsidR="00A73E2B" w:rsidRPr="0079653B">
        <w:rPr>
          <w:rStyle w:val="FontStyle13"/>
          <w:color w:val="000000" w:themeColor="text1"/>
          <w:sz w:val="28"/>
          <w:szCs w:val="28"/>
        </w:rPr>
        <w:t>проведения лабораторных исследований.</w:t>
      </w:r>
    </w:p>
    <w:p w:rsidR="00A73E2B" w:rsidRPr="0079653B" w:rsidRDefault="00A73E2B" w:rsidP="005C4451">
      <w:pPr>
        <w:pStyle w:val="Style2"/>
        <w:widowControl/>
        <w:numPr>
          <w:ilvl w:val="0"/>
          <w:numId w:val="2"/>
        </w:numPr>
        <w:tabs>
          <w:tab w:val="left" w:pos="702"/>
        </w:tabs>
        <w:spacing w:line="360" w:lineRule="auto"/>
        <w:ind w:firstLine="709"/>
        <w:jc w:val="both"/>
        <w:rPr>
          <w:rStyle w:val="FontStyle13"/>
          <w:color w:val="000000" w:themeColor="text1"/>
          <w:sz w:val="28"/>
          <w:szCs w:val="28"/>
        </w:rPr>
      </w:pPr>
      <w:r w:rsidRPr="0079653B">
        <w:rPr>
          <w:rStyle w:val="FontStyle13"/>
          <w:color w:val="000000" w:themeColor="text1"/>
          <w:sz w:val="28"/>
          <w:szCs w:val="28"/>
        </w:rPr>
        <w:t>Подготовить лабораторную посуду, инструментарий и оборудование для проведения контроля качества лабораторных исследований.</w:t>
      </w:r>
    </w:p>
    <w:p w:rsidR="00A73E2B" w:rsidRPr="0079653B" w:rsidRDefault="00A73E2B" w:rsidP="005C4451">
      <w:pPr>
        <w:pStyle w:val="Style2"/>
        <w:widowControl/>
        <w:numPr>
          <w:ilvl w:val="0"/>
          <w:numId w:val="2"/>
        </w:numPr>
        <w:tabs>
          <w:tab w:val="left" w:pos="702"/>
        </w:tabs>
        <w:spacing w:line="360" w:lineRule="auto"/>
        <w:ind w:firstLine="709"/>
        <w:jc w:val="both"/>
        <w:rPr>
          <w:rStyle w:val="FontStyle13"/>
          <w:color w:val="000000" w:themeColor="text1"/>
          <w:sz w:val="28"/>
          <w:szCs w:val="28"/>
        </w:rPr>
      </w:pPr>
      <w:r w:rsidRPr="0079653B">
        <w:rPr>
          <w:rStyle w:val="FontStyle13"/>
          <w:color w:val="000000" w:themeColor="text1"/>
          <w:sz w:val="28"/>
          <w:szCs w:val="28"/>
        </w:rPr>
        <w:t>Приготовить контрольные материалы, реактивы, дезинфицирующие растворы.</w:t>
      </w:r>
    </w:p>
    <w:p w:rsidR="00A73E2B" w:rsidRPr="0079653B" w:rsidRDefault="005C4451" w:rsidP="005C4451">
      <w:pPr>
        <w:pStyle w:val="Style2"/>
        <w:widowControl/>
        <w:numPr>
          <w:ilvl w:val="0"/>
          <w:numId w:val="2"/>
        </w:numPr>
        <w:tabs>
          <w:tab w:val="left" w:pos="702"/>
        </w:tabs>
        <w:spacing w:line="360" w:lineRule="auto"/>
        <w:ind w:firstLine="709"/>
        <w:jc w:val="both"/>
        <w:rPr>
          <w:rStyle w:val="FontStyle13"/>
          <w:color w:val="000000" w:themeColor="text1"/>
          <w:sz w:val="28"/>
          <w:szCs w:val="28"/>
        </w:rPr>
      </w:pPr>
      <w:r w:rsidRPr="0079653B">
        <w:rPr>
          <w:rStyle w:val="FontStyle13"/>
          <w:color w:val="000000" w:themeColor="text1"/>
          <w:sz w:val="28"/>
          <w:szCs w:val="28"/>
        </w:rPr>
        <w:t xml:space="preserve">Использовать контрольные материалы </w:t>
      </w:r>
      <w:r w:rsidR="00A73E2B" w:rsidRPr="0079653B">
        <w:rPr>
          <w:rStyle w:val="FontStyle13"/>
          <w:color w:val="000000" w:themeColor="text1"/>
          <w:sz w:val="28"/>
          <w:szCs w:val="28"/>
        </w:rPr>
        <w:t>для биохимических, гематологических, общеклинических исследований;</w:t>
      </w:r>
    </w:p>
    <w:p w:rsidR="00A73E2B" w:rsidRPr="0079653B" w:rsidRDefault="00A73E2B" w:rsidP="005C4451">
      <w:pPr>
        <w:pStyle w:val="Style2"/>
        <w:widowControl/>
        <w:numPr>
          <w:ilvl w:val="0"/>
          <w:numId w:val="2"/>
        </w:numPr>
        <w:tabs>
          <w:tab w:val="left" w:pos="702"/>
        </w:tabs>
        <w:spacing w:line="360" w:lineRule="auto"/>
        <w:ind w:firstLine="709"/>
        <w:jc w:val="both"/>
        <w:rPr>
          <w:rStyle w:val="FontStyle13"/>
          <w:color w:val="000000" w:themeColor="text1"/>
          <w:sz w:val="28"/>
          <w:szCs w:val="28"/>
        </w:rPr>
      </w:pPr>
      <w:r w:rsidRPr="0079653B">
        <w:rPr>
          <w:rStyle w:val="FontStyle13"/>
          <w:color w:val="000000" w:themeColor="text1"/>
          <w:sz w:val="28"/>
          <w:szCs w:val="28"/>
        </w:rPr>
        <w:t xml:space="preserve">Вести контрольную карту, оценивать по правилам </w:t>
      </w:r>
      <w:proofErr w:type="spellStart"/>
      <w:r w:rsidRPr="0079653B">
        <w:rPr>
          <w:rStyle w:val="FontStyle13"/>
          <w:color w:val="000000" w:themeColor="text1"/>
          <w:sz w:val="28"/>
          <w:szCs w:val="28"/>
          <w:lang w:val="en-US"/>
        </w:rPr>
        <w:t>Westgarda</w:t>
      </w:r>
      <w:proofErr w:type="spellEnd"/>
      <w:r w:rsidRPr="0079653B">
        <w:rPr>
          <w:rStyle w:val="FontStyle13"/>
          <w:color w:val="000000" w:themeColor="text1"/>
          <w:sz w:val="28"/>
          <w:szCs w:val="28"/>
        </w:rPr>
        <w:t>;</w:t>
      </w:r>
    </w:p>
    <w:p w:rsidR="00A73E2B" w:rsidRPr="0079653B" w:rsidRDefault="00A73E2B" w:rsidP="005C4451">
      <w:pPr>
        <w:pStyle w:val="Style2"/>
        <w:widowControl/>
        <w:numPr>
          <w:ilvl w:val="0"/>
          <w:numId w:val="2"/>
        </w:numPr>
        <w:tabs>
          <w:tab w:val="left" w:pos="702"/>
        </w:tabs>
        <w:spacing w:line="360" w:lineRule="auto"/>
        <w:ind w:firstLine="709"/>
        <w:jc w:val="both"/>
        <w:rPr>
          <w:rStyle w:val="FontStyle13"/>
          <w:color w:val="000000" w:themeColor="text1"/>
          <w:sz w:val="28"/>
          <w:szCs w:val="28"/>
        </w:rPr>
      </w:pPr>
      <w:r w:rsidRPr="0079653B">
        <w:rPr>
          <w:rStyle w:val="FontStyle13"/>
          <w:color w:val="000000" w:themeColor="text1"/>
          <w:sz w:val="28"/>
          <w:szCs w:val="28"/>
        </w:rPr>
        <w:t xml:space="preserve">Оценить </w:t>
      </w:r>
      <w:proofErr w:type="spellStart"/>
      <w:r w:rsidRPr="0079653B">
        <w:rPr>
          <w:rStyle w:val="FontStyle13"/>
          <w:color w:val="000000" w:themeColor="text1"/>
          <w:sz w:val="28"/>
          <w:szCs w:val="28"/>
        </w:rPr>
        <w:t>воспроизводимость</w:t>
      </w:r>
      <w:proofErr w:type="spellEnd"/>
      <w:r w:rsidRPr="0079653B">
        <w:rPr>
          <w:rStyle w:val="FontStyle13"/>
          <w:color w:val="000000" w:themeColor="text1"/>
          <w:sz w:val="28"/>
          <w:szCs w:val="28"/>
        </w:rPr>
        <w:t xml:space="preserve"> и правильность лабораторных измерений;</w:t>
      </w:r>
    </w:p>
    <w:p w:rsidR="00A73E2B" w:rsidRPr="0079653B" w:rsidRDefault="005C4451" w:rsidP="005C4451">
      <w:pPr>
        <w:pStyle w:val="Style2"/>
        <w:widowControl/>
        <w:numPr>
          <w:ilvl w:val="0"/>
          <w:numId w:val="2"/>
        </w:numPr>
        <w:tabs>
          <w:tab w:val="left" w:pos="702"/>
        </w:tabs>
        <w:spacing w:line="360" w:lineRule="auto"/>
        <w:ind w:firstLine="709"/>
        <w:jc w:val="both"/>
        <w:rPr>
          <w:rStyle w:val="FontStyle13"/>
          <w:color w:val="000000" w:themeColor="text1"/>
          <w:sz w:val="28"/>
          <w:szCs w:val="28"/>
        </w:rPr>
      </w:pPr>
      <w:r w:rsidRPr="0079653B">
        <w:rPr>
          <w:rStyle w:val="FontStyle13"/>
          <w:color w:val="000000" w:themeColor="text1"/>
          <w:sz w:val="28"/>
          <w:szCs w:val="28"/>
        </w:rPr>
        <w:t>Провести дезинфекцию</w:t>
      </w:r>
      <w:r w:rsidR="00A73E2B" w:rsidRPr="0079653B">
        <w:rPr>
          <w:rStyle w:val="FontStyle13"/>
          <w:color w:val="000000" w:themeColor="text1"/>
          <w:sz w:val="28"/>
          <w:szCs w:val="28"/>
        </w:rPr>
        <w:t xml:space="preserve"> биоматер</w:t>
      </w:r>
      <w:r w:rsidRPr="0079653B">
        <w:rPr>
          <w:rStyle w:val="FontStyle13"/>
          <w:color w:val="000000" w:themeColor="text1"/>
          <w:sz w:val="28"/>
          <w:szCs w:val="28"/>
        </w:rPr>
        <w:t xml:space="preserve">иала, </w:t>
      </w:r>
      <w:r w:rsidR="00A73E2B" w:rsidRPr="0079653B">
        <w:rPr>
          <w:rStyle w:val="FontStyle13"/>
          <w:color w:val="000000" w:themeColor="text1"/>
          <w:sz w:val="28"/>
          <w:szCs w:val="28"/>
        </w:rPr>
        <w:t>отработанной посуды, стерилизацию инструментария и лабораторной посуды.</w:t>
      </w:r>
    </w:p>
    <w:p w:rsidR="00A73E2B" w:rsidRPr="0079653B" w:rsidRDefault="00A73E2B" w:rsidP="005C4451">
      <w:pPr>
        <w:pStyle w:val="Style6"/>
        <w:widowControl/>
        <w:spacing w:line="360" w:lineRule="auto"/>
        <w:ind w:firstLine="709"/>
        <w:rPr>
          <w:rStyle w:val="FontStyle12"/>
          <w:i/>
          <w:color w:val="000000" w:themeColor="text1"/>
          <w:sz w:val="28"/>
          <w:szCs w:val="28"/>
        </w:rPr>
      </w:pPr>
      <w:r w:rsidRPr="0079653B">
        <w:rPr>
          <w:rStyle w:val="FontStyle12"/>
          <w:i/>
          <w:color w:val="000000" w:themeColor="text1"/>
          <w:sz w:val="28"/>
          <w:szCs w:val="28"/>
        </w:rPr>
        <w:lastRenderedPageBreak/>
        <w:t>По окончании практики студент должен представить в колледж следующие документы:</w:t>
      </w:r>
    </w:p>
    <w:p w:rsidR="00A73E2B" w:rsidRPr="0079653B" w:rsidRDefault="005C4451" w:rsidP="005C4451">
      <w:pPr>
        <w:pStyle w:val="Style2"/>
        <w:widowControl/>
        <w:numPr>
          <w:ilvl w:val="0"/>
          <w:numId w:val="3"/>
        </w:numPr>
        <w:tabs>
          <w:tab w:val="left" w:pos="687"/>
        </w:tabs>
        <w:spacing w:line="360" w:lineRule="auto"/>
        <w:ind w:firstLine="709"/>
        <w:jc w:val="both"/>
        <w:rPr>
          <w:rStyle w:val="FontStyle12"/>
          <w:color w:val="000000" w:themeColor="text1"/>
          <w:sz w:val="28"/>
          <w:szCs w:val="28"/>
        </w:rPr>
      </w:pPr>
      <w:r w:rsidRPr="0079653B">
        <w:rPr>
          <w:rStyle w:val="FontStyle13"/>
          <w:color w:val="000000" w:themeColor="text1"/>
          <w:sz w:val="28"/>
          <w:szCs w:val="28"/>
        </w:rPr>
        <w:t xml:space="preserve">Дневник с оценкой за практику, заверенный </w:t>
      </w:r>
      <w:r w:rsidR="00A73E2B" w:rsidRPr="0079653B">
        <w:rPr>
          <w:rStyle w:val="FontStyle13"/>
          <w:color w:val="000000" w:themeColor="text1"/>
          <w:sz w:val="28"/>
          <w:szCs w:val="28"/>
        </w:rPr>
        <w:t>подписью общего руководителя и печатью ЛПУ.</w:t>
      </w:r>
    </w:p>
    <w:p w:rsidR="00A73E2B" w:rsidRPr="0079653B" w:rsidRDefault="00A73E2B" w:rsidP="005C4451">
      <w:pPr>
        <w:pStyle w:val="Style2"/>
        <w:widowControl/>
        <w:numPr>
          <w:ilvl w:val="0"/>
          <w:numId w:val="3"/>
        </w:numPr>
        <w:tabs>
          <w:tab w:val="left" w:pos="687"/>
        </w:tabs>
        <w:spacing w:line="360" w:lineRule="auto"/>
        <w:ind w:firstLine="709"/>
        <w:jc w:val="both"/>
        <w:rPr>
          <w:rStyle w:val="FontStyle13"/>
          <w:color w:val="000000" w:themeColor="text1"/>
          <w:sz w:val="28"/>
          <w:szCs w:val="28"/>
        </w:rPr>
      </w:pPr>
      <w:r w:rsidRPr="0079653B">
        <w:rPr>
          <w:rStyle w:val="FontStyle13"/>
          <w:color w:val="000000" w:themeColor="text1"/>
          <w:sz w:val="28"/>
          <w:szCs w:val="28"/>
        </w:rPr>
        <w:t>Характеристику, за</w:t>
      </w:r>
      <w:r w:rsidR="005C4451" w:rsidRPr="0079653B">
        <w:rPr>
          <w:rStyle w:val="FontStyle13"/>
          <w:color w:val="000000" w:themeColor="text1"/>
          <w:sz w:val="28"/>
          <w:szCs w:val="28"/>
        </w:rPr>
        <w:t xml:space="preserve">веренную подписью руководителя </w:t>
      </w:r>
      <w:r w:rsidRPr="0079653B">
        <w:rPr>
          <w:rStyle w:val="FontStyle13"/>
          <w:color w:val="000000" w:themeColor="text1"/>
          <w:sz w:val="28"/>
          <w:szCs w:val="28"/>
        </w:rPr>
        <w:t>практики и печатью ЛПУ.</w:t>
      </w:r>
    </w:p>
    <w:p w:rsidR="00A73E2B" w:rsidRPr="0079653B" w:rsidRDefault="00A73E2B" w:rsidP="005C4451">
      <w:pPr>
        <w:pStyle w:val="2"/>
        <w:numPr>
          <w:ilvl w:val="0"/>
          <w:numId w:val="3"/>
        </w:numPr>
        <w:spacing w:line="360" w:lineRule="auto"/>
        <w:ind w:firstLine="709"/>
        <w:rPr>
          <w:color w:val="000000" w:themeColor="text1"/>
          <w:sz w:val="28"/>
          <w:szCs w:val="28"/>
        </w:rPr>
      </w:pPr>
      <w:r w:rsidRPr="0079653B">
        <w:rPr>
          <w:color w:val="000000" w:themeColor="text1"/>
          <w:sz w:val="28"/>
          <w:szCs w:val="28"/>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A73E2B" w:rsidRPr="0079653B" w:rsidRDefault="00A73E2B" w:rsidP="005C4451">
      <w:pPr>
        <w:numPr>
          <w:ilvl w:val="0"/>
          <w:numId w:val="3"/>
        </w:numPr>
        <w:spacing w:after="0" w:line="360" w:lineRule="auto"/>
        <w:ind w:firstLine="709"/>
        <w:jc w:val="both"/>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Выполненную самостоятельную работу.</w:t>
      </w:r>
    </w:p>
    <w:p w:rsidR="00A73E2B" w:rsidRPr="0079653B" w:rsidRDefault="00A73E2B" w:rsidP="005C4451">
      <w:pPr>
        <w:spacing w:after="0" w:line="360" w:lineRule="auto"/>
        <w:ind w:firstLine="709"/>
        <w:jc w:val="both"/>
        <w:rPr>
          <w:rFonts w:ascii="Times New Roman" w:hAnsi="Times New Roman" w:cs="Times New Roman"/>
          <w:b/>
          <w:color w:val="000000" w:themeColor="text1"/>
          <w:sz w:val="28"/>
          <w:szCs w:val="28"/>
        </w:rPr>
      </w:pPr>
    </w:p>
    <w:p w:rsidR="00A73E2B" w:rsidRPr="0079653B" w:rsidRDefault="00A73E2B" w:rsidP="005C4451">
      <w:pPr>
        <w:widowControl w:val="0"/>
        <w:tabs>
          <w:tab w:val="right" w:leader="underscore" w:pos="9639"/>
        </w:tabs>
        <w:spacing w:after="0" w:line="360" w:lineRule="auto"/>
        <w:ind w:firstLine="709"/>
        <w:jc w:val="both"/>
        <w:rPr>
          <w:rFonts w:ascii="Times New Roman" w:hAnsi="Times New Roman" w:cs="Times New Roman"/>
          <w:b/>
          <w:bCs/>
          <w:color w:val="000000" w:themeColor="text1"/>
          <w:sz w:val="28"/>
          <w:szCs w:val="28"/>
        </w:rPr>
      </w:pPr>
      <w:r w:rsidRPr="0079653B">
        <w:rPr>
          <w:rFonts w:ascii="Times New Roman" w:hAnsi="Times New Roman" w:cs="Times New Roman"/>
          <w:b/>
          <w:bCs/>
          <w:color w:val="000000" w:themeColor="text1"/>
          <w:sz w:val="28"/>
          <w:szCs w:val="28"/>
        </w:rPr>
        <w:t xml:space="preserve">В результате </w:t>
      </w:r>
      <w:r w:rsidRPr="0079653B">
        <w:rPr>
          <w:rFonts w:ascii="Times New Roman" w:hAnsi="Times New Roman" w:cs="Times New Roman"/>
          <w:b/>
          <w:color w:val="000000" w:themeColor="text1"/>
          <w:sz w:val="28"/>
          <w:szCs w:val="28"/>
        </w:rPr>
        <w:t>производственной</w:t>
      </w:r>
      <w:r w:rsidRPr="0079653B">
        <w:rPr>
          <w:rFonts w:ascii="Times New Roman" w:hAnsi="Times New Roman" w:cs="Times New Roman"/>
          <w:b/>
          <w:bCs/>
          <w:color w:val="000000" w:themeColor="text1"/>
          <w:sz w:val="28"/>
          <w:szCs w:val="28"/>
        </w:rPr>
        <w:t xml:space="preserve"> практики </w:t>
      </w:r>
      <w:proofErr w:type="gramStart"/>
      <w:r w:rsidRPr="0079653B">
        <w:rPr>
          <w:rFonts w:ascii="Times New Roman" w:hAnsi="Times New Roman" w:cs="Times New Roman"/>
          <w:b/>
          <w:bCs/>
          <w:color w:val="000000" w:themeColor="text1"/>
          <w:sz w:val="28"/>
          <w:szCs w:val="28"/>
        </w:rPr>
        <w:t>обучающийся</w:t>
      </w:r>
      <w:proofErr w:type="gramEnd"/>
      <w:r w:rsidRPr="0079653B">
        <w:rPr>
          <w:rFonts w:ascii="Times New Roman" w:hAnsi="Times New Roman" w:cs="Times New Roman"/>
          <w:b/>
          <w:bCs/>
          <w:color w:val="000000" w:themeColor="text1"/>
          <w:sz w:val="28"/>
          <w:szCs w:val="28"/>
        </w:rPr>
        <w:t xml:space="preserve"> должен:</w:t>
      </w:r>
    </w:p>
    <w:p w:rsidR="00A73E2B" w:rsidRPr="0079653B" w:rsidRDefault="00A73E2B" w:rsidP="005C4451">
      <w:pPr>
        <w:widowControl w:val="0"/>
        <w:tabs>
          <w:tab w:val="right" w:leader="underscore" w:pos="9639"/>
        </w:tabs>
        <w:spacing w:after="0" w:line="360" w:lineRule="auto"/>
        <w:ind w:firstLine="709"/>
        <w:jc w:val="both"/>
        <w:rPr>
          <w:rFonts w:ascii="Times New Roman" w:hAnsi="Times New Roman" w:cs="Times New Roman"/>
          <w:b/>
          <w:bCs/>
          <w:color w:val="000000" w:themeColor="text1"/>
          <w:sz w:val="28"/>
          <w:szCs w:val="28"/>
        </w:rPr>
      </w:pPr>
      <w:r w:rsidRPr="0079653B">
        <w:rPr>
          <w:rFonts w:ascii="Times New Roman" w:hAnsi="Times New Roman" w:cs="Times New Roman"/>
          <w:b/>
          <w:bCs/>
          <w:color w:val="000000" w:themeColor="text1"/>
          <w:sz w:val="28"/>
          <w:szCs w:val="28"/>
        </w:rPr>
        <w:t>Приобрести практический опыт:</w:t>
      </w:r>
    </w:p>
    <w:p w:rsidR="00A73E2B" w:rsidRPr="0079653B" w:rsidRDefault="00A73E2B" w:rsidP="005C4451">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 xml:space="preserve">- </w:t>
      </w:r>
      <w:r w:rsidR="005C4451" w:rsidRPr="0079653B">
        <w:rPr>
          <w:rFonts w:ascii="Times New Roman" w:hAnsi="Times New Roman" w:cs="Times New Roman"/>
          <w:color w:val="000000" w:themeColor="text1"/>
          <w:sz w:val="28"/>
          <w:szCs w:val="28"/>
        </w:rPr>
        <w:t xml:space="preserve">организации работы </w:t>
      </w:r>
      <w:r w:rsidRPr="0079653B">
        <w:rPr>
          <w:rFonts w:ascii="Times New Roman" w:hAnsi="Times New Roman" w:cs="Times New Roman"/>
          <w:color w:val="000000" w:themeColor="text1"/>
          <w:sz w:val="28"/>
          <w:szCs w:val="28"/>
        </w:rPr>
        <w:t>клинических лабораторий различных типов (поликлиник, больниц, диагностических центров, центров санитарно-эпидемического надзора и т.д.);</w:t>
      </w:r>
    </w:p>
    <w:p w:rsidR="00A73E2B" w:rsidRPr="0079653B" w:rsidRDefault="00A73E2B" w:rsidP="005C4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 организации и проведения контроля качества лабораторных исследований в лабораториях различных типов (поликлиник, больниц, диагностических центров, центров гигиены и эпидемиологии и т.д.);</w:t>
      </w:r>
    </w:p>
    <w:p w:rsidR="00A73E2B" w:rsidRPr="0079653B" w:rsidRDefault="00A73E2B" w:rsidP="005C4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
          <w:bCs/>
          <w:color w:val="000000" w:themeColor="text1"/>
          <w:sz w:val="28"/>
          <w:szCs w:val="28"/>
        </w:rPr>
      </w:pPr>
      <w:r w:rsidRPr="0079653B">
        <w:rPr>
          <w:rFonts w:ascii="Times New Roman" w:hAnsi="Times New Roman" w:cs="Times New Roman"/>
          <w:b/>
          <w:bCs/>
          <w:color w:val="000000" w:themeColor="text1"/>
          <w:sz w:val="28"/>
          <w:szCs w:val="28"/>
        </w:rPr>
        <w:t>Освоить умения:</w:t>
      </w:r>
    </w:p>
    <w:p w:rsidR="00A73E2B" w:rsidRPr="0079653B" w:rsidRDefault="00A73E2B" w:rsidP="005C4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 осуществлять маркетинг медицинских услуг, предоставляемых лабораторией;</w:t>
      </w:r>
    </w:p>
    <w:p w:rsidR="00A73E2B" w:rsidRPr="0079653B" w:rsidRDefault="005C4451" w:rsidP="005C4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w:t>
      </w:r>
      <w:r w:rsidR="00A73E2B" w:rsidRPr="0079653B">
        <w:rPr>
          <w:rFonts w:ascii="Times New Roman" w:hAnsi="Times New Roman" w:cs="Times New Roman"/>
          <w:color w:val="000000" w:themeColor="text1"/>
          <w:sz w:val="28"/>
          <w:szCs w:val="28"/>
        </w:rPr>
        <w:t xml:space="preserve"> проводить маркетинговые исследования по закупке оснащения и оборудования для лабораторий различного профиля;</w:t>
      </w:r>
    </w:p>
    <w:p w:rsidR="00A73E2B" w:rsidRPr="0079653B" w:rsidRDefault="005C4451" w:rsidP="005C4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 xml:space="preserve">- </w:t>
      </w:r>
      <w:r w:rsidR="00A73E2B" w:rsidRPr="0079653B">
        <w:rPr>
          <w:rFonts w:ascii="Times New Roman" w:hAnsi="Times New Roman" w:cs="Times New Roman"/>
          <w:color w:val="000000" w:themeColor="text1"/>
          <w:sz w:val="28"/>
          <w:szCs w:val="28"/>
        </w:rPr>
        <w:t>применять на практике социально-психологические методы управления для улучшения морально-психологического климата в коллективе;</w:t>
      </w:r>
    </w:p>
    <w:p w:rsidR="00A73E2B" w:rsidRPr="0079653B" w:rsidRDefault="005C4451" w:rsidP="005C4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w:t>
      </w:r>
      <w:r w:rsidR="00A73E2B" w:rsidRPr="0079653B">
        <w:rPr>
          <w:rFonts w:ascii="Times New Roman" w:hAnsi="Times New Roman" w:cs="Times New Roman"/>
          <w:color w:val="000000" w:themeColor="text1"/>
          <w:sz w:val="28"/>
          <w:szCs w:val="28"/>
        </w:rPr>
        <w:t xml:space="preserve"> пользоваться контрольными материалами;</w:t>
      </w:r>
    </w:p>
    <w:p w:rsidR="00A73E2B" w:rsidRPr="0079653B" w:rsidRDefault="005C4451" w:rsidP="005C4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 xml:space="preserve">- </w:t>
      </w:r>
      <w:r w:rsidR="00A73E2B" w:rsidRPr="0079653B">
        <w:rPr>
          <w:rFonts w:ascii="Times New Roman" w:hAnsi="Times New Roman" w:cs="Times New Roman"/>
          <w:color w:val="000000" w:themeColor="text1"/>
          <w:sz w:val="28"/>
          <w:szCs w:val="28"/>
        </w:rPr>
        <w:t>готовить некоторые виды контрольных материалов;</w:t>
      </w:r>
    </w:p>
    <w:p w:rsidR="00A73E2B" w:rsidRPr="0079653B" w:rsidRDefault="005C4451" w:rsidP="005C4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w:t>
      </w:r>
      <w:r w:rsidR="00A73E2B" w:rsidRPr="0079653B">
        <w:rPr>
          <w:rFonts w:ascii="Times New Roman" w:hAnsi="Times New Roman" w:cs="Times New Roman"/>
          <w:color w:val="000000" w:themeColor="text1"/>
          <w:sz w:val="28"/>
          <w:szCs w:val="28"/>
        </w:rPr>
        <w:t xml:space="preserve"> вести контрольную карту;</w:t>
      </w:r>
    </w:p>
    <w:p w:rsidR="00A73E2B" w:rsidRPr="0079653B" w:rsidRDefault="005C4451" w:rsidP="005C4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 xml:space="preserve">- </w:t>
      </w:r>
      <w:r w:rsidR="00A73E2B" w:rsidRPr="0079653B">
        <w:rPr>
          <w:rFonts w:ascii="Times New Roman" w:hAnsi="Times New Roman" w:cs="Times New Roman"/>
          <w:color w:val="000000" w:themeColor="text1"/>
          <w:sz w:val="28"/>
          <w:szCs w:val="28"/>
        </w:rPr>
        <w:t xml:space="preserve">оценить </w:t>
      </w:r>
      <w:proofErr w:type="spellStart"/>
      <w:r w:rsidR="00A73E2B" w:rsidRPr="0079653B">
        <w:rPr>
          <w:rFonts w:ascii="Times New Roman" w:hAnsi="Times New Roman" w:cs="Times New Roman"/>
          <w:color w:val="000000" w:themeColor="text1"/>
          <w:sz w:val="28"/>
          <w:szCs w:val="28"/>
        </w:rPr>
        <w:t>воспроизводимость</w:t>
      </w:r>
      <w:proofErr w:type="spellEnd"/>
      <w:r w:rsidR="00A73E2B" w:rsidRPr="0079653B">
        <w:rPr>
          <w:rFonts w:ascii="Times New Roman" w:hAnsi="Times New Roman" w:cs="Times New Roman"/>
          <w:color w:val="000000" w:themeColor="text1"/>
          <w:sz w:val="28"/>
          <w:szCs w:val="28"/>
        </w:rPr>
        <w:t xml:space="preserve"> и правильность измерений;</w:t>
      </w:r>
    </w:p>
    <w:p w:rsidR="00A73E2B" w:rsidRPr="0079653B" w:rsidRDefault="00A73E2B" w:rsidP="005C4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
          <w:bCs/>
          <w:color w:val="000000" w:themeColor="text1"/>
          <w:sz w:val="28"/>
          <w:szCs w:val="28"/>
        </w:rPr>
      </w:pPr>
      <w:r w:rsidRPr="0079653B">
        <w:rPr>
          <w:rFonts w:ascii="Times New Roman" w:hAnsi="Times New Roman" w:cs="Times New Roman"/>
          <w:b/>
          <w:bCs/>
          <w:color w:val="000000" w:themeColor="text1"/>
          <w:sz w:val="28"/>
          <w:szCs w:val="28"/>
        </w:rPr>
        <w:lastRenderedPageBreak/>
        <w:t>Знать:</w:t>
      </w:r>
    </w:p>
    <w:p w:rsidR="00A73E2B" w:rsidRPr="0079653B" w:rsidRDefault="00A73E2B" w:rsidP="005C4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 структуру управления и особенности лабораторной службы в системе здравоохранения Российской Федерации;</w:t>
      </w:r>
    </w:p>
    <w:p w:rsidR="00A73E2B" w:rsidRPr="0079653B" w:rsidRDefault="005C4451" w:rsidP="005C4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 xml:space="preserve">- </w:t>
      </w:r>
      <w:r w:rsidR="00A73E2B" w:rsidRPr="0079653B">
        <w:rPr>
          <w:rFonts w:ascii="Times New Roman" w:hAnsi="Times New Roman" w:cs="Times New Roman"/>
          <w:color w:val="000000" w:themeColor="text1"/>
          <w:sz w:val="28"/>
          <w:szCs w:val="28"/>
        </w:rPr>
        <w:t>нормативные документы, регламентирующие деятельность лабораторной службы;</w:t>
      </w:r>
    </w:p>
    <w:p w:rsidR="00A73E2B" w:rsidRPr="0079653B" w:rsidRDefault="005C4451" w:rsidP="005C4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 xml:space="preserve">- </w:t>
      </w:r>
      <w:r w:rsidR="00A73E2B" w:rsidRPr="0079653B">
        <w:rPr>
          <w:rFonts w:ascii="Times New Roman" w:hAnsi="Times New Roman" w:cs="Times New Roman"/>
          <w:color w:val="000000" w:themeColor="text1"/>
          <w:sz w:val="28"/>
          <w:szCs w:val="28"/>
        </w:rPr>
        <w:t>основные функции менеджмента и маркетинга и их использование в своей профессиональной деятельности;</w:t>
      </w:r>
    </w:p>
    <w:p w:rsidR="00A73E2B" w:rsidRPr="0079653B" w:rsidRDefault="005C4451" w:rsidP="005C4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w:t>
      </w:r>
      <w:r w:rsidR="00A73E2B" w:rsidRPr="0079653B">
        <w:rPr>
          <w:rFonts w:ascii="Times New Roman" w:hAnsi="Times New Roman" w:cs="Times New Roman"/>
          <w:color w:val="000000" w:themeColor="text1"/>
          <w:sz w:val="28"/>
          <w:szCs w:val="28"/>
        </w:rPr>
        <w:t xml:space="preserve"> систему проведения контроля качества лабораторных исследований;</w:t>
      </w:r>
    </w:p>
    <w:p w:rsidR="00A73E2B" w:rsidRPr="0079653B" w:rsidRDefault="005C4451" w:rsidP="005C4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 xml:space="preserve">- </w:t>
      </w:r>
      <w:r w:rsidR="00A73E2B" w:rsidRPr="0079653B">
        <w:rPr>
          <w:rFonts w:ascii="Times New Roman" w:hAnsi="Times New Roman" w:cs="Times New Roman"/>
          <w:color w:val="000000" w:themeColor="text1"/>
          <w:sz w:val="28"/>
          <w:szCs w:val="28"/>
        </w:rPr>
        <w:t>виды контрольных материалов;</w:t>
      </w:r>
    </w:p>
    <w:p w:rsidR="00A73E2B" w:rsidRPr="0079653B" w:rsidRDefault="001A3E31" w:rsidP="005C4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 xml:space="preserve">- </w:t>
      </w:r>
      <w:r w:rsidR="00A73E2B" w:rsidRPr="0079653B">
        <w:rPr>
          <w:rFonts w:ascii="Times New Roman" w:hAnsi="Times New Roman" w:cs="Times New Roman"/>
          <w:color w:val="000000" w:themeColor="text1"/>
          <w:sz w:val="28"/>
          <w:szCs w:val="28"/>
        </w:rPr>
        <w:t xml:space="preserve">методы статистической </w:t>
      </w:r>
      <w:proofErr w:type="gramStart"/>
      <w:r w:rsidR="00A73E2B" w:rsidRPr="0079653B">
        <w:rPr>
          <w:rFonts w:ascii="Times New Roman" w:hAnsi="Times New Roman" w:cs="Times New Roman"/>
          <w:color w:val="000000" w:themeColor="text1"/>
          <w:sz w:val="28"/>
          <w:szCs w:val="28"/>
        </w:rPr>
        <w:t>оценки результатов проведения контроля качества</w:t>
      </w:r>
      <w:proofErr w:type="gramEnd"/>
      <w:r w:rsidR="00A73E2B" w:rsidRPr="0079653B">
        <w:rPr>
          <w:rFonts w:ascii="Times New Roman" w:hAnsi="Times New Roman" w:cs="Times New Roman"/>
          <w:color w:val="000000" w:themeColor="text1"/>
          <w:sz w:val="28"/>
          <w:szCs w:val="28"/>
        </w:rPr>
        <w:t>;</w:t>
      </w:r>
    </w:p>
    <w:p w:rsidR="00A73E2B" w:rsidRPr="0079653B" w:rsidRDefault="001A3E31" w:rsidP="005C4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 xml:space="preserve">- </w:t>
      </w:r>
      <w:r w:rsidR="00A73E2B" w:rsidRPr="0079653B">
        <w:rPr>
          <w:rFonts w:ascii="Times New Roman" w:hAnsi="Times New Roman" w:cs="Times New Roman"/>
          <w:color w:val="000000" w:themeColor="text1"/>
          <w:sz w:val="28"/>
          <w:szCs w:val="28"/>
        </w:rPr>
        <w:t>правила выявления случайных и систематических ошибок;</w:t>
      </w:r>
    </w:p>
    <w:p w:rsidR="00A73E2B" w:rsidRPr="0079653B" w:rsidRDefault="001A3E31" w:rsidP="005C4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t xml:space="preserve">- </w:t>
      </w:r>
      <w:r w:rsidR="00A73E2B" w:rsidRPr="0079653B">
        <w:rPr>
          <w:rFonts w:ascii="Times New Roman" w:hAnsi="Times New Roman" w:cs="Times New Roman"/>
          <w:color w:val="000000" w:themeColor="text1"/>
          <w:sz w:val="28"/>
          <w:szCs w:val="28"/>
        </w:rPr>
        <w:t>цели проведения межлабораторного контроля качества.</w:t>
      </w:r>
    </w:p>
    <w:p w:rsidR="00ED51BB" w:rsidRPr="0079653B" w:rsidRDefault="001A3E31" w:rsidP="003B3ABC">
      <w:pPr>
        <w:keepNext/>
        <w:widowControl w:val="0"/>
        <w:spacing w:after="0" w:line="240" w:lineRule="auto"/>
        <w:contextualSpacing/>
        <w:jc w:val="center"/>
        <w:outlineLvl w:val="0"/>
        <w:rPr>
          <w:rFonts w:ascii="Times New Roman" w:eastAsia="Calibri" w:hAnsi="Times New Roman" w:cs="Times New Roman"/>
          <w:color w:val="000000" w:themeColor="text1"/>
          <w:sz w:val="28"/>
          <w:szCs w:val="28"/>
        </w:rPr>
      </w:pPr>
      <w:r w:rsidRPr="0079653B">
        <w:rPr>
          <w:rFonts w:ascii="Times New Roman" w:hAnsi="Times New Roman" w:cs="Times New Roman"/>
          <w:b/>
          <w:color w:val="000000" w:themeColor="text1"/>
          <w:sz w:val="28"/>
          <w:szCs w:val="28"/>
        </w:rPr>
        <w:br w:type="page"/>
      </w:r>
    </w:p>
    <w:p w:rsidR="00A73E2B" w:rsidRPr="0079653B" w:rsidRDefault="001A3E31" w:rsidP="00ED51BB">
      <w:pPr>
        <w:widowControl w:val="0"/>
        <w:suppressAutoHyphens/>
        <w:overflowPunct w:val="0"/>
        <w:autoSpaceDE w:val="0"/>
        <w:autoSpaceDN w:val="0"/>
        <w:adjustRightInd w:val="0"/>
        <w:spacing w:after="0" w:line="360" w:lineRule="auto"/>
        <w:contextualSpacing/>
        <w:jc w:val="center"/>
        <w:rPr>
          <w:rFonts w:ascii="Times New Roman" w:hAnsi="Times New Roman" w:cs="Times New Roman"/>
          <w:b/>
          <w:color w:val="000000" w:themeColor="text1"/>
          <w:sz w:val="28"/>
          <w:szCs w:val="28"/>
        </w:rPr>
      </w:pPr>
      <w:r w:rsidRPr="0079653B">
        <w:rPr>
          <w:rFonts w:ascii="Times New Roman" w:hAnsi="Times New Roman" w:cs="Times New Roman"/>
          <w:b/>
          <w:color w:val="000000" w:themeColor="text1"/>
          <w:sz w:val="28"/>
          <w:szCs w:val="28"/>
        </w:rPr>
        <w:lastRenderedPageBreak/>
        <w:t>ТЕМАТИЧЕСКИЙ ПЛАН</w:t>
      </w:r>
    </w:p>
    <w:p w:rsidR="001A3E31" w:rsidRPr="0079653B" w:rsidRDefault="001A3E31" w:rsidP="001A3E31">
      <w:pPr>
        <w:spacing w:after="0" w:line="240" w:lineRule="auto"/>
        <w:jc w:val="center"/>
        <w:rPr>
          <w:rFonts w:ascii="Times New Roman" w:hAnsi="Times New Roman" w:cs="Times New Roman"/>
          <w:b/>
          <w:color w:val="000000" w:themeColor="text1"/>
          <w:sz w:val="28"/>
          <w:szCs w:val="28"/>
        </w:rPr>
      </w:pPr>
    </w:p>
    <w:tbl>
      <w:tblPr>
        <w:tblW w:w="9615" w:type="dxa"/>
        <w:tblInd w:w="-578" w:type="dxa"/>
        <w:tblLayout w:type="fixed"/>
        <w:tblCellMar>
          <w:left w:w="40" w:type="dxa"/>
          <w:right w:w="40" w:type="dxa"/>
        </w:tblCellMar>
        <w:tblLook w:val="04A0" w:firstRow="1" w:lastRow="0" w:firstColumn="1" w:lastColumn="0" w:noHBand="0" w:noVBand="1"/>
      </w:tblPr>
      <w:tblGrid>
        <w:gridCol w:w="647"/>
        <w:gridCol w:w="3462"/>
        <w:gridCol w:w="4541"/>
        <w:gridCol w:w="965"/>
      </w:tblGrid>
      <w:tr w:rsidR="00A73E2B" w:rsidRPr="0079653B" w:rsidTr="00420A78">
        <w:trPr>
          <w:trHeight w:val="621"/>
        </w:trPr>
        <w:tc>
          <w:tcPr>
            <w:tcW w:w="647"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pPr>
              <w:pStyle w:val="Style3"/>
              <w:widowControl/>
              <w:spacing w:line="276" w:lineRule="auto"/>
              <w:jc w:val="center"/>
              <w:rPr>
                <w:rStyle w:val="FontStyle12"/>
                <w:color w:val="000000" w:themeColor="text1"/>
                <w:sz w:val="24"/>
                <w:szCs w:val="28"/>
              </w:rPr>
            </w:pPr>
            <w:r w:rsidRPr="0079653B">
              <w:rPr>
                <w:rStyle w:val="FontStyle12"/>
                <w:color w:val="000000" w:themeColor="text1"/>
                <w:sz w:val="24"/>
                <w:szCs w:val="28"/>
              </w:rPr>
              <w:t>№</w:t>
            </w:r>
          </w:p>
        </w:tc>
        <w:tc>
          <w:tcPr>
            <w:tcW w:w="3462" w:type="dxa"/>
            <w:tcBorders>
              <w:top w:val="single" w:sz="6" w:space="0" w:color="auto"/>
              <w:left w:val="single" w:sz="6" w:space="0" w:color="auto"/>
              <w:bottom w:val="single" w:sz="6" w:space="0" w:color="auto"/>
              <w:right w:val="nil"/>
            </w:tcBorders>
            <w:vAlign w:val="center"/>
            <w:hideMark/>
          </w:tcPr>
          <w:p w:rsidR="00A73E2B" w:rsidRPr="0079653B" w:rsidRDefault="00A73E2B">
            <w:pPr>
              <w:pStyle w:val="Style6"/>
              <w:widowControl/>
              <w:spacing w:line="276" w:lineRule="auto"/>
              <w:ind w:left="1744"/>
              <w:jc w:val="left"/>
              <w:rPr>
                <w:rStyle w:val="FontStyle15"/>
                <w:color w:val="000000" w:themeColor="text1"/>
                <w:sz w:val="24"/>
                <w:szCs w:val="28"/>
              </w:rPr>
            </w:pPr>
            <w:r w:rsidRPr="0079653B">
              <w:rPr>
                <w:rStyle w:val="FontStyle15"/>
                <w:color w:val="000000" w:themeColor="text1"/>
                <w:sz w:val="24"/>
                <w:szCs w:val="28"/>
              </w:rPr>
              <w:t>Наименование</w:t>
            </w:r>
          </w:p>
        </w:tc>
        <w:tc>
          <w:tcPr>
            <w:tcW w:w="4541" w:type="dxa"/>
            <w:tcBorders>
              <w:top w:val="single" w:sz="6" w:space="0" w:color="auto"/>
              <w:left w:val="nil"/>
              <w:bottom w:val="single" w:sz="6" w:space="0" w:color="auto"/>
              <w:right w:val="single" w:sz="6" w:space="0" w:color="auto"/>
            </w:tcBorders>
            <w:vAlign w:val="center"/>
            <w:hideMark/>
          </w:tcPr>
          <w:p w:rsidR="00A73E2B" w:rsidRPr="0079653B" w:rsidRDefault="00A73E2B">
            <w:pPr>
              <w:pStyle w:val="Style6"/>
              <w:widowControl/>
              <w:spacing w:line="276" w:lineRule="auto"/>
              <w:jc w:val="left"/>
              <w:rPr>
                <w:rStyle w:val="FontStyle15"/>
                <w:color w:val="000000" w:themeColor="text1"/>
                <w:sz w:val="24"/>
                <w:szCs w:val="28"/>
              </w:rPr>
            </w:pPr>
            <w:r w:rsidRPr="0079653B">
              <w:rPr>
                <w:rStyle w:val="FontStyle15"/>
                <w:color w:val="000000" w:themeColor="text1"/>
                <w:sz w:val="24"/>
                <w:szCs w:val="28"/>
              </w:rPr>
              <w:t>разделов и тем практики</w:t>
            </w:r>
          </w:p>
        </w:tc>
        <w:tc>
          <w:tcPr>
            <w:tcW w:w="965" w:type="dxa"/>
            <w:tcBorders>
              <w:top w:val="single" w:sz="6" w:space="0" w:color="auto"/>
              <w:left w:val="single" w:sz="6" w:space="0" w:color="auto"/>
              <w:bottom w:val="single" w:sz="6" w:space="0" w:color="auto"/>
              <w:right w:val="single" w:sz="4" w:space="0" w:color="auto"/>
            </w:tcBorders>
            <w:vAlign w:val="center"/>
            <w:hideMark/>
          </w:tcPr>
          <w:p w:rsidR="00A73E2B" w:rsidRPr="0079653B" w:rsidRDefault="00A73E2B">
            <w:pPr>
              <w:pStyle w:val="Style6"/>
              <w:widowControl/>
              <w:spacing w:line="276" w:lineRule="auto"/>
              <w:rPr>
                <w:rStyle w:val="FontStyle15"/>
                <w:color w:val="000000" w:themeColor="text1"/>
                <w:sz w:val="24"/>
                <w:szCs w:val="28"/>
              </w:rPr>
            </w:pPr>
            <w:r w:rsidRPr="0079653B">
              <w:rPr>
                <w:rStyle w:val="FontStyle15"/>
                <w:color w:val="000000" w:themeColor="text1"/>
                <w:sz w:val="24"/>
                <w:szCs w:val="28"/>
              </w:rPr>
              <w:t>Всего часов</w:t>
            </w:r>
          </w:p>
        </w:tc>
      </w:tr>
      <w:tr w:rsidR="00A73E2B" w:rsidRPr="0079653B" w:rsidTr="00420A78">
        <w:trPr>
          <w:trHeight w:val="310"/>
        </w:trPr>
        <w:tc>
          <w:tcPr>
            <w:tcW w:w="8650" w:type="dxa"/>
            <w:gridSpan w:val="3"/>
            <w:tcBorders>
              <w:top w:val="single" w:sz="6" w:space="0" w:color="auto"/>
              <w:left w:val="single" w:sz="6" w:space="0" w:color="auto"/>
              <w:bottom w:val="single" w:sz="6" w:space="0" w:color="auto"/>
              <w:right w:val="single" w:sz="6" w:space="0" w:color="auto"/>
            </w:tcBorders>
            <w:hideMark/>
          </w:tcPr>
          <w:p w:rsidR="00A73E2B" w:rsidRPr="0079653B" w:rsidRDefault="00A73E2B">
            <w:pPr>
              <w:pStyle w:val="Style6"/>
              <w:widowControl/>
              <w:spacing w:line="276" w:lineRule="auto"/>
              <w:ind w:left="3763"/>
              <w:jc w:val="left"/>
              <w:rPr>
                <w:rStyle w:val="FontStyle15"/>
                <w:color w:val="000000" w:themeColor="text1"/>
                <w:sz w:val="24"/>
                <w:szCs w:val="28"/>
              </w:rPr>
            </w:pPr>
            <w:r w:rsidRPr="0079653B">
              <w:rPr>
                <w:rStyle w:val="FontStyle15"/>
                <w:color w:val="000000" w:themeColor="text1"/>
                <w:sz w:val="24"/>
                <w:szCs w:val="28"/>
              </w:rPr>
              <w:t>7 семестр</w:t>
            </w:r>
          </w:p>
        </w:tc>
        <w:tc>
          <w:tcPr>
            <w:tcW w:w="965" w:type="dxa"/>
            <w:tcBorders>
              <w:top w:val="single" w:sz="6" w:space="0" w:color="auto"/>
              <w:left w:val="single" w:sz="6" w:space="0" w:color="auto"/>
              <w:bottom w:val="single" w:sz="6" w:space="0" w:color="auto"/>
              <w:right w:val="single" w:sz="4" w:space="0" w:color="auto"/>
            </w:tcBorders>
            <w:hideMark/>
          </w:tcPr>
          <w:p w:rsidR="00A73E2B" w:rsidRPr="0079653B" w:rsidRDefault="00A73E2B">
            <w:pPr>
              <w:pStyle w:val="Style6"/>
              <w:widowControl/>
              <w:spacing w:line="276" w:lineRule="auto"/>
              <w:rPr>
                <w:rStyle w:val="FontStyle15"/>
                <w:color w:val="000000" w:themeColor="text1"/>
                <w:sz w:val="24"/>
                <w:szCs w:val="28"/>
              </w:rPr>
            </w:pPr>
            <w:r w:rsidRPr="0079653B">
              <w:rPr>
                <w:rStyle w:val="FontStyle15"/>
                <w:color w:val="000000" w:themeColor="text1"/>
                <w:sz w:val="24"/>
                <w:szCs w:val="28"/>
              </w:rPr>
              <w:t>36</w:t>
            </w:r>
          </w:p>
        </w:tc>
      </w:tr>
      <w:tr w:rsidR="00A73E2B" w:rsidRPr="0079653B" w:rsidTr="00420A78">
        <w:trPr>
          <w:trHeight w:val="5323"/>
        </w:trPr>
        <w:tc>
          <w:tcPr>
            <w:tcW w:w="647"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pPr>
              <w:pStyle w:val="Style5"/>
              <w:widowControl/>
              <w:spacing w:line="276" w:lineRule="auto"/>
              <w:jc w:val="center"/>
              <w:rPr>
                <w:rStyle w:val="FontStyle13"/>
                <w:color w:val="000000" w:themeColor="text1"/>
                <w:sz w:val="24"/>
                <w:szCs w:val="28"/>
              </w:rPr>
            </w:pPr>
            <w:r w:rsidRPr="0079653B">
              <w:rPr>
                <w:rStyle w:val="FontStyle13"/>
                <w:color w:val="000000" w:themeColor="text1"/>
                <w:sz w:val="24"/>
                <w:szCs w:val="28"/>
              </w:rPr>
              <w:t>1</w:t>
            </w:r>
          </w:p>
        </w:tc>
        <w:tc>
          <w:tcPr>
            <w:tcW w:w="8003" w:type="dxa"/>
            <w:gridSpan w:val="2"/>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1A3E31">
            <w:pPr>
              <w:pStyle w:val="Style7"/>
              <w:widowControl/>
              <w:spacing w:line="240" w:lineRule="auto"/>
              <w:jc w:val="both"/>
              <w:rPr>
                <w:rStyle w:val="FontStyle14"/>
                <w:color w:val="000000" w:themeColor="text1"/>
                <w:sz w:val="24"/>
                <w:szCs w:val="28"/>
              </w:rPr>
            </w:pPr>
            <w:r w:rsidRPr="0079653B">
              <w:rPr>
                <w:rStyle w:val="FontStyle14"/>
                <w:color w:val="000000" w:themeColor="text1"/>
                <w:sz w:val="24"/>
                <w:szCs w:val="28"/>
              </w:rPr>
              <w:t>Знакомство с лабораторией и руководящими документами по организации деятельности и организации контроля качества клинических лабораторных исследований:</w:t>
            </w:r>
          </w:p>
          <w:p w:rsidR="00A73E2B" w:rsidRPr="0079653B" w:rsidRDefault="00A73E2B" w:rsidP="001A3E31">
            <w:pPr>
              <w:pStyle w:val="Style2"/>
              <w:widowControl/>
              <w:tabs>
                <w:tab w:val="left" w:pos="224"/>
              </w:tabs>
              <w:jc w:val="both"/>
              <w:rPr>
                <w:rStyle w:val="FontStyle13"/>
                <w:color w:val="000000" w:themeColor="text1"/>
                <w:sz w:val="24"/>
                <w:szCs w:val="28"/>
              </w:rPr>
            </w:pPr>
            <w:r w:rsidRPr="0079653B">
              <w:rPr>
                <w:rStyle w:val="FontStyle13"/>
                <w:color w:val="000000" w:themeColor="text1"/>
                <w:sz w:val="24"/>
                <w:szCs w:val="28"/>
              </w:rPr>
              <w:t>-</w:t>
            </w:r>
            <w:r w:rsidRPr="0079653B">
              <w:rPr>
                <w:rStyle w:val="FontStyle13"/>
                <w:color w:val="000000" w:themeColor="text1"/>
                <w:sz w:val="24"/>
                <w:szCs w:val="28"/>
              </w:rPr>
              <w:tab/>
              <w:t>Знакомство с оснащением и организацией рабочих мест.</w:t>
            </w:r>
          </w:p>
          <w:p w:rsidR="00A73E2B" w:rsidRPr="0079653B" w:rsidRDefault="00A73E2B" w:rsidP="001A3E31">
            <w:pPr>
              <w:pStyle w:val="Style2"/>
              <w:widowControl/>
              <w:tabs>
                <w:tab w:val="left" w:pos="224"/>
              </w:tabs>
              <w:jc w:val="both"/>
              <w:rPr>
                <w:rStyle w:val="FontStyle13"/>
                <w:color w:val="000000" w:themeColor="text1"/>
                <w:sz w:val="24"/>
                <w:szCs w:val="28"/>
              </w:rPr>
            </w:pPr>
            <w:r w:rsidRPr="0079653B">
              <w:rPr>
                <w:rStyle w:val="FontStyle13"/>
                <w:color w:val="000000" w:themeColor="text1"/>
                <w:sz w:val="24"/>
                <w:szCs w:val="28"/>
              </w:rPr>
              <w:t>-</w:t>
            </w:r>
            <w:r w:rsidRPr="0079653B">
              <w:rPr>
                <w:rStyle w:val="FontStyle13"/>
                <w:color w:val="000000" w:themeColor="text1"/>
                <w:sz w:val="24"/>
                <w:szCs w:val="28"/>
              </w:rPr>
              <w:tab/>
              <w:t>Знакомство с менеджментом в лаборатории.</w:t>
            </w:r>
          </w:p>
          <w:p w:rsidR="00A73E2B" w:rsidRPr="0079653B" w:rsidRDefault="00A73E2B" w:rsidP="001A3E31">
            <w:pPr>
              <w:pStyle w:val="Style2"/>
              <w:widowControl/>
              <w:tabs>
                <w:tab w:val="left" w:pos="224"/>
              </w:tabs>
              <w:jc w:val="both"/>
              <w:rPr>
                <w:rStyle w:val="FontStyle13"/>
                <w:color w:val="000000" w:themeColor="text1"/>
                <w:sz w:val="24"/>
                <w:szCs w:val="28"/>
              </w:rPr>
            </w:pPr>
            <w:r w:rsidRPr="0079653B">
              <w:rPr>
                <w:rStyle w:val="FontStyle13"/>
                <w:color w:val="000000" w:themeColor="text1"/>
                <w:sz w:val="24"/>
                <w:szCs w:val="28"/>
              </w:rPr>
              <w:t>-</w:t>
            </w:r>
            <w:r w:rsidRPr="0079653B">
              <w:rPr>
                <w:rStyle w:val="FontStyle13"/>
                <w:color w:val="000000" w:themeColor="text1"/>
                <w:sz w:val="24"/>
                <w:szCs w:val="28"/>
              </w:rPr>
              <w:tab/>
              <w:t>Изучение нормативных документов, регламентирующих деятельность лабораторной службы:</w:t>
            </w:r>
          </w:p>
          <w:p w:rsidR="00A73E2B" w:rsidRPr="0079653B" w:rsidRDefault="00A73E2B" w:rsidP="001A3E31">
            <w:pPr>
              <w:pStyle w:val="Style2"/>
              <w:widowControl/>
              <w:tabs>
                <w:tab w:val="left" w:pos="224"/>
              </w:tabs>
              <w:jc w:val="both"/>
              <w:rPr>
                <w:rStyle w:val="FontStyle13"/>
                <w:color w:val="000000" w:themeColor="text1"/>
                <w:sz w:val="24"/>
                <w:szCs w:val="28"/>
              </w:rPr>
            </w:pPr>
            <w:r w:rsidRPr="0079653B">
              <w:rPr>
                <w:rStyle w:val="FontStyle13"/>
                <w:color w:val="000000" w:themeColor="text1"/>
                <w:sz w:val="24"/>
                <w:szCs w:val="28"/>
              </w:rPr>
              <w:t>-</w:t>
            </w:r>
            <w:r w:rsidRPr="0079653B">
              <w:rPr>
                <w:rStyle w:val="FontStyle13"/>
                <w:color w:val="000000" w:themeColor="text1"/>
                <w:sz w:val="24"/>
                <w:szCs w:val="28"/>
              </w:rPr>
              <w:tab/>
              <w:t>Приказ МЗ РФ № 45</w:t>
            </w:r>
          </w:p>
          <w:p w:rsidR="00A73E2B" w:rsidRPr="0079653B" w:rsidRDefault="00A73E2B" w:rsidP="001A3E31">
            <w:pPr>
              <w:pStyle w:val="Style2"/>
              <w:widowControl/>
              <w:tabs>
                <w:tab w:val="left" w:pos="224"/>
              </w:tabs>
              <w:jc w:val="both"/>
              <w:rPr>
                <w:rStyle w:val="FontStyle13"/>
                <w:color w:val="000000" w:themeColor="text1"/>
                <w:sz w:val="24"/>
                <w:szCs w:val="28"/>
              </w:rPr>
            </w:pPr>
            <w:r w:rsidRPr="0079653B">
              <w:rPr>
                <w:rStyle w:val="FontStyle13"/>
                <w:color w:val="000000" w:themeColor="text1"/>
                <w:sz w:val="24"/>
                <w:szCs w:val="28"/>
              </w:rPr>
              <w:t>-</w:t>
            </w:r>
            <w:r w:rsidRPr="0079653B">
              <w:rPr>
                <w:rStyle w:val="FontStyle13"/>
                <w:color w:val="000000" w:themeColor="text1"/>
                <w:sz w:val="24"/>
                <w:szCs w:val="28"/>
              </w:rPr>
              <w:tab/>
              <w:t>отраслевой стандарт ОСТ 91500.13.0001-2003.</w:t>
            </w:r>
          </w:p>
          <w:p w:rsidR="00A73E2B" w:rsidRPr="0079653B" w:rsidRDefault="00A73E2B" w:rsidP="001A3E31">
            <w:pPr>
              <w:pStyle w:val="Style2"/>
              <w:widowControl/>
              <w:tabs>
                <w:tab w:val="left" w:pos="224"/>
              </w:tabs>
              <w:jc w:val="both"/>
              <w:rPr>
                <w:rStyle w:val="FontStyle13"/>
                <w:color w:val="000000" w:themeColor="text1"/>
                <w:sz w:val="24"/>
                <w:szCs w:val="28"/>
              </w:rPr>
            </w:pPr>
            <w:r w:rsidRPr="0079653B">
              <w:rPr>
                <w:rStyle w:val="FontStyle13"/>
                <w:color w:val="000000" w:themeColor="text1"/>
                <w:sz w:val="24"/>
                <w:szCs w:val="28"/>
              </w:rPr>
              <w:t>-</w:t>
            </w:r>
            <w:r w:rsidRPr="0079653B">
              <w:rPr>
                <w:rStyle w:val="FontStyle13"/>
                <w:color w:val="000000" w:themeColor="text1"/>
                <w:sz w:val="24"/>
                <w:szCs w:val="28"/>
              </w:rPr>
              <w:tab/>
              <w:t xml:space="preserve">ГОСТ </w:t>
            </w:r>
            <w:proofErr w:type="gramStart"/>
            <w:r w:rsidRPr="0079653B">
              <w:rPr>
                <w:rStyle w:val="FontStyle13"/>
                <w:color w:val="000000" w:themeColor="text1"/>
                <w:sz w:val="24"/>
                <w:szCs w:val="28"/>
              </w:rPr>
              <w:t>Р</w:t>
            </w:r>
            <w:proofErr w:type="gramEnd"/>
            <w:r w:rsidRPr="0079653B">
              <w:rPr>
                <w:rStyle w:val="FontStyle13"/>
                <w:color w:val="000000" w:themeColor="text1"/>
                <w:sz w:val="24"/>
                <w:szCs w:val="28"/>
              </w:rPr>
              <w:t xml:space="preserve"> 53133.1 -2008</w:t>
            </w:r>
          </w:p>
          <w:p w:rsidR="00A73E2B" w:rsidRPr="0079653B" w:rsidRDefault="00A73E2B" w:rsidP="001A3E31">
            <w:pPr>
              <w:pStyle w:val="Style2"/>
              <w:widowControl/>
              <w:tabs>
                <w:tab w:val="left" w:pos="224"/>
              </w:tabs>
              <w:jc w:val="both"/>
              <w:rPr>
                <w:rStyle w:val="FontStyle13"/>
                <w:color w:val="000000" w:themeColor="text1"/>
                <w:sz w:val="24"/>
                <w:szCs w:val="28"/>
              </w:rPr>
            </w:pPr>
            <w:r w:rsidRPr="0079653B">
              <w:rPr>
                <w:rStyle w:val="FontStyle13"/>
                <w:color w:val="000000" w:themeColor="text1"/>
                <w:sz w:val="24"/>
                <w:szCs w:val="28"/>
              </w:rPr>
              <w:t>-</w:t>
            </w:r>
            <w:r w:rsidRPr="0079653B">
              <w:rPr>
                <w:rStyle w:val="FontStyle13"/>
                <w:color w:val="000000" w:themeColor="text1"/>
                <w:sz w:val="24"/>
                <w:szCs w:val="28"/>
              </w:rPr>
              <w:tab/>
              <w:t xml:space="preserve">ГОСТ </w:t>
            </w:r>
            <w:proofErr w:type="gramStart"/>
            <w:r w:rsidRPr="0079653B">
              <w:rPr>
                <w:rStyle w:val="FontStyle13"/>
                <w:color w:val="000000" w:themeColor="text1"/>
                <w:sz w:val="24"/>
                <w:szCs w:val="28"/>
              </w:rPr>
              <w:t>Р</w:t>
            </w:r>
            <w:proofErr w:type="gramEnd"/>
            <w:r w:rsidRPr="0079653B">
              <w:rPr>
                <w:rStyle w:val="FontStyle13"/>
                <w:color w:val="000000" w:themeColor="text1"/>
                <w:sz w:val="24"/>
                <w:szCs w:val="28"/>
              </w:rPr>
              <w:t xml:space="preserve"> 53133.2 -2008</w:t>
            </w:r>
          </w:p>
          <w:p w:rsidR="00A73E2B" w:rsidRPr="0079653B" w:rsidRDefault="00A73E2B" w:rsidP="001A3E31">
            <w:pPr>
              <w:pStyle w:val="Style2"/>
              <w:widowControl/>
              <w:tabs>
                <w:tab w:val="left" w:pos="224"/>
              </w:tabs>
              <w:jc w:val="both"/>
              <w:rPr>
                <w:rStyle w:val="FontStyle13"/>
                <w:color w:val="000000" w:themeColor="text1"/>
                <w:sz w:val="24"/>
                <w:szCs w:val="28"/>
              </w:rPr>
            </w:pPr>
            <w:r w:rsidRPr="0079653B">
              <w:rPr>
                <w:rStyle w:val="FontStyle13"/>
                <w:color w:val="000000" w:themeColor="text1"/>
                <w:sz w:val="24"/>
                <w:szCs w:val="28"/>
              </w:rPr>
              <w:t>-</w:t>
            </w:r>
            <w:r w:rsidRPr="0079653B">
              <w:rPr>
                <w:rStyle w:val="FontStyle13"/>
                <w:color w:val="000000" w:themeColor="text1"/>
                <w:sz w:val="24"/>
                <w:szCs w:val="28"/>
              </w:rPr>
              <w:tab/>
              <w:t xml:space="preserve">ГОСТ </w:t>
            </w:r>
            <w:proofErr w:type="gramStart"/>
            <w:r w:rsidRPr="0079653B">
              <w:rPr>
                <w:rStyle w:val="FontStyle13"/>
                <w:color w:val="000000" w:themeColor="text1"/>
                <w:sz w:val="24"/>
                <w:szCs w:val="28"/>
              </w:rPr>
              <w:t>Р</w:t>
            </w:r>
            <w:proofErr w:type="gramEnd"/>
            <w:r w:rsidRPr="0079653B">
              <w:rPr>
                <w:rStyle w:val="FontStyle13"/>
                <w:color w:val="000000" w:themeColor="text1"/>
                <w:sz w:val="24"/>
                <w:szCs w:val="28"/>
              </w:rPr>
              <w:t xml:space="preserve"> 53133.3 -2008.</w:t>
            </w:r>
          </w:p>
          <w:p w:rsidR="00A73E2B" w:rsidRPr="0079653B" w:rsidRDefault="00A73E2B" w:rsidP="001A3E31">
            <w:pPr>
              <w:pStyle w:val="Style2"/>
              <w:widowControl/>
              <w:tabs>
                <w:tab w:val="left" w:pos="224"/>
              </w:tabs>
              <w:jc w:val="both"/>
              <w:rPr>
                <w:rStyle w:val="FontStyle13"/>
                <w:color w:val="000000" w:themeColor="text1"/>
                <w:sz w:val="24"/>
                <w:szCs w:val="28"/>
              </w:rPr>
            </w:pPr>
            <w:r w:rsidRPr="0079653B">
              <w:rPr>
                <w:rStyle w:val="FontStyle13"/>
                <w:color w:val="000000" w:themeColor="text1"/>
                <w:sz w:val="24"/>
                <w:szCs w:val="28"/>
              </w:rPr>
              <w:t>-</w:t>
            </w:r>
            <w:r w:rsidRPr="0079653B">
              <w:rPr>
                <w:rStyle w:val="FontStyle13"/>
                <w:color w:val="000000" w:themeColor="text1"/>
                <w:sz w:val="24"/>
                <w:szCs w:val="28"/>
              </w:rPr>
              <w:tab/>
              <w:t xml:space="preserve">ГОСТ </w:t>
            </w:r>
            <w:proofErr w:type="gramStart"/>
            <w:r w:rsidRPr="0079653B">
              <w:rPr>
                <w:rStyle w:val="FontStyle13"/>
                <w:color w:val="000000" w:themeColor="text1"/>
                <w:sz w:val="24"/>
                <w:szCs w:val="28"/>
              </w:rPr>
              <w:t>Р</w:t>
            </w:r>
            <w:proofErr w:type="gramEnd"/>
            <w:r w:rsidRPr="0079653B">
              <w:rPr>
                <w:rStyle w:val="FontStyle13"/>
                <w:color w:val="000000" w:themeColor="text1"/>
                <w:sz w:val="24"/>
                <w:szCs w:val="28"/>
              </w:rPr>
              <w:t xml:space="preserve"> 53133.4 -2008.</w:t>
            </w:r>
          </w:p>
          <w:p w:rsidR="00A73E2B" w:rsidRPr="0079653B" w:rsidRDefault="00A73E2B" w:rsidP="001A3E31">
            <w:pPr>
              <w:pStyle w:val="Style2"/>
              <w:widowControl/>
              <w:tabs>
                <w:tab w:val="left" w:pos="224"/>
              </w:tabs>
              <w:jc w:val="both"/>
              <w:rPr>
                <w:rStyle w:val="FontStyle13"/>
                <w:color w:val="000000" w:themeColor="text1"/>
                <w:sz w:val="24"/>
                <w:szCs w:val="28"/>
              </w:rPr>
            </w:pPr>
            <w:r w:rsidRPr="0079653B">
              <w:rPr>
                <w:rStyle w:val="FontStyle13"/>
                <w:color w:val="000000" w:themeColor="text1"/>
                <w:sz w:val="24"/>
                <w:szCs w:val="28"/>
              </w:rPr>
              <w:t>-</w:t>
            </w:r>
            <w:r w:rsidRPr="0079653B">
              <w:rPr>
                <w:rStyle w:val="FontStyle13"/>
                <w:color w:val="000000" w:themeColor="text1"/>
                <w:sz w:val="24"/>
                <w:szCs w:val="28"/>
              </w:rPr>
              <w:tab/>
              <w:t xml:space="preserve">ГОСТ </w:t>
            </w:r>
            <w:proofErr w:type="gramStart"/>
            <w:r w:rsidRPr="0079653B">
              <w:rPr>
                <w:rStyle w:val="FontStyle13"/>
                <w:color w:val="000000" w:themeColor="text1"/>
                <w:sz w:val="24"/>
                <w:szCs w:val="28"/>
              </w:rPr>
              <w:t>Р</w:t>
            </w:r>
            <w:proofErr w:type="gramEnd"/>
            <w:r w:rsidRPr="0079653B">
              <w:rPr>
                <w:rStyle w:val="FontStyle13"/>
                <w:color w:val="000000" w:themeColor="text1"/>
                <w:sz w:val="24"/>
                <w:szCs w:val="28"/>
              </w:rPr>
              <w:t xml:space="preserve"> 53022. 1-4.</w:t>
            </w:r>
          </w:p>
          <w:p w:rsidR="00A73E2B" w:rsidRPr="0079653B" w:rsidRDefault="00A73E2B" w:rsidP="001A3E31">
            <w:pPr>
              <w:pStyle w:val="Style2"/>
              <w:widowControl/>
              <w:tabs>
                <w:tab w:val="left" w:pos="224"/>
              </w:tabs>
              <w:jc w:val="both"/>
              <w:rPr>
                <w:rStyle w:val="FontStyle13"/>
                <w:color w:val="000000" w:themeColor="text1"/>
                <w:sz w:val="24"/>
                <w:szCs w:val="28"/>
              </w:rPr>
            </w:pPr>
            <w:r w:rsidRPr="0079653B">
              <w:rPr>
                <w:rStyle w:val="FontStyle13"/>
                <w:color w:val="000000" w:themeColor="text1"/>
                <w:sz w:val="24"/>
                <w:szCs w:val="28"/>
              </w:rPr>
              <w:t>-</w:t>
            </w:r>
            <w:r w:rsidRPr="0079653B">
              <w:rPr>
                <w:rStyle w:val="FontStyle13"/>
                <w:color w:val="000000" w:themeColor="text1"/>
                <w:sz w:val="24"/>
                <w:szCs w:val="28"/>
              </w:rPr>
              <w:tab/>
              <w:t xml:space="preserve">ГОСТ </w:t>
            </w:r>
            <w:proofErr w:type="gramStart"/>
            <w:r w:rsidRPr="0079653B">
              <w:rPr>
                <w:rStyle w:val="FontStyle13"/>
                <w:color w:val="000000" w:themeColor="text1"/>
                <w:sz w:val="24"/>
                <w:szCs w:val="28"/>
              </w:rPr>
              <w:t>Р</w:t>
            </w:r>
            <w:proofErr w:type="gramEnd"/>
            <w:r w:rsidRPr="0079653B">
              <w:rPr>
                <w:rStyle w:val="FontStyle13"/>
                <w:color w:val="000000" w:themeColor="text1"/>
                <w:sz w:val="24"/>
                <w:szCs w:val="28"/>
              </w:rPr>
              <w:t xml:space="preserve"> 53079 1-4. </w:t>
            </w:r>
            <w:r w:rsidRPr="0079653B">
              <w:rPr>
                <w:rStyle w:val="FontStyle13"/>
                <w:color w:val="000000" w:themeColor="text1"/>
                <w:spacing w:val="30"/>
                <w:sz w:val="24"/>
                <w:szCs w:val="28"/>
              </w:rPr>
              <w:t>-ГОСТРИСО</w:t>
            </w:r>
            <w:r w:rsidRPr="0079653B">
              <w:rPr>
                <w:rStyle w:val="FontStyle13"/>
                <w:color w:val="000000" w:themeColor="text1"/>
                <w:sz w:val="24"/>
                <w:szCs w:val="28"/>
              </w:rPr>
              <w:t xml:space="preserve"> 15189</w:t>
            </w:r>
          </w:p>
          <w:p w:rsidR="00A73E2B" w:rsidRPr="0079653B" w:rsidRDefault="001A3E31" w:rsidP="001A3E31">
            <w:pPr>
              <w:pStyle w:val="Style2"/>
              <w:widowControl/>
              <w:tabs>
                <w:tab w:val="left" w:pos="420"/>
              </w:tabs>
              <w:jc w:val="both"/>
              <w:rPr>
                <w:rStyle w:val="FontStyle13"/>
                <w:color w:val="000000" w:themeColor="text1"/>
                <w:sz w:val="24"/>
                <w:szCs w:val="28"/>
              </w:rPr>
            </w:pPr>
            <w:r w:rsidRPr="0079653B">
              <w:rPr>
                <w:rStyle w:val="FontStyle13"/>
                <w:color w:val="000000" w:themeColor="text1"/>
                <w:sz w:val="24"/>
                <w:szCs w:val="28"/>
              </w:rPr>
              <w:t>-</w:t>
            </w:r>
            <w:r w:rsidRPr="0079653B">
              <w:rPr>
                <w:rStyle w:val="FontStyle13"/>
                <w:color w:val="000000" w:themeColor="text1"/>
                <w:sz w:val="24"/>
                <w:szCs w:val="28"/>
              </w:rPr>
              <w:tab/>
              <w:t xml:space="preserve">изучение должностных инструкций для младшего </w:t>
            </w:r>
            <w:r w:rsidR="00A73E2B" w:rsidRPr="0079653B">
              <w:rPr>
                <w:rStyle w:val="FontStyle13"/>
                <w:color w:val="000000" w:themeColor="text1"/>
                <w:sz w:val="24"/>
                <w:szCs w:val="28"/>
              </w:rPr>
              <w:t>и среднего медицинского персонала КДЛ</w:t>
            </w:r>
          </w:p>
        </w:tc>
        <w:tc>
          <w:tcPr>
            <w:tcW w:w="965" w:type="dxa"/>
            <w:tcBorders>
              <w:top w:val="single" w:sz="6" w:space="0" w:color="auto"/>
              <w:left w:val="single" w:sz="6" w:space="0" w:color="auto"/>
              <w:bottom w:val="single" w:sz="6" w:space="0" w:color="auto"/>
              <w:right w:val="single" w:sz="4" w:space="0" w:color="auto"/>
            </w:tcBorders>
            <w:vAlign w:val="center"/>
            <w:hideMark/>
          </w:tcPr>
          <w:p w:rsidR="00A73E2B" w:rsidRPr="0079653B" w:rsidRDefault="00A73E2B">
            <w:pPr>
              <w:pStyle w:val="Style5"/>
              <w:widowControl/>
              <w:spacing w:line="276" w:lineRule="auto"/>
              <w:jc w:val="center"/>
              <w:rPr>
                <w:rStyle w:val="FontStyle13"/>
                <w:color w:val="000000" w:themeColor="text1"/>
                <w:sz w:val="24"/>
                <w:szCs w:val="28"/>
              </w:rPr>
            </w:pPr>
            <w:r w:rsidRPr="0079653B">
              <w:rPr>
                <w:rStyle w:val="FontStyle13"/>
                <w:color w:val="000000" w:themeColor="text1"/>
                <w:sz w:val="24"/>
                <w:szCs w:val="28"/>
              </w:rPr>
              <w:t>6</w:t>
            </w:r>
          </w:p>
        </w:tc>
      </w:tr>
      <w:tr w:rsidR="00A73E2B" w:rsidRPr="0079653B" w:rsidTr="00420A78">
        <w:trPr>
          <w:trHeight w:val="1567"/>
        </w:trPr>
        <w:tc>
          <w:tcPr>
            <w:tcW w:w="647"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pPr>
              <w:pStyle w:val="Style5"/>
              <w:widowControl/>
              <w:spacing w:line="276" w:lineRule="auto"/>
              <w:jc w:val="center"/>
              <w:rPr>
                <w:rStyle w:val="FontStyle13"/>
                <w:color w:val="000000" w:themeColor="text1"/>
                <w:sz w:val="24"/>
                <w:szCs w:val="28"/>
              </w:rPr>
            </w:pPr>
            <w:r w:rsidRPr="0079653B">
              <w:rPr>
                <w:rStyle w:val="FontStyle13"/>
                <w:color w:val="000000" w:themeColor="text1"/>
                <w:sz w:val="24"/>
                <w:szCs w:val="28"/>
              </w:rPr>
              <w:t>2</w:t>
            </w:r>
          </w:p>
        </w:tc>
        <w:tc>
          <w:tcPr>
            <w:tcW w:w="8003" w:type="dxa"/>
            <w:gridSpan w:val="2"/>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1A3E31">
            <w:pPr>
              <w:pStyle w:val="Style7"/>
              <w:widowControl/>
              <w:spacing w:line="240" w:lineRule="auto"/>
              <w:jc w:val="both"/>
              <w:rPr>
                <w:rStyle w:val="FontStyle14"/>
                <w:color w:val="000000" w:themeColor="text1"/>
                <w:sz w:val="24"/>
                <w:szCs w:val="28"/>
              </w:rPr>
            </w:pPr>
            <w:r w:rsidRPr="0079653B">
              <w:rPr>
                <w:rStyle w:val="FontStyle14"/>
                <w:color w:val="000000" w:themeColor="text1"/>
                <w:sz w:val="24"/>
                <w:szCs w:val="28"/>
              </w:rPr>
              <w:t>Подготовка контрольных материалов к исследованиям:</w:t>
            </w:r>
          </w:p>
          <w:p w:rsidR="00A73E2B" w:rsidRPr="0079653B" w:rsidRDefault="00A73E2B" w:rsidP="001A3E31">
            <w:pPr>
              <w:pStyle w:val="Style2"/>
              <w:widowControl/>
              <w:tabs>
                <w:tab w:val="left" w:pos="253"/>
              </w:tabs>
              <w:jc w:val="both"/>
              <w:rPr>
                <w:rStyle w:val="FontStyle13"/>
                <w:color w:val="000000" w:themeColor="text1"/>
                <w:sz w:val="24"/>
                <w:szCs w:val="28"/>
              </w:rPr>
            </w:pPr>
            <w:r w:rsidRPr="0079653B">
              <w:rPr>
                <w:rStyle w:val="FontStyle13"/>
                <w:color w:val="000000" w:themeColor="text1"/>
                <w:sz w:val="24"/>
                <w:szCs w:val="28"/>
              </w:rPr>
              <w:t>-</w:t>
            </w:r>
            <w:r w:rsidRPr="0079653B">
              <w:rPr>
                <w:rStyle w:val="FontStyle13"/>
                <w:color w:val="000000" w:themeColor="text1"/>
                <w:sz w:val="24"/>
                <w:szCs w:val="28"/>
              </w:rPr>
              <w:tab/>
              <w:t xml:space="preserve">готовить некоторые виды контрольных материалов (для биохимических, гематологических, клинических, </w:t>
            </w:r>
            <w:proofErr w:type="spellStart"/>
            <w:r w:rsidRPr="0079653B">
              <w:rPr>
                <w:rStyle w:val="FontStyle13"/>
                <w:color w:val="000000" w:themeColor="text1"/>
                <w:sz w:val="24"/>
                <w:szCs w:val="28"/>
              </w:rPr>
              <w:t>коагулологических</w:t>
            </w:r>
            <w:proofErr w:type="spellEnd"/>
            <w:r w:rsidRPr="0079653B">
              <w:rPr>
                <w:rStyle w:val="FontStyle13"/>
                <w:color w:val="000000" w:themeColor="text1"/>
                <w:sz w:val="24"/>
                <w:szCs w:val="28"/>
              </w:rPr>
              <w:t xml:space="preserve"> исследований);</w:t>
            </w:r>
          </w:p>
          <w:p w:rsidR="00A73E2B" w:rsidRPr="0079653B" w:rsidRDefault="00A73E2B" w:rsidP="001A3E31">
            <w:pPr>
              <w:pStyle w:val="Style2"/>
              <w:widowControl/>
              <w:tabs>
                <w:tab w:val="left" w:pos="246"/>
              </w:tabs>
              <w:jc w:val="both"/>
              <w:rPr>
                <w:rStyle w:val="FontStyle13"/>
                <w:color w:val="000000" w:themeColor="text1"/>
                <w:sz w:val="24"/>
                <w:szCs w:val="28"/>
              </w:rPr>
            </w:pPr>
            <w:r w:rsidRPr="0079653B">
              <w:rPr>
                <w:rStyle w:val="FontStyle13"/>
                <w:color w:val="000000" w:themeColor="text1"/>
                <w:sz w:val="24"/>
                <w:szCs w:val="28"/>
              </w:rPr>
              <w:t>-</w:t>
            </w:r>
            <w:r w:rsidRPr="0079653B">
              <w:rPr>
                <w:rStyle w:val="FontStyle13"/>
                <w:color w:val="000000" w:themeColor="text1"/>
                <w:sz w:val="24"/>
                <w:szCs w:val="28"/>
              </w:rPr>
              <w:tab/>
              <w:t>использование контрольных материалов;</w:t>
            </w:r>
          </w:p>
          <w:p w:rsidR="00A73E2B" w:rsidRPr="0079653B" w:rsidRDefault="00A73E2B" w:rsidP="001A3E31">
            <w:pPr>
              <w:pStyle w:val="Style2"/>
              <w:widowControl/>
              <w:tabs>
                <w:tab w:val="left" w:pos="246"/>
              </w:tabs>
              <w:jc w:val="both"/>
              <w:rPr>
                <w:rStyle w:val="FontStyle13"/>
                <w:color w:val="000000" w:themeColor="text1"/>
                <w:sz w:val="24"/>
                <w:szCs w:val="28"/>
              </w:rPr>
            </w:pPr>
            <w:r w:rsidRPr="0079653B">
              <w:rPr>
                <w:rStyle w:val="FontStyle13"/>
                <w:color w:val="000000" w:themeColor="text1"/>
                <w:sz w:val="24"/>
                <w:szCs w:val="28"/>
              </w:rPr>
              <w:t>-</w:t>
            </w:r>
            <w:r w:rsidRPr="0079653B">
              <w:rPr>
                <w:rStyle w:val="FontStyle13"/>
                <w:color w:val="000000" w:themeColor="text1"/>
                <w:sz w:val="24"/>
                <w:szCs w:val="28"/>
              </w:rPr>
              <w:tab/>
              <w:t>выполнение мер санитарно-эпидемиологического режима в КДЛ</w:t>
            </w:r>
          </w:p>
        </w:tc>
        <w:tc>
          <w:tcPr>
            <w:tcW w:w="965" w:type="dxa"/>
            <w:tcBorders>
              <w:top w:val="single" w:sz="6" w:space="0" w:color="auto"/>
              <w:left w:val="single" w:sz="6" w:space="0" w:color="auto"/>
              <w:bottom w:val="single" w:sz="6" w:space="0" w:color="auto"/>
              <w:right w:val="single" w:sz="4" w:space="0" w:color="auto"/>
            </w:tcBorders>
            <w:vAlign w:val="center"/>
            <w:hideMark/>
          </w:tcPr>
          <w:p w:rsidR="00A73E2B" w:rsidRPr="0079653B" w:rsidRDefault="00A73E2B">
            <w:pPr>
              <w:pStyle w:val="Style5"/>
              <w:widowControl/>
              <w:spacing w:line="276" w:lineRule="auto"/>
              <w:jc w:val="center"/>
              <w:rPr>
                <w:rStyle w:val="FontStyle13"/>
                <w:color w:val="000000" w:themeColor="text1"/>
                <w:sz w:val="24"/>
                <w:szCs w:val="28"/>
              </w:rPr>
            </w:pPr>
            <w:r w:rsidRPr="0079653B">
              <w:rPr>
                <w:rStyle w:val="FontStyle13"/>
                <w:color w:val="000000" w:themeColor="text1"/>
                <w:sz w:val="24"/>
                <w:szCs w:val="28"/>
              </w:rPr>
              <w:t>6</w:t>
            </w:r>
          </w:p>
        </w:tc>
      </w:tr>
      <w:tr w:rsidR="00A73E2B" w:rsidRPr="0079653B" w:rsidTr="00420A78">
        <w:trPr>
          <w:trHeight w:val="3120"/>
        </w:trPr>
        <w:tc>
          <w:tcPr>
            <w:tcW w:w="647"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pPr>
              <w:pStyle w:val="Style5"/>
              <w:widowControl/>
              <w:spacing w:line="276" w:lineRule="auto"/>
              <w:jc w:val="center"/>
              <w:rPr>
                <w:rStyle w:val="FontStyle13"/>
                <w:color w:val="000000" w:themeColor="text1"/>
                <w:sz w:val="24"/>
                <w:szCs w:val="28"/>
              </w:rPr>
            </w:pPr>
            <w:r w:rsidRPr="0079653B">
              <w:rPr>
                <w:rStyle w:val="FontStyle13"/>
                <w:color w:val="000000" w:themeColor="text1"/>
                <w:sz w:val="24"/>
                <w:szCs w:val="28"/>
              </w:rPr>
              <w:t>3</w:t>
            </w:r>
          </w:p>
        </w:tc>
        <w:tc>
          <w:tcPr>
            <w:tcW w:w="8003" w:type="dxa"/>
            <w:gridSpan w:val="2"/>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1A3E31">
            <w:pPr>
              <w:pStyle w:val="Style7"/>
              <w:widowControl/>
              <w:spacing w:line="240" w:lineRule="auto"/>
              <w:jc w:val="both"/>
              <w:rPr>
                <w:rStyle w:val="FontStyle14"/>
                <w:color w:val="000000" w:themeColor="text1"/>
                <w:sz w:val="24"/>
                <w:szCs w:val="28"/>
              </w:rPr>
            </w:pPr>
            <w:r w:rsidRPr="0079653B">
              <w:rPr>
                <w:rStyle w:val="FontStyle14"/>
                <w:color w:val="000000" w:themeColor="text1"/>
                <w:sz w:val="24"/>
                <w:szCs w:val="28"/>
              </w:rPr>
              <w:t xml:space="preserve">Участие в организации и проведении </w:t>
            </w:r>
            <w:proofErr w:type="spellStart"/>
            <w:r w:rsidRPr="0079653B">
              <w:rPr>
                <w:rStyle w:val="FontStyle14"/>
                <w:color w:val="000000" w:themeColor="text1"/>
                <w:sz w:val="24"/>
                <w:szCs w:val="28"/>
              </w:rPr>
              <w:t>внутрилабораторного</w:t>
            </w:r>
            <w:proofErr w:type="spellEnd"/>
            <w:r w:rsidRPr="0079653B">
              <w:rPr>
                <w:rStyle w:val="FontStyle14"/>
                <w:color w:val="000000" w:themeColor="text1"/>
                <w:sz w:val="24"/>
                <w:szCs w:val="28"/>
              </w:rPr>
              <w:t xml:space="preserve"> контроля качества:</w:t>
            </w:r>
          </w:p>
          <w:p w:rsidR="00A73E2B" w:rsidRPr="0079653B" w:rsidRDefault="00A73E2B" w:rsidP="001A3E31">
            <w:pPr>
              <w:pStyle w:val="Style2"/>
              <w:widowControl/>
              <w:tabs>
                <w:tab w:val="left" w:pos="239"/>
              </w:tabs>
              <w:jc w:val="both"/>
              <w:rPr>
                <w:rStyle w:val="FontStyle13"/>
                <w:color w:val="000000" w:themeColor="text1"/>
                <w:sz w:val="24"/>
                <w:szCs w:val="28"/>
              </w:rPr>
            </w:pPr>
            <w:r w:rsidRPr="0079653B">
              <w:rPr>
                <w:rStyle w:val="FontStyle13"/>
                <w:color w:val="000000" w:themeColor="text1"/>
                <w:sz w:val="24"/>
                <w:szCs w:val="28"/>
              </w:rPr>
              <w:t>-</w:t>
            </w:r>
            <w:r w:rsidRPr="0079653B">
              <w:rPr>
                <w:rStyle w:val="FontStyle13"/>
                <w:color w:val="000000" w:themeColor="text1"/>
                <w:sz w:val="24"/>
                <w:szCs w:val="28"/>
              </w:rPr>
              <w:tab/>
              <w:t xml:space="preserve">проведение </w:t>
            </w:r>
            <w:proofErr w:type="spellStart"/>
            <w:r w:rsidRPr="0079653B">
              <w:rPr>
                <w:rStyle w:val="FontStyle13"/>
                <w:color w:val="000000" w:themeColor="text1"/>
                <w:sz w:val="24"/>
                <w:szCs w:val="28"/>
              </w:rPr>
              <w:t>внутрилабораторного</w:t>
            </w:r>
            <w:proofErr w:type="spellEnd"/>
            <w:r w:rsidRPr="0079653B">
              <w:rPr>
                <w:rStyle w:val="FontStyle13"/>
                <w:color w:val="000000" w:themeColor="text1"/>
                <w:sz w:val="24"/>
                <w:szCs w:val="28"/>
              </w:rPr>
              <w:t xml:space="preserve"> контроля качества биохимических исследований:</w:t>
            </w:r>
          </w:p>
          <w:p w:rsidR="00A73E2B" w:rsidRPr="0079653B" w:rsidRDefault="00A73E2B" w:rsidP="001A3E31">
            <w:pPr>
              <w:pStyle w:val="Style2"/>
              <w:widowControl/>
              <w:tabs>
                <w:tab w:val="left" w:pos="239"/>
              </w:tabs>
              <w:jc w:val="both"/>
              <w:rPr>
                <w:rStyle w:val="FontStyle13"/>
                <w:color w:val="000000" w:themeColor="text1"/>
                <w:sz w:val="24"/>
                <w:szCs w:val="28"/>
              </w:rPr>
            </w:pPr>
            <w:r w:rsidRPr="0079653B">
              <w:rPr>
                <w:rStyle w:val="FontStyle13"/>
                <w:color w:val="000000" w:themeColor="text1"/>
                <w:sz w:val="24"/>
                <w:szCs w:val="28"/>
              </w:rPr>
              <w:t>-</w:t>
            </w:r>
            <w:r w:rsidRPr="0079653B">
              <w:rPr>
                <w:rStyle w:val="FontStyle13"/>
                <w:color w:val="000000" w:themeColor="text1"/>
                <w:sz w:val="24"/>
                <w:szCs w:val="28"/>
              </w:rPr>
              <w:tab/>
              <w:t xml:space="preserve">проведение </w:t>
            </w:r>
            <w:proofErr w:type="spellStart"/>
            <w:r w:rsidRPr="0079653B">
              <w:rPr>
                <w:rStyle w:val="FontStyle13"/>
                <w:color w:val="000000" w:themeColor="text1"/>
                <w:sz w:val="24"/>
                <w:szCs w:val="28"/>
              </w:rPr>
              <w:t>внутрилабораторного</w:t>
            </w:r>
            <w:proofErr w:type="spellEnd"/>
            <w:r w:rsidRPr="0079653B">
              <w:rPr>
                <w:rStyle w:val="FontStyle13"/>
                <w:color w:val="000000" w:themeColor="text1"/>
                <w:sz w:val="24"/>
                <w:szCs w:val="28"/>
              </w:rPr>
              <w:t xml:space="preserve"> контроля качества гематологических исследований:</w:t>
            </w:r>
          </w:p>
          <w:p w:rsidR="00A73E2B" w:rsidRPr="0079653B" w:rsidRDefault="00A73E2B" w:rsidP="001A3E31">
            <w:pPr>
              <w:pStyle w:val="Style2"/>
              <w:widowControl/>
              <w:tabs>
                <w:tab w:val="left" w:pos="246"/>
              </w:tabs>
              <w:jc w:val="both"/>
              <w:rPr>
                <w:rStyle w:val="FontStyle13"/>
                <w:color w:val="000000" w:themeColor="text1"/>
                <w:sz w:val="24"/>
                <w:szCs w:val="28"/>
              </w:rPr>
            </w:pPr>
            <w:r w:rsidRPr="0079653B">
              <w:rPr>
                <w:rStyle w:val="FontStyle13"/>
                <w:color w:val="000000" w:themeColor="text1"/>
                <w:sz w:val="24"/>
                <w:szCs w:val="28"/>
              </w:rPr>
              <w:t>-</w:t>
            </w:r>
            <w:r w:rsidRPr="0079653B">
              <w:rPr>
                <w:rStyle w:val="FontStyle13"/>
                <w:color w:val="000000" w:themeColor="text1"/>
                <w:sz w:val="24"/>
                <w:szCs w:val="28"/>
              </w:rPr>
              <w:tab/>
              <w:t xml:space="preserve">проведение </w:t>
            </w:r>
            <w:proofErr w:type="spellStart"/>
            <w:r w:rsidRPr="0079653B">
              <w:rPr>
                <w:rStyle w:val="FontStyle13"/>
                <w:color w:val="000000" w:themeColor="text1"/>
                <w:sz w:val="24"/>
                <w:szCs w:val="28"/>
              </w:rPr>
              <w:t>внутрилабораторного</w:t>
            </w:r>
            <w:proofErr w:type="spellEnd"/>
            <w:r w:rsidRPr="0079653B">
              <w:rPr>
                <w:rStyle w:val="FontStyle13"/>
                <w:color w:val="000000" w:themeColor="text1"/>
                <w:sz w:val="24"/>
                <w:szCs w:val="28"/>
              </w:rPr>
              <w:t xml:space="preserve"> контроля качества </w:t>
            </w:r>
            <w:proofErr w:type="spellStart"/>
            <w:r w:rsidRPr="0079653B">
              <w:rPr>
                <w:rStyle w:val="FontStyle13"/>
                <w:color w:val="000000" w:themeColor="text1"/>
                <w:sz w:val="24"/>
                <w:szCs w:val="28"/>
              </w:rPr>
              <w:t>коагуляционных</w:t>
            </w:r>
            <w:proofErr w:type="spellEnd"/>
            <w:r w:rsidRPr="0079653B">
              <w:rPr>
                <w:rStyle w:val="FontStyle13"/>
                <w:color w:val="000000" w:themeColor="text1"/>
                <w:sz w:val="24"/>
                <w:szCs w:val="28"/>
              </w:rPr>
              <w:t xml:space="preserve"> исследований:</w:t>
            </w:r>
          </w:p>
          <w:p w:rsidR="00A73E2B" w:rsidRPr="0079653B" w:rsidRDefault="00A73E2B" w:rsidP="001A3E31">
            <w:pPr>
              <w:pStyle w:val="Style2"/>
              <w:widowControl/>
              <w:tabs>
                <w:tab w:val="left" w:pos="232"/>
              </w:tabs>
              <w:jc w:val="both"/>
              <w:rPr>
                <w:rStyle w:val="FontStyle13"/>
                <w:color w:val="000000" w:themeColor="text1"/>
                <w:sz w:val="24"/>
                <w:szCs w:val="28"/>
              </w:rPr>
            </w:pPr>
            <w:r w:rsidRPr="0079653B">
              <w:rPr>
                <w:rStyle w:val="FontStyle13"/>
                <w:color w:val="000000" w:themeColor="text1"/>
                <w:sz w:val="24"/>
                <w:szCs w:val="28"/>
              </w:rPr>
              <w:t>-</w:t>
            </w:r>
            <w:r w:rsidRPr="0079653B">
              <w:rPr>
                <w:rStyle w:val="FontStyle13"/>
                <w:color w:val="000000" w:themeColor="text1"/>
                <w:sz w:val="24"/>
                <w:szCs w:val="28"/>
              </w:rPr>
              <w:tab/>
              <w:t>использование в контроле качества автоматизированных систем.</w:t>
            </w:r>
          </w:p>
          <w:p w:rsidR="00A73E2B" w:rsidRPr="0079653B" w:rsidRDefault="00A73E2B" w:rsidP="001A3E31">
            <w:pPr>
              <w:pStyle w:val="Style2"/>
              <w:widowControl/>
              <w:tabs>
                <w:tab w:val="left" w:pos="232"/>
              </w:tabs>
              <w:jc w:val="both"/>
              <w:rPr>
                <w:rStyle w:val="FontStyle13"/>
                <w:color w:val="000000" w:themeColor="text1"/>
                <w:sz w:val="24"/>
                <w:szCs w:val="28"/>
              </w:rPr>
            </w:pPr>
            <w:r w:rsidRPr="0079653B">
              <w:rPr>
                <w:rStyle w:val="FontStyle13"/>
                <w:color w:val="000000" w:themeColor="text1"/>
                <w:sz w:val="24"/>
                <w:szCs w:val="28"/>
              </w:rPr>
              <w:t>-</w:t>
            </w:r>
            <w:r w:rsidRPr="0079653B">
              <w:rPr>
                <w:rStyle w:val="FontStyle13"/>
                <w:color w:val="000000" w:themeColor="text1"/>
                <w:sz w:val="24"/>
                <w:szCs w:val="28"/>
              </w:rPr>
              <w:tab/>
              <w:t>Регистрация результатов исследования</w:t>
            </w:r>
          </w:p>
        </w:tc>
        <w:tc>
          <w:tcPr>
            <w:tcW w:w="965" w:type="dxa"/>
            <w:tcBorders>
              <w:top w:val="single" w:sz="6" w:space="0" w:color="auto"/>
              <w:left w:val="single" w:sz="6" w:space="0" w:color="auto"/>
              <w:bottom w:val="single" w:sz="6" w:space="0" w:color="auto"/>
              <w:right w:val="single" w:sz="4" w:space="0" w:color="auto"/>
            </w:tcBorders>
            <w:vAlign w:val="center"/>
            <w:hideMark/>
          </w:tcPr>
          <w:p w:rsidR="00A73E2B" w:rsidRPr="0079653B" w:rsidRDefault="00A73E2B">
            <w:pPr>
              <w:pStyle w:val="Style5"/>
              <w:widowControl/>
              <w:spacing w:line="276" w:lineRule="auto"/>
              <w:jc w:val="center"/>
              <w:rPr>
                <w:rStyle w:val="FontStyle13"/>
                <w:color w:val="000000" w:themeColor="text1"/>
                <w:sz w:val="24"/>
                <w:szCs w:val="28"/>
              </w:rPr>
            </w:pPr>
            <w:r w:rsidRPr="0079653B">
              <w:rPr>
                <w:rStyle w:val="FontStyle13"/>
                <w:color w:val="000000" w:themeColor="text1"/>
                <w:sz w:val="24"/>
                <w:szCs w:val="28"/>
              </w:rPr>
              <w:t>18</w:t>
            </w:r>
          </w:p>
        </w:tc>
      </w:tr>
      <w:tr w:rsidR="00A73E2B" w:rsidRPr="0079653B" w:rsidTr="00B01167">
        <w:trPr>
          <w:trHeight w:val="310"/>
        </w:trPr>
        <w:tc>
          <w:tcPr>
            <w:tcW w:w="4109" w:type="dxa"/>
            <w:gridSpan w:val="2"/>
            <w:tcBorders>
              <w:top w:val="single" w:sz="6" w:space="0" w:color="auto"/>
              <w:left w:val="single" w:sz="6" w:space="0" w:color="auto"/>
              <w:bottom w:val="single" w:sz="6" w:space="0" w:color="auto"/>
              <w:right w:val="single" w:sz="6" w:space="0" w:color="auto"/>
            </w:tcBorders>
            <w:hideMark/>
          </w:tcPr>
          <w:p w:rsidR="00A73E2B" w:rsidRPr="0079653B" w:rsidRDefault="00A73E2B">
            <w:pPr>
              <w:pStyle w:val="Style6"/>
              <w:widowControl/>
              <w:spacing w:line="276" w:lineRule="auto"/>
              <w:jc w:val="left"/>
              <w:rPr>
                <w:rStyle w:val="FontStyle15"/>
                <w:color w:val="000000" w:themeColor="text1"/>
                <w:sz w:val="24"/>
                <w:szCs w:val="28"/>
              </w:rPr>
            </w:pPr>
            <w:r w:rsidRPr="0079653B">
              <w:rPr>
                <w:rStyle w:val="FontStyle15"/>
                <w:color w:val="000000" w:themeColor="text1"/>
                <w:sz w:val="24"/>
                <w:szCs w:val="28"/>
              </w:rPr>
              <w:t>Вид промежуточной аттестации</w:t>
            </w:r>
          </w:p>
        </w:tc>
        <w:tc>
          <w:tcPr>
            <w:tcW w:w="4541" w:type="dxa"/>
            <w:tcBorders>
              <w:top w:val="single" w:sz="6" w:space="0" w:color="auto"/>
              <w:left w:val="single" w:sz="6" w:space="0" w:color="auto"/>
              <w:bottom w:val="single" w:sz="6" w:space="0" w:color="auto"/>
              <w:right w:val="single" w:sz="4" w:space="0" w:color="auto"/>
            </w:tcBorders>
            <w:hideMark/>
          </w:tcPr>
          <w:p w:rsidR="00A73E2B" w:rsidRPr="0079653B" w:rsidRDefault="00A73E2B">
            <w:pPr>
              <w:pStyle w:val="Style5"/>
              <w:widowControl/>
              <w:spacing w:line="276" w:lineRule="auto"/>
              <w:ind w:left="420"/>
              <w:rPr>
                <w:rStyle w:val="FontStyle13"/>
                <w:color w:val="000000" w:themeColor="text1"/>
                <w:sz w:val="24"/>
                <w:szCs w:val="28"/>
              </w:rPr>
            </w:pPr>
            <w:r w:rsidRPr="0079653B">
              <w:rPr>
                <w:rStyle w:val="FontStyle13"/>
                <w:color w:val="000000" w:themeColor="text1"/>
                <w:sz w:val="24"/>
                <w:szCs w:val="28"/>
              </w:rPr>
              <w:t>Дифференцированный зачет</w:t>
            </w:r>
          </w:p>
        </w:tc>
        <w:tc>
          <w:tcPr>
            <w:tcW w:w="965" w:type="dxa"/>
            <w:tcBorders>
              <w:top w:val="single" w:sz="6" w:space="0" w:color="auto"/>
              <w:left w:val="single" w:sz="4" w:space="0" w:color="auto"/>
              <w:bottom w:val="single" w:sz="6" w:space="0" w:color="auto"/>
              <w:right w:val="single" w:sz="4" w:space="0" w:color="auto"/>
            </w:tcBorders>
            <w:hideMark/>
          </w:tcPr>
          <w:p w:rsidR="00A73E2B" w:rsidRPr="0079653B" w:rsidRDefault="00A73E2B">
            <w:pPr>
              <w:pStyle w:val="Style5"/>
              <w:widowControl/>
              <w:spacing w:line="276" w:lineRule="auto"/>
              <w:jc w:val="center"/>
              <w:rPr>
                <w:rStyle w:val="FontStyle13"/>
                <w:color w:val="000000" w:themeColor="text1"/>
                <w:sz w:val="24"/>
                <w:szCs w:val="28"/>
              </w:rPr>
            </w:pPr>
            <w:r w:rsidRPr="0079653B">
              <w:rPr>
                <w:rStyle w:val="FontStyle13"/>
                <w:color w:val="000000" w:themeColor="text1"/>
                <w:sz w:val="24"/>
                <w:szCs w:val="28"/>
              </w:rPr>
              <w:t>6</w:t>
            </w:r>
          </w:p>
        </w:tc>
      </w:tr>
    </w:tbl>
    <w:p w:rsidR="00A73E2B" w:rsidRPr="0079653B" w:rsidRDefault="00A73E2B" w:rsidP="00A73E2B">
      <w:pPr>
        <w:rPr>
          <w:rFonts w:ascii="Times New Roman" w:hAnsi="Times New Roman" w:cs="Times New Roman"/>
          <w:color w:val="000000" w:themeColor="text1"/>
          <w:sz w:val="24"/>
          <w:szCs w:val="28"/>
          <w:lang w:eastAsia="en-US"/>
        </w:rPr>
      </w:pPr>
    </w:p>
    <w:p w:rsidR="001A3E31" w:rsidRPr="0079653B" w:rsidRDefault="001A3E31">
      <w:pPr>
        <w:rPr>
          <w:rFonts w:ascii="Times New Roman" w:hAnsi="Times New Roman" w:cs="Times New Roman"/>
          <w:b/>
          <w:color w:val="000000" w:themeColor="text1"/>
          <w:sz w:val="28"/>
          <w:szCs w:val="28"/>
        </w:rPr>
      </w:pPr>
      <w:r w:rsidRPr="0079653B">
        <w:rPr>
          <w:rFonts w:ascii="Times New Roman" w:hAnsi="Times New Roman" w:cs="Times New Roman"/>
          <w:b/>
          <w:color w:val="000000" w:themeColor="text1"/>
          <w:sz w:val="28"/>
          <w:szCs w:val="28"/>
        </w:rPr>
        <w:br w:type="page"/>
      </w:r>
    </w:p>
    <w:p w:rsidR="001A3E31" w:rsidRPr="0079653B" w:rsidRDefault="00ED51BB" w:rsidP="00ED51BB">
      <w:pPr>
        <w:spacing w:after="0" w:line="360" w:lineRule="auto"/>
        <w:jc w:val="center"/>
        <w:rPr>
          <w:rFonts w:ascii="Times New Roman" w:hAnsi="Times New Roman" w:cs="Times New Roman"/>
          <w:color w:val="000000" w:themeColor="text1"/>
          <w:sz w:val="24"/>
          <w:szCs w:val="24"/>
          <w:lang w:eastAsia="en-US"/>
        </w:rPr>
      </w:pPr>
      <w:r w:rsidRPr="0079653B">
        <w:rPr>
          <w:rFonts w:ascii="Times New Roman" w:hAnsi="Times New Roman" w:cs="Times New Roman"/>
          <w:noProof/>
          <w:color w:val="000000" w:themeColor="text1"/>
          <w:sz w:val="24"/>
          <w:szCs w:val="24"/>
        </w:rPr>
        <w:lastRenderedPageBreak/>
        <w:drawing>
          <wp:inline distT="0" distB="0" distL="0" distR="0" wp14:anchorId="787ECEFF" wp14:editId="33D80C17">
            <wp:extent cx="5997165" cy="413231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к.jpg"/>
                    <pic:cNvPicPr/>
                  </pic:nvPicPr>
                  <pic:blipFill rotWithShape="1">
                    <a:blip r:embed="rId9" cstate="print">
                      <a:extLst>
                        <a:ext uri="{28A0092B-C50C-407E-A947-70E740481C1C}">
                          <a14:useLocalDpi xmlns:a14="http://schemas.microsoft.com/office/drawing/2010/main" val="0"/>
                        </a:ext>
                      </a:extLst>
                    </a:blip>
                    <a:srcRect l="13333" t="5911" r="4638" b="54348"/>
                    <a:stretch/>
                  </pic:blipFill>
                  <pic:spPr bwMode="auto">
                    <a:xfrm>
                      <a:off x="0" y="0"/>
                      <a:ext cx="6002730" cy="4136153"/>
                    </a:xfrm>
                    <a:prstGeom prst="rect">
                      <a:avLst/>
                    </a:prstGeom>
                    <a:ln>
                      <a:noFill/>
                    </a:ln>
                    <a:extLst>
                      <a:ext uri="{53640926-AAD7-44D8-BBD7-CCE9431645EC}">
                        <a14:shadowObscured xmlns:a14="http://schemas.microsoft.com/office/drawing/2010/main"/>
                      </a:ext>
                    </a:extLst>
                  </pic:spPr>
                </pic:pic>
              </a:graphicData>
            </a:graphic>
          </wp:inline>
        </w:drawing>
      </w:r>
      <w:r w:rsidR="001A3E31" w:rsidRPr="0079653B">
        <w:rPr>
          <w:rFonts w:ascii="Times New Roman" w:hAnsi="Times New Roman" w:cs="Times New Roman"/>
          <w:color w:val="000000" w:themeColor="text1"/>
          <w:sz w:val="24"/>
          <w:szCs w:val="24"/>
          <w:lang w:eastAsia="en-US"/>
        </w:rPr>
        <w:br w:type="page"/>
      </w:r>
    </w:p>
    <w:p w:rsidR="003B3ABC" w:rsidRPr="0079653B" w:rsidRDefault="003B3ABC" w:rsidP="003B3ABC">
      <w:pPr>
        <w:keepNext/>
        <w:widowControl w:val="0"/>
        <w:spacing w:after="0" w:line="240" w:lineRule="auto"/>
        <w:contextualSpacing/>
        <w:jc w:val="center"/>
        <w:outlineLvl w:val="0"/>
        <w:rPr>
          <w:rFonts w:ascii="Times New Roman" w:eastAsia="Arial Unicode MS" w:hAnsi="Times New Roman" w:cs="Times New Roman"/>
          <w:b/>
          <w:bCs/>
          <w:color w:val="000000" w:themeColor="text1"/>
          <w:sz w:val="28"/>
          <w:szCs w:val="28"/>
        </w:rPr>
      </w:pPr>
      <w:r w:rsidRPr="0079653B">
        <w:rPr>
          <w:rFonts w:ascii="Times New Roman" w:eastAsia="Arial Unicode MS" w:hAnsi="Times New Roman" w:cs="Times New Roman"/>
          <w:b/>
          <w:bCs/>
          <w:color w:val="000000" w:themeColor="text1"/>
          <w:sz w:val="28"/>
          <w:szCs w:val="28"/>
        </w:rPr>
        <w:lastRenderedPageBreak/>
        <w:t>ИНСТРУКЦИЯ ПО ОХРАНЕ ТРУДА</w:t>
      </w:r>
    </w:p>
    <w:p w:rsidR="003B3ABC" w:rsidRPr="0079653B" w:rsidRDefault="003B3ABC" w:rsidP="003B3ABC">
      <w:pPr>
        <w:keepNext/>
        <w:widowControl w:val="0"/>
        <w:spacing w:after="0" w:line="240" w:lineRule="auto"/>
        <w:contextualSpacing/>
        <w:jc w:val="center"/>
        <w:outlineLvl w:val="0"/>
        <w:rPr>
          <w:rFonts w:ascii="Times New Roman" w:eastAsia="Arial Unicode MS" w:hAnsi="Times New Roman" w:cs="Times New Roman"/>
          <w:b/>
          <w:bCs/>
          <w:color w:val="000000" w:themeColor="text1"/>
          <w:sz w:val="28"/>
          <w:szCs w:val="28"/>
        </w:rPr>
      </w:pPr>
      <w:r w:rsidRPr="0079653B">
        <w:rPr>
          <w:rFonts w:ascii="Times New Roman" w:eastAsia="Arial Unicode MS" w:hAnsi="Times New Roman" w:cs="Times New Roman"/>
          <w:b/>
          <w:bCs/>
          <w:color w:val="000000" w:themeColor="text1"/>
          <w:sz w:val="28"/>
          <w:szCs w:val="28"/>
        </w:rPr>
        <w:t>ДЛЯ ЛАБОРАНТА КЛИНИКО-ДИАГНОСТИЧЕСКОЙ ЛАБОРАТОРИИ</w:t>
      </w:r>
    </w:p>
    <w:p w:rsidR="003B3ABC" w:rsidRPr="0079653B" w:rsidRDefault="003B3ABC" w:rsidP="003B3ABC">
      <w:pPr>
        <w:keepNext/>
        <w:widowControl w:val="0"/>
        <w:spacing w:after="0" w:line="240" w:lineRule="auto"/>
        <w:contextualSpacing/>
        <w:jc w:val="center"/>
        <w:outlineLvl w:val="0"/>
        <w:rPr>
          <w:rFonts w:ascii="Times New Roman" w:eastAsia="Arial Unicode MS" w:hAnsi="Times New Roman" w:cs="Times New Roman"/>
          <w:b/>
          <w:bCs/>
          <w:color w:val="000000" w:themeColor="text1"/>
          <w:sz w:val="28"/>
          <w:szCs w:val="28"/>
        </w:rPr>
      </w:pPr>
    </w:p>
    <w:p w:rsidR="003B3ABC" w:rsidRPr="0079653B" w:rsidRDefault="003B3ABC" w:rsidP="003B3ABC">
      <w:pPr>
        <w:numPr>
          <w:ilvl w:val="0"/>
          <w:numId w:val="12"/>
        </w:numPr>
        <w:tabs>
          <w:tab w:val="left" w:pos="426"/>
        </w:tabs>
        <w:autoSpaceDE w:val="0"/>
        <w:autoSpaceDN w:val="0"/>
        <w:spacing w:after="0" w:line="240" w:lineRule="auto"/>
        <w:ind w:left="0" w:firstLine="0"/>
        <w:jc w:val="both"/>
        <w:rPr>
          <w:rFonts w:ascii="Times New Roman" w:eastAsia="Arial Unicode MS" w:hAnsi="Times New Roman" w:cs="Times New Roman"/>
          <w:b/>
          <w:bCs/>
          <w:color w:val="000000" w:themeColor="text1"/>
          <w:sz w:val="28"/>
          <w:szCs w:val="28"/>
        </w:rPr>
      </w:pPr>
      <w:r w:rsidRPr="0079653B">
        <w:rPr>
          <w:rFonts w:ascii="Times New Roman" w:eastAsia="Arial Unicode MS" w:hAnsi="Times New Roman" w:cs="Times New Roman"/>
          <w:b/>
          <w:bCs/>
          <w:color w:val="000000" w:themeColor="text1"/>
          <w:sz w:val="28"/>
          <w:szCs w:val="28"/>
        </w:rPr>
        <w:t>ОБЩИЕ ТРЕБОВАНИЯ ОХРАНЫ ТРУДА</w:t>
      </w:r>
    </w:p>
    <w:p w:rsidR="003B3ABC" w:rsidRPr="0079653B" w:rsidRDefault="003B3ABC" w:rsidP="003B3ABC">
      <w:pPr>
        <w:tabs>
          <w:tab w:val="left" w:pos="426"/>
        </w:tabs>
        <w:autoSpaceDE w:val="0"/>
        <w:autoSpaceDN w:val="0"/>
        <w:spacing w:after="0" w:line="240" w:lineRule="auto"/>
        <w:jc w:val="both"/>
        <w:rPr>
          <w:rFonts w:ascii="Times New Roman" w:eastAsia="Arial Unicode MS" w:hAnsi="Times New Roman" w:cs="Times New Roman"/>
          <w:b/>
          <w:bCs/>
          <w:color w:val="000000" w:themeColor="text1"/>
          <w:sz w:val="28"/>
          <w:szCs w:val="28"/>
        </w:rPr>
      </w:pPr>
    </w:p>
    <w:p w:rsidR="003B3ABC" w:rsidRPr="0079653B" w:rsidRDefault="003B3ABC" w:rsidP="003B3ABC">
      <w:pPr>
        <w:widowControl w:val="0"/>
        <w:numPr>
          <w:ilvl w:val="0"/>
          <w:numId w:val="6"/>
        </w:numPr>
        <w:tabs>
          <w:tab w:val="num" w:pos="426"/>
          <w:tab w:val="num" w:pos="720"/>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proofErr w:type="gramStart"/>
      <w:r w:rsidRPr="0079653B">
        <w:rPr>
          <w:rFonts w:ascii="Times New Roman" w:eastAsia="Calibri" w:hAnsi="Times New Roman" w:cs="Times New Roman"/>
          <w:bCs/>
          <w:color w:val="000000" w:themeColor="text1"/>
          <w:sz w:val="28"/>
          <w:szCs w:val="28"/>
        </w:rPr>
        <w:t>К работе в клинико-диагностических лабораториях (далее по тексту – лаборатории), допускается медицинский персонал в возрасте не моложе 18 лет, имеющие профессиональное медицинское образование, аттестованный на II квалификационную группу по электробезопасности и не имеющие противопоказаний по состоянию здоровья.</w:t>
      </w:r>
      <w:proofErr w:type="gramEnd"/>
    </w:p>
    <w:p w:rsidR="003B3ABC" w:rsidRPr="0079653B" w:rsidRDefault="003B3ABC" w:rsidP="003B3ABC">
      <w:pPr>
        <w:widowControl w:val="0"/>
        <w:numPr>
          <w:ilvl w:val="0"/>
          <w:numId w:val="6"/>
        </w:numPr>
        <w:tabs>
          <w:tab w:val="num" w:pos="426"/>
          <w:tab w:val="num" w:pos="720"/>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proofErr w:type="gramStart"/>
      <w:r w:rsidRPr="0079653B">
        <w:rPr>
          <w:rFonts w:ascii="Times New Roman" w:eastAsia="Calibri" w:hAnsi="Times New Roman" w:cs="Times New Roman"/>
          <w:bCs/>
          <w:color w:val="000000" w:themeColor="text1"/>
          <w:sz w:val="28"/>
          <w:szCs w:val="28"/>
        </w:rPr>
        <w:t>Все вновь поступающие на работу в качестве лаборанта должны проходить вводный инструктаж по охране труда и пожарной безопасности, первичный инструктаж по охране труда на рабочем месте (далее – повторный инструктаж не реже 1 раза в 6 месяцев), обучение безопасным приемам работы, стажировку на рабочем месте, проверку знаний требований охраны труда (далее – очередная проверка не реже 1 раза в 12 месяцев).</w:t>
      </w:r>
      <w:proofErr w:type="gramEnd"/>
    </w:p>
    <w:p w:rsidR="003B3ABC" w:rsidRPr="0079653B" w:rsidRDefault="003B3ABC" w:rsidP="003B3ABC">
      <w:pPr>
        <w:widowControl w:val="0"/>
        <w:numPr>
          <w:ilvl w:val="0"/>
          <w:numId w:val="6"/>
        </w:numPr>
        <w:tabs>
          <w:tab w:val="num" w:pos="426"/>
          <w:tab w:val="num" w:pos="720"/>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Лаборант клинической лабораторной диагностики должен знать:</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требования инструкции по эксплуатации электрического медицинского и лабораторного оборудования завода-изготовителя, а также требования электробезопасности;</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правила оказания первой медицинской помощи при несчастных случаях;</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правила пользования первичными средствами пожаротушения;</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требования производственной санитарии и правила личной гигиены.</w:t>
      </w:r>
    </w:p>
    <w:p w:rsidR="003B3ABC" w:rsidRPr="0079653B" w:rsidRDefault="003B3ABC" w:rsidP="003B3ABC">
      <w:pPr>
        <w:widowControl w:val="0"/>
        <w:numPr>
          <w:ilvl w:val="0"/>
          <w:numId w:val="6"/>
        </w:numPr>
        <w:tabs>
          <w:tab w:val="num" w:pos="426"/>
          <w:tab w:val="num" w:pos="720"/>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Лаборант должен:</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выполнять только порученную работу:</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соблюдать правила безопасности при работе с реактивами и медицинскими препаратами;</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 xml:space="preserve">содержать в чистоте закрепленное оборудование и средства индивидуальной защиты (далее – </w:t>
      </w:r>
      <w:proofErr w:type="gramStart"/>
      <w:r w:rsidRPr="0079653B">
        <w:rPr>
          <w:rFonts w:ascii="Times New Roman" w:eastAsia="Calibri" w:hAnsi="Times New Roman" w:cs="Times New Roman"/>
          <w:bCs/>
          <w:color w:val="000000" w:themeColor="text1"/>
          <w:sz w:val="28"/>
          <w:szCs w:val="28"/>
        </w:rPr>
        <w:t>СИЗ</w:t>
      </w:r>
      <w:proofErr w:type="gramEnd"/>
      <w:r w:rsidRPr="0079653B">
        <w:rPr>
          <w:rFonts w:ascii="Times New Roman" w:eastAsia="Calibri" w:hAnsi="Times New Roman" w:cs="Times New Roman"/>
          <w:bCs/>
          <w:color w:val="000000" w:themeColor="text1"/>
          <w:sz w:val="28"/>
          <w:szCs w:val="28"/>
        </w:rPr>
        <w:t>);</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lastRenderedPageBreak/>
        <w:t>выполнять требования предписывающих, запрещающих, предупреждающих знаков и надписей;</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соблюдать правила внутреннего распорядка клиники.</w:t>
      </w:r>
    </w:p>
    <w:p w:rsidR="003B3ABC" w:rsidRPr="0079653B" w:rsidRDefault="003B3ABC" w:rsidP="003B3ABC">
      <w:pPr>
        <w:widowControl w:val="0"/>
        <w:numPr>
          <w:ilvl w:val="0"/>
          <w:numId w:val="6"/>
        </w:numPr>
        <w:tabs>
          <w:tab w:val="num" w:pos="426"/>
          <w:tab w:val="num" w:pos="720"/>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В целях минимизации факторов, ухудшающих условия труда, лаборант должен быть обеспечен следующими сертифицированными средствами защиты:</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специальной одеждой и обувью;</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защитными одноразовыми медицинскими масками (не менее 3-х штук на 6-ти часовую смену), а при работе с вирусоносителями – масками с защитным экраном;</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одноразовыми хирургическими перчатками;</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proofErr w:type="gramStart"/>
      <w:r w:rsidRPr="0079653B">
        <w:rPr>
          <w:rFonts w:ascii="Times New Roman" w:eastAsia="Calibri" w:hAnsi="Times New Roman" w:cs="Times New Roman"/>
          <w:bCs/>
          <w:color w:val="000000" w:themeColor="text1"/>
          <w:sz w:val="28"/>
          <w:szCs w:val="28"/>
        </w:rPr>
        <w:t>фартук</w:t>
      </w:r>
      <w:proofErr w:type="gramEnd"/>
      <w:r w:rsidRPr="0079653B">
        <w:rPr>
          <w:rFonts w:ascii="Times New Roman" w:eastAsia="Calibri" w:hAnsi="Times New Roman" w:cs="Times New Roman"/>
          <w:bCs/>
          <w:color w:val="000000" w:themeColor="text1"/>
          <w:sz w:val="28"/>
          <w:szCs w:val="28"/>
        </w:rPr>
        <w:t xml:space="preserve"> прорезиненный с нагрудником, перчатки резиновые, нарукавники непромокаемые, очки защитные;</w:t>
      </w:r>
    </w:p>
    <w:p w:rsidR="003B3ABC" w:rsidRPr="0079653B" w:rsidRDefault="003B3ABC" w:rsidP="003B3ABC">
      <w:pPr>
        <w:widowControl w:val="0"/>
        <w:numPr>
          <w:ilvl w:val="0"/>
          <w:numId w:val="6"/>
        </w:numPr>
        <w:tabs>
          <w:tab w:val="num" w:pos="426"/>
          <w:tab w:val="num" w:pos="720"/>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При работе в биохимических лабораториях дополнительно респиратор (фильтрующий противогаз).</w:t>
      </w:r>
    </w:p>
    <w:p w:rsidR="003B3ABC" w:rsidRPr="0079653B" w:rsidRDefault="003B3ABC" w:rsidP="003B3ABC">
      <w:pPr>
        <w:widowControl w:val="0"/>
        <w:numPr>
          <w:ilvl w:val="0"/>
          <w:numId w:val="6"/>
        </w:numPr>
        <w:tabs>
          <w:tab w:val="num" w:pos="426"/>
          <w:tab w:val="num" w:pos="720"/>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При работе на сотрудника лаборатории могут воздействовать следующие опасные производственные факторы:</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опасность заражения персонала при контактах с инфицированным биологическим материалом;</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 xml:space="preserve">напряжение зрения при длительной работе на ПК (ПЭВМ), а также при </w:t>
      </w:r>
      <w:proofErr w:type="spellStart"/>
      <w:r w:rsidRPr="0079653B">
        <w:rPr>
          <w:rFonts w:ascii="Times New Roman" w:eastAsia="Calibri" w:hAnsi="Times New Roman" w:cs="Times New Roman"/>
          <w:bCs/>
          <w:color w:val="000000" w:themeColor="text1"/>
          <w:sz w:val="28"/>
          <w:szCs w:val="28"/>
        </w:rPr>
        <w:t>микроскопировании</w:t>
      </w:r>
      <w:proofErr w:type="spellEnd"/>
      <w:r w:rsidRPr="0079653B">
        <w:rPr>
          <w:rFonts w:ascii="Times New Roman" w:eastAsia="Calibri" w:hAnsi="Times New Roman" w:cs="Times New Roman"/>
          <w:bCs/>
          <w:color w:val="000000" w:themeColor="text1"/>
          <w:sz w:val="28"/>
          <w:szCs w:val="28"/>
        </w:rPr>
        <w:t>;</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 xml:space="preserve">опасность </w:t>
      </w:r>
      <w:proofErr w:type="spellStart"/>
      <w:r w:rsidRPr="0079653B">
        <w:rPr>
          <w:rFonts w:ascii="Times New Roman" w:eastAsia="Calibri" w:hAnsi="Times New Roman" w:cs="Times New Roman"/>
          <w:bCs/>
          <w:color w:val="000000" w:themeColor="text1"/>
          <w:sz w:val="28"/>
          <w:szCs w:val="28"/>
        </w:rPr>
        <w:t>травмирования</w:t>
      </w:r>
      <w:proofErr w:type="spellEnd"/>
      <w:r w:rsidRPr="0079653B">
        <w:rPr>
          <w:rFonts w:ascii="Times New Roman" w:eastAsia="Calibri" w:hAnsi="Times New Roman" w:cs="Times New Roman"/>
          <w:bCs/>
          <w:color w:val="000000" w:themeColor="text1"/>
          <w:sz w:val="28"/>
          <w:szCs w:val="28"/>
        </w:rPr>
        <w:t xml:space="preserve"> инструментами или осколками посуды, используемой в процессе работы;</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повышенное напряжение в электрической цепи, замыкание которой может произойти через тело человека;</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нерациональные конструкции и расположение элементов рабочего места, что вызывают необходимость поддержания вынужденной рабочей позы, напряжение мышц, общее утомление и снижение работоспособности;</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недостаточное освещение рабочего места;</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lastRenderedPageBreak/>
        <w:t>повышенный уровень токсических веществ в воздухе рабочей зоны, образующихся в процессе работы.</w:t>
      </w:r>
    </w:p>
    <w:p w:rsidR="003B3ABC" w:rsidRPr="0079653B" w:rsidRDefault="003B3ABC" w:rsidP="003B3ABC">
      <w:pPr>
        <w:widowControl w:val="0"/>
        <w:numPr>
          <w:ilvl w:val="0"/>
          <w:numId w:val="6"/>
        </w:numPr>
        <w:tabs>
          <w:tab w:val="num" w:pos="426"/>
          <w:tab w:val="num" w:pos="720"/>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Женщины, работающие в лаборатории, должны соблюдать нормы переноски и перемещения тяжестей (грузов).</w:t>
      </w:r>
    </w:p>
    <w:p w:rsidR="003B3ABC" w:rsidRPr="0079653B" w:rsidRDefault="003B3ABC" w:rsidP="003B3ABC">
      <w:pPr>
        <w:widowControl w:val="0"/>
        <w:numPr>
          <w:ilvl w:val="0"/>
          <w:numId w:val="6"/>
        </w:numPr>
        <w:tabs>
          <w:tab w:val="num" w:pos="426"/>
          <w:tab w:val="num" w:pos="720"/>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Принимать пищу следует в специально отведенных для этого комнатах, имеющих соответствующее оборудование, освещение и вентиляцию.</w:t>
      </w:r>
    </w:p>
    <w:p w:rsidR="003B3ABC" w:rsidRPr="0079653B" w:rsidRDefault="003B3ABC" w:rsidP="003B3ABC">
      <w:pPr>
        <w:widowControl w:val="0"/>
        <w:numPr>
          <w:ilvl w:val="0"/>
          <w:numId w:val="6"/>
        </w:numPr>
        <w:tabs>
          <w:tab w:val="num" w:pos="426"/>
          <w:tab w:val="num" w:pos="720"/>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Знание и выполнение требований настоящей инструкции является служебной обязанностью, а их нарушение влечет за собой дисциплинарную ответственность.</w:t>
      </w:r>
    </w:p>
    <w:p w:rsidR="003B3ABC" w:rsidRPr="0079653B" w:rsidRDefault="003B3ABC" w:rsidP="003B3ABC">
      <w:pPr>
        <w:widowControl w:val="0"/>
        <w:numPr>
          <w:ilvl w:val="0"/>
          <w:numId w:val="6"/>
        </w:numPr>
        <w:tabs>
          <w:tab w:val="num" w:pos="426"/>
          <w:tab w:val="num" w:pos="720"/>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За нарушение требований законодательных и иных нормативных актов об охране труда работники клиники могут привлекаться к дисциплинарной, административной, материальной и уголовной ответственности (в зависимости от последствий нарушений) в порядке, установленном законодательством Российской Федерации.</w:t>
      </w:r>
    </w:p>
    <w:p w:rsidR="003B3ABC" w:rsidRPr="0079653B" w:rsidRDefault="003B3ABC" w:rsidP="003B3ABC">
      <w:pPr>
        <w:widowControl w:val="0"/>
        <w:suppressAutoHyphens/>
        <w:overflowPunct w:val="0"/>
        <w:autoSpaceDE w:val="0"/>
        <w:autoSpaceDN w:val="0"/>
        <w:adjustRightInd w:val="0"/>
        <w:spacing w:after="0" w:line="240" w:lineRule="auto"/>
        <w:contextualSpacing/>
        <w:jc w:val="both"/>
        <w:rPr>
          <w:rFonts w:ascii="Times New Roman" w:eastAsia="Calibri" w:hAnsi="Times New Roman" w:cs="Times New Roman"/>
          <w:bCs/>
          <w:color w:val="000000" w:themeColor="text1"/>
          <w:sz w:val="28"/>
          <w:szCs w:val="28"/>
        </w:rPr>
      </w:pPr>
    </w:p>
    <w:p w:rsidR="003B3ABC" w:rsidRPr="0079653B" w:rsidRDefault="003B3ABC" w:rsidP="003B3ABC">
      <w:pPr>
        <w:numPr>
          <w:ilvl w:val="0"/>
          <w:numId w:val="12"/>
        </w:numPr>
        <w:tabs>
          <w:tab w:val="left" w:pos="426"/>
        </w:tabs>
        <w:autoSpaceDE w:val="0"/>
        <w:autoSpaceDN w:val="0"/>
        <w:spacing w:after="0" w:line="240" w:lineRule="auto"/>
        <w:ind w:left="0" w:firstLine="0"/>
        <w:jc w:val="both"/>
        <w:rPr>
          <w:rFonts w:ascii="Times New Roman" w:eastAsia="Arial Unicode MS" w:hAnsi="Times New Roman" w:cs="Times New Roman"/>
          <w:b/>
          <w:color w:val="000000" w:themeColor="text1"/>
          <w:sz w:val="28"/>
          <w:szCs w:val="28"/>
        </w:rPr>
      </w:pPr>
      <w:r w:rsidRPr="0079653B">
        <w:rPr>
          <w:rFonts w:ascii="Times New Roman" w:eastAsia="Arial Unicode MS" w:hAnsi="Times New Roman" w:cs="Times New Roman"/>
          <w:b/>
          <w:color w:val="000000" w:themeColor="text1"/>
          <w:sz w:val="28"/>
          <w:szCs w:val="28"/>
        </w:rPr>
        <w:t>ТРЕБОВАНИЯ ОХРАНЫ ТРУДА ПЕРЕД НАЧАЛОМ РАБОТЫ</w:t>
      </w:r>
    </w:p>
    <w:p w:rsidR="003B3ABC" w:rsidRPr="0079653B" w:rsidRDefault="003B3ABC" w:rsidP="003B3ABC">
      <w:pPr>
        <w:tabs>
          <w:tab w:val="left" w:pos="426"/>
        </w:tabs>
        <w:autoSpaceDE w:val="0"/>
        <w:autoSpaceDN w:val="0"/>
        <w:spacing w:after="0" w:line="240" w:lineRule="auto"/>
        <w:jc w:val="both"/>
        <w:rPr>
          <w:rFonts w:ascii="Times New Roman" w:eastAsia="Arial Unicode MS" w:hAnsi="Times New Roman" w:cs="Times New Roman"/>
          <w:b/>
          <w:color w:val="000000" w:themeColor="text1"/>
          <w:sz w:val="28"/>
          <w:szCs w:val="28"/>
        </w:rPr>
      </w:pPr>
    </w:p>
    <w:p w:rsidR="003B3ABC" w:rsidRPr="0079653B" w:rsidRDefault="003B3ABC" w:rsidP="003B3ABC">
      <w:pPr>
        <w:widowControl w:val="0"/>
        <w:numPr>
          <w:ilvl w:val="0"/>
          <w:numId w:val="8"/>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 xml:space="preserve">Надеть положенную санитарно-гигиеническую одежду (халат, колпак), приготовить  </w:t>
      </w:r>
      <w:proofErr w:type="gramStart"/>
      <w:r w:rsidRPr="0079653B">
        <w:rPr>
          <w:rFonts w:ascii="Times New Roman" w:eastAsia="Calibri" w:hAnsi="Times New Roman" w:cs="Times New Roman"/>
          <w:color w:val="000000" w:themeColor="text1"/>
          <w:sz w:val="28"/>
          <w:szCs w:val="28"/>
        </w:rPr>
        <w:t>необходимые</w:t>
      </w:r>
      <w:proofErr w:type="gramEnd"/>
      <w:r w:rsidRPr="0079653B">
        <w:rPr>
          <w:rFonts w:ascii="Times New Roman" w:eastAsia="Calibri" w:hAnsi="Times New Roman" w:cs="Times New Roman"/>
          <w:color w:val="000000" w:themeColor="text1"/>
          <w:sz w:val="28"/>
          <w:szCs w:val="28"/>
        </w:rPr>
        <w:t xml:space="preserve"> СИЗ.</w:t>
      </w:r>
    </w:p>
    <w:p w:rsidR="003B3ABC" w:rsidRPr="0079653B" w:rsidRDefault="003B3ABC" w:rsidP="003B3ABC">
      <w:pPr>
        <w:widowControl w:val="0"/>
        <w:numPr>
          <w:ilvl w:val="0"/>
          <w:numId w:val="8"/>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Проверить готовность к работе оборудования, приборов, аппаратов, местного освещения, газовой горелки, вытяжного шкафа, средств малой механизации, других приспособлений, посуды, вспомогательных материалов и иных предметов оснащения рабочего места, уточнить наличие и достаточность реактивов и убедиться в их исправности. В случае обнаружения дефектов немедленно сообщить об этом заведующему лабораторией.</w:t>
      </w:r>
    </w:p>
    <w:p w:rsidR="003B3ABC" w:rsidRPr="0079653B" w:rsidRDefault="003B3ABC" w:rsidP="003B3ABC">
      <w:pPr>
        <w:widowControl w:val="0"/>
        <w:numPr>
          <w:ilvl w:val="0"/>
          <w:numId w:val="8"/>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Не приступать к работе без устранения обнаруженных дефектов, сделав соответствующие отметки в журнале технического обслуживания медицинского и лабораторного оборудования.</w:t>
      </w:r>
    </w:p>
    <w:p w:rsidR="003B3ABC" w:rsidRPr="0079653B" w:rsidRDefault="003B3ABC" w:rsidP="003B3ABC">
      <w:pPr>
        <w:widowControl w:val="0"/>
        <w:numPr>
          <w:ilvl w:val="0"/>
          <w:numId w:val="8"/>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Спецодежду лаборант не должен снимать в течение всего времени нахождения в санитарной зоне медицинской лаборатории и клиники. Выходить на улицу в санитарной одежде запрещено!</w:t>
      </w:r>
    </w:p>
    <w:p w:rsidR="003B3ABC" w:rsidRPr="0079653B" w:rsidRDefault="003B3ABC" w:rsidP="003B3ABC">
      <w:pPr>
        <w:widowControl w:val="0"/>
        <w:numPr>
          <w:ilvl w:val="0"/>
          <w:numId w:val="8"/>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lastRenderedPageBreak/>
        <w:t>Лаборатория должна быть укомплектована аптечкой первой медицинской помощи, содержащей в обязательном порядке:</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стерильные ватные тампоны;</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спирт 70 %;</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раствор нитрата серебра 1%;</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раствор протаргола 1%;</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перманганат калия для растворов;</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раствор йода спиртовой 1%;</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лейкопластырь.</w:t>
      </w:r>
    </w:p>
    <w:p w:rsidR="003B3ABC" w:rsidRPr="0079653B" w:rsidRDefault="003B3ABC" w:rsidP="003B3ABC">
      <w:pPr>
        <w:widowControl w:val="0"/>
        <w:numPr>
          <w:ilvl w:val="0"/>
          <w:numId w:val="8"/>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 xml:space="preserve">Смена санитарно-гигиенической одежды должна проводиться не реже двух раз в неделю, полотенец - ежедневно. </w:t>
      </w:r>
      <w:proofErr w:type="gramStart"/>
      <w:r w:rsidRPr="0079653B">
        <w:rPr>
          <w:rFonts w:ascii="Times New Roman" w:eastAsia="Calibri" w:hAnsi="Times New Roman" w:cs="Times New Roman"/>
          <w:color w:val="000000" w:themeColor="text1"/>
          <w:sz w:val="28"/>
          <w:szCs w:val="28"/>
        </w:rPr>
        <w:t xml:space="preserve">Вместо полотенец могут использоваться </w:t>
      </w:r>
      <w:proofErr w:type="spellStart"/>
      <w:r w:rsidRPr="0079653B">
        <w:rPr>
          <w:rFonts w:ascii="Times New Roman" w:eastAsia="Calibri" w:hAnsi="Times New Roman" w:cs="Times New Roman"/>
          <w:color w:val="000000" w:themeColor="text1"/>
          <w:sz w:val="28"/>
          <w:szCs w:val="28"/>
        </w:rPr>
        <w:t>электрофены</w:t>
      </w:r>
      <w:proofErr w:type="spellEnd"/>
      <w:r w:rsidRPr="0079653B">
        <w:rPr>
          <w:rFonts w:ascii="Times New Roman" w:eastAsia="Calibri" w:hAnsi="Times New Roman" w:cs="Times New Roman"/>
          <w:color w:val="000000" w:themeColor="text1"/>
          <w:sz w:val="28"/>
          <w:szCs w:val="28"/>
        </w:rPr>
        <w:t xml:space="preserve"> для сушки рук, установленные рядом с умывальниками.</w:t>
      </w:r>
      <w:proofErr w:type="gramEnd"/>
    </w:p>
    <w:p w:rsidR="003B3ABC" w:rsidRPr="0079653B" w:rsidRDefault="003B3ABC" w:rsidP="003B3ABC">
      <w:pPr>
        <w:widowControl w:val="0"/>
        <w:numPr>
          <w:ilvl w:val="0"/>
          <w:numId w:val="8"/>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Вентиляция в лаборатории должна включаться за 30 минут до начала работы.</w:t>
      </w:r>
    </w:p>
    <w:p w:rsidR="003B3ABC" w:rsidRPr="0079653B" w:rsidRDefault="003B3ABC" w:rsidP="003B3ABC">
      <w:pPr>
        <w:widowControl w:val="0"/>
        <w:numPr>
          <w:ilvl w:val="0"/>
          <w:numId w:val="8"/>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Перед входом в помещение необходимо выключить бактерицидную лампу. Выключатель бактерицидной лампы должен быть установлен у входа в рабочее помещение со стороны коридора.</w:t>
      </w:r>
    </w:p>
    <w:p w:rsidR="003B3ABC" w:rsidRPr="0079653B" w:rsidRDefault="003B3ABC" w:rsidP="003B3ABC">
      <w:pPr>
        <w:widowControl w:val="0"/>
        <w:suppressAutoHyphens/>
        <w:overflowPunct w:val="0"/>
        <w:autoSpaceDE w:val="0"/>
        <w:autoSpaceDN w:val="0"/>
        <w:adjustRightInd w:val="0"/>
        <w:spacing w:after="0" w:line="240" w:lineRule="auto"/>
        <w:contextualSpacing/>
        <w:jc w:val="both"/>
        <w:rPr>
          <w:rFonts w:ascii="Times New Roman" w:eastAsia="Calibri" w:hAnsi="Times New Roman" w:cs="Times New Roman"/>
          <w:color w:val="000000" w:themeColor="text1"/>
          <w:sz w:val="28"/>
          <w:szCs w:val="28"/>
        </w:rPr>
      </w:pPr>
    </w:p>
    <w:p w:rsidR="003B3ABC" w:rsidRPr="0079653B" w:rsidRDefault="003B3ABC" w:rsidP="003B3ABC">
      <w:pPr>
        <w:numPr>
          <w:ilvl w:val="0"/>
          <w:numId w:val="12"/>
        </w:numPr>
        <w:tabs>
          <w:tab w:val="left" w:pos="426"/>
        </w:tabs>
        <w:autoSpaceDE w:val="0"/>
        <w:autoSpaceDN w:val="0"/>
        <w:spacing w:after="0" w:line="240" w:lineRule="auto"/>
        <w:ind w:left="0" w:firstLine="0"/>
        <w:jc w:val="both"/>
        <w:rPr>
          <w:rFonts w:ascii="Times New Roman" w:eastAsia="Arial Unicode MS" w:hAnsi="Times New Roman" w:cs="Times New Roman"/>
          <w:b/>
          <w:color w:val="000000" w:themeColor="text1"/>
          <w:sz w:val="28"/>
          <w:szCs w:val="28"/>
        </w:rPr>
      </w:pPr>
      <w:r w:rsidRPr="0079653B">
        <w:rPr>
          <w:rFonts w:ascii="Times New Roman" w:eastAsia="Arial Unicode MS" w:hAnsi="Times New Roman" w:cs="Times New Roman"/>
          <w:b/>
          <w:color w:val="000000" w:themeColor="text1"/>
          <w:sz w:val="28"/>
          <w:szCs w:val="28"/>
        </w:rPr>
        <w:t>ТРЕБОВАНИЯ ОХРАНЫ ТРУДА ВО ВРЕМЯ РАБОТЫ</w:t>
      </w:r>
    </w:p>
    <w:p w:rsidR="003B3ABC" w:rsidRPr="0079653B" w:rsidRDefault="003B3ABC" w:rsidP="003B3ABC">
      <w:pPr>
        <w:tabs>
          <w:tab w:val="left" w:pos="426"/>
        </w:tabs>
        <w:autoSpaceDE w:val="0"/>
        <w:autoSpaceDN w:val="0"/>
        <w:spacing w:after="0" w:line="240" w:lineRule="auto"/>
        <w:jc w:val="both"/>
        <w:rPr>
          <w:rFonts w:ascii="Times New Roman" w:eastAsia="Arial Unicode MS" w:hAnsi="Times New Roman" w:cs="Times New Roman"/>
          <w:b/>
          <w:color w:val="000000" w:themeColor="text1"/>
          <w:sz w:val="28"/>
          <w:szCs w:val="28"/>
        </w:rPr>
      </w:pP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bookmarkStart w:id="16" w:name="sub_217"/>
      <w:r w:rsidRPr="0079653B">
        <w:rPr>
          <w:rFonts w:ascii="Times New Roman" w:eastAsia="Calibri" w:hAnsi="Times New Roman" w:cs="Times New Roman"/>
          <w:color w:val="000000" w:themeColor="text1"/>
          <w:sz w:val="28"/>
          <w:szCs w:val="28"/>
        </w:rPr>
        <w:t>Персонал лаборатории во время работы не должен допускать спешки. Проведение анализов следует выполнять с учетом безопасных приемов и методов работы.</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Работать с исследуемым материалом необходимо в резиновых перчатках, избегая уколов и порезов.</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 xml:space="preserve">При транспортировке биоматериал должен помещаться в пробирки, </w:t>
      </w:r>
      <w:r w:rsidRPr="0079653B">
        <w:rPr>
          <w:rFonts w:ascii="Times New Roman" w:eastAsia="Calibri" w:hAnsi="Times New Roman" w:cs="Times New Roman"/>
          <w:color w:val="000000" w:themeColor="text1"/>
          <w:sz w:val="28"/>
          <w:szCs w:val="28"/>
        </w:rPr>
        <w:lastRenderedPageBreak/>
        <w:t>закрывающиеся резиновыми или полимерными пробками, а сопроводительная документация в упаковку, исключающую возможность ее загрязнения биоматериалом. Не допускается помещать бланки направлений в пробирки с кровью или иными биологическими материалами.</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Транспортировка должна осуществляться в закрытых контейнерах, регулярно подвергающихся дезинфекционной обработке.</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Все повреждения кожи на руках должны быть закрыты лейкопластырем или напальчниками.</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 xml:space="preserve">При </w:t>
      </w:r>
      <w:proofErr w:type="spellStart"/>
      <w:r w:rsidRPr="0079653B">
        <w:rPr>
          <w:rFonts w:ascii="Times New Roman" w:eastAsia="Calibri" w:hAnsi="Times New Roman" w:cs="Times New Roman"/>
          <w:color w:val="000000" w:themeColor="text1"/>
          <w:sz w:val="28"/>
          <w:szCs w:val="28"/>
        </w:rPr>
        <w:t>пипетировании</w:t>
      </w:r>
      <w:proofErr w:type="spellEnd"/>
      <w:r w:rsidRPr="0079653B">
        <w:rPr>
          <w:rFonts w:ascii="Times New Roman" w:eastAsia="Calibri" w:hAnsi="Times New Roman" w:cs="Times New Roman"/>
          <w:color w:val="000000" w:themeColor="text1"/>
          <w:sz w:val="28"/>
          <w:szCs w:val="28"/>
        </w:rPr>
        <w:t xml:space="preserve"> крови следует использовать автоматические пипетки, а в случае их отсутствия – резиновые груши. Запрещается </w:t>
      </w:r>
      <w:proofErr w:type="spellStart"/>
      <w:r w:rsidRPr="0079653B">
        <w:rPr>
          <w:rFonts w:ascii="Times New Roman" w:eastAsia="Calibri" w:hAnsi="Times New Roman" w:cs="Times New Roman"/>
          <w:color w:val="000000" w:themeColor="text1"/>
          <w:sz w:val="28"/>
          <w:szCs w:val="28"/>
        </w:rPr>
        <w:t>пипетирование</w:t>
      </w:r>
      <w:proofErr w:type="spellEnd"/>
      <w:r w:rsidRPr="0079653B">
        <w:rPr>
          <w:rFonts w:ascii="Times New Roman" w:eastAsia="Calibri" w:hAnsi="Times New Roman" w:cs="Times New Roman"/>
          <w:color w:val="000000" w:themeColor="text1"/>
          <w:sz w:val="28"/>
          <w:szCs w:val="28"/>
        </w:rPr>
        <w:t xml:space="preserve"> крови ртом.</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При открывании пробок, бутылок, пробирок с кровью или другими биологическими материалами следует не допускать разбрызгивания их содержимого.</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При хранении потенциально инфицированных материалов в холодильнике необходимо помещать их в полиэтиленовый пакет.</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Растворы для нейтрализации концентрированных кислот и щелочей должны находиться на стеллаже (полке) в течение всего рабочего времени.</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При включении электрооборудования в сеть необходимо проверить соответствие напряжения прибора, указанного, в паспорте, напряжению в сети, а также наличие заземления.</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Используемые нагревательные приборы должны иметь гладкую поверхность, быть доступны для легкой очистки и должны устанавливаться на теплоизолирующее негорючее основание.</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Следует следить за целостностью стеклянных приборов, оборудования и посуды и не допускать использования в работе предметов, имеющих трещины и сколы.</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Рабочие места для проведения исследований мочи и кала, биохимических, серологических и гормональных исследований должны быть оборудованы вытяжными шкафами с механическим побуждением.</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lastRenderedPageBreak/>
        <w:t>Скорость движения воздуха в полностью открытых створках вытяжного шкафа должна быть 0,3 м/сек.</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Створки (дверцы) вытяжного шкафа во время работы следует держать максимально закрытыми (опущенными с небольшим зазором внизу для тяги). Открывать их можно только на время обслуживания приборов и установок. Приподнятые створки должны прочно укрепляться приспособлениями, исключающими неожиданное падение этих створок. Газовые и водяные краны вытяжных шкафов должны быть расположены у передних бортов (краев) и установлены с учетом невозможности случайного открытия крана.</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При эксплуатации центрифуг необходимо соблюдать следующие требования:</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при загрузке центрифуги стаканами или пробирками соблюдать правила попарного уравновешивания;</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перед включением центрифуги в электрическую сеть необходимо проверить, хорошо ли привинчена крышка к корпусу;</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включать центрифугу в электрическую сеть следует плавно при помощи реостата, после отключения надо дать возможность ротору остановиться, тормозить ротор рукой запрещается;</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по окончании цикла центрифугирования открывать центрифугу можно не ранее 15 минут после ее остановки, после работы центрифугу следует осмотреть и протереть.</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При эксплуатации воздушных или жидкостных термостатов запрещается ставить в них легковоспламеняющиеся вещества. Очистку и дезинфекцию термостата следует проводить только после отключения его от электросети.</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 xml:space="preserve">При эксплуатации рефрижераторов (холодильников) не допускается закрывать вентиляционные отверстия и затруднять охлаждение конденсаторного блока. Перестановка и перемещение без холодильников </w:t>
      </w:r>
      <w:r w:rsidRPr="0079653B">
        <w:rPr>
          <w:rFonts w:ascii="Times New Roman" w:eastAsia="Calibri" w:hAnsi="Times New Roman" w:cs="Times New Roman"/>
          <w:color w:val="000000" w:themeColor="text1"/>
          <w:sz w:val="28"/>
          <w:szCs w:val="28"/>
        </w:rPr>
        <w:lastRenderedPageBreak/>
        <w:t>должна проводиться при участии специалиста.</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Слив отходов летучих веществ, распространяющих резкий, неприятный запах, должен осуществляться в раковину, расположенную в вытяжном шкафу с подведенным к ней водопроводным краном.</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Лабораторные столы для микроскопических и других точных исследований должны располагаться у окон.</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 xml:space="preserve">Для предотвращения переутомления и порчи зрения при </w:t>
      </w:r>
      <w:proofErr w:type="spellStart"/>
      <w:r w:rsidRPr="0079653B">
        <w:rPr>
          <w:rFonts w:ascii="Times New Roman" w:eastAsia="Calibri" w:hAnsi="Times New Roman" w:cs="Times New Roman"/>
          <w:color w:val="000000" w:themeColor="text1"/>
          <w:sz w:val="28"/>
          <w:szCs w:val="28"/>
        </w:rPr>
        <w:t>микроскопировании</w:t>
      </w:r>
      <w:proofErr w:type="spellEnd"/>
      <w:r w:rsidRPr="0079653B">
        <w:rPr>
          <w:rFonts w:ascii="Times New Roman" w:eastAsia="Calibri" w:hAnsi="Times New Roman" w:cs="Times New Roman"/>
          <w:color w:val="000000" w:themeColor="text1"/>
          <w:sz w:val="28"/>
          <w:szCs w:val="28"/>
        </w:rPr>
        <w:t xml:space="preserve"> и пользовании другими оптическими приборами необходимо обеспечить освещение поля зрения, предусмотренное для данного микроскопа или прибора. При работе не следует закрывать неработающий глаз, работать попеременно то одним, то другим глазом. При утомлении зрения следует делать перерывы в работе.</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Рядом с каждыми аналитическими весами необходимо иметь дополнительные светильники.</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 xml:space="preserve">В случае отсутствия централизованной подачи газов баллоны со сжатыми газами должны быть надежно установлены и закреплены в вертикальном положении. Баллоны должны иметь предохранительные колпаки. Их нельзя помещать в места, освещаемые прямыми солнечными лучами, вблизи нагревательных и отопительных приборов. Расстояние от радиаторов и других отопительных приборов до баллонов должно быть не менее </w:t>
      </w:r>
      <w:smartTag w:uri="urn:schemas-microsoft-com:office:smarttags" w:element="metricconverter">
        <w:smartTagPr>
          <w:attr w:name="ProductID" w:val="1 м"/>
        </w:smartTagPr>
        <w:r w:rsidRPr="0079653B">
          <w:rPr>
            <w:rFonts w:ascii="Times New Roman" w:eastAsia="Calibri" w:hAnsi="Times New Roman" w:cs="Times New Roman"/>
            <w:color w:val="000000" w:themeColor="text1"/>
            <w:sz w:val="28"/>
            <w:szCs w:val="28"/>
          </w:rPr>
          <w:t>1 м</w:t>
        </w:r>
      </w:smartTag>
      <w:r w:rsidRPr="0079653B">
        <w:rPr>
          <w:rFonts w:ascii="Times New Roman" w:eastAsia="Calibri" w:hAnsi="Times New Roman" w:cs="Times New Roman"/>
          <w:color w:val="000000" w:themeColor="text1"/>
          <w:sz w:val="28"/>
          <w:szCs w:val="28"/>
        </w:rPr>
        <w:t xml:space="preserve">, а от источников тепла с открытым огнем не менее </w:t>
      </w:r>
      <w:smartTag w:uri="urn:schemas-microsoft-com:office:smarttags" w:element="metricconverter">
        <w:smartTagPr>
          <w:attr w:name="ProductID" w:val="5 м"/>
        </w:smartTagPr>
        <w:r w:rsidRPr="0079653B">
          <w:rPr>
            <w:rFonts w:ascii="Times New Roman" w:eastAsia="Calibri" w:hAnsi="Times New Roman" w:cs="Times New Roman"/>
            <w:color w:val="000000" w:themeColor="text1"/>
            <w:sz w:val="28"/>
            <w:szCs w:val="28"/>
          </w:rPr>
          <w:t>5 м</w:t>
        </w:r>
      </w:smartTag>
      <w:r w:rsidRPr="0079653B">
        <w:rPr>
          <w:rFonts w:ascii="Times New Roman" w:eastAsia="Calibri" w:hAnsi="Times New Roman" w:cs="Times New Roman"/>
          <w:color w:val="000000" w:themeColor="text1"/>
          <w:sz w:val="28"/>
          <w:szCs w:val="28"/>
        </w:rPr>
        <w:t>. Баллоны не должны соприкасаться с электрическими проводами и кабелями.</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Выпуск газа из баллона должен осуществляться через редуктор, предназначенный исключительно для данного газа Вентиль редуктора следует открывать медленно. Не допускается нахождение во время открывания вентиля баллона перед редуктором по направлению оси штуцера вентиля</w:t>
      </w:r>
      <w:proofErr w:type="gramStart"/>
      <w:r w:rsidRPr="0079653B">
        <w:rPr>
          <w:rFonts w:ascii="Times New Roman" w:eastAsia="Calibri" w:hAnsi="Times New Roman" w:cs="Times New Roman"/>
          <w:color w:val="000000" w:themeColor="text1"/>
          <w:sz w:val="28"/>
          <w:szCs w:val="28"/>
        </w:rPr>
        <w:t xml:space="preserve"> П</w:t>
      </w:r>
      <w:proofErr w:type="gramEnd"/>
      <w:r w:rsidRPr="0079653B">
        <w:rPr>
          <w:rFonts w:ascii="Times New Roman" w:eastAsia="Calibri" w:hAnsi="Times New Roman" w:cs="Times New Roman"/>
          <w:color w:val="000000" w:themeColor="text1"/>
          <w:sz w:val="28"/>
          <w:szCs w:val="28"/>
        </w:rPr>
        <w:t>ри опорожнении баллона в нем должно оставаться избыточное давление не менее 0,5 кг/см</w:t>
      </w:r>
      <w:r w:rsidRPr="0079653B">
        <w:rPr>
          <w:rFonts w:ascii="Times New Roman" w:eastAsia="Calibri" w:hAnsi="Times New Roman" w:cs="Times New Roman"/>
          <w:color w:val="000000" w:themeColor="text1"/>
          <w:sz w:val="28"/>
          <w:szCs w:val="28"/>
          <w:vertAlign w:val="superscript"/>
        </w:rPr>
        <w:t>2</w:t>
      </w:r>
      <w:r w:rsidRPr="0079653B">
        <w:rPr>
          <w:rFonts w:ascii="Times New Roman" w:eastAsia="Calibri" w:hAnsi="Times New Roman" w:cs="Times New Roman"/>
          <w:color w:val="000000" w:themeColor="text1"/>
          <w:sz w:val="28"/>
          <w:szCs w:val="28"/>
        </w:rPr>
        <w:t>.</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 xml:space="preserve">Для использования разрешаются только баллоны, имеющие надписи и окраску, установленную требованиями для данного газа, снабженные </w:t>
      </w:r>
      <w:r w:rsidRPr="0079653B">
        <w:rPr>
          <w:rFonts w:ascii="Times New Roman" w:eastAsia="Calibri" w:hAnsi="Times New Roman" w:cs="Times New Roman"/>
          <w:color w:val="000000" w:themeColor="text1"/>
          <w:sz w:val="28"/>
          <w:szCs w:val="28"/>
        </w:rPr>
        <w:lastRenderedPageBreak/>
        <w:t>защитными колпаками.</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В помещении лаборатории запрещается:</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оставлять без присмотра зажженные горелки и другие нагревательные приборы, держать вблизи горящих горелок вату, марлю, спирт и другие воспламеняющиеся вещества и предметы;</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убирать случайно пролитые огнеопасные жидкости при зажженных горелках и включенных электронагревательных приборах;</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зажигать огонь и включать электроосвещение, электрооборудование (приборы, аппараты), если в лаборатории пахнет газом. Предварительно необходимо определить и ликвидировать утечку газа и проветрить помещение. Место утечки газа определяется с помощью мыльной эмульсии;</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наливать в горящую спиртовку горючее, пользоваться спиртовкой, не имеющей металлической трубки и шайбы для сжатия фитиля; проводить работы, связанные с перегонкой, экстрагированием, растиранием вредных веществ и т.д. при неработающей или неисправной вентиляции;</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при работе в вытяжном шкафу держать голову под тягой, пробовать на вкус и вдыхать неизвестные вещества, наклонять голову над сосудом, в котором кипит какая-либо жидкость;</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хранить на рабочих столах и стеллажах запасы токсических, огне- и взрывоопасных веществ,</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хранить и применять реактивы без этикеток, а также какие-либо вещества неизвестного происхождения;</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курить, а также хранить и принимать пищу, пользоваться косметикой в рабочих помещениях;</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выполнять работы, не связанные с заданием и не предусмотренные методиками проведения исследований;</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загромождать проходы и коридоры, а также подходы к средствам пожаротушения.</w:t>
      </w:r>
    </w:p>
    <w:p w:rsidR="003B3ABC" w:rsidRPr="0079653B" w:rsidRDefault="003B3ABC" w:rsidP="003B3ABC">
      <w:pPr>
        <w:widowControl w:val="0"/>
        <w:numPr>
          <w:ilvl w:val="0"/>
          <w:numId w:val="9"/>
        </w:numPr>
        <w:tabs>
          <w:tab w:val="num" w:pos="1134"/>
        </w:tabs>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lastRenderedPageBreak/>
        <w:t>Во время работы лаборант должен неукоснительно соблюдать требования асептики и антисептики, правила личной гигиены. Требовать того же от ассистентов. Перед и после каждого контакта с материалом лаборант должен мыть руки с последующей их обработкой одним из лицензированных бактерицидных препаратов.</w:t>
      </w:r>
    </w:p>
    <w:p w:rsidR="003B3ABC" w:rsidRPr="0079653B" w:rsidRDefault="003B3ABC" w:rsidP="003B3ABC">
      <w:pPr>
        <w:widowControl w:val="0"/>
        <w:suppressAutoHyphens/>
        <w:overflowPunct w:val="0"/>
        <w:autoSpaceDE w:val="0"/>
        <w:autoSpaceDN w:val="0"/>
        <w:adjustRightInd w:val="0"/>
        <w:spacing w:after="0" w:line="240" w:lineRule="auto"/>
        <w:contextualSpacing/>
        <w:jc w:val="both"/>
        <w:rPr>
          <w:rFonts w:ascii="Times New Roman" w:eastAsia="Calibri" w:hAnsi="Times New Roman" w:cs="Times New Roman"/>
          <w:color w:val="000000" w:themeColor="text1"/>
          <w:sz w:val="28"/>
          <w:szCs w:val="28"/>
        </w:rPr>
      </w:pPr>
    </w:p>
    <w:bookmarkEnd w:id="16"/>
    <w:p w:rsidR="003B3ABC" w:rsidRPr="0079653B" w:rsidRDefault="003B3ABC" w:rsidP="003B3ABC">
      <w:pPr>
        <w:numPr>
          <w:ilvl w:val="0"/>
          <w:numId w:val="12"/>
        </w:numPr>
        <w:tabs>
          <w:tab w:val="left" w:pos="426"/>
        </w:tabs>
        <w:autoSpaceDE w:val="0"/>
        <w:autoSpaceDN w:val="0"/>
        <w:spacing w:after="0" w:line="240" w:lineRule="auto"/>
        <w:ind w:left="0" w:firstLine="0"/>
        <w:jc w:val="both"/>
        <w:rPr>
          <w:rFonts w:ascii="Times New Roman" w:eastAsia="Arial Unicode MS" w:hAnsi="Times New Roman" w:cs="Times New Roman"/>
          <w:b/>
          <w:color w:val="000000" w:themeColor="text1"/>
          <w:sz w:val="28"/>
          <w:szCs w:val="28"/>
        </w:rPr>
      </w:pPr>
      <w:r w:rsidRPr="0079653B">
        <w:rPr>
          <w:rFonts w:ascii="Times New Roman" w:eastAsia="Arial Unicode MS" w:hAnsi="Times New Roman" w:cs="Times New Roman"/>
          <w:b/>
          <w:color w:val="000000" w:themeColor="text1"/>
          <w:sz w:val="28"/>
          <w:szCs w:val="28"/>
        </w:rPr>
        <w:t>ТРЕБОВАНИЯ ОХРАНЫ ТРУДА В АВАРИЙНЫХ СИТУАЦИЯХ</w:t>
      </w:r>
    </w:p>
    <w:p w:rsidR="003B3ABC" w:rsidRPr="0079653B" w:rsidRDefault="003B3ABC" w:rsidP="003B3ABC">
      <w:pPr>
        <w:tabs>
          <w:tab w:val="left" w:pos="426"/>
        </w:tabs>
        <w:autoSpaceDE w:val="0"/>
        <w:autoSpaceDN w:val="0"/>
        <w:spacing w:after="0" w:line="240" w:lineRule="auto"/>
        <w:jc w:val="both"/>
        <w:rPr>
          <w:rFonts w:ascii="Times New Roman" w:eastAsia="Arial Unicode MS" w:hAnsi="Times New Roman" w:cs="Times New Roman"/>
          <w:b/>
          <w:color w:val="000000" w:themeColor="text1"/>
          <w:sz w:val="28"/>
          <w:szCs w:val="28"/>
        </w:rPr>
      </w:pPr>
    </w:p>
    <w:p w:rsidR="003B3ABC" w:rsidRPr="0079653B" w:rsidRDefault="003B3ABC" w:rsidP="003B3ABC">
      <w:pPr>
        <w:widowControl w:val="0"/>
        <w:numPr>
          <w:ilvl w:val="0"/>
          <w:numId w:val="7"/>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В случаях аварийной ситуации принять меры к эвакуации пациентов и работников клиники в соответствии с планом ликвидации аварийных ситуаций.</w:t>
      </w:r>
    </w:p>
    <w:p w:rsidR="003B3ABC" w:rsidRPr="0079653B" w:rsidRDefault="003B3ABC" w:rsidP="003B3ABC">
      <w:pPr>
        <w:widowControl w:val="0"/>
        <w:numPr>
          <w:ilvl w:val="0"/>
          <w:numId w:val="7"/>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При обнаружении оголенных токоведущих частей (электропроводки), принять следующие меры безопасности:</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оградить оголенные токоведущие части;</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предупредить находящихся рядом людей об опасности поражения электрическим током;</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немедленно сообщить о случившемся руководителю;</w:t>
      </w:r>
    </w:p>
    <w:p w:rsidR="003B3ABC" w:rsidRPr="0079653B" w:rsidRDefault="003B3ABC" w:rsidP="003B3ABC">
      <w:pPr>
        <w:widowControl w:val="0"/>
        <w:numPr>
          <w:ilvl w:val="0"/>
          <w:numId w:val="11"/>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до прибытия руководителя работ наблюдать, чтобы находящиеся рядом люди не касались оголенных токоведущих частей.</w:t>
      </w:r>
    </w:p>
    <w:p w:rsidR="003B3ABC" w:rsidRPr="0079653B" w:rsidRDefault="003B3ABC" w:rsidP="003B3ABC">
      <w:pPr>
        <w:widowControl w:val="0"/>
        <w:numPr>
          <w:ilvl w:val="0"/>
          <w:numId w:val="7"/>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 xml:space="preserve">Оказать помощь пострадавшим при </w:t>
      </w:r>
      <w:proofErr w:type="spellStart"/>
      <w:r w:rsidRPr="0079653B">
        <w:rPr>
          <w:rFonts w:ascii="Times New Roman" w:eastAsia="Calibri" w:hAnsi="Times New Roman" w:cs="Times New Roman"/>
          <w:bCs/>
          <w:color w:val="000000" w:themeColor="text1"/>
          <w:sz w:val="28"/>
          <w:szCs w:val="28"/>
        </w:rPr>
        <w:t>травмировании</w:t>
      </w:r>
      <w:proofErr w:type="spellEnd"/>
      <w:r w:rsidRPr="0079653B">
        <w:rPr>
          <w:rFonts w:ascii="Times New Roman" w:eastAsia="Calibri" w:hAnsi="Times New Roman" w:cs="Times New Roman"/>
          <w:bCs/>
          <w:color w:val="000000" w:themeColor="text1"/>
          <w:sz w:val="28"/>
          <w:szCs w:val="28"/>
        </w:rPr>
        <w:t xml:space="preserve"> согласно инструкции. При поражении электротоком следует немедленно отсоединить пострадавшего от </w:t>
      </w:r>
      <w:proofErr w:type="spellStart"/>
      <w:r w:rsidRPr="0079653B">
        <w:rPr>
          <w:rFonts w:ascii="Times New Roman" w:eastAsia="Calibri" w:hAnsi="Times New Roman" w:cs="Times New Roman"/>
          <w:bCs/>
          <w:color w:val="000000" w:themeColor="text1"/>
          <w:sz w:val="28"/>
          <w:szCs w:val="28"/>
        </w:rPr>
        <w:t>электроцепи</w:t>
      </w:r>
      <w:proofErr w:type="spellEnd"/>
      <w:r w:rsidRPr="0079653B">
        <w:rPr>
          <w:rFonts w:ascii="Times New Roman" w:eastAsia="Calibri" w:hAnsi="Times New Roman" w:cs="Times New Roman"/>
          <w:bCs/>
          <w:color w:val="000000" w:themeColor="text1"/>
          <w:sz w:val="28"/>
          <w:szCs w:val="28"/>
        </w:rPr>
        <w:t xml:space="preserve"> (выключить рубильник, отбросить электропровод деревянной палкой, доской), приступить к оказанию первой медицинской помощи.</w:t>
      </w:r>
    </w:p>
    <w:p w:rsidR="003B3ABC" w:rsidRPr="0079653B" w:rsidRDefault="003B3ABC" w:rsidP="003B3ABC">
      <w:pPr>
        <w:widowControl w:val="0"/>
        <w:numPr>
          <w:ilvl w:val="0"/>
          <w:numId w:val="7"/>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При загрязнении кровью или другой биологической жидкостью спецодежды, ее следует немедленно снять, обработать участки загрязнения дезинфицирующим раствором, затем замочить в нем спецодежду. При загрязнении кровью и другими жидкостями перчаток их протирают тампоном, смоченным 6% раствором перекиси водорода или 3% раствором хлорамина.</w:t>
      </w:r>
    </w:p>
    <w:p w:rsidR="003B3ABC" w:rsidRPr="0079653B" w:rsidRDefault="003B3ABC" w:rsidP="003B3ABC">
      <w:pPr>
        <w:widowControl w:val="0"/>
        <w:numPr>
          <w:ilvl w:val="0"/>
          <w:numId w:val="7"/>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 xml:space="preserve">В случае загрязнения кожных покровов кровью или другими </w:t>
      </w:r>
      <w:r w:rsidRPr="0079653B">
        <w:rPr>
          <w:rFonts w:ascii="Times New Roman" w:eastAsia="Calibri" w:hAnsi="Times New Roman" w:cs="Times New Roman"/>
          <w:bCs/>
          <w:color w:val="000000" w:themeColor="text1"/>
          <w:sz w:val="28"/>
          <w:szCs w:val="28"/>
        </w:rPr>
        <w:lastRenderedPageBreak/>
        <w:t>биологическими жидкостями их следует в течение двух минут обработать тампоном, обильно смоченным 70% спиртом, вымыть под проточной водой с мылом и вытереть индивидуальным тампоном.</w:t>
      </w:r>
    </w:p>
    <w:p w:rsidR="003B3ABC" w:rsidRPr="0079653B" w:rsidRDefault="003B3ABC" w:rsidP="003B3ABC">
      <w:pPr>
        <w:widowControl w:val="0"/>
        <w:numPr>
          <w:ilvl w:val="0"/>
          <w:numId w:val="7"/>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При попадании крови на слизистые оболочки их немедленно обрабатывают струей воды, затем 1% раствором борной кислоты или вводят несколько капель нитрата серебра. Нос обрабатывают 1% раствором протаргола, рот и горло прополаскивают 70% спиртом либо 1% раствором борной кислоты, либо 0,05% раствором перманганата калия.</w:t>
      </w:r>
    </w:p>
    <w:p w:rsidR="003B3ABC" w:rsidRPr="0079653B" w:rsidRDefault="003B3ABC" w:rsidP="003B3ABC">
      <w:pPr>
        <w:widowControl w:val="0"/>
        <w:numPr>
          <w:ilvl w:val="0"/>
          <w:numId w:val="7"/>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При разбрызгивании зараженного биоматериала помещение, где произошла авария, тщательно дезинфицируют. Объем работ по дезинфекции определяет заведующий лабораторией.</w:t>
      </w:r>
    </w:p>
    <w:p w:rsidR="003B3ABC" w:rsidRPr="0079653B" w:rsidRDefault="003B3ABC" w:rsidP="003B3ABC">
      <w:pPr>
        <w:widowControl w:val="0"/>
        <w:numPr>
          <w:ilvl w:val="0"/>
          <w:numId w:val="7"/>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Если авария произошла на центрифуге, то дезинфекционные мероприятия назначают не ранее, чем через 30-40 минут, то есть после осаждения аэрозоля.</w:t>
      </w:r>
    </w:p>
    <w:p w:rsidR="003B3ABC" w:rsidRPr="0079653B" w:rsidRDefault="003B3ABC" w:rsidP="003B3ABC">
      <w:pPr>
        <w:widowControl w:val="0"/>
        <w:numPr>
          <w:ilvl w:val="0"/>
          <w:numId w:val="7"/>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При ранении любой стадии, отравлениях, ожогах и других несчастных случаях, пострадавшему на месте оказывают первую помощь, при необходимости направляют в лечебное учреждение.</w:t>
      </w:r>
    </w:p>
    <w:p w:rsidR="003B3ABC" w:rsidRPr="0079653B" w:rsidRDefault="003B3ABC" w:rsidP="003B3ABC">
      <w:pPr>
        <w:widowControl w:val="0"/>
        <w:numPr>
          <w:ilvl w:val="0"/>
          <w:numId w:val="7"/>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При малейших признаках утечки газа и неисправных горелках следует прекратить работу до ликвидации утечки газа и замены горелок, открыть окна или форточки.</w:t>
      </w:r>
    </w:p>
    <w:p w:rsidR="003B3ABC" w:rsidRPr="0079653B" w:rsidRDefault="003B3ABC" w:rsidP="003B3ABC">
      <w:pPr>
        <w:widowControl w:val="0"/>
        <w:numPr>
          <w:ilvl w:val="0"/>
          <w:numId w:val="7"/>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В случае пролива кислот, щелочей, других агрессивных реагентов персонал лаборатории должен принять необходимые меры для ликвидации последствий: открыть окна, проветрить помещение.</w:t>
      </w:r>
    </w:p>
    <w:p w:rsidR="003B3ABC" w:rsidRPr="0079653B" w:rsidRDefault="003B3ABC" w:rsidP="003B3ABC">
      <w:pPr>
        <w:widowControl w:val="0"/>
        <w:numPr>
          <w:ilvl w:val="0"/>
          <w:numId w:val="7"/>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Если пролита щелочь, то ее надо засыпать песком или опилками, затем удалить песок (опилки) и залить это место сильно разбавленной соляной или уксусной кислотой. После этого удалить кислоту тряпкой, вымыть место пролива щелочи водой и вытереть насухо. Ветошь, использованная для этого, утилизируется.</w:t>
      </w:r>
    </w:p>
    <w:p w:rsidR="003B3ABC" w:rsidRPr="0079653B" w:rsidRDefault="003B3ABC" w:rsidP="003B3ABC">
      <w:pPr>
        <w:widowControl w:val="0"/>
        <w:numPr>
          <w:ilvl w:val="0"/>
          <w:numId w:val="7"/>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 xml:space="preserve">Если пролита кислота, то ее надо засыпать песком (опилками засыпать нельзя!), затем удалить пропитанный песок лопаткой, засыпать содой, </w:t>
      </w:r>
      <w:r w:rsidRPr="0079653B">
        <w:rPr>
          <w:rFonts w:ascii="Times New Roman" w:eastAsia="Calibri" w:hAnsi="Times New Roman" w:cs="Times New Roman"/>
          <w:bCs/>
          <w:color w:val="000000" w:themeColor="text1"/>
          <w:sz w:val="28"/>
          <w:szCs w:val="28"/>
        </w:rPr>
        <w:lastRenderedPageBreak/>
        <w:t>соду удалить и промыть это место большим количеством воды и вытереть насухо. Ветошь, использованная для этого, утилизируется.</w:t>
      </w:r>
    </w:p>
    <w:p w:rsidR="003B3ABC" w:rsidRPr="0079653B" w:rsidRDefault="003B3ABC" w:rsidP="003B3ABC">
      <w:pPr>
        <w:widowControl w:val="0"/>
        <w:numPr>
          <w:ilvl w:val="0"/>
          <w:numId w:val="7"/>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 xml:space="preserve">В случае возникновения пожара необходимо вызвать пожарную команду по </w:t>
      </w:r>
      <w:proofErr w:type="spellStart"/>
      <w:r w:rsidRPr="0079653B">
        <w:rPr>
          <w:rFonts w:ascii="Times New Roman" w:eastAsia="Calibri" w:hAnsi="Times New Roman" w:cs="Times New Roman"/>
          <w:bCs/>
          <w:color w:val="000000" w:themeColor="text1"/>
          <w:sz w:val="28"/>
          <w:szCs w:val="28"/>
        </w:rPr>
        <w:t>теелфону</w:t>
      </w:r>
      <w:proofErr w:type="spellEnd"/>
      <w:r w:rsidRPr="0079653B">
        <w:rPr>
          <w:rFonts w:ascii="Times New Roman" w:eastAsia="Calibri" w:hAnsi="Times New Roman" w:cs="Times New Roman"/>
          <w:bCs/>
          <w:color w:val="000000" w:themeColor="text1"/>
          <w:sz w:val="28"/>
          <w:szCs w:val="28"/>
        </w:rPr>
        <w:t xml:space="preserve"> 101, организовать ее встречу, сообщить о пожаре руководителю лаборатории (организации), приступить к эвакуации людей. До приезда пожарной команды принять меры по тушению пожара подручными средствами в соответствии с инструкцией по пожарной безопасности.</w:t>
      </w:r>
    </w:p>
    <w:p w:rsidR="003B3ABC" w:rsidRPr="0079653B" w:rsidRDefault="003B3ABC" w:rsidP="003B3ABC">
      <w:pPr>
        <w:widowControl w:val="0"/>
        <w:numPr>
          <w:ilvl w:val="0"/>
          <w:numId w:val="7"/>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При прочих аварийных ситуациях (аварии систем водопровода, канализации, отопления), препятствующих выполнению исследований, прекратить работу и сообщить об этом руководителю лаборатории (организации).</w:t>
      </w:r>
    </w:p>
    <w:p w:rsidR="003B3ABC" w:rsidRPr="0079653B" w:rsidRDefault="003B3ABC" w:rsidP="003B3ABC">
      <w:pPr>
        <w:widowControl w:val="0"/>
        <w:numPr>
          <w:ilvl w:val="0"/>
          <w:numId w:val="7"/>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bCs/>
          <w:color w:val="000000" w:themeColor="text1"/>
          <w:sz w:val="28"/>
          <w:szCs w:val="28"/>
        </w:rPr>
      </w:pPr>
      <w:r w:rsidRPr="0079653B">
        <w:rPr>
          <w:rFonts w:ascii="Times New Roman" w:eastAsia="Calibri" w:hAnsi="Times New Roman" w:cs="Times New Roman"/>
          <w:bCs/>
          <w:color w:val="000000" w:themeColor="text1"/>
          <w:sz w:val="28"/>
          <w:szCs w:val="28"/>
        </w:rPr>
        <w:t>Все случаи аварий, микротравм и травм, а также принятые в связи с этим меры подлежат регистрации в специальном журнале.</w:t>
      </w:r>
    </w:p>
    <w:p w:rsidR="003B3ABC" w:rsidRPr="0079653B" w:rsidRDefault="003B3ABC" w:rsidP="003B3ABC">
      <w:pPr>
        <w:widowControl w:val="0"/>
        <w:suppressAutoHyphens/>
        <w:overflowPunct w:val="0"/>
        <w:autoSpaceDE w:val="0"/>
        <w:autoSpaceDN w:val="0"/>
        <w:adjustRightInd w:val="0"/>
        <w:spacing w:after="0" w:line="240" w:lineRule="auto"/>
        <w:contextualSpacing/>
        <w:jc w:val="both"/>
        <w:rPr>
          <w:rFonts w:ascii="Times New Roman" w:eastAsia="Calibri" w:hAnsi="Times New Roman" w:cs="Times New Roman"/>
          <w:bCs/>
          <w:color w:val="000000" w:themeColor="text1"/>
          <w:sz w:val="28"/>
          <w:szCs w:val="28"/>
        </w:rPr>
      </w:pPr>
    </w:p>
    <w:p w:rsidR="003B3ABC" w:rsidRPr="0079653B" w:rsidRDefault="003B3ABC" w:rsidP="003B3ABC">
      <w:pPr>
        <w:numPr>
          <w:ilvl w:val="0"/>
          <w:numId w:val="12"/>
        </w:numPr>
        <w:tabs>
          <w:tab w:val="left" w:pos="426"/>
        </w:tabs>
        <w:autoSpaceDE w:val="0"/>
        <w:autoSpaceDN w:val="0"/>
        <w:spacing w:after="0" w:line="240" w:lineRule="auto"/>
        <w:ind w:left="0" w:firstLine="0"/>
        <w:jc w:val="both"/>
        <w:rPr>
          <w:rFonts w:ascii="Times New Roman" w:eastAsia="Arial Unicode MS" w:hAnsi="Times New Roman" w:cs="Times New Roman"/>
          <w:b/>
          <w:color w:val="000000" w:themeColor="text1"/>
          <w:sz w:val="28"/>
          <w:szCs w:val="28"/>
        </w:rPr>
      </w:pPr>
      <w:r w:rsidRPr="0079653B">
        <w:rPr>
          <w:rFonts w:ascii="Times New Roman" w:eastAsia="Arial Unicode MS" w:hAnsi="Times New Roman" w:cs="Times New Roman"/>
          <w:b/>
          <w:color w:val="000000" w:themeColor="text1"/>
          <w:sz w:val="28"/>
          <w:szCs w:val="28"/>
        </w:rPr>
        <w:t>ТРЕБОВАНИЯ ОХРАНЫ ТРУДА ПО ОКОНЧАНИИ РАБОТЫ</w:t>
      </w:r>
    </w:p>
    <w:p w:rsidR="003B3ABC" w:rsidRPr="0079653B" w:rsidRDefault="003B3ABC" w:rsidP="003B3ABC">
      <w:pPr>
        <w:tabs>
          <w:tab w:val="left" w:pos="426"/>
        </w:tabs>
        <w:autoSpaceDE w:val="0"/>
        <w:autoSpaceDN w:val="0"/>
        <w:spacing w:after="0" w:line="240" w:lineRule="auto"/>
        <w:jc w:val="both"/>
        <w:rPr>
          <w:rFonts w:ascii="Times New Roman" w:eastAsia="Arial Unicode MS" w:hAnsi="Times New Roman" w:cs="Times New Roman"/>
          <w:b/>
          <w:color w:val="000000" w:themeColor="text1"/>
          <w:sz w:val="28"/>
          <w:szCs w:val="28"/>
        </w:rPr>
      </w:pPr>
    </w:p>
    <w:p w:rsidR="003B3ABC" w:rsidRPr="0079653B" w:rsidRDefault="003B3ABC" w:rsidP="003B3ABC">
      <w:pPr>
        <w:widowControl w:val="0"/>
        <w:numPr>
          <w:ilvl w:val="0"/>
          <w:numId w:val="10"/>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По окончании работы с инфекционным материалом используемые предметные стекла, пипетки, шпатели погружают на одни сутки в банки с дезинфицирующим раствором, затем моют и стерилизуют в соответствии с установленным регламентом.</w:t>
      </w:r>
    </w:p>
    <w:p w:rsidR="003B3ABC" w:rsidRPr="0079653B" w:rsidRDefault="003B3ABC" w:rsidP="003B3ABC">
      <w:pPr>
        <w:widowControl w:val="0"/>
        <w:numPr>
          <w:ilvl w:val="0"/>
          <w:numId w:val="10"/>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Посуду с использованными питательными средами, калом, мочой и другими материалами, взятыми от инфекционных больных, собирают в баки и обеззараживают паровой стерилизацией.</w:t>
      </w:r>
    </w:p>
    <w:p w:rsidR="003B3ABC" w:rsidRPr="0079653B" w:rsidRDefault="003B3ABC" w:rsidP="003B3ABC">
      <w:pPr>
        <w:widowControl w:val="0"/>
        <w:numPr>
          <w:ilvl w:val="0"/>
          <w:numId w:val="10"/>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 xml:space="preserve">Поверхность рабочих столов (мебели) должна подвергаться дезинфекции конце каждого рабочего </w:t>
      </w:r>
      <w:r w:rsidR="00B50258">
        <w:rPr>
          <w:rFonts w:ascii="Times New Roman" w:eastAsia="Calibri" w:hAnsi="Times New Roman" w:cs="Times New Roman"/>
          <w:color w:val="000000" w:themeColor="text1"/>
          <w:sz w:val="28"/>
          <w:szCs w:val="28"/>
        </w:rPr>
        <w:t>дня, а при загрязнении в течение</w:t>
      </w:r>
      <w:r w:rsidRPr="0079653B">
        <w:rPr>
          <w:rFonts w:ascii="Times New Roman" w:eastAsia="Calibri" w:hAnsi="Times New Roman" w:cs="Times New Roman"/>
          <w:color w:val="000000" w:themeColor="text1"/>
          <w:sz w:val="28"/>
          <w:szCs w:val="28"/>
        </w:rPr>
        <w:t xml:space="preserve"> дня немедленно двукратно с интервалом 15 минут обрабатывается ветошью с дезинфицирующим раствором.</w:t>
      </w:r>
    </w:p>
    <w:p w:rsidR="003B3ABC" w:rsidRPr="0079653B" w:rsidRDefault="003B3ABC" w:rsidP="003B3ABC">
      <w:pPr>
        <w:widowControl w:val="0"/>
        <w:numPr>
          <w:ilvl w:val="0"/>
          <w:numId w:val="10"/>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Руки обмывают дезинфицирующим раствором, а затем моют в теплой воде с мылом, как после окончания работы, так и при перерыве в работе, при выходе из помещения лаборатории.</w:t>
      </w:r>
    </w:p>
    <w:p w:rsidR="003B3ABC" w:rsidRPr="0079653B" w:rsidRDefault="003B3ABC" w:rsidP="003B3ABC">
      <w:pPr>
        <w:widowControl w:val="0"/>
        <w:numPr>
          <w:ilvl w:val="0"/>
          <w:numId w:val="10"/>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 xml:space="preserve">При уборке помещения в конце рабочего дня полы моют с </w:t>
      </w:r>
      <w:r w:rsidRPr="0079653B">
        <w:rPr>
          <w:rFonts w:ascii="Times New Roman" w:eastAsia="Calibri" w:hAnsi="Times New Roman" w:cs="Times New Roman"/>
          <w:color w:val="000000" w:themeColor="text1"/>
          <w:sz w:val="28"/>
          <w:szCs w:val="28"/>
        </w:rPr>
        <w:lastRenderedPageBreak/>
        <w:t>применением дезинфицирующего раствора.</w:t>
      </w:r>
    </w:p>
    <w:p w:rsidR="00B50258" w:rsidRDefault="003B3ABC" w:rsidP="00B50258">
      <w:pPr>
        <w:widowControl w:val="0"/>
        <w:numPr>
          <w:ilvl w:val="0"/>
          <w:numId w:val="10"/>
        </w:numPr>
        <w:suppressAutoHyphens/>
        <w:overflowPunct w:val="0"/>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t xml:space="preserve">По завершении всех работ персонал лаборатории должен отключить приборы и аппараты, которые были использованы в процессе работы, снять </w:t>
      </w:r>
    </w:p>
    <w:p w:rsidR="003B3ABC" w:rsidRPr="0079653B" w:rsidRDefault="003B3ABC" w:rsidP="00B50258">
      <w:pPr>
        <w:widowControl w:val="0"/>
        <w:suppressAutoHyphens/>
        <w:overflowPunct w:val="0"/>
        <w:autoSpaceDE w:val="0"/>
        <w:autoSpaceDN w:val="0"/>
        <w:adjustRightInd w:val="0"/>
        <w:spacing w:after="0" w:line="240" w:lineRule="auto"/>
        <w:contextualSpacing/>
        <w:jc w:val="center"/>
        <w:rPr>
          <w:rFonts w:ascii="Times New Roman" w:eastAsia="Calibri" w:hAnsi="Times New Roman" w:cs="Times New Roman"/>
          <w:color w:val="000000" w:themeColor="text1"/>
          <w:sz w:val="28"/>
          <w:szCs w:val="28"/>
        </w:rPr>
      </w:pPr>
      <w:r w:rsidRPr="0079653B">
        <w:rPr>
          <w:rFonts w:ascii="Times New Roman" w:hAnsi="Times New Roman" w:cs="Times New Roman"/>
          <w:b/>
          <w:noProof/>
          <w:color w:val="000000" w:themeColor="text1"/>
          <w:sz w:val="28"/>
          <w:szCs w:val="28"/>
        </w:rPr>
        <w:drawing>
          <wp:inline distT="0" distB="0" distL="0" distR="0" wp14:anchorId="391103F0" wp14:editId="5CD0D1EC">
            <wp:extent cx="5820355" cy="794865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б.jpg"/>
                    <pic:cNvPicPr/>
                  </pic:nvPicPr>
                  <pic:blipFill rotWithShape="1">
                    <a:blip r:embed="rId10" cstate="print">
                      <a:extLst>
                        <a:ext uri="{28A0092B-C50C-407E-A947-70E740481C1C}">
                          <a14:useLocalDpi xmlns:a14="http://schemas.microsoft.com/office/drawing/2010/main" val="0"/>
                        </a:ext>
                      </a:extLst>
                    </a:blip>
                    <a:srcRect l="11111" t="6315" r="2865" b="10165"/>
                    <a:stretch/>
                  </pic:blipFill>
                  <pic:spPr bwMode="auto">
                    <a:xfrm>
                      <a:off x="0" y="0"/>
                      <a:ext cx="5834025" cy="7967325"/>
                    </a:xfrm>
                    <a:prstGeom prst="rect">
                      <a:avLst/>
                    </a:prstGeom>
                    <a:ln>
                      <a:noFill/>
                    </a:ln>
                    <a:extLst>
                      <a:ext uri="{53640926-AAD7-44D8-BBD7-CCE9431645EC}">
                        <a14:shadowObscured xmlns:a14="http://schemas.microsoft.com/office/drawing/2010/main"/>
                      </a:ext>
                    </a:extLst>
                  </pic:spPr>
                </pic:pic>
              </a:graphicData>
            </a:graphic>
          </wp:inline>
        </w:drawing>
      </w:r>
    </w:p>
    <w:p w:rsidR="003B3ABC" w:rsidRPr="0079653B" w:rsidRDefault="003B3ABC" w:rsidP="003B3ABC">
      <w:pPr>
        <w:rPr>
          <w:rFonts w:ascii="Times New Roman" w:eastAsia="Calibri" w:hAnsi="Times New Roman" w:cs="Times New Roman"/>
          <w:color w:val="000000" w:themeColor="text1"/>
          <w:sz w:val="28"/>
          <w:szCs w:val="28"/>
        </w:rPr>
      </w:pPr>
      <w:r w:rsidRPr="0079653B">
        <w:rPr>
          <w:rFonts w:ascii="Times New Roman" w:eastAsia="Calibri" w:hAnsi="Times New Roman" w:cs="Times New Roman"/>
          <w:color w:val="000000" w:themeColor="text1"/>
          <w:sz w:val="28"/>
          <w:szCs w:val="28"/>
        </w:rPr>
        <w:br w:type="page"/>
      </w:r>
    </w:p>
    <w:p w:rsidR="003E4087" w:rsidRPr="0079653B" w:rsidRDefault="003E4087" w:rsidP="007D3176">
      <w:pPr>
        <w:tabs>
          <w:tab w:val="left" w:pos="0"/>
        </w:tabs>
        <w:spacing w:after="0" w:line="240" w:lineRule="auto"/>
        <w:jc w:val="center"/>
        <w:rPr>
          <w:rFonts w:ascii="Times New Roman" w:hAnsi="Times New Roman" w:cs="Times New Roman"/>
          <w:b/>
          <w:color w:val="000000" w:themeColor="text1"/>
          <w:sz w:val="28"/>
          <w:szCs w:val="24"/>
        </w:rPr>
      </w:pPr>
      <w:r w:rsidRPr="0079653B">
        <w:rPr>
          <w:rFonts w:ascii="Times New Roman" w:hAnsi="Times New Roman" w:cs="Times New Roman"/>
          <w:b/>
          <w:color w:val="000000" w:themeColor="text1"/>
          <w:sz w:val="28"/>
          <w:szCs w:val="24"/>
        </w:rPr>
        <w:lastRenderedPageBreak/>
        <w:t>День 1</w:t>
      </w:r>
      <w:r w:rsidR="007D3176" w:rsidRPr="0079653B">
        <w:rPr>
          <w:rFonts w:ascii="Times New Roman" w:hAnsi="Times New Roman" w:cs="Times New Roman"/>
          <w:b/>
          <w:color w:val="000000" w:themeColor="text1"/>
          <w:sz w:val="28"/>
          <w:szCs w:val="24"/>
        </w:rPr>
        <w:t xml:space="preserve"> (</w:t>
      </w:r>
      <w:r w:rsidRPr="0079653B">
        <w:rPr>
          <w:rFonts w:ascii="Times New Roman" w:hAnsi="Times New Roman" w:cs="Times New Roman"/>
          <w:b/>
          <w:color w:val="000000" w:themeColor="text1"/>
          <w:sz w:val="28"/>
          <w:szCs w:val="24"/>
        </w:rPr>
        <w:t>08.12.2023</w:t>
      </w:r>
      <w:r w:rsidR="007D3176" w:rsidRPr="0079653B">
        <w:rPr>
          <w:rFonts w:ascii="Times New Roman" w:hAnsi="Times New Roman" w:cs="Times New Roman"/>
          <w:b/>
          <w:color w:val="000000" w:themeColor="text1"/>
          <w:sz w:val="28"/>
          <w:szCs w:val="24"/>
        </w:rPr>
        <w:t>)</w:t>
      </w:r>
    </w:p>
    <w:p w:rsidR="003E4087" w:rsidRPr="0079653B" w:rsidRDefault="003E4087" w:rsidP="007D3176">
      <w:pPr>
        <w:tabs>
          <w:tab w:val="left" w:pos="0"/>
        </w:tabs>
        <w:spacing w:after="0" w:line="240" w:lineRule="auto"/>
        <w:jc w:val="center"/>
        <w:rPr>
          <w:rFonts w:ascii="Times New Roman" w:hAnsi="Times New Roman" w:cs="Times New Roman"/>
          <w:b/>
          <w:color w:val="000000" w:themeColor="text1"/>
          <w:sz w:val="28"/>
          <w:szCs w:val="24"/>
        </w:rPr>
      </w:pPr>
      <w:r w:rsidRPr="0079653B">
        <w:rPr>
          <w:rFonts w:ascii="Times New Roman" w:hAnsi="Times New Roman" w:cs="Times New Roman"/>
          <w:b/>
          <w:color w:val="000000" w:themeColor="text1"/>
          <w:sz w:val="28"/>
          <w:szCs w:val="24"/>
        </w:rPr>
        <w:t>Изучение нормативных документов</w:t>
      </w:r>
    </w:p>
    <w:p w:rsidR="007D3176" w:rsidRPr="0079653B" w:rsidRDefault="007D3176" w:rsidP="007D3176">
      <w:pPr>
        <w:tabs>
          <w:tab w:val="left" w:pos="0"/>
        </w:tabs>
        <w:spacing w:after="0" w:line="240" w:lineRule="auto"/>
        <w:jc w:val="center"/>
        <w:rPr>
          <w:rFonts w:ascii="Times New Roman" w:hAnsi="Times New Roman" w:cs="Times New Roman"/>
          <w:b/>
          <w:color w:val="000000" w:themeColor="text1"/>
          <w:sz w:val="28"/>
          <w:szCs w:val="24"/>
        </w:rPr>
      </w:pPr>
    </w:p>
    <w:p w:rsidR="007D3176" w:rsidRPr="0079653B" w:rsidRDefault="007D3176" w:rsidP="007D3176">
      <w:pPr>
        <w:tabs>
          <w:tab w:val="left" w:pos="0"/>
        </w:tabs>
        <w:spacing w:after="0" w:line="360" w:lineRule="auto"/>
        <w:ind w:firstLine="709"/>
        <w:jc w:val="both"/>
        <w:rPr>
          <w:rFonts w:ascii="Times New Roman" w:hAnsi="Times New Roman" w:cs="Times New Roman"/>
          <w:color w:val="000000" w:themeColor="text1"/>
          <w:sz w:val="28"/>
          <w:szCs w:val="24"/>
        </w:rPr>
      </w:pPr>
      <w:proofErr w:type="spellStart"/>
      <w:r w:rsidRPr="0079653B">
        <w:rPr>
          <w:rFonts w:ascii="Times New Roman" w:hAnsi="Times New Roman" w:cs="Times New Roman"/>
          <w:color w:val="000000" w:themeColor="text1"/>
          <w:sz w:val="28"/>
          <w:szCs w:val="24"/>
        </w:rPr>
        <w:t>Внутрилабораторный</w:t>
      </w:r>
      <w:proofErr w:type="spellEnd"/>
      <w:r w:rsidRPr="0079653B">
        <w:rPr>
          <w:rFonts w:ascii="Times New Roman" w:hAnsi="Times New Roman" w:cs="Times New Roman"/>
          <w:color w:val="000000" w:themeColor="text1"/>
          <w:sz w:val="28"/>
          <w:szCs w:val="24"/>
        </w:rPr>
        <w:t xml:space="preserve"> контроль качества клинических исследований является одним из важнейших направлений в совершенствовании управления качеством медицинской помощи населению Российской Федерации и направлен на повышение надежности результатов клинических лабораторных исследований.</w:t>
      </w:r>
    </w:p>
    <w:p w:rsidR="007D3176" w:rsidRPr="0079653B" w:rsidRDefault="007D3176" w:rsidP="007D3176">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Организация и обеспечение </w:t>
      </w:r>
      <w:proofErr w:type="spellStart"/>
      <w:r w:rsidRPr="0079653B">
        <w:rPr>
          <w:rFonts w:ascii="Times New Roman" w:hAnsi="Times New Roman" w:cs="Times New Roman"/>
          <w:color w:val="000000" w:themeColor="text1"/>
          <w:sz w:val="28"/>
          <w:szCs w:val="24"/>
        </w:rPr>
        <w:t>внутрилабораторного</w:t>
      </w:r>
      <w:proofErr w:type="spellEnd"/>
      <w:r w:rsidRPr="0079653B">
        <w:rPr>
          <w:rFonts w:ascii="Times New Roman" w:hAnsi="Times New Roman" w:cs="Times New Roman"/>
          <w:color w:val="000000" w:themeColor="text1"/>
          <w:sz w:val="28"/>
          <w:szCs w:val="24"/>
        </w:rPr>
        <w:t xml:space="preserve"> контроля качества лабораторных исследований является обязанностью сотрудника, уполномоченного обеспечивать качество проводимых исследований.</w:t>
      </w:r>
    </w:p>
    <w:p w:rsidR="007D3176" w:rsidRPr="0079653B" w:rsidRDefault="007D3176" w:rsidP="007D3176">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Проведение процедур </w:t>
      </w:r>
      <w:proofErr w:type="spellStart"/>
      <w:r w:rsidRPr="0079653B">
        <w:rPr>
          <w:rFonts w:ascii="Times New Roman" w:hAnsi="Times New Roman" w:cs="Times New Roman"/>
          <w:color w:val="000000" w:themeColor="text1"/>
          <w:sz w:val="28"/>
          <w:szCs w:val="24"/>
        </w:rPr>
        <w:t>внутрилабораторного</w:t>
      </w:r>
      <w:proofErr w:type="spellEnd"/>
      <w:r w:rsidRPr="0079653B">
        <w:rPr>
          <w:rFonts w:ascii="Times New Roman" w:hAnsi="Times New Roman" w:cs="Times New Roman"/>
          <w:color w:val="000000" w:themeColor="text1"/>
          <w:sz w:val="28"/>
          <w:szCs w:val="24"/>
        </w:rPr>
        <w:t xml:space="preserve"> контроля качества регламентируется нормативными документами:</w:t>
      </w:r>
    </w:p>
    <w:p w:rsidR="007D3176" w:rsidRPr="0079653B" w:rsidRDefault="007D3176" w:rsidP="007D3176">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приказ МЗ РФ №45 от 07.02.2000г. «О системе мер по повышению качества клинических лабораторных исследований в учреждениях здравоохранения РФ»;</w:t>
      </w:r>
    </w:p>
    <w:p w:rsidR="007D3176" w:rsidRPr="0079653B" w:rsidRDefault="007D3176" w:rsidP="007D3176">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Приказ МЗ РФ 220 от 2003г</w:t>
      </w:r>
      <w:proofErr w:type="gramStart"/>
      <w:r w:rsidRPr="0079653B">
        <w:rPr>
          <w:rFonts w:ascii="Times New Roman" w:hAnsi="Times New Roman" w:cs="Times New Roman"/>
          <w:color w:val="000000" w:themeColor="text1"/>
          <w:sz w:val="28"/>
          <w:szCs w:val="24"/>
        </w:rPr>
        <w:t>.«</w:t>
      </w:r>
      <w:proofErr w:type="gramEnd"/>
      <w:r w:rsidRPr="0079653B">
        <w:rPr>
          <w:rFonts w:ascii="Times New Roman" w:hAnsi="Times New Roman" w:cs="Times New Roman"/>
          <w:color w:val="000000" w:themeColor="text1"/>
          <w:sz w:val="28"/>
          <w:szCs w:val="24"/>
        </w:rPr>
        <w:t xml:space="preserve">Правила проведения </w:t>
      </w:r>
      <w:proofErr w:type="spellStart"/>
      <w:r w:rsidRPr="0079653B">
        <w:rPr>
          <w:rFonts w:ascii="Times New Roman" w:hAnsi="Times New Roman" w:cs="Times New Roman"/>
          <w:color w:val="000000" w:themeColor="text1"/>
          <w:sz w:val="28"/>
          <w:szCs w:val="24"/>
        </w:rPr>
        <w:t>внутрилабораторного</w:t>
      </w:r>
      <w:proofErr w:type="spellEnd"/>
      <w:r w:rsidRPr="0079653B">
        <w:rPr>
          <w:rFonts w:ascii="Times New Roman" w:hAnsi="Times New Roman" w:cs="Times New Roman"/>
          <w:color w:val="000000" w:themeColor="text1"/>
          <w:sz w:val="28"/>
          <w:szCs w:val="24"/>
        </w:rPr>
        <w:t xml:space="preserve"> контроля качества количественных клинических лабораторных исследований с использованием контрольных материалов»;</w:t>
      </w:r>
    </w:p>
    <w:p w:rsidR="007D3176" w:rsidRPr="0079653B" w:rsidRDefault="007D3176" w:rsidP="007D3176">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 ГОСТ </w:t>
      </w:r>
      <w:proofErr w:type="gramStart"/>
      <w:r w:rsidRPr="0079653B">
        <w:rPr>
          <w:rFonts w:ascii="Times New Roman" w:hAnsi="Times New Roman" w:cs="Times New Roman"/>
          <w:color w:val="000000" w:themeColor="text1"/>
          <w:sz w:val="28"/>
          <w:szCs w:val="24"/>
        </w:rPr>
        <w:t>Р</w:t>
      </w:r>
      <w:proofErr w:type="gramEnd"/>
      <w:r w:rsidRPr="0079653B">
        <w:rPr>
          <w:rFonts w:ascii="Times New Roman" w:hAnsi="Times New Roman" w:cs="Times New Roman"/>
          <w:color w:val="000000" w:themeColor="text1"/>
          <w:sz w:val="28"/>
          <w:szCs w:val="24"/>
        </w:rPr>
        <w:t xml:space="preserve"> 53133.1—2008 Технологии лабораторные медицинские. Контроль качества клинич</w:t>
      </w:r>
      <w:r w:rsidR="00B50258">
        <w:rPr>
          <w:rFonts w:ascii="Times New Roman" w:hAnsi="Times New Roman" w:cs="Times New Roman"/>
          <w:color w:val="000000" w:themeColor="text1"/>
          <w:sz w:val="28"/>
          <w:szCs w:val="24"/>
        </w:rPr>
        <w:t>еских лабораторных исследований</w:t>
      </w:r>
      <w:r w:rsidRPr="0079653B">
        <w:rPr>
          <w:rFonts w:ascii="Times New Roman" w:hAnsi="Times New Roman" w:cs="Times New Roman"/>
          <w:color w:val="000000" w:themeColor="text1"/>
          <w:sz w:val="28"/>
          <w:szCs w:val="24"/>
        </w:rPr>
        <w:t xml:space="preserve"> (в 4 частях)</w:t>
      </w:r>
      <w:r w:rsidR="00B50258">
        <w:rPr>
          <w:rFonts w:ascii="Times New Roman" w:hAnsi="Times New Roman" w:cs="Times New Roman"/>
          <w:color w:val="000000" w:themeColor="text1"/>
          <w:sz w:val="28"/>
          <w:szCs w:val="24"/>
        </w:rPr>
        <w:t>.</w:t>
      </w:r>
    </w:p>
    <w:p w:rsidR="007D3176" w:rsidRPr="0079653B" w:rsidRDefault="007D3176" w:rsidP="007D3176">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Цель проведения </w:t>
      </w:r>
      <w:proofErr w:type="spellStart"/>
      <w:r w:rsidRPr="0079653B">
        <w:rPr>
          <w:rFonts w:ascii="Times New Roman" w:hAnsi="Times New Roman" w:cs="Times New Roman"/>
          <w:color w:val="000000" w:themeColor="text1"/>
          <w:sz w:val="28"/>
          <w:szCs w:val="24"/>
        </w:rPr>
        <w:t>внутрилабораторного</w:t>
      </w:r>
      <w:proofErr w:type="spellEnd"/>
      <w:r w:rsidRPr="0079653B">
        <w:rPr>
          <w:rFonts w:ascii="Times New Roman" w:hAnsi="Times New Roman" w:cs="Times New Roman"/>
          <w:color w:val="000000" w:themeColor="text1"/>
          <w:sz w:val="28"/>
          <w:szCs w:val="24"/>
        </w:rPr>
        <w:t xml:space="preserve"> контроля качества - достижение стабильности диагностической системы в лабораториях.</w:t>
      </w:r>
    </w:p>
    <w:p w:rsidR="007D3176" w:rsidRPr="0079653B" w:rsidRDefault="007D3176" w:rsidP="007D3176">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Нормативные документы устанавливают средства, способы и порядок проведения </w:t>
      </w:r>
      <w:proofErr w:type="spellStart"/>
      <w:r w:rsidRPr="0079653B">
        <w:rPr>
          <w:rFonts w:ascii="Times New Roman" w:hAnsi="Times New Roman" w:cs="Times New Roman"/>
          <w:color w:val="000000" w:themeColor="text1"/>
          <w:sz w:val="28"/>
          <w:szCs w:val="24"/>
        </w:rPr>
        <w:t>внутрилабораторного</w:t>
      </w:r>
      <w:proofErr w:type="spellEnd"/>
      <w:r w:rsidRPr="0079653B">
        <w:rPr>
          <w:rFonts w:ascii="Times New Roman" w:hAnsi="Times New Roman" w:cs="Times New Roman"/>
          <w:color w:val="000000" w:themeColor="text1"/>
          <w:sz w:val="28"/>
          <w:szCs w:val="24"/>
        </w:rPr>
        <w:t xml:space="preserve"> контроля качества количественных методов клинических исследований с использованием контрольных материалов и проб пациентов.</w:t>
      </w:r>
    </w:p>
    <w:p w:rsidR="007D3176" w:rsidRPr="0079653B" w:rsidRDefault="007D3176" w:rsidP="007D3176">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Методы </w:t>
      </w:r>
      <w:proofErr w:type="spellStart"/>
      <w:r w:rsidRPr="0079653B">
        <w:rPr>
          <w:rFonts w:ascii="Times New Roman" w:hAnsi="Times New Roman" w:cs="Times New Roman"/>
          <w:color w:val="000000" w:themeColor="text1"/>
          <w:sz w:val="28"/>
          <w:szCs w:val="24"/>
        </w:rPr>
        <w:t>внутрилабораторного</w:t>
      </w:r>
      <w:proofErr w:type="spellEnd"/>
      <w:r w:rsidRPr="0079653B">
        <w:rPr>
          <w:rFonts w:ascii="Times New Roman" w:hAnsi="Times New Roman" w:cs="Times New Roman"/>
          <w:color w:val="000000" w:themeColor="text1"/>
          <w:sz w:val="28"/>
          <w:szCs w:val="24"/>
        </w:rPr>
        <w:t xml:space="preserve"> контроля качества направлены на выявление случайных (контроль </w:t>
      </w:r>
      <w:proofErr w:type="spellStart"/>
      <w:r w:rsidRPr="0079653B">
        <w:rPr>
          <w:rFonts w:ascii="Times New Roman" w:hAnsi="Times New Roman" w:cs="Times New Roman"/>
          <w:color w:val="000000" w:themeColor="text1"/>
          <w:sz w:val="28"/>
          <w:szCs w:val="24"/>
        </w:rPr>
        <w:t>воспроизводимости</w:t>
      </w:r>
      <w:proofErr w:type="spellEnd"/>
      <w:r w:rsidRPr="0079653B">
        <w:rPr>
          <w:rFonts w:ascii="Times New Roman" w:hAnsi="Times New Roman" w:cs="Times New Roman"/>
          <w:color w:val="000000" w:themeColor="text1"/>
          <w:sz w:val="28"/>
          <w:szCs w:val="24"/>
        </w:rPr>
        <w:t>) и систематических (контроль правильности) погрешностей на аналитическом этапе лабораторного исследования.</w:t>
      </w:r>
    </w:p>
    <w:p w:rsidR="007D3176" w:rsidRPr="0079653B" w:rsidRDefault="007D3176" w:rsidP="007D3176">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lastRenderedPageBreak/>
        <w:t xml:space="preserve">Контрольные материалы, используемые в клинико-диагностических лабораториях для проведения </w:t>
      </w:r>
      <w:proofErr w:type="spellStart"/>
      <w:r w:rsidRPr="0079653B">
        <w:rPr>
          <w:rFonts w:ascii="Times New Roman" w:hAnsi="Times New Roman" w:cs="Times New Roman"/>
          <w:color w:val="000000" w:themeColor="text1"/>
          <w:sz w:val="28"/>
          <w:szCs w:val="24"/>
        </w:rPr>
        <w:t>внутрилабораторного</w:t>
      </w:r>
      <w:proofErr w:type="spellEnd"/>
      <w:r w:rsidRPr="0079653B">
        <w:rPr>
          <w:rFonts w:ascii="Times New Roman" w:hAnsi="Times New Roman" w:cs="Times New Roman"/>
          <w:color w:val="000000" w:themeColor="text1"/>
          <w:sz w:val="28"/>
          <w:szCs w:val="24"/>
        </w:rPr>
        <w:t xml:space="preserve"> контроля качества, должны быть рекомендованы к применению Министерством здравоохранения Российской Федерации и могут быть с аттестованными и неаттестованными значениями контролируемых показателей</w:t>
      </w:r>
      <w:r w:rsidR="00B50258">
        <w:rPr>
          <w:rFonts w:ascii="Times New Roman" w:hAnsi="Times New Roman" w:cs="Times New Roman"/>
          <w:color w:val="000000" w:themeColor="text1"/>
          <w:sz w:val="28"/>
          <w:szCs w:val="24"/>
        </w:rPr>
        <w:t>.</w:t>
      </w:r>
    </w:p>
    <w:p w:rsidR="007D3176" w:rsidRPr="0079653B" w:rsidRDefault="007D3176" w:rsidP="007D3176">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Контрольные материалы с аттестованными значениями показателей используются для контроля правильности и </w:t>
      </w:r>
      <w:proofErr w:type="spellStart"/>
      <w:r w:rsidRPr="0079653B">
        <w:rPr>
          <w:rFonts w:ascii="Times New Roman" w:hAnsi="Times New Roman" w:cs="Times New Roman"/>
          <w:color w:val="000000" w:themeColor="text1"/>
          <w:sz w:val="28"/>
          <w:szCs w:val="24"/>
        </w:rPr>
        <w:t>воспроизводимости</w:t>
      </w:r>
      <w:proofErr w:type="spellEnd"/>
      <w:r w:rsidRPr="0079653B">
        <w:rPr>
          <w:rFonts w:ascii="Times New Roman" w:hAnsi="Times New Roman" w:cs="Times New Roman"/>
          <w:color w:val="000000" w:themeColor="text1"/>
          <w:sz w:val="28"/>
          <w:szCs w:val="24"/>
        </w:rPr>
        <w:t xml:space="preserve"> результатов лабораторного анализа, с аттестованными - только для контроля </w:t>
      </w:r>
      <w:proofErr w:type="spellStart"/>
      <w:r w:rsidRPr="0079653B">
        <w:rPr>
          <w:rFonts w:ascii="Times New Roman" w:hAnsi="Times New Roman" w:cs="Times New Roman"/>
          <w:color w:val="000000" w:themeColor="text1"/>
          <w:sz w:val="28"/>
          <w:szCs w:val="24"/>
        </w:rPr>
        <w:t>воспроизводимости</w:t>
      </w:r>
      <w:proofErr w:type="spellEnd"/>
      <w:r w:rsidRPr="0079653B">
        <w:rPr>
          <w:rFonts w:ascii="Times New Roman" w:hAnsi="Times New Roman" w:cs="Times New Roman"/>
          <w:color w:val="000000" w:themeColor="text1"/>
          <w:sz w:val="28"/>
          <w:szCs w:val="24"/>
        </w:rPr>
        <w:t>.</w:t>
      </w:r>
    </w:p>
    <w:p w:rsidR="007D3176" w:rsidRPr="0079653B" w:rsidRDefault="007D3176" w:rsidP="007D3176">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Источниками погрешностей, выявляемых системой </w:t>
      </w:r>
      <w:proofErr w:type="spellStart"/>
      <w:r w:rsidRPr="0079653B">
        <w:rPr>
          <w:rFonts w:ascii="Times New Roman" w:hAnsi="Times New Roman" w:cs="Times New Roman"/>
          <w:color w:val="000000" w:themeColor="text1"/>
          <w:sz w:val="28"/>
          <w:szCs w:val="24"/>
        </w:rPr>
        <w:t>внутрилабораторного</w:t>
      </w:r>
      <w:proofErr w:type="spellEnd"/>
      <w:r w:rsidRPr="0079653B">
        <w:rPr>
          <w:rFonts w:ascii="Times New Roman" w:hAnsi="Times New Roman" w:cs="Times New Roman"/>
          <w:color w:val="000000" w:themeColor="text1"/>
          <w:sz w:val="28"/>
          <w:szCs w:val="24"/>
        </w:rPr>
        <w:t xml:space="preserve"> контроля качества, могут быть внутренние  (лабораторные) и внешние факторы.  </w:t>
      </w:r>
      <w:proofErr w:type="gramStart"/>
      <w:r w:rsidRPr="0079653B">
        <w:rPr>
          <w:rFonts w:ascii="Times New Roman" w:hAnsi="Times New Roman" w:cs="Times New Roman"/>
          <w:color w:val="000000" w:themeColor="text1"/>
          <w:sz w:val="28"/>
          <w:szCs w:val="24"/>
        </w:rPr>
        <w:t>К внешним факторам относятся принцип аналитического метода, качество приборов и р</w:t>
      </w:r>
      <w:r w:rsidR="00B50258">
        <w:rPr>
          <w:rFonts w:ascii="Times New Roman" w:hAnsi="Times New Roman" w:cs="Times New Roman"/>
          <w:color w:val="000000" w:themeColor="text1"/>
          <w:sz w:val="28"/>
          <w:szCs w:val="24"/>
        </w:rPr>
        <w:t>еактивов, калибровочных средств, к</w:t>
      </w:r>
      <w:r w:rsidRPr="0079653B">
        <w:rPr>
          <w:rFonts w:ascii="Times New Roman" w:hAnsi="Times New Roman" w:cs="Times New Roman"/>
          <w:color w:val="000000" w:themeColor="text1"/>
          <w:sz w:val="28"/>
          <w:szCs w:val="24"/>
        </w:rPr>
        <w:t xml:space="preserve"> внутренним - несоблюдение условий, установленных методикой проведения аналитического исследования: времени, температуры, объемов, правил приготовления и хранения реактивов и т.п.</w:t>
      </w:r>
      <w:proofErr w:type="gramEnd"/>
    </w:p>
    <w:p w:rsidR="007D3176" w:rsidRPr="0079653B" w:rsidRDefault="007D3176" w:rsidP="007D3176">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В зависимости от характера влияния на результаты аналитического исследования</w:t>
      </w:r>
      <w:r w:rsidR="00B50258">
        <w:rPr>
          <w:rFonts w:ascii="Times New Roman" w:hAnsi="Times New Roman" w:cs="Times New Roman"/>
          <w:color w:val="000000" w:themeColor="text1"/>
          <w:sz w:val="28"/>
          <w:szCs w:val="24"/>
        </w:rPr>
        <w:t xml:space="preserve"> </w:t>
      </w:r>
      <w:r w:rsidRPr="0079653B">
        <w:rPr>
          <w:rFonts w:ascii="Times New Roman" w:hAnsi="Times New Roman" w:cs="Times New Roman"/>
          <w:color w:val="000000" w:themeColor="text1"/>
          <w:sz w:val="28"/>
          <w:szCs w:val="24"/>
        </w:rPr>
        <w:t>различают систематические и случайные погрешности, которые выявляются с  помощью</w:t>
      </w:r>
      <w:r w:rsidR="00B50258">
        <w:rPr>
          <w:rFonts w:ascii="Times New Roman" w:hAnsi="Times New Roman" w:cs="Times New Roman"/>
          <w:color w:val="000000" w:themeColor="text1"/>
          <w:sz w:val="28"/>
          <w:szCs w:val="24"/>
        </w:rPr>
        <w:t xml:space="preserve"> </w:t>
      </w:r>
      <w:r w:rsidRPr="0079653B">
        <w:rPr>
          <w:rFonts w:ascii="Times New Roman" w:hAnsi="Times New Roman" w:cs="Times New Roman"/>
          <w:color w:val="000000" w:themeColor="text1"/>
          <w:sz w:val="28"/>
          <w:szCs w:val="24"/>
        </w:rPr>
        <w:t>многократного исследования контрольного материала в аналитических сериях.</w:t>
      </w:r>
    </w:p>
    <w:p w:rsidR="007D3176" w:rsidRPr="0079653B" w:rsidRDefault="007D3176" w:rsidP="007D3176">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Случайная погрешность</w:t>
      </w:r>
      <w:r w:rsidR="00B50258">
        <w:rPr>
          <w:rFonts w:ascii="Times New Roman" w:hAnsi="Times New Roman" w:cs="Times New Roman"/>
          <w:color w:val="000000" w:themeColor="text1"/>
          <w:sz w:val="28"/>
          <w:szCs w:val="24"/>
        </w:rPr>
        <w:t xml:space="preserve"> </w:t>
      </w:r>
      <w:r w:rsidRPr="0079653B">
        <w:rPr>
          <w:rFonts w:ascii="Times New Roman" w:hAnsi="Times New Roman" w:cs="Times New Roman"/>
          <w:color w:val="000000" w:themeColor="text1"/>
          <w:sz w:val="28"/>
          <w:szCs w:val="24"/>
        </w:rPr>
        <w:t xml:space="preserve">отражает разброс измерений и проявляется в различии между собой результатов повторных измерений определяемого показателя в одной и той же пробе.  Случайные погрешности обуславливаются влиянием большого числа факторов, которые нельзя выделить, учесть по отдельности и полностью устранить. </w:t>
      </w:r>
    </w:p>
    <w:p w:rsidR="007D3176" w:rsidRPr="0079653B" w:rsidRDefault="007D3176" w:rsidP="007D3176">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Контроль </w:t>
      </w:r>
      <w:proofErr w:type="spellStart"/>
      <w:r w:rsidRPr="0079653B">
        <w:rPr>
          <w:rFonts w:ascii="Times New Roman" w:hAnsi="Times New Roman" w:cs="Times New Roman"/>
          <w:color w:val="000000" w:themeColor="text1"/>
          <w:sz w:val="28"/>
          <w:szCs w:val="24"/>
        </w:rPr>
        <w:t>воспроизводимости</w:t>
      </w:r>
      <w:proofErr w:type="spellEnd"/>
      <w:r w:rsidRPr="0079653B">
        <w:rPr>
          <w:rFonts w:ascii="Times New Roman" w:hAnsi="Times New Roman" w:cs="Times New Roman"/>
          <w:color w:val="000000" w:themeColor="text1"/>
          <w:sz w:val="28"/>
          <w:szCs w:val="24"/>
        </w:rPr>
        <w:t xml:space="preserve"> проводится методом построения контрольных карт и карт по дубликатам (с использованием проб пациентов). Контроль правильности проводится методом кумулятивных сумм и с помощью карты по ежедневным средним (с использованием проб пациентов) показателям.</w:t>
      </w:r>
    </w:p>
    <w:p w:rsidR="006A7DEC" w:rsidRPr="0079653B" w:rsidRDefault="007D3176" w:rsidP="007D3176">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lastRenderedPageBreak/>
        <w:t xml:space="preserve">Методы с использование проб пациентов являются дополнительными. Контроль качества количественных методов лабораторного анализа позволяют выявить случайные погрешности не только на аналитическом, но и на </w:t>
      </w:r>
      <w:proofErr w:type="spellStart"/>
      <w:r w:rsidRPr="0079653B">
        <w:rPr>
          <w:rFonts w:ascii="Times New Roman" w:hAnsi="Times New Roman" w:cs="Times New Roman"/>
          <w:color w:val="000000" w:themeColor="text1"/>
          <w:sz w:val="28"/>
          <w:szCs w:val="24"/>
        </w:rPr>
        <w:t>преаналитическом</w:t>
      </w:r>
      <w:proofErr w:type="spellEnd"/>
      <w:r w:rsidRPr="0079653B">
        <w:rPr>
          <w:rFonts w:ascii="Times New Roman" w:hAnsi="Times New Roman" w:cs="Times New Roman"/>
          <w:color w:val="000000" w:themeColor="text1"/>
          <w:sz w:val="28"/>
          <w:szCs w:val="24"/>
        </w:rPr>
        <w:t xml:space="preserve"> этапе.</w:t>
      </w:r>
    </w:p>
    <w:p w:rsidR="006A7DEC" w:rsidRPr="0079653B" w:rsidRDefault="006A7DEC" w:rsidP="003E4087">
      <w:pPr>
        <w:tabs>
          <w:tab w:val="left" w:pos="0"/>
        </w:tabs>
        <w:spacing w:after="0" w:line="360" w:lineRule="auto"/>
        <w:ind w:firstLine="709"/>
        <w:jc w:val="both"/>
        <w:rPr>
          <w:rFonts w:ascii="Times New Roman" w:hAnsi="Times New Roman" w:cs="Times New Roman"/>
          <w:color w:val="000000" w:themeColor="text1"/>
          <w:sz w:val="28"/>
          <w:szCs w:val="24"/>
        </w:rPr>
      </w:pPr>
    </w:p>
    <w:p w:rsidR="007D3176" w:rsidRPr="0079653B" w:rsidRDefault="007D3176" w:rsidP="003E4087">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Были пройдены вводный и первичный инструктажи, инструктажи по технике безопасности и охране труда.</w:t>
      </w:r>
    </w:p>
    <w:p w:rsidR="007D3176" w:rsidRPr="0079653B" w:rsidRDefault="007D3176" w:rsidP="007D3176">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Изучены нормативные документы, регламентирующие деятельность лабораторной службы:</w:t>
      </w:r>
    </w:p>
    <w:p w:rsidR="007D3176" w:rsidRPr="0079653B" w:rsidRDefault="007D3176" w:rsidP="007D3176">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Pr="0079653B">
        <w:rPr>
          <w:rFonts w:ascii="Times New Roman" w:hAnsi="Times New Roman" w:cs="Times New Roman"/>
          <w:color w:val="000000" w:themeColor="text1"/>
          <w:sz w:val="28"/>
          <w:szCs w:val="24"/>
        </w:rPr>
        <w:tab/>
        <w:t>Приказ МЗ РФ № 45</w:t>
      </w:r>
    </w:p>
    <w:p w:rsidR="007D3176" w:rsidRPr="0079653B" w:rsidRDefault="007D3176" w:rsidP="007D3176">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Pr="0079653B">
        <w:rPr>
          <w:rFonts w:ascii="Times New Roman" w:hAnsi="Times New Roman" w:cs="Times New Roman"/>
          <w:color w:val="000000" w:themeColor="text1"/>
          <w:sz w:val="28"/>
          <w:szCs w:val="24"/>
        </w:rPr>
        <w:tab/>
        <w:t>отраслевой стандарт ОСТ 91500.13.0001-2003.</w:t>
      </w:r>
    </w:p>
    <w:p w:rsidR="007D3176" w:rsidRPr="0079653B" w:rsidRDefault="007D3176" w:rsidP="007D3176">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Pr="0079653B">
        <w:rPr>
          <w:rFonts w:ascii="Times New Roman" w:hAnsi="Times New Roman" w:cs="Times New Roman"/>
          <w:color w:val="000000" w:themeColor="text1"/>
          <w:sz w:val="28"/>
          <w:szCs w:val="24"/>
        </w:rPr>
        <w:tab/>
        <w:t xml:space="preserve">ГОСТ </w:t>
      </w:r>
      <w:proofErr w:type="gramStart"/>
      <w:r w:rsidRPr="0079653B">
        <w:rPr>
          <w:rFonts w:ascii="Times New Roman" w:hAnsi="Times New Roman" w:cs="Times New Roman"/>
          <w:color w:val="000000" w:themeColor="text1"/>
          <w:sz w:val="28"/>
          <w:szCs w:val="24"/>
        </w:rPr>
        <w:t>Р</w:t>
      </w:r>
      <w:proofErr w:type="gramEnd"/>
      <w:r w:rsidRPr="0079653B">
        <w:rPr>
          <w:rFonts w:ascii="Times New Roman" w:hAnsi="Times New Roman" w:cs="Times New Roman"/>
          <w:color w:val="000000" w:themeColor="text1"/>
          <w:sz w:val="28"/>
          <w:szCs w:val="24"/>
        </w:rPr>
        <w:t xml:space="preserve"> 53133.1-4 -2008</w:t>
      </w:r>
    </w:p>
    <w:p w:rsidR="007D3176" w:rsidRPr="0079653B" w:rsidRDefault="007D3176" w:rsidP="007D3176">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Pr="0079653B">
        <w:rPr>
          <w:rFonts w:ascii="Times New Roman" w:hAnsi="Times New Roman" w:cs="Times New Roman"/>
          <w:color w:val="000000" w:themeColor="text1"/>
          <w:sz w:val="28"/>
          <w:szCs w:val="24"/>
        </w:rPr>
        <w:tab/>
        <w:t xml:space="preserve">ГОСТ </w:t>
      </w:r>
      <w:proofErr w:type="gramStart"/>
      <w:r w:rsidRPr="0079653B">
        <w:rPr>
          <w:rFonts w:ascii="Times New Roman" w:hAnsi="Times New Roman" w:cs="Times New Roman"/>
          <w:color w:val="000000" w:themeColor="text1"/>
          <w:sz w:val="28"/>
          <w:szCs w:val="24"/>
        </w:rPr>
        <w:t>Р</w:t>
      </w:r>
      <w:proofErr w:type="gramEnd"/>
      <w:r w:rsidRPr="0079653B">
        <w:rPr>
          <w:rFonts w:ascii="Times New Roman" w:hAnsi="Times New Roman" w:cs="Times New Roman"/>
          <w:color w:val="000000" w:themeColor="text1"/>
          <w:sz w:val="28"/>
          <w:szCs w:val="24"/>
        </w:rPr>
        <w:t xml:space="preserve"> 53022. 1-4.</w:t>
      </w:r>
    </w:p>
    <w:p w:rsidR="007D3176" w:rsidRPr="0079653B" w:rsidRDefault="007D3176" w:rsidP="007D3176">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Pr="0079653B">
        <w:rPr>
          <w:rFonts w:ascii="Times New Roman" w:hAnsi="Times New Roman" w:cs="Times New Roman"/>
          <w:color w:val="000000" w:themeColor="text1"/>
          <w:sz w:val="28"/>
          <w:szCs w:val="24"/>
        </w:rPr>
        <w:tab/>
        <w:t xml:space="preserve">ГОСТ </w:t>
      </w:r>
      <w:proofErr w:type="gramStart"/>
      <w:r w:rsidRPr="0079653B">
        <w:rPr>
          <w:rFonts w:ascii="Times New Roman" w:hAnsi="Times New Roman" w:cs="Times New Roman"/>
          <w:color w:val="000000" w:themeColor="text1"/>
          <w:sz w:val="28"/>
          <w:szCs w:val="24"/>
        </w:rPr>
        <w:t>Р</w:t>
      </w:r>
      <w:proofErr w:type="gramEnd"/>
      <w:r w:rsidRPr="0079653B">
        <w:rPr>
          <w:rFonts w:ascii="Times New Roman" w:hAnsi="Times New Roman" w:cs="Times New Roman"/>
          <w:color w:val="000000" w:themeColor="text1"/>
          <w:sz w:val="28"/>
          <w:szCs w:val="24"/>
        </w:rPr>
        <w:t xml:space="preserve"> 53079 1-4. -ГОСТРИСО 15189</w:t>
      </w:r>
    </w:p>
    <w:p w:rsidR="007D3176" w:rsidRPr="0079653B" w:rsidRDefault="007D3176" w:rsidP="007D3176">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Pr="0079653B">
        <w:rPr>
          <w:rFonts w:ascii="Times New Roman" w:hAnsi="Times New Roman" w:cs="Times New Roman"/>
          <w:color w:val="000000" w:themeColor="text1"/>
          <w:sz w:val="28"/>
          <w:szCs w:val="24"/>
        </w:rPr>
        <w:tab/>
        <w:t>должностные инструкции для младшего и среднего медицинского персонала КДЛ</w:t>
      </w:r>
    </w:p>
    <w:p w:rsidR="00E41B25" w:rsidRPr="0079653B" w:rsidRDefault="00E41B25" w:rsidP="007D3176">
      <w:pPr>
        <w:tabs>
          <w:tab w:val="left" w:pos="0"/>
        </w:tabs>
        <w:spacing w:after="0" w:line="360" w:lineRule="auto"/>
        <w:ind w:firstLine="709"/>
        <w:jc w:val="both"/>
        <w:rPr>
          <w:rFonts w:ascii="Times New Roman" w:hAnsi="Times New Roman" w:cs="Times New Roman"/>
          <w:color w:val="000000" w:themeColor="text1"/>
          <w:sz w:val="28"/>
          <w:szCs w:val="24"/>
        </w:rPr>
      </w:pPr>
    </w:p>
    <w:p w:rsidR="007D3176" w:rsidRPr="0079653B" w:rsidRDefault="00E41B25" w:rsidP="00E41B25">
      <w:pPr>
        <w:tabs>
          <w:tab w:val="left" w:pos="0"/>
        </w:tabs>
        <w:spacing w:after="0" w:line="240" w:lineRule="auto"/>
        <w:jc w:val="center"/>
        <w:rPr>
          <w:rFonts w:ascii="Times New Roman" w:hAnsi="Times New Roman" w:cs="Times New Roman"/>
          <w:color w:val="000000" w:themeColor="text1"/>
          <w:sz w:val="28"/>
          <w:szCs w:val="24"/>
        </w:rPr>
      </w:pPr>
      <w:r w:rsidRPr="0079653B">
        <w:rPr>
          <w:rFonts w:ascii="Times New Roman" w:hAnsi="Times New Roman" w:cs="Times New Roman"/>
          <w:noProof/>
          <w:color w:val="000000" w:themeColor="text1"/>
          <w:sz w:val="28"/>
          <w:szCs w:val="24"/>
        </w:rPr>
        <w:drawing>
          <wp:inline distT="0" distB="0" distL="0" distR="0" wp14:anchorId="19EDBBAB" wp14:editId="504548BB">
            <wp:extent cx="1950007" cy="260007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5227" cy="2607037"/>
                    </a:xfrm>
                    <a:prstGeom prst="rect">
                      <a:avLst/>
                    </a:prstGeom>
                  </pic:spPr>
                </pic:pic>
              </a:graphicData>
            </a:graphic>
          </wp:inline>
        </w:drawing>
      </w:r>
      <w:r w:rsidRPr="0079653B">
        <w:rPr>
          <w:rFonts w:ascii="Times New Roman" w:hAnsi="Times New Roman" w:cs="Times New Roman"/>
          <w:noProof/>
          <w:color w:val="000000" w:themeColor="text1"/>
          <w:sz w:val="28"/>
          <w:szCs w:val="24"/>
        </w:rPr>
        <w:drawing>
          <wp:inline distT="0" distB="0" distL="0" distR="0" wp14:anchorId="0D0412AE" wp14:editId="704D45D2">
            <wp:extent cx="1948070" cy="259749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0153" cy="2600270"/>
                    </a:xfrm>
                    <a:prstGeom prst="rect">
                      <a:avLst/>
                    </a:prstGeom>
                  </pic:spPr>
                </pic:pic>
              </a:graphicData>
            </a:graphic>
          </wp:inline>
        </w:drawing>
      </w:r>
      <w:r w:rsidRPr="0079653B">
        <w:rPr>
          <w:rFonts w:ascii="Times New Roman" w:hAnsi="Times New Roman" w:cs="Times New Roman"/>
          <w:noProof/>
          <w:color w:val="000000" w:themeColor="text1"/>
          <w:sz w:val="28"/>
          <w:szCs w:val="24"/>
        </w:rPr>
        <w:drawing>
          <wp:inline distT="0" distB="0" distL="0" distR="0" wp14:anchorId="5F7C745C" wp14:editId="4488DCFD">
            <wp:extent cx="1950008" cy="260007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0569" cy="2600826"/>
                    </a:xfrm>
                    <a:prstGeom prst="rect">
                      <a:avLst/>
                    </a:prstGeom>
                  </pic:spPr>
                </pic:pic>
              </a:graphicData>
            </a:graphic>
          </wp:inline>
        </w:drawing>
      </w:r>
    </w:p>
    <w:p w:rsidR="00E41B25" w:rsidRPr="0079653B" w:rsidRDefault="00E41B25" w:rsidP="00E41B25">
      <w:pPr>
        <w:tabs>
          <w:tab w:val="left" w:pos="0"/>
        </w:tabs>
        <w:spacing w:after="0" w:line="240" w:lineRule="auto"/>
        <w:jc w:val="center"/>
        <w:rPr>
          <w:rFonts w:ascii="Times New Roman" w:hAnsi="Times New Roman" w:cs="Times New Roman"/>
          <w:color w:val="000000" w:themeColor="text1"/>
          <w:sz w:val="28"/>
          <w:szCs w:val="24"/>
        </w:rPr>
      </w:pPr>
    </w:p>
    <w:p w:rsidR="00E41B25" w:rsidRPr="0079653B" w:rsidRDefault="00E41B25" w:rsidP="00E41B25">
      <w:pPr>
        <w:tabs>
          <w:tab w:val="left" w:pos="0"/>
        </w:tabs>
        <w:spacing w:after="0" w:line="240" w:lineRule="auto"/>
        <w:jc w:val="center"/>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Рисунок 1 – Изучение нормативных документов</w:t>
      </w:r>
    </w:p>
    <w:p w:rsidR="00E41B25" w:rsidRPr="0079653B" w:rsidRDefault="00E41B25" w:rsidP="00E41B25">
      <w:pPr>
        <w:tabs>
          <w:tab w:val="left" w:pos="0"/>
        </w:tabs>
        <w:spacing w:after="0" w:line="240" w:lineRule="auto"/>
        <w:jc w:val="center"/>
        <w:rPr>
          <w:rFonts w:ascii="Times New Roman" w:hAnsi="Times New Roman" w:cs="Times New Roman"/>
          <w:color w:val="000000" w:themeColor="text1"/>
          <w:sz w:val="28"/>
          <w:szCs w:val="24"/>
        </w:rPr>
      </w:pPr>
    </w:p>
    <w:p w:rsidR="007D3176" w:rsidRPr="0079653B" w:rsidRDefault="007D3176" w:rsidP="007D3176">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Ознакомилась с оснащением и организацией рабочих мест.</w:t>
      </w:r>
    </w:p>
    <w:p w:rsidR="007D3176" w:rsidRPr="0079653B" w:rsidRDefault="007D3176" w:rsidP="00B50258">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Ознакомилась с менеджментом в лаборатории.</w:t>
      </w:r>
      <w:r w:rsidRPr="0079653B">
        <w:rPr>
          <w:rFonts w:ascii="Times New Roman" w:hAnsi="Times New Roman" w:cs="Times New Roman"/>
          <w:color w:val="000000" w:themeColor="text1"/>
          <w:sz w:val="28"/>
          <w:szCs w:val="24"/>
        </w:rPr>
        <w:br w:type="page"/>
      </w:r>
    </w:p>
    <w:p w:rsidR="006A7DEC" w:rsidRPr="0079653B" w:rsidRDefault="006A7DEC" w:rsidP="00E41B25">
      <w:pPr>
        <w:tabs>
          <w:tab w:val="left" w:pos="0"/>
        </w:tabs>
        <w:spacing w:after="0" w:line="240" w:lineRule="auto"/>
        <w:jc w:val="center"/>
        <w:rPr>
          <w:rFonts w:ascii="Times New Roman" w:hAnsi="Times New Roman" w:cs="Times New Roman"/>
          <w:b/>
          <w:color w:val="000000" w:themeColor="text1"/>
          <w:sz w:val="28"/>
          <w:szCs w:val="24"/>
        </w:rPr>
      </w:pPr>
      <w:r w:rsidRPr="0079653B">
        <w:rPr>
          <w:rFonts w:ascii="Times New Roman" w:hAnsi="Times New Roman" w:cs="Times New Roman"/>
          <w:b/>
          <w:color w:val="000000" w:themeColor="text1"/>
          <w:sz w:val="28"/>
          <w:szCs w:val="24"/>
        </w:rPr>
        <w:lastRenderedPageBreak/>
        <w:t>День 2</w:t>
      </w:r>
      <w:r w:rsidR="00E41B25" w:rsidRPr="0079653B">
        <w:rPr>
          <w:rFonts w:ascii="Times New Roman" w:hAnsi="Times New Roman" w:cs="Times New Roman"/>
          <w:b/>
          <w:color w:val="000000" w:themeColor="text1"/>
          <w:sz w:val="28"/>
          <w:szCs w:val="24"/>
        </w:rPr>
        <w:t xml:space="preserve"> (</w:t>
      </w:r>
      <w:r w:rsidRPr="0079653B">
        <w:rPr>
          <w:rFonts w:ascii="Times New Roman" w:hAnsi="Times New Roman" w:cs="Times New Roman"/>
          <w:b/>
          <w:color w:val="000000" w:themeColor="text1"/>
          <w:sz w:val="28"/>
          <w:szCs w:val="24"/>
        </w:rPr>
        <w:t>09.12.2023</w:t>
      </w:r>
      <w:r w:rsidR="00E41B25" w:rsidRPr="0079653B">
        <w:rPr>
          <w:rFonts w:ascii="Times New Roman" w:hAnsi="Times New Roman" w:cs="Times New Roman"/>
          <w:b/>
          <w:color w:val="000000" w:themeColor="text1"/>
          <w:sz w:val="28"/>
          <w:szCs w:val="24"/>
        </w:rPr>
        <w:t>)</w:t>
      </w:r>
    </w:p>
    <w:p w:rsidR="006A7DEC" w:rsidRPr="0079653B" w:rsidRDefault="006A7DEC" w:rsidP="00E41B25">
      <w:pPr>
        <w:tabs>
          <w:tab w:val="left" w:pos="0"/>
        </w:tabs>
        <w:spacing w:after="0" w:line="240" w:lineRule="auto"/>
        <w:jc w:val="center"/>
        <w:rPr>
          <w:rFonts w:ascii="Times New Roman" w:hAnsi="Times New Roman" w:cs="Times New Roman"/>
          <w:b/>
          <w:color w:val="000000" w:themeColor="text1"/>
          <w:sz w:val="28"/>
          <w:szCs w:val="24"/>
        </w:rPr>
      </w:pPr>
      <w:r w:rsidRPr="0079653B">
        <w:rPr>
          <w:rFonts w:ascii="Times New Roman" w:hAnsi="Times New Roman" w:cs="Times New Roman"/>
          <w:b/>
          <w:color w:val="000000" w:themeColor="text1"/>
          <w:sz w:val="28"/>
          <w:szCs w:val="24"/>
        </w:rPr>
        <w:t>Методический день</w:t>
      </w:r>
    </w:p>
    <w:p w:rsidR="006A7DEC" w:rsidRPr="0079653B" w:rsidRDefault="006A7DEC" w:rsidP="00E41B25">
      <w:pPr>
        <w:tabs>
          <w:tab w:val="left" w:pos="0"/>
        </w:tabs>
        <w:spacing w:after="0" w:line="240" w:lineRule="auto"/>
        <w:jc w:val="center"/>
        <w:rPr>
          <w:rFonts w:ascii="Times New Roman" w:hAnsi="Times New Roman" w:cs="Times New Roman"/>
          <w:b/>
          <w:color w:val="000000" w:themeColor="text1"/>
          <w:sz w:val="28"/>
          <w:szCs w:val="24"/>
        </w:rPr>
      </w:pPr>
      <w:r w:rsidRPr="0079653B">
        <w:rPr>
          <w:rFonts w:ascii="Times New Roman" w:hAnsi="Times New Roman" w:cs="Times New Roman"/>
          <w:b/>
          <w:color w:val="000000" w:themeColor="text1"/>
          <w:sz w:val="28"/>
          <w:szCs w:val="24"/>
        </w:rPr>
        <w:t>День 3 (11.12.2023)</w:t>
      </w:r>
    </w:p>
    <w:p w:rsidR="006A7DEC" w:rsidRPr="0079653B" w:rsidRDefault="006A7DEC" w:rsidP="00E41B25">
      <w:pPr>
        <w:tabs>
          <w:tab w:val="left" w:pos="0"/>
        </w:tabs>
        <w:spacing w:after="0" w:line="240" w:lineRule="auto"/>
        <w:jc w:val="center"/>
        <w:rPr>
          <w:rFonts w:ascii="Times New Roman" w:hAnsi="Times New Roman" w:cs="Times New Roman"/>
          <w:b/>
          <w:color w:val="000000" w:themeColor="text1"/>
          <w:sz w:val="28"/>
          <w:szCs w:val="24"/>
        </w:rPr>
      </w:pPr>
      <w:r w:rsidRPr="0079653B">
        <w:rPr>
          <w:rFonts w:ascii="Times New Roman" w:hAnsi="Times New Roman" w:cs="Times New Roman"/>
          <w:b/>
          <w:color w:val="000000" w:themeColor="text1"/>
          <w:sz w:val="28"/>
          <w:szCs w:val="24"/>
        </w:rPr>
        <w:t xml:space="preserve">Проведение </w:t>
      </w:r>
      <w:proofErr w:type="spellStart"/>
      <w:r w:rsidRPr="0079653B">
        <w:rPr>
          <w:rFonts w:ascii="Times New Roman" w:hAnsi="Times New Roman" w:cs="Times New Roman"/>
          <w:b/>
          <w:color w:val="000000" w:themeColor="text1"/>
          <w:sz w:val="28"/>
          <w:szCs w:val="24"/>
        </w:rPr>
        <w:t>внутрилабораторного</w:t>
      </w:r>
      <w:proofErr w:type="spellEnd"/>
      <w:r w:rsidRPr="0079653B">
        <w:rPr>
          <w:rFonts w:ascii="Times New Roman" w:hAnsi="Times New Roman" w:cs="Times New Roman"/>
          <w:b/>
          <w:color w:val="000000" w:themeColor="text1"/>
          <w:sz w:val="28"/>
          <w:szCs w:val="24"/>
        </w:rPr>
        <w:t xml:space="preserve"> контроля качества биохимических</w:t>
      </w:r>
      <w:r w:rsidR="007B4A28" w:rsidRPr="0079653B">
        <w:rPr>
          <w:rFonts w:ascii="Times New Roman" w:hAnsi="Times New Roman" w:cs="Times New Roman"/>
          <w:b/>
          <w:color w:val="000000" w:themeColor="text1"/>
          <w:sz w:val="28"/>
          <w:szCs w:val="24"/>
        </w:rPr>
        <w:t xml:space="preserve">, </w:t>
      </w:r>
      <w:proofErr w:type="spellStart"/>
      <w:r w:rsidR="007B4A28" w:rsidRPr="0079653B">
        <w:rPr>
          <w:rFonts w:ascii="Times New Roman" w:hAnsi="Times New Roman" w:cs="Times New Roman"/>
          <w:b/>
          <w:color w:val="000000" w:themeColor="text1"/>
          <w:sz w:val="28"/>
          <w:szCs w:val="24"/>
        </w:rPr>
        <w:t>коагулологических</w:t>
      </w:r>
      <w:proofErr w:type="spellEnd"/>
      <w:r w:rsidR="00E41B25" w:rsidRPr="0079653B">
        <w:rPr>
          <w:rFonts w:ascii="Times New Roman" w:hAnsi="Times New Roman" w:cs="Times New Roman"/>
          <w:b/>
          <w:color w:val="000000" w:themeColor="text1"/>
        </w:rPr>
        <w:t xml:space="preserve"> </w:t>
      </w:r>
      <w:r w:rsidRPr="0079653B">
        <w:rPr>
          <w:rFonts w:ascii="Times New Roman" w:hAnsi="Times New Roman" w:cs="Times New Roman"/>
          <w:b/>
          <w:color w:val="000000" w:themeColor="text1"/>
          <w:sz w:val="28"/>
          <w:szCs w:val="24"/>
        </w:rPr>
        <w:t>исследований</w:t>
      </w:r>
      <w:r w:rsidR="007B4A28" w:rsidRPr="0079653B">
        <w:rPr>
          <w:rFonts w:ascii="Times New Roman" w:hAnsi="Times New Roman" w:cs="Times New Roman"/>
          <w:b/>
          <w:color w:val="000000" w:themeColor="text1"/>
          <w:sz w:val="28"/>
          <w:szCs w:val="24"/>
        </w:rPr>
        <w:t xml:space="preserve"> и исследований газов крови</w:t>
      </w:r>
    </w:p>
    <w:p w:rsidR="006A7DEC" w:rsidRPr="0079653B" w:rsidRDefault="006A7DEC" w:rsidP="003E4087">
      <w:pPr>
        <w:tabs>
          <w:tab w:val="left" w:pos="0"/>
        </w:tabs>
        <w:spacing w:after="0" w:line="360" w:lineRule="auto"/>
        <w:ind w:firstLine="709"/>
        <w:jc w:val="both"/>
        <w:rPr>
          <w:rFonts w:ascii="Times New Roman" w:hAnsi="Times New Roman" w:cs="Times New Roman"/>
          <w:color w:val="000000" w:themeColor="text1"/>
          <w:sz w:val="28"/>
          <w:szCs w:val="24"/>
        </w:rPr>
      </w:pPr>
    </w:p>
    <w:p w:rsidR="005C23D5" w:rsidRPr="0079653B" w:rsidRDefault="00E41B25" w:rsidP="00E41B25">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Проведение оперативного контроля качества количественных методов лабораторных исследований предполагает </w:t>
      </w:r>
      <w:proofErr w:type="spellStart"/>
      <w:r w:rsidRPr="0079653B">
        <w:rPr>
          <w:rFonts w:ascii="Times New Roman" w:hAnsi="Times New Roman" w:cs="Times New Roman"/>
          <w:color w:val="000000" w:themeColor="text1"/>
          <w:sz w:val="28"/>
          <w:szCs w:val="24"/>
        </w:rPr>
        <w:t>ежесерийное</w:t>
      </w:r>
      <w:proofErr w:type="spellEnd"/>
      <w:r w:rsidRPr="0079653B">
        <w:rPr>
          <w:rFonts w:ascii="Times New Roman" w:hAnsi="Times New Roman" w:cs="Times New Roman"/>
          <w:color w:val="000000" w:themeColor="text1"/>
          <w:sz w:val="28"/>
          <w:szCs w:val="24"/>
        </w:rPr>
        <w:t xml:space="preserve"> измерение показателя в контрольных материалах</w:t>
      </w:r>
      <w:r w:rsidR="005C23D5" w:rsidRPr="0079653B">
        <w:rPr>
          <w:rFonts w:ascii="Times New Roman" w:hAnsi="Times New Roman" w:cs="Times New Roman"/>
          <w:color w:val="000000" w:themeColor="text1"/>
          <w:sz w:val="28"/>
          <w:szCs w:val="24"/>
        </w:rPr>
        <w:t xml:space="preserve"> (рисунок 2)</w:t>
      </w:r>
      <w:r w:rsidRPr="0079653B">
        <w:rPr>
          <w:rFonts w:ascii="Times New Roman" w:hAnsi="Times New Roman" w:cs="Times New Roman"/>
          <w:color w:val="000000" w:themeColor="text1"/>
          <w:sz w:val="28"/>
          <w:szCs w:val="24"/>
        </w:rPr>
        <w:t xml:space="preserve"> и оценку </w:t>
      </w:r>
      <w:proofErr w:type="gramStart"/>
      <w:r w:rsidRPr="0079653B">
        <w:rPr>
          <w:rFonts w:ascii="Times New Roman" w:hAnsi="Times New Roman" w:cs="Times New Roman"/>
          <w:color w:val="000000" w:themeColor="text1"/>
          <w:sz w:val="28"/>
          <w:szCs w:val="24"/>
        </w:rPr>
        <w:t>приемлемости результатов исследования проб пациентов</w:t>
      </w:r>
      <w:proofErr w:type="gramEnd"/>
      <w:r w:rsidRPr="0079653B">
        <w:rPr>
          <w:rFonts w:ascii="Times New Roman" w:hAnsi="Times New Roman" w:cs="Times New Roman"/>
          <w:color w:val="000000" w:themeColor="text1"/>
          <w:sz w:val="28"/>
          <w:szCs w:val="24"/>
        </w:rPr>
        <w:t xml:space="preserve">. </w:t>
      </w:r>
    </w:p>
    <w:p w:rsidR="005C23D5" w:rsidRPr="0079653B" w:rsidRDefault="005C23D5" w:rsidP="00C66A45">
      <w:pPr>
        <w:tabs>
          <w:tab w:val="left" w:pos="0"/>
        </w:tabs>
        <w:spacing w:after="0" w:line="240" w:lineRule="auto"/>
        <w:ind w:firstLine="709"/>
        <w:jc w:val="both"/>
        <w:rPr>
          <w:rFonts w:ascii="Times New Roman" w:hAnsi="Times New Roman" w:cs="Times New Roman"/>
          <w:color w:val="000000" w:themeColor="text1"/>
          <w:sz w:val="28"/>
          <w:szCs w:val="24"/>
        </w:rPr>
      </w:pPr>
    </w:p>
    <w:p w:rsidR="005C23D5" w:rsidRPr="0079653B" w:rsidRDefault="005C23D5" w:rsidP="00C66A45">
      <w:pPr>
        <w:tabs>
          <w:tab w:val="left" w:pos="0"/>
        </w:tabs>
        <w:spacing w:after="0" w:line="240" w:lineRule="auto"/>
        <w:jc w:val="center"/>
        <w:rPr>
          <w:rFonts w:ascii="Times New Roman" w:hAnsi="Times New Roman" w:cs="Times New Roman"/>
          <w:color w:val="000000" w:themeColor="text1"/>
          <w:sz w:val="28"/>
          <w:szCs w:val="24"/>
        </w:rPr>
      </w:pPr>
      <w:r w:rsidRPr="0079653B">
        <w:rPr>
          <w:rFonts w:ascii="Times New Roman" w:hAnsi="Times New Roman" w:cs="Times New Roman"/>
          <w:noProof/>
          <w:color w:val="000000" w:themeColor="text1"/>
          <w:sz w:val="28"/>
          <w:szCs w:val="24"/>
        </w:rPr>
        <w:drawing>
          <wp:inline distT="0" distB="0" distL="0" distR="0" wp14:anchorId="5192C182" wp14:editId="06166BC7">
            <wp:extent cx="2433099" cy="229406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охимия.jpg"/>
                    <pic:cNvPicPr/>
                  </pic:nvPicPr>
                  <pic:blipFill rotWithShape="1">
                    <a:blip r:embed="rId14" cstate="print">
                      <a:extLst>
                        <a:ext uri="{28A0092B-C50C-407E-A947-70E740481C1C}">
                          <a14:useLocalDpi xmlns:a14="http://schemas.microsoft.com/office/drawing/2010/main" val="0"/>
                        </a:ext>
                      </a:extLst>
                    </a:blip>
                    <a:srcRect l="45136" t="42318" r="27060" b="11202"/>
                    <a:stretch/>
                  </pic:blipFill>
                  <pic:spPr bwMode="auto">
                    <a:xfrm>
                      <a:off x="0" y="0"/>
                      <a:ext cx="2448733" cy="2308806"/>
                    </a:xfrm>
                    <a:prstGeom prst="rect">
                      <a:avLst/>
                    </a:prstGeom>
                    <a:ln>
                      <a:noFill/>
                    </a:ln>
                    <a:extLst>
                      <a:ext uri="{53640926-AAD7-44D8-BBD7-CCE9431645EC}">
                        <a14:shadowObscured xmlns:a14="http://schemas.microsoft.com/office/drawing/2010/main"/>
                      </a:ext>
                    </a:extLst>
                  </pic:spPr>
                </pic:pic>
              </a:graphicData>
            </a:graphic>
          </wp:inline>
        </w:drawing>
      </w:r>
      <w:r w:rsidR="007B4A28" w:rsidRPr="0079653B">
        <w:rPr>
          <w:rFonts w:ascii="Times New Roman" w:hAnsi="Times New Roman" w:cs="Times New Roman"/>
          <w:noProof/>
          <w:color w:val="000000" w:themeColor="text1"/>
          <w:sz w:val="28"/>
          <w:szCs w:val="24"/>
        </w:rPr>
        <w:drawing>
          <wp:inline distT="0" distB="0" distL="0" distR="0" wp14:anchorId="253152B7" wp14:editId="703EEA67">
            <wp:extent cx="1628661" cy="228997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15" cstate="print">
                      <a:extLst>
                        <a:ext uri="{28A0092B-C50C-407E-A947-70E740481C1C}">
                          <a14:useLocalDpi xmlns:a14="http://schemas.microsoft.com/office/drawing/2010/main" val="0"/>
                        </a:ext>
                      </a:extLst>
                    </a:blip>
                    <a:srcRect l="22483" t="24191" r="47107"/>
                    <a:stretch/>
                  </pic:blipFill>
                  <pic:spPr bwMode="auto">
                    <a:xfrm>
                      <a:off x="0" y="0"/>
                      <a:ext cx="1630487" cy="2292544"/>
                    </a:xfrm>
                    <a:prstGeom prst="rect">
                      <a:avLst/>
                    </a:prstGeom>
                    <a:ln>
                      <a:noFill/>
                    </a:ln>
                    <a:extLst>
                      <a:ext uri="{53640926-AAD7-44D8-BBD7-CCE9431645EC}">
                        <a14:shadowObscured xmlns:a14="http://schemas.microsoft.com/office/drawing/2010/main"/>
                      </a:ext>
                    </a:extLst>
                  </pic:spPr>
                </pic:pic>
              </a:graphicData>
            </a:graphic>
          </wp:inline>
        </w:drawing>
      </w:r>
    </w:p>
    <w:p w:rsidR="00C66A45" w:rsidRPr="0079653B" w:rsidRDefault="00C66A45" w:rsidP="00C66A45">
      <w:pPr>
        <w:tabs>
          <w:tab w:val="left" w:pos="0"/>
        </w:tabs>
        <w:spacing w:after="0" w:line="240" w:lineRule="auto"/>
        <w:jc w:val="center"/>
        <w:rPr>
          <w:rFonts w:ascii="Times New Roman" w:hAnsi="Times New Roman" w:cs="Times New Roman"/>
          <w:color w:val="000000" w:themeColor="text1"/>
          <w:sz w:val="28"/>
          <w:szCs w:val="24"/>
        </w:rPr>
      </w:pPr>
    </w:p>
    <w:p w:rsidR="00C66A45" w:rsidRPr="0079653B" w:rsidRDefault="00C66A45" w:rsidP="00C66A45">
      <w:pPr>
        <w:tabs>
          <w:tab w:val="left" w:pos="0"/>
        </w:tabs>
        <w:spacing w:after="0" w:line="240" w:lineRule="auto"/>
        <w:jc w:val="center"/>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Рисунок 2 – Контрольные материалы для биохимических исследований</w:t>
      </w:r>
      <w:r w:rsidR="007B4A28" w:rsidRPr="0079653B">
        <w:rPr>
          <w:rFonts w:ascii="Times New Roman" w:hAnsi="Times New Roman" w:cs="Times New Roman"/>
          <w:color w:val="000000" w:themeColor="text1"/>
          <w:sz w:val="28"/>
          <w:szCs w:val="24"/>
        </w:rPr>
        <w:t xml:space="preserve"> и исследований газов крови</w:t>
      </w:r>
    </w:p>
    <w:p w:rsidR="005C23D5" w:rsidRPr="0079653B" w:rsidRDefault="005C23D5" w:rsidP="00C66A45">
      <w:pPr>
        <w:tabs>
          <w:tab w:val="left" w:pos="0"/>
        </w:tabs>
        <w:spacing w:after="0" w:line="240" w:lineRule="auto"/>
        <w:ind w:firstLine="709"/>
        <w:jc w:val="both"/>
        <w:rPr>
          <w:rFonts w:ascii="Times New Roman" w:hAnsi="Times New Roman" w:cs="Times New Roman"/>
          <w:color w:val="000000" w:themeColor="text1"/>
          <w:sz w:val="28"/>
          <w:szCs w:val="24"/>
        </w:rPr>
      </w:pPr>
    </w:p>
    <w:p w:rsidR="00E41B25" w:rsidRPr="0079653B" w:rsidRDefault="00E41B25" w:rsidP="00E41B25">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Приемлемость </w:t>
      </w:r>
      <w:proofErr w:type="gramStart"/>
      <w:r w:rsidRPr="0079653B">
        <w:rPr>
          <w:rFonts w:ascii="Times New Roman" w:hAnsi="Times New Roman" w:cs="Times New Roman"/>
          <w:color w:val="000000" w:themeColor="text1"/>
          <w:sz w:val="28"/>
          <w:szCs w:val="24"/>
        </w:rPr>
        <w:t>результатов измерений проб пациентов каждой аналитической серии</w:t>
      </w:r>
      <w:proofErr w:type="gramEnd"/>
      <w:r w:rsidRPr="0079653B">
        <w:rPr>
          <w:rFonts w:ascii="Times New Roman" w:hAnsi="Times New Roman" w:cs="Times New Roman"/>
          <w:color w:val="000000" w:themeColor="text1"/>
          <w:sz w:val="28"/>
          <w:szCs w:val="24"/>
        </w:rPr>
        <w:t xml:space="preserve"> оценивают по результатам исследования контрольных материалов, с помощью контрольных правил.</w:t>
      </w:r>
    </w:p>
    <w:p w:rsidR="00E41B25" w:rsidRPr="0079653B" w:rsidRDefault="00E41B25" w:rsidP="00E41B25">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Одним из важных условий получения достоверных результатов </w:t>
      </w:r>
      <w:proofErr w:type="spellStart"/>
      <w:r w:rsidRPr="0079653B">
        <w:rPr>
          <w:rFonts w:ascii="Times New Roman" w:hAnsi="Times New Roman" w:cs="Times New Roman"/>
          <w:color w:val="000000" w:themeColor="text1"/>
          <w:sz w:val="28"/>
          <w:szCs w:val="24"/>
        </w:rPr>
        <w:t>коагулологических</w:t>
      </w:r>
      <w:proofErr w:type="spellEnd"/>
      <w:r w:rsidRPr="0079653B">
        <w:rPr>
          <w:rFonts w:ascii="Times New Roman" w:hAnsi="Times New Roman" w:cs="Times New Roman"/>
          <w:color w:val="000000" w:themeColor="text1"/>
          <w:sz w:val="28"/>
          <w:szCs w:val="24"/>
        </w:rPr>
        <w:t xml:space="preserve"> исследований является осуществление контроля качества этих исследований. Выделяют четыре группы факторов, которые влияют на конечный результат </w:t>
      </w:r>
      <w:proofErr w:type="spellStart"/>
      <w:r w:rsidRPr="0079653B">
        <w:rPr>
          <w:rFonts w:ascii="Times New Roman" w:hAnsi="Times New Roman" w:cs="Times New Roman"/>
          <w:color w:val="000000" w:themeColor="text1"/>
          <w:sz w:val="28"/>
          <w:szCs w:val="24"/>
        </w:rPr>
        <w:t>коагулологического</w:t>
      </w:r>
      <w:proofErr w:type="spellEnd"/>
      <w:r w:rsidRPr="0079653B">
        <w:rPr>
          <w:rFonts w:ascii="Times New Roman" w:hAnsi="Times New Roman" w:cs="Times New Roman"/>
          <w:color w:val="000000" w:themeColor="text1"/>
          <w:sz w:val="28"/>
          <w:szCs w:val="24"/>
        </w:rPr>
        <w:t xml:space="preserve"> теста:</w:t>
      </w:r>
    </w:p>
    <w:p w:rsidR="00E41B25" w:rsidRPr="0079653B" w:rsidRDefault="00E41B25" w:rsidP="00E41B25">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взятие и подготовка пробы.</w:t>
      </w:r>
    </w:p>
    <w:p w:rsidR="00E41B25" w:rsidRPr="0079653B" w:rsidRDefault="00E41B25" w:rsidP="00E41B25">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качество использованных реактивов.</w:t>
      </w:r>
    </w:p>
    <w:p w:rsidR="00E41B25" w:rsidRPr="0079653B" w:rsidRDefault="00E41B25" w:rsidP="00E41B25">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подготовка и построение калибровочных графиков.</w:t>
      </w:r>
    </w:p>
    <w:p w:rsidR="006A7DEC" w:rsidRPr="0079653B" w:rsidRDefault="00E41B25" w:rsidP="00E41B25">
      <w:pPr>
        <w:tabs>
          <w:tab w:val="left" w:pos="0"/>
        </w:tabs>
        <w:spacing w:after="0" w:line="360" w:lineRule="auto"/>
        <w:ind w:firstLine="709"/>
        <w:jc w:val="both"/>
        <w:rPr>
          <w:rFonts w:ascii="Times New Roman" w:hAnsi="Times New Roman" w:cs="Times New Roman"/>
          <w:color w:val="000000" w:themeColor="text1"/>
          <w:sz w:val="28"/>
          <w:szCs w:val="24"/>
          <w:lang w:val="en-US"/>
        </w:rPr>
      </w:pPr>
      <w:r w:rsidRPr="0079653B">
        <w:rPr>
          <w:rFonts w:ascii="Times New Roman" w:hAnsi="Times New Roman" w:cs="Times New Roman"/>
          <w:color w:val="000000" w:themeColor="text1"/>
          <w:sz w:val="28"/>
          <w:szCs w:val="24"/>
        </w:rPr>
        <w:t>- процесс измерения пробы.</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lastRenderedPageBreak/>
        <w:t xml:space="preserve">Особое влияние имеет взятие, хранение и подготовка пробы. Для исследований свертывающей способности используется кровь, полученная иглой при </w:t>
      </w:r>
      <w:proofErr w:type="spellStart"/>
      <w:r w:rsidR="007B4A28" w:rsidRPr="0079653B">
        <w:rPr>
          <w:rFonts w:ascii="Times New Roman" w:hAnsi="Times New Roman" w:cs="Times New Roman"/>
          <w:color w:val="000000" w:themeColor="text1"/>
          <w:sz w:val="28"/>
          <w:szCs w:val="24"/>
        </w:rPr>
        <w:t>венопункции</w:t>
      </w:r>
      <w:proofErr w:type="spellEnd"/>
      <w:r w:rsidR="007B4A28" w:rsidRPr="0079653B">
        <w:rPr>
          <w:rFonts w:ascii="Times New Roman" w:hAnsi="Times New Roman" w:cs="Times New Roman"/>
          <w:color w:val="000000" w:themeColor="text1"/>
          <w:sz w:val="28"/>
          <w:szCs w:val="24"/>
        </w:rPr>
        <w:t xml:space="preserve"> самотеком. Не допус</w:t>
      </w:r>
      <w:r w:rsidRPr="0079653B">
        <w:rPr>
          <w:rFonts w:ascii="Times New Roman" w:hAnsi="Times New Roman" w:cs="Times New Roman"/>
          <w:color w:val="000000" w:themeColor="text1"/>
          <w:sz w:val="28"/>
          <w:szCs w:val="24"/>
        </w:rPr>
        <w:t>кается длительного сдавления вены, что повышает активность связанного с белком фермента и числа тромбоцитов. Механизм свертывания крови активиру</w:t>
      </w:r>
      <w:r w:rsidR="007B4A28" w:rsidRPr="0079653B">
        <w:rPr>
          <w:rFonts w:ascii="Times New Roman" w:hAnsi="Times New Roman" w:cs="Times New Roman"/>
          <w:color w:val="000000" w:themeColor="text1"/>
          <w:sz w:val="28"/>
          <w:szCs w:val="24"/>
        </w:rPr>
        <w:t>ется при медленном взятии веноз</w:t>
      </w:r>
      <w:r w:rsidRPr="0079653B">
        <w:rPr>
          <w:rFonts w:ascii="Times New Roman" w:hAnsi="Times New Roman" w:cs="Times New Roman"/>
          <w:color w:val="000000" w:themeColor="text1"/>
          <w:sz w:val="28"/>
          <w:szCs w:val="24"/>
        </w:rPr>
        <w:t>ной и капиллярной крови.</w:t>
      </w:r>
    </w:p>
    <w:p w:rsidR="00284BAB" w:rsidRPr="0079653B" w:rsidRDefault="007B4A28"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В качестве антикоа</w:t>
      </w:r>
      <w:r w:rsidR="00284BAB" w:rsidRPr="0079653B">
        <w:rPr>
          <w:rFonts w:ascii="Times New Roman" w:hAnsi="Times New Roman" w:cs="Times New Roman"/>
          <w:color w:val="000000" w:themeColor="text1"/>
          <w:sz w:val="28"/>
          <w:szCs w:val="24"/>
        </w:rPr>
        <w:t>гулянта рекомендуется использовать 3,2% раствор цитрата натрия в соотношении 9:1. Дл</w:t>
      </w:r>
      <w:r w:rsidRPr="0079653B">
        <w:rPr>
          <w:rFonts w:ascii="Times New Roman" w:hAnsi="Times New Roman" w:cs="Times New Roman"/>
          <w:color w:val="000000" w:themeColor="text1"/>
          <w:sz w:val="28"/>
          <w:szCs w:val="24"/>
        </w:rPr>
        <w:t>я получения правильных показате</w:t>
      </w:r>
      <w:r w:rsidR="00284BAB" w:rsidRPr="0079653B">
        <w:rPr>
          <w:rFonts w:ascii="Times New Roman" w:hAnsi="Times New Roman" w:cs="Times New Roman"/>
          <w:color w:val="000000" w:themeColor="text1"/>
          <w:sz w:val="28"/>
          <w:szCs w:val="24"/>
        </w:rPr>
        <w:t>лей гемостаза необходимо ст</w:t>
      </w:r>
      <w:r w:rsidRPr="0079653B">
        <w:rPr>
          <w:rFonts w:ascii="Times New Roman" w:hAnsi="Times New Roman" w:cs="Times New Roman"/>
          <w:color w:val="000000" w:themeColor="text1"/>
          <w:sz w:val="28"/>
          <w:szCs w:val="24"/>
        </w:rPr>
        <w:t>рого соблюдать соотношения объе</w:t>
      </w:r>
      <w:r w:rsidR="00284BAB" w:rsidRPr="0079653B">
        <w:rPr>
          <w:rFonts w:ascii="Times New Roman" w:hAnsi="Times New Roman" w:cs="Times New Roman"/>
          <w:color w:val="000000" w:themeColor="text1"/>
          <w:sz w:val="28"/>
          <w:szCs w:val="24"/>
        </w:rPr>
        <w:t>мов крови и стабилизаторов: чем выше величина гематокрита, тем меньше требуется антикоагулянта.</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Образцы крови, подлежащие исследованию, хранят при 4—8°С. Такое охлаждение тормозит </w:t>
      </w:r>
      <w:proofErr w:type="gramStart"/>
      <w:r w:rsidRPr="0079653B">
        <w:rPr>
          <w:rFonts w:ascii="Times New Roman" w:hAnsi="Times New Roman" w:cs="Times New Roman"/>
          <w:color w:val="000000" w:themeColor="text1"/>
          <w:sz w:val="28"/>
          <w:szCs w:val="24"/>
        </w:rPr>
        <w:t>активацию</w:t>
      </w:r>
      <w:proofErr w:type="gramEnd"/>
      <w:r w:rsidRPr="0079653B">
        <w:rPr>
          <w:rFonts w:ascii="Times New Roman" w:hAnsi="Times New Roman" w:cs="Times New Roman"/>
          <w:color w:val="000000" w:themeColor="text1"/>
          <w:sz w:val="28"/>
          <w:szCs w:val="24"/>
        </w:rPr>
        <w:t xml:space="preserve"> как свертывающей системы крови, так и </w:t>
      </w:r>
      <w:proofErr w:type="spellStart"/>
      <w:r w:rsidRPr="0079653B">
        <w:rPr>
          <w:rFonts w:ascii="Times New Roman" w:hAnsi="Times New Roman" w:cs="Times New Roman"/>
          <w:color w:val="000000" w:themeColor="text1"/>
          <w:sz w:val="28"/>
          <w:szCs w:val="24"/>
        </w:rPr>
        <w:t>фибринолиза</w:t>
      </w:r>
      <w:proofErr w:type="spellEnd"/>
      <w:r w:rsidRPr="0079653B">
        <w:rPr>
          <w:rFonts w:ascii="Times New Roman" w:hAnsi="Times New Roman" w:cs="Times New Roman"/>
          <w:color w:val="000000" w:themeColor="text1"/>
          <w:sz w:val="28"/>
          <w:szCs w:val="24"/>
        </w:rPr>
        <w:t>. Плазму для исследования функций тромбоцитов хранят при температуре 14— 18°С.</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В течение 60 мин после </w:t>
      </w:r>
      <w:proofErr w:type="spellStart"/>
      <w:r w:rsidRPr="0079653B">
        <w:rPr>
          <w:rFonts w:ascii="Times New Roman" w:hAnsi="Times New Roman" w:cs="Times New Roman"/>
          <w:color w:val="000000" w:themeColor="text1"/>
          <w:sz w:val="28"/>
          <w:szCs w:val="24"/>
        </w:rPr>
        <w:t>венопункции</w:t>
      </w:r>
      <w:proofErr w:type="spellEnd"/>
      <w:r w:rsidRPr="0079653B">
        <w:rPr>
          <w:rFonts w:ascii="Times New Roman" w:hAnsi="Times New Roman" w:cs="Times New Roman"/>
          <w:color w:val="000000" w:themeColor="text1"/>
          <w:sz w:val="28"/>
          <w:szCs w:val="24"/>
        </w:rPr>
        <w:t xml:space="preserve"> образцы рекомендуют </w:t>
      </w:r>
      <w:proofErr w:type="spellStart"/>
      <w:r w:rsidRPr="0079653B">
        <w:rPr>
          <w:rFonts w:ascii="Times New Roman" w:hAnsi="Times New Roman" w:cs="Times New Roman"/>
          <w:color w:val="000000" w:themeColor="text1"/>
          <w:sz w:val="28"/>
          <w:szCs w:val="24"/>
        </w:rPr>
        <w:t>отцентрифугировать</w:t>
      </w:r>
      <w:proofErr w:type="spellEnd"/>
      <w:r w:rsidRPr="0079653B">
        <w:rPr>
          <w:rFonts w:ascii="Times New Roman" w:hAnsi="Times New Roman" w:cs="Times New Roman"/>
          <w:color w:val="000000" w:themeColor="text1"/>
          <w:sz w:val="28"/>
          <w:szCs w:val="24"/>
        </w:rPr>
        <w:t>. После центрифугирования бесклеточная плазма отделяется от эритроц</w:t>
      </w:r>
      <w:r w:rsidR="007B4A28" w:rsidRPr="0079653B">
        <w:rPr>
          <w:rFonts w:ascii="Times New Roman" w:hAnsi="Times New Roman" w:cs="Times New Roman"/>
          <w:color w:val="000000" w:themeColor="text1"/>
          <w:sz w:val="28"/>
          <w:szCs w:val="24"/>
        </w:rPr>
        <w:t>итов с помощью пластмассовой пи</w:t>
      </w:r>
      <w:r w:rsidRPr="0079653B">
        <w:rPr>
          <w:rFonts w:ascii="Times New Roman" w:hAnsi="Times New Roman" w:cs="Times New Roman"/>
          <w:color w:val="000000" w:themeColor="text1"/>
          <w:sz w:val="28"/>
          <w:szCs w:val="24"/>
        </w:rPr>
        <w:t xml:space="preserve">петки или пипетки с </w:t>
      </w:r>
      <w:proofErr w:type="spellStart"/>
      <w:r w:rsidRPr="0079653B">
        <w:rPr>
          <w:rFonts w:ascii="Times New Roman" w:hAnsi="Times New Roman" w:cs="Times New Roman"/>
          <w:color w:val="000000" w:themeColor="text1"/>
          <w:sz w:val="28"/>
          <w:szCs w:val="24"/>
        </w:rPr>
        <w:t>несмачиваемой</w:t>
      </w:r>
      <w:proofErr w:type="spellEnd"/>
      <w:r w:rsidRPr="0079653B">
        <w:rPr>
          <w:rFonts w:ascii="Times New Roman" w:hAnsi="Times New Roman" w:cs="Times New Roman"/>
          <w:color w:val="000000" w:themeColor="text1"/>
          <w:sz w:val="28"/>
          <w:szCs w:val="24"/>
        </w:rPr>
        <w:t xml:space="preserve"> поверхностью. Рекомендуют проверить пробу на наличие сгустка. После отделения плазмы необходимо плотно закрыть про</w:t>
      </w:r>
      <w:r w:rsidR="007B4A28" w:rsidRPr="0079653B">
        <w:rPr>
          <w:rFonts w:ascii="Times New Roman" w:hAnsi="Times New Roman" w:cs="Times New Roman"/>
          <w:color w:val="000000" w:themeColor="text1"/>
          <w:sz w:val="28"/>
          <w:szCs w:val="24"/>
        </w:rPr>
        <w:t>бир</w:t>
      </w:r>
      <w:r w:rsidRPr="0079653B">
        <w:rPr>
          <w:rFonts w:ascii="Times New Roman" w:hAnsi="Times New Roman" w:cs="Times New Roman"/>
          <w:color w:val="000000" w:themeColor="text1"/>
          <w:sz w:val="28"/>
          <w:szCs w:val="24"/>
        </w:rPr>
        <w:t>ки с пробами для предохранения от потери С0</w:t>
      </w:r>
      <w:r w:rsidRPr="0079653B">
        <w:rPr>
          <w:rFonts w:ascii="Times New Roman" w:hAnsi="Times New Roman" w:cs="Times New Roman"/>
          <w:color w:val="000000" w:themeColor="text1"/>
          <w:sz w:val="28"/>
          <w:szCs w:val="24"/>
          <w:vertAlign w:val="subscript"/>
        </w:rPr>
        <w:t>2</w:t>
      </w:r>
      <w:r w:rsidRPr="0079653B">
        <w:rPr>
          <w:rFonts w:ascii="Times New Roman" w:hAnsi="Times New Roman" w:cs="Times New Roman"/>
          <w:color w:val="000000" w:themeColor="text1"/>
          <w:sz w:val="28"/>
          <w:szCs w:val="24"/>
        </w:rPr>
        <w:t xml:space="preserve"> и повышения </w:t>
      </w:r>
      <w:r w:rsidRPr="0079653B">
        <w:rPr>
          <w:rFonts w:ascii="Times New Roman" w:hAnsi="Times New Roman" w:cs="Times New Roman"/>
          <w:color w:val="000000" w:themeColor="text1"/>
          <w:sz w:val="28"/>
          <w:szCs w:val="24"/>
          <w:lang w:val="en-US"/>
        </w:rPr>
        <w:t>pH</w:t>
      </w:r>
      <w:r w:rsidRPr="0079653B">
        <w:rPr>
          <w:rFonts w:ascii="Times New Roman" w:hAnsi="Times New Roman" w:cs="Times New Roman"/>
          <w:color w:val="000000" w:themeColor="text1"/>
          <w:sz w:val="28"/>
          <w:szCs w:val="24"/>
        </w:rPr>
        <w:t>.</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В качестве контрольног</w:t>
      </w:r>
      <w:r w:rsidR="007B4A28" w:rsidRPr="0079653B">
        <w:rPr>
          <w:rFonts w:ascii="Times New Roman" w:hAnsi="Times New Roman" w:cs="Times New Roman"/>
          <w:color w:val="000000" w:themeColor="text1"/>
          <w:sz w:val="28"/>
          <w:szCs w:val="24"/>
        </w:rPr>
        <w:t>о материала используют контроль</w:t>
      </w:r>
      <w:r w:rsidRPr="0079653B">
        <w:rPr>
          <w:rFonts w:ascii="Times New Roman" w:hAnsi="Times New Roman" w:cs="Times New Roman"/>
          <w:color w:val="000000" w:themeColor="text1"/>
          <w:sz w:val="28"/>
          <w:szCs w:val="24"/>
        </w:rPr>
        <w:t>ные материалы и слитую плазму с нормальным или пролонгированным временем свертывания, которая разлита во флаконы и быстро заморожена. Ос</w:t>
      </w:r>
      <w:r w:rsidR="007B4A28" w:rsidRPr="0079653B">
        <w:rPr>
          <w:rFonts w:ascii="Times New Roman" w:hAnsi="Times New Roman" w:cs="Times New Roman"/>
          <w:color w:val="000000" w:themeColor="text1"/>
          <w:sz w:val="28"/>
          <w:szCs w:val="24"/>
        </w:rPr>
        <w:t>новное требование к плаз</w:t>
      </w:r>
      <w:r w:rsidRPr="0079653B">
        <w:rPr>
          <w:rFonts w:ascii="Times New Roman" w:hAnsi="Times New Roman" w:cs="Times New Roman"/>
          <w:color w:val="000000" w:themeColor="text1"/>
          <w:sz w:val="28"/>
          <w:szCs w:val="24"/>
        </w:rPr>
        <w:t>ме — отсутствие в ней эритроци</w:t>
      </w:r>
      <w:r w:rsidR="007B4A28" w:rsidRPr="0079653B">
        <w:rPr>
          <w:rFonts w:ascii="Times New Roman" w:hAnsi="Times New Roman" w:cs="Times New Roman"/>
          <w:color w:val="000000" w:themeColor="text1"/>
          <w:sz w:val="28"/>
          <w:szCs w:val="24"/>
        </w:rPr>
        <w:t>тов и следов гемолиза. Контроль</w:t>
      </w:r>
      <w:r w:rsidRPr="0079653B">
        <w:rPr>
          <w:rFonts w:ascii="Times New Roman" w:hAnsi="Times New Roman" w:cs="Times New Roman"/>
          <w:color w:val="000000" w:themeColor="text1"/>
          <w:sz w:val="28"/>
          <w:szCs w:val="24"/>
        </w:rPr>
        <w:t>ную плазму каждый день размораживают и используют в начале работы и через каждые 20 проб.</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Особое внимание следует обратить на исключение ошибок при взятии проб и лабораторных ошибок:</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lastRenderedPageBreak/>
        <w:t>Ошибки при взятии крови:</w:t>
      </w:r>
    </w:p>
    <w:p w:rsidR="00284BAB" w:rsidRPr="0079653B" w:rsidRDefault="007B4A28" w:rsidP="007B4A28">
      <w:pPr>
        <w:tabs>
          <w:tab w:val="left" w:pos="0"/>
        </w:tabs>
        <w:spacing w:after="0" w:line="360" w:lineRule="auto"/>
        <w:ind w:firstLine="1418"/>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неправильная </w:t>
      </w:r>
      <w:proofErr w:type="spellStart"/>
      <w:r w:rsidR="00284BAB" w:rsidRPr="0079653B">
        <w:rPr>
          <w:rFonts w:ascii="Times New Roman" w:hAnsi="Times New Roman" w:cs="Times New Roman"/>
          <w:color w:val="000000" w:themeColor="text1"/>
          <w:sz w:val="28"/>
          <w:szCs w:val="24"/>
        </w:rPr>
        <w:t>венопункция</w:t>
      </w:r>
      <w:proofErr w:type="spellEnd"/>
      <w:r w:rsidR="00284BAB" w:rsidRPr="0079653B">
        <w:rPr>
          <w:rFonts w:ascii="Times New Roman" w:hAnsi="Times New Roman" w:cs="Times New Roman"/>
          <w:color w:val="000000" w:themeColor="text1"/>
          <w:sz w:val="28"/>
          <w:szCs w:val="24"/>
        </w:rPr>
        <w:t>,</w:t>
      </w:r>
    </w:p>
    <w:p w:rsidR="00284BAB" w:rsidRPr="0079653B" w:rsidRDefault="007B4A28" w:rsidP="007B4A28">
      <w:pPr>
        <w:tabs>
          <w:tab w:val="left" w:pos="0"/>
        </w:tabs>
        <w:spacing w:after="0" w:line="360" w:lineRule="auto"/>
        <w:ind w:firstLine="1418"/>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w:t>
      </w:r>
      <w:proofErr w:type="spellStart"/>
      <w:r w:rsidR="00284BAB" w:rsidRPr="0079653B">
        <w:rPr>
          <w:rFonts w:ascii="Times New Roman" w:hAnsi="Times New Roman" w:cs="Times New Roman"/>
          <w:color w:val="000000" w:themeColor="text1"/>
          <w:sz w:val="28"/>
          <w:szCs w:val="24"/>
        </w:rPr>
        <w:t>гемолизированная</w:t>
      </w:r>
      <w:proofErr w:type="spellEnd"/>
      <w:r w:rsidR="00284BAB" w:rsidRPr="0079653B">
        <w:rPr>
          <w:rFonts w:ascii="Times New Roman" w:hAnsi="Times New Roman" w:cs="Times New Roman"/>
          <w:color w:val="000000" w:themeColor="text1"/>
          <w:sz w:val="28"/>
          <w:szCs w:val="24"/>
        </w:rPr>
        <w:t xml:space="preserve"> плазма,</w:t>
      </w:r>
    </w:p>
    <w:p w:rsidR="00284BAB" w:rsidRPr="0079653B" w:rsidRDefault="007B4A28" w:rsidP="007B4A28">
      <w:pPr>
        <w:tabs>
          <w:tab w:val="left" w:pos="0"/>
        </w:tabs>
        <w:spacing w:after="0" w:line="360" w:lineRule="auto"/>
        <w:ind w:firstLine="1418"/>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неправильное соотношение кровь</w:t>
      </w:r>
      <w:proofErr w:type="gramStart"/>
      <w:r w:rsidR="00284BAB" w:rsidRPr="0079653B">
        <w:rPr>
          <w:rFonts w:ascii="Times New Roman" w:hAnsi="Times New Roman" w:cs="Times New Roman"/>
          <w:color w:val="000000" w:themeColor="text1"/>
          <w:sz w:val="28"/>
          <w:szCs w:val="24"/>
        </w:rPr>
        <w:t xml:space="preserve"> :</w:t>
      </w:r>
      <w:proofErr w:type="gramEnd"/>
      <w:r w:rsidR="00284BAB" w:rsidRPr="0079653B">
        <w:rPr>
          <w:rFonts w:ascii="Times New Roman" w:hAnsi="Times New Roman" w:cs="Times New Roman"/>
          <w:color w:val="000000" w:themeColor="text1"/>
          <w:sz w:val="28"/>
          <w:szCs w:val="24"/>
        </w:rPr>
        <w:t xml:space="preserve"> антикоагулянт,</w:t>
      </w:r>
    </w:p>
    <w:p w:rsidR="00284BAB" w:rsidRPr="0079653B" w:rsidRDefault="007B4A28" w:rsidP="007B4A28">
      <w:pPr>
        <w:tabs>
          <w:tab w:val="left" w:pos="0"/>
        </w:tabs>
        <w:spacing w:after="0" w:line="360" w:lineRule="auto"/>
        <w:ind w:firstLine="1418"/>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примесь тканевой жидкости,</w:t>
      </w:r>
    </w:p>
    <w:p w:rsidR="00284BAB" w:rsidRPr="0079653B" w:rsidRDefault="007B4A28" w:rsidP="007B4A28">
      <w:pPr>
        <w:tabs>
          <w:tab w:val="left" w:pos="0"/>
        </w:tabs>
        <w:spacing w:after="0" w:line="360" w:lineRule="auto"/>
        <w:ind w:firstLine="1418"/>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наличие сгустков крови,</w:t>
      </w:r>
    </w:p>
    <w:p w:rsidR="00284BAB" w:rsidRPr="0079653B" w:rsidRDefault="007B4A28" w:rsidP="007B4A28">
      <w:pPr>
        <w:tabs>
          <w:tab w:val="left" w:pos="0"/>
        </w:tabs>
        <w:spacing w:after="0" w:line="360" w:lineRule="auto"/>
        <w:ind w:firstLine="1418"/>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присутствие гепарина.</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Лабораторные ошибки:</w:t>
      </w:r>
    </w:p>
    <w:p w:rsidR="00284BAB" w:rsidRPr="0079653B" w:rsidRDefault="007B4A28" w:rsidP="007B4A28">
      <w:pPr>
        <w:tabs>
          <w:tab w:val="left" w:pos="0"/>
        </w:tabs>
        <w:spacing w:after="0" w:line="360" w:lineRule="auto"/>
        <w:ind w:firstLine="1418"/>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неправильное взвешивание и дозировка реактивов,</w:t>
      </w:r>
    </w:p>
    <w:p w:rsidR="00284BAB" w:rsidRPr="0079653B" w:rsidRDefault="007B4A28" w:rsidP="007B4A28">
      <w:pPr>
        <w:tabs>
          <w:tab w:val="left" w:pos="0"/>
        </w:tabs>
        <w:spacing w:after="0" w:line="360" w:lineRule="auto"/>
        <w:ind w:firstLine="1418"/>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использование реактивов с истекшим сроком годности.</w:t>
      </w:r>
    </w:p>
    <w:p w:rsidR="00284BAB" w:rsidRPr="0079653B" w:rsidRDefault="007B4A28" w:rsidP="007B4A28">
      <w:pPr>
        <w:tabs>
          <w:tab w:val="left" w:pos="0"/>
        </w:tabs>
        <w:spacing w:after="0" w:line="360" w:lineRule="auto"/>
        <w:ind w:firstLine="1418"/>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использование непригодного оборудования,</w:t>
      </w:r>
    </w:p>
    <w:p w:rsidR="00284BAB" w:rsidRPr="0079653B" w:rsidRDefault="007B4A28" w:rsidP="007B4A28">
      <w:pPr>
        <w:tabs>
          <w:tab w:val="left" w:pos="0"/>
        </w:tabs>
        <w:spacing w:after="0" w:line="360" w:lineRule="auto"/>
        <w:ind w:firstLine="1418"/>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перепутывание проб,</w:t>
      </w:r>
    </w:p>
    <w:p w:rsidR="00284BAB" w:rsidRPr="0079653B" w:rsidRDefault="007B4A28" w:rsidP="007B4A28">
      <w:pPr>
        <w:tabs>
          <w:tab w:val="left" w:pos="0"/>
        </w:tabs>
        <w:spacing w:after="0" w:line="360" w:lineRule="auto"/>
        <w:ind w:firstLine="1418"/>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неправильная регистрация результатов.</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Стандартизация условий взятия биоматериала для биохимических исследований</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Условия взятия биоматериала для биохимических исследований для крови они могут быть обобщены следующим образом:</w:t>
      </w:r>
    </w:p>
    <w:p w:rsidR="00284BAB" w:rsidRPr="0079653B" w:rsidRDefault="007B4A28"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время взятия с 7 до 9 ч утра;</w:t>
      </w:r>
    </w:p>
    <w:p w:rsidR="00284BAB" w:rsidRPr="0079653B" w:rsidRDefault="007B4A28"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взятие проводится, когда обследуемый не принимал пищу 12—14 ч, т.е. натощак;</w:t>
      </w:r>
    </w:p>
    <w:p w:rsidR="00284BAB" w:rsidRPr="0079653B" w:rsidRDefault="007B4A28"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исключить физическую активность и нагрузки за 3 дня до исследования;</w:t>
      </w:r>
    </w:p>
    <w:p w:rsidR="00284BAB" w:rsidRPr="0079653B" w:rsidRDefault="007B4A28"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исключить прием алкоголя;</w:t>
      </w:r>
    </w:p>
    <w:p w:rsidR="00284BAB" w:rsidRPr="0079653B" w:rsidRDefault="007B4A28"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исключить прием лекарств, если они даются не по жизненным показаниям и могут оказать влияние на результаты;</w:t>
      </w:r>
    </w:p>
    <w:p w:rsidR="00284BAB" w:rsidRPr="0079653B" w:rsidRDefault="007B4A28"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15—30 мин до взятия крови обследуемый должен находиться в покое (сидит или лежит);</w:t>
      </w:r>
    </w:p>
    <w:p w:rsidR="00284BAB" w:rsidRPr="0079653B" w:rsidRDefault="007B4A28"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во время взятия </w:t>
      </w:r>
      <w:proofErr w:type="gramStart"/>
      <w:r w:rsidR="00284BAB" w:rsidRPr="0079653B">
        <w:rPr>
          <w:rFonts w:ascii="Times New Roman" w:hAnsi="Times New Roman" w:cs="Times New Roman"/>
          <w:color w:val="000000" w:themeColor="text1"/>
          <w:sz w:val="28"/>
          <w:szCs w:val="24"/>
        </w:rPr>
        <w:t>обследуемый</w:t>
      </w:r>
      <w:proofErr w:type="gramEnd"/>
      <w:r w:rsidR="00284BAB" w:rsidRPr="0079653B">
        <w:rPr>
          <w:rFonts w:ascii="Times New Roman" w:hAnsi="Times New Roman" w:cs="Times New Roman"/>
          <w:color w:val="000000" w:themeColor="text1"/>
          <w:sz w:val="28"/>
          <w:szCs w:val="24"/>
        </w:rPr>
        <w:t xml:space="preserve"> находится в покое (сидит или лежит); при динамическом наблюдении за пациентом, взятие материала</w:t>
      </w:r>
      <w:r w:rsidR="00F37596" w:rsidRPr="0079653B">
        <w:rPr>
          <w:rFonts w:ascii="Times New Roman" w:hAnsi="Times New Roman" w:cs="Times New Roman"/>
          <w:color w:val="000000" w:themeColor="text1"/>
          <w:sz w:val="28"/>
          <w:szCs w:val="24"/>
        </w:rPr>
        <w:t xml:space="preserve"> </w:t>
      </w:r>
      <w:r w:rsidR="00284BAB" w:rsidRPr="0079653B">
        <w:rPr>
          <w:rFonts w:ascii="Times New Roman" w:hAnsi="Times New Roman" w:cs="Times New Roman"/>
          <w:color w:val="000000" w:themeColor="text1"/>
          <w:sz w:val="28"/>
          <w:szCs w:val="24"/>
        </w:rPr>
        <w:t>нужно проводить в идентичном положении тела;</w:t>
      </w:r>
    </w:p>
    <w:p w:rsidR="00284BAB" w:rsidRPr="0079653B" w:rsidRDefault="00F37596"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lastRenderedPageBreak/>
        <w:t>-</w:t>
      </w:r>
      <w:r w:rsidR="00284BAB" w:rsidRPr="0079653B">
        <w:rPr>
          <w:rFonts w:ascii="Times New Roman" w:hAnsi="Times New Roman" w:cs="Times New Roman"/>
          <w:color w:val="000000" w:themeColor="text1"/>
          <w:sz w:val="28"/>
          <w:szCs w:val="24"/>
        </w:rPr>
        <w:t xml:space="preserve"> время наложения жгута не превышает 1 мин;</w:t>
      </w:r>
    </w:p>
    <w:p w:rsidR="00284BAB" w:rsidRPr="0079653B" w:rsidRDefault="00F37596"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пальцы руки не сжимать и не разжимать;</w:t>
      </w:r>
    </w:p>
    <w:p w:rsidR="00284BAB" w:rsidRPr="0079653B" w:rsidRDefault="00F37596"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не похлопывать ладонью по месту взятия с целью </w:t>
      </w:r>
      <w:proofErr w:type="gramStart"/>
      <w:r w:rsidR="00284BAB" w:rsidRPr="0079653B">
        <w:rPr>
          <w:rFonts w:ascii="Times New Roman" w:hAnsi="Times New Roman" w:cs="Times New Roman"/>
          <w:color w:val="000000" w:themeColor="text1"/>
          <w:sz w:val="28"/>
          <w:szCs w:val="24"/>
        </w:rPr>
        <w:t>увеличе­ния</w:t>
      </w:r>
      <w:proofErr w:type="gramEnd"/>
      <w:r w:rsidR="00284BAB" w:rsidRPr="0079653B">
        <w:rPr>
          <w:rFonts w:ascii="Times New Roman" w:hAnsi="Times New Roman" w:cs="Times New Roman"/>
          <w:color w:val="000000" w:themeColor="text1"/>
          <w:sz w:val="28"/>
          <w:szCs w:val="24"/>
        </w:rPr>
        <w:t xml:space="preserve"> притока крови к нему;</w:t>
      </w:r>
    </w:p>
    <w:p w:rsidR="00284BAB" w:rsidRPr="0079653B" w:rsidRDefault="00F37596"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кожу обрабатывать лучше 70% </w:t>
      </w:r>
      <w:proofErr w:type="spellStart"/>
      <w:r w:rsidR="00284BAB" w:rsidRPr="0079653B">
        <w:rPr>
          <w:rFonts w:ascii="Times New Roman" w:hAnsi="Times New Roman" w:cs="Times New Roman"/>
          <w:color w:val="000000" w:themeColor="text1"/>
          <w:sz w:val="28"/>
          <w:szCs w:val="24"/>
        </w:rPr>
        <w:t>изопропанолом</w:t>
      </w:r>
      <w:proofErr w:type="spellEnd"/>
      <w:r w:rsidR="00284BAB" w:rsidRPr="0079653B">
        <w:rPr>
          <w:rFonts w:ascii="Times New Roman" w:hAnsi="Times New Roman" w:cs="Times New Roman"/>
          <w:color w:val="000000" w:themeColor="text1"/>
          <w:sz w:val="28"/>
          <w:szCs w:val="24"/>
        </w:rPr>
        <w:t>;</w:t>
      </w:r>
    </w:p>
    <w:p w:rsidR="00284BAB" w:rsidRPr="0079653B" w:rsidRDefault="00F37596"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соблюдать определенные места для взятия крови (локтевая вена, вены предплечья</w:t>
      </w:r>
      <w:r w:rsidRPr="0079653B">
        <w:rPr>
          <w:rFonts w:ascii="Times New Roman" w:hAnsi="Times New Roman" w:cs="Times New Roman"/>
          <w:color w:val="000000" w:themeColor="text1"/>
          <w:sz w:val="28"/>
          <w:szCs w:val="24"/>
        </w:rPr>
        <w:t>, тыльной стороны кисти), соблю</w:t>
      </w:r>
      <w:r w:rsidR="00284BAB" w:rsidRPr="0079653B">
        <w:rPr>
          <w:rFonts w:ascii="Times New Roman" w:hAnsi="Times New Roman" w:cs="Times New Roman"/>
          <w:color w:val="000000" w:themeColor="text1"/>
          <w:sz w:val="28"/>
          <w:szCs w:val="24"/>
        </w:rPr>
        <w:t>дать методику взятия;</w:t>
      </w:r>
    </w:p>
    <w:p w:rsidR="00284BAB" w:rsidRPr="0079653B" w:rsidRDefault="00F37596"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первые 5—6 капель крови собрать на стерильный марлевый тампон.</w:t>
      </w:r>
    </w:p>
    <w:p w:rsidR="00F37596" w:rsidRPr="0079653B" w:rsidRDefault="00F37596" w:rsidP="00284BAB">
      <w:pPr>
        <w:tabs>
          <w:tab w:val="left" w:pos="0"/>
        </w:tabs>
        <w:spacing w:after="0" w:line="360" w:lineRule="auto"/>
        <w:ind w:firstLine="709"/>
        <w:jc w:val="both"/>
        <w:rPr>
          <w:rFonts w:ascii="Times New Roman" w:hAnsi="Times New Roman" w:cs="Times New Roman"/>
          <w:color w:val="000000" w:themeColor="text1"/>
          <w:sz w:val="28"/>
          <w:szCs w:val="24"/>
        </w:rPr>
      </w:pPr>
    </w:p>
    <w:p w:rsidR="00F37596" w:rsidRPr="0079653B" w:rsidRDefault="00F37596" w:rsidP="00F37596">
      <w:pPr>
        <w:tabs>
          <w:tab w:val="left" w:pos="0"/>
        </w:tabs>
        <w:spacing w:after="0" w:line="240" w:lineRule="auto"/>
        <w:jc w:val="center"/>
        <w:rPr>
          <w:rFonts w:ascii="Times New Roman" w:hAnsi="Times New Roman" w:cs="Times New Roman"/>
          <w:color w:val="000000" w:themeColor="text1"/>
          <w:sz w:val="28"/>
          <w:szCs w:val="24"/>
        </w:rPr>
      </w:pPr>
      <w:r w:rsidRPr="0079653B">
        <w:rPr>
          <w:rFonts w:ascii="Times New Roman" w:hAnsi="Times New Roman" w:cs="Times New Roman"/>
          <w:noProof/>
          <w:color w:val="000000" w:themeColor="text1"/>
          <w:sz w:val="28"/>
          <w:szCs w:val="24"/>
        </w:rPr>
        <w:drawing>
          <wp:inline distT="0" distB="0" distL="0" distR="0" wp14:anchorId="38B36CE7" wp14:editId="56659A94">
            <wp:extent cx="5803060" cy="459585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rotWithShape="1">
                    <a:blip r:embed="rId16" cstate="print">
                      <a:extLst>
                        <a:ext uri="{28A0092B-C50C-407E-A947-70E740481C1C}">
                          <a14:useLocalDpi xmlns:a14="http://schemas.microsoft.com/office/drawing/2010/main" val="0"/>
                        </a:ext>
                      </a:extLst>
                    </a:blip>
                    <a:srcRect l="2470" r="26313"/>
                    <a:stretch/>
                  </pic:blipFill>
                  <pic:spPr bwMode="auto">
                    <a:xfrm>
                      <a:off x="0" y="0"/>
                      <a:ext cx="5804731" cy="4597178"/>
                    </a:xfrm>
                    <a:prstGeom prst="rect">
                      <a:avLst/>
                    </a:prstGeom>
                    <a:ln>
                      <a:noFill/>
                    </a:ln>
                    <a:extLst>
                      <a:ext uri="{53640926-AAD7-44D8-BBD7-CCE9431645EC}">
                        <a14:shadowObscured xmlns:a14="http://schemas.microsoft.com/office/drawing/2010/main"/>
                      </a:ext>
                    </a:extLst>
                  </pic:spPr>
                </pic:pic>
              </a:graphicData>
            </a:graphic>
          </wp:inline>
        </w:drawing>
      </w:r>
    </w:p>
    <w:p w:rsidR="00F37596" w:rsidRPr="0079653B" w:rsidRDefault="00F37596" w:rsidP="00F37596">
      <w:pPr>
        <w:tabs>
          <w:tab w:val="left" w:pos="0"/>
        </w:tabs>
        <w:spacing w:after="0" w:line="240" w:lineRule="auto"/>
        <w:jc w:val="center"/>
        <w:rPr>
          <w:rFonts w:ascii="Times New Roman" w:hAnsi="Times New Roman" w:cs="Times New Roman"/>
          <w:color w:val="000000" w:themeColor="text1"/>
          <w:sz w:val="28"/>
          <w:szCs w:val="24"/>
        </w:rPr>
      </w:pPr>
    </w:p>
    <w:p w:rsidR="005818A5" w:rsidRPr="0079653B" w:rsidRDefault="00F37596" w:rsidP="005818A5">
      <w:pPr>
        <w:tabs>
          <w:tab w:val="left" w:pos="0"/>
        </w:tabs>
        <w:spacing w:after="0" w:line="240" w:lineRule="auto"/>
        <w:jc w:val="center"/>
        <w:rPr>
          <w:rFonts w:ascii="Times New Roman" w:hAnsi="Times New Roman" w:cs="Times New Roman"/>
          <w:noProof/>
          <w:color w:val="000000" w:themeColor="text1"/>
          <w:sz w:val="28"/>
          <w:szCs w:val="24"/>
        </w:rPr>
      </w:pPr>
      <w:r w:rsidRPr="0079653B">
        <w:rPr>
          <w:rFonts w:ascii="Times New Roman" w:hAnsi="Times New Roman" w:cs="Times New Roman"/>
          <w:color w:val="000000" w:themeColor="text1"/>
          <w:sz w:val="28"/>
          <w:szCs w:val="24"/>
        </w:rPr>
        <w:t>Рисунок 3 - Исследование показателей кислотно-щелочного состояния на анализаторе газов крови ABL800F</w:t>
      </w:r>
    </w:p>
    <w:p w:rsidR="005818A5" w:rsidRPr="0079653B" w:rsidRDefault="005818A5">
      <w:pPr>
        <w:rPr>
          <w:rFonts w:ascii="Times New Roman" w:hAnsi="Times New Roman" w:cs="Times New Roman"/>
          <w:noProof/>
          <w:color w:val="000000" w:themeColor="text1"/>
          <w:sz w:val="28"/>
          <w:szCs w:val="24"/>
        </w:rPr>
      </w:pPr>
      <w:r w:rsidRPr="0079653B">
        <w:rPr>
          <w:rFonts w:ascii="Times New Roman" w:hAnsi="Times New Roman" w:cs="Times New Roman"/>
          <w:noProof/>
          <w:color w:val="000000" w:themeColor="text1"/>
          <w:sz w:val="28"/>
          <w:szCs w:val="24"/>
        </w:rPr>
        <w:br w:type="page"/>
      </w:r>
    </w:p>
    <w:p w:rsidR="006A7DEC" w:rsidRPr="0079653B" w:rsidRDefault="006A7DEC" w:rsidP="005818A5">
      <w:pPr>
        <w:tabs>
          <w:tab w:val="left" w:pos="0"/>
        </w:tabs>
        <w:spacing w:after="0" w:line="240" w:lineRule="auto"/>
        <w:jc w:val="center"/>
        <w:rPr>
          <w:rFonts w:ascii="Times New Roman" w:hAnsi="Times New Roman" w:cs="Times New Roman"/>
          <w:color w:val="000000" w:themeColor="text1"/>
          <w:sz w:val="28"/>
          <w:szCs w:val="24"/>
        </w:rPr>
      </w:pPr>
      <w:r w:rsidRPr="0079653B">
        <w:rPr>
          <w:rFonts w:ascii="Times New Roman" w:hAnsi="Times New Roman" w:cs="Times New Roman"/>
          <w:b/>
          <w:color w:val="000000" w:themeColor="text1"/>
          <w:sz w:val="28"/>
          <w:szCs w:val="24"/>
        </w:rPr>
        <w:lastRenderedPageBreak/>
        <w:t>День 4 (12.12.2023)</w:t>
      </w:r>
    </w:p>
    <w:p w:rsidR="006A7DEC" w:rsidRPr="0079653B" w:rsidRDefault="006A7DEC" w:rsidP="00284BAB">
      <w:pPr>
        <w:tabs>
          <w:tab w:val="left" w:pos="0"/>
        </w:tabs>
        <w:spacing w:after="0" w:line="240" w:lineRule="auto"/>
        <w:jc w:val="center"/>
        <w:rPr>
          <w:rFonts w:ascii="Times New Roman" w:hAnsi="Times New Roman" w:cs="Times New Roman"/>
          <w:b/>
          <w:color w:val="000000" w:themeColor="text1"/>
          <w:sz w:val="28"/>
          <w:szCs w:val="24"/>
          <w:lang w:val="en-US"/>
        </w:rPr>
      </w:pPr>
      <w:r w:rsidRPr="0079653B">
        <w:rPr>
          <w:rFonts w:ascii="Times New Roman" w:hAnsi="Times New Roman" w:cs="Times New Roman"/>
          <w:b/>
          <w:color w:val="000000" w:themeColor="text1"/>
          <w:sz w:val="28"/>
          <w:szCs w:val="24"/>
        </w:rPr>
        <w:t xml:space="preserve">Проведение </w:t>
      </w:r>
      <w:proofErr w:type="spellStart"/>
      <w:r w:rsidRPr="0079653B">
        <w:rPr>
          <w:rFonts w:ascii="Times New Roman" w:hAnsi="Times New Roman" w:cs="Times New Roman"/>
          <w:b/>
          <w:color w:val="000000" w:themeColor="text1"/>
          <w:sz w:val="28"/>
          <w:szCs w:val="24"/>
        </w:rPr>
        <w:t>внутрилабораторного</w:t>
      </w:r>
      <w:proofErr w:type="spellEnd"/>
      <w:r w:rsidRPr="0079653B">
        <w:rPr>
          <w:rFonts w:ascii="Times New Roman" w:hAnsi="Times New Roman" w:cs="Times New Roman"/>
          <w:b/>
          <w:color w:val="000000" w:themeColor="text1"/>
          <w:sz w:val="28"/>
          <w:szCs w:val="24"/>
        </w:rPr>
        <w:t xml:space="preserve"> контроля качества гематологических исследований</w:t>
      </w:r>
    </w:p>
    <w:p w:rsidR="00284BAB" w:rsidRPr="0079653B" w:rsidRDefault="00284BAB" w:rsidP="00284BAB">
      <w:pPr>
        <w:tabs>
          <w:tab w:val="left" w:pos="0"/>
        </w:tabs>
        <w:spacing w:after="0" w:line="240" w:lineRule="auto"/>
        <w:jc w:val="center"/>
        <w:rPr>
          <w:rFonts w:ascii="Times New Roman" w:hAnsi="Times New Roman" w:cs="Times New Roman"/>
          <w:b/>
          <w:color w:val="000000" w:themeColor="text1"/>
          <w:sz w:val="28"/>
          <w:szCs w:val="24"/>
          <w:lang w:val="en-US"/>
        </w:rPr>
      </w:pP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В связи со спецификой ге</w:t>
      </w:r>
      <w:r w:rsidR="00F37596" w:rsidRPr="0079653B">
        <w:rPr>
          <w:rFonts w:ascii="Times New Roman" w:hAnsi="Times New Roman" w:cs="Times New Roman"/>
          <w:color w:val="000000" w:themeColor="text1"/>
          <w:sz w:val="28"/>
          <w:szCs w:val="24"/>
        </w:rPr>
        <w:t>матологических исследований кон</w:t>
      </w:r>
      <w:r w:rsidRPr="0079653B">
        <w:rPr>
          <w:rFonts w:ascii="Times New Roman" w:hAnsi="Times New Roman" w:cs="Times New Roman"/>
          <w:color w:val="000000" w:themeColor="text1"/>
          <w:sz w:val="28"/>
          <w:szCs w:val="24"/>
        </w:rPr>
        <w:t>троль качества их предполагае</w:t>
      </w:r>
      <w:r w:rsidR="00F37596" w:rsidRPr="0079653B">
        <w:rPr>
          <w:rFonts w:ascii="Times New Roman" w:hAnsi="Times New Roman" w:cs="Times New Roman"/>
          <w:color w:val="000000" w:themeColor="text1"/>
          <w:sz w:val="28"/>
          <w:szCs w:val="24"/>
        </w:rPr>
        <w:t>т наличие определенных контроль</w:t>
      </w:r>
      <w:r w:rsidRPr="0079653B">
        <w:rPr>
          <w:rFonts w:ascii="Times New Roman" w:hAnsi="Times New Roman" w:cs="Times New Roman"/>
          <w:color w:val="000000" w:themeColor="text1"/>
          <w:sz w:val="28"/>
          <w:szCs w:val="24"/>
        </w:rPr>
        <w:t>ных средств и материалов, кото</w:t>
      </w:r>
      <w:r w:rsidR="005818A5" w:rsidRPr="0079653B">
        <w:rPr>
          <w:rFonts w:ascii="Times New Roman" w:hAnsi="Times New Roman" w:cs="Times New Roman"/>
          <w:color w:val="000000" w:themeColor="text1"/>
          <w:sz w:val="28"/>
          <w:szCs w:val="24"/>
        </w:rPr>
        <w:t>рые не используются в других ви</w:t>
      </w:r>
      <w:r w:rsidRPr="0079653B">
        <w:rPr>
          <w:rFonts w:ascii="Times New Roman" w:hAnsi="Times New Roman" w:cs="Times New Roman"/>
          <w:color w:val="000000" w:themeColor="text1"/>
          <w:sz w:val="28"/>
          <w:szCs w:val="24"/>
        </w:rPr>
        <w:t>дах лабораторных исследований.</w:t>
      </w:r>
    </w:p>
    <w:p w:rsidR="00594FD1" w:rsidRPr="0079653B" w:rsidRDefault="00594FD1" w:rsidP="00284BAB">
      <w:pPr>
        <w:tabs>
          <w:tab w:val="left" w:pos="0"/>
        </w:tabs>
        <w:spacing w:after="0" w:line="360" w:lineRule="auto"/>
        <w:ind w:firstLine="709"/>
        <w:jc w:val="both"/>
        <w:rPr>
          <w:rFonts w:ascii="Times New Roman" w:hAnsi="Times New Roman" w:cs="Times New Roman"/>
          <w:color w:val="000000" w:themeColor="text1"/>
          <w:sz w:val="28"/>
          <w:szCs w:val="24"/>
        </w:rPr>
      </w:pP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В настоящее время для </w:t>
      </w:r>
      <w:r w:rsidR="00F37596" w:rsidRPr="0079653B">
        <w:rPr>
          <w:rFonts w:ascii="Times New Roman" w:hAnsi="Times New Roman" w:cs="Times New Roman"/>
          <w:color w:val="000000" w:themeColor="text1"/>
          <w:sz w:val="28"/>
          <w:szCs w:val="24"/>
        </w:rPr>
        <w:t>этих целей рекомендуются следую</w:t>
      </w:r>
      <w:r w:rsidRPr="0079653B">
        <w:rPr>
          <w:rFonts w:ascii="Times New Roman" w:hAnsi="Times New Roman" w:cs="Times New Roman"/>
          <w:color w:val="000000" w:themeColor="text1"/>
          <w:sz w:val="28"/>
          <w:szCs w:val="24"/>
        </w:rPr>
        <w:t>щие контрольные материалы:</w:t>
      </w:r>
    </w:p>
    <w:p w:rsidR="00284BAB" w:rsidRPr="0079653B" w:rsidRDefault="00594FD1"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 </w:t>
      </w:r>
      <w:r w:rsidR="00284BAB" w:rsidRPr="0079653B">
        <w:rPr>
          <w:rFonts w:ascii="Times New Roman" w:hAnsi="Times New Roman" w:cs="Times New Roman"/>
          <w:color w:val="000000" w:themeColor="text1"/>
          <w:sz w:val="28"/>
          <w:szCs w:val="24"/>
        </w:rPr>
        <w:t>донорская кровь;</w:t>
      </w:r>
    </w:p>
    <w:p w:rsidR="00284BAB" w:rsidRPr="0079653B" w:rsidRDefault="00594FD1"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 </w:t>
      </w:r>
      <w:r w:rsidR="00284BAB" w:rsidRPr="0079653B">
        <w:rPr>
          <w:rFonts w:ascii="Times New Roman" w:hAnsi="Times New Roman" w:cs="Times New Roman"/>
          <w:color w:val="000000" w:themeColor="text1"/>
          <w:sz w:val="28"/>
          <w:szCs w:val="24"/>
        </w:rPr>
        <w:t xml:space="preserve">раствор </w:t>
      </w:r>
      <w:proofErr w:type="spellStart"/>
      <w:r w:rsidR="00284BAB" w:rsidRPr="0079653B">
        <w:rPr>
          <w:rFonts w:ascii="Times New Roman" w:hAnsi="Times New Roman" w:cs="Times New Roman"/>
          <w:color w:val="000000" w:themeColor="text1"/>
          <w:sz w:val="28"/>
          <w:szCs w:val="24"/>
        </w:rPr>
        <w:t>гемолизированной</w:t>
      </w:r>
      <w:proofErr w:type="spellEnd"/>
      <w:r w:rsidR="00284BAB" w:rsidRPr="0079653B">
        <w:rPr>
          <w:rFonts w:ascii="Times New Roman" w:hAnsi="Times New Roman" w:cs="Times New Roman"/>
          <w:color w:val="000000" w:themeColor="text1"/>
          <w:sz w:val="28"/>
          <w:szCs w:val="24"/>
        </w:rPr>
        <w:t xml:space="preserve"> крови;</w:t>
      </w:r>
    </w:p>
    <w:p w:rsidR="00284BAB" w:rsidRPr="0079653B" w:rsidRDefault="00594FD1"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 </w:t>
      </w:r>
      <w:r w:rsidR="00284BAB" w:rsidRPr="0079653B">
        <w:rPr>
          <w:rFonts w:ascii="Times New Roman" w:hAnsi="Times New Roman" w:cs="Times New Roman"/>
          <w:color w:val="000000" w:themeColor="text1"/>
          <w:sz w:val="28"/>
          <w:szCs w:val="24"/>
        </w:rPr>
        <w:t>консервированная кровь;</w:t>
      </w:r>
    </w:p>
    <w:p w:rsidR="00284BAB" w:rsidRPr="0079653B" w:rsidRDefault="00594FD1"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 </w:t>
      </w:r>
      <w:r w:rsidR="00284BAB" w:rsidRPr="0079653B">
        <w:rPr>
          <w:rFonts w:ascii="Times New Roman" w:hAnsi="Times New Roman" w:cs="Times New Roman"/>
          <w:color w:val="000000" w:themeColor="text1"/>
          <w:sz w:val="28"/>
          <w:szCs w:val="24"/>
        </w:rPr>
        <w:t>фиксированные клетки крови (суспензия);</w:t>
      </w:r>
    </w:p>
    <w:p w:rsidR="00284BAB" w:rsidRPr="0079653B" w:rsidRDefault="00594FD1"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 </w:t>
      </w:r>
      <w:r w:rsidR="00284BAB" w:rsidRPr="0079653B">
        <w:rPr>
          <w:rFonts w:ascii="Times New Roman" w:hAnsi="Times New Roman" w:cs="Times New Roman"/>
          <w:color w:val="000000" w:themeColor="text1"/>
          <w:sz w:val="28"/>
          <w:szCs w:val="24"/>
        </w:rPr>
        <w:t>клетки синтетических и других материалов, имитирующие клетки крови;</w:t>
      </w:r>
    </w:p>
    <w:p w:rsidR="00284BAB" w:rsidRPr="0079653B" w:rsidRDefault="00594FD1"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 </w:t>
      </w:r>
      <w:r w:rsidR="00284BAB" w:rsidRPr="0079653B">
        <w:rPr>
          <w:rFonts w:ascii="Times New Roman" w:hAnsi="Times New Roman" w:cs="Times New Roman"/>
          <w:color w:val="000000" w:themeColor="text1"/>
          <w:sz w:val="28"/>
          <w:szCs w:val="24"/>
        </w:rPr>
        <w:t xml:space="preserve">контрольные мазки </w:t>
      </w:r>
      <w:r w:rsidRPr="0079653B">
        <w:rPr>
          <w:rFonts w:ascii="Times New Roman" w:hAnsi="Times New Roman" w:cs="Times New Roman"/>
          <w:color w:val="000000" w:themeColor="text1"/>
          <w:sz w:val="28"/>
          <w:szCs w:val="24"/>
        </w:rPr>
        <w:t>(окрашенные и неокрашенные, нор</w:t>
      </w:r>
      <w:r w:rsidR="00284BAB" w:rsidRPr="0079653B">
        <w:rPr>
          <w:rFonts w:ascii="Times New Roman" w:hAnsi="Times New Roman" w:cs="Times New Roman"/>
          <w:color w:val="000000" w:themeColor="text1"/>
          <w:sz w:val="28"/>
          <w:szCs w:val="24"/>
        </w:rPr>
        <w:t>мальные и патологические).</w:t>
      </w:r>
    </w:p>
    <w:p w:rsidR="00594FD1" w:rsidRPr="0079653B" w:rsidRDefault="00594FD1" w:rsidP="00284BAB">
      <w:pPr>
        <w:tabs>
          <w:tab w:val="left" w:pos="0"/>
        </w:tabs>
        <w:spacing w:after="0" w:line="360" w:lineRule="auto"/>
        <w:ind w:firstLine="709"/>
        <w:jc w:val="both"/>
        <w:rPr>
          <w:rFonts w:ascii="Times New Roman" w:hAnsi="Times New Roman" w:cs="Times New Roman"/>
          <w:color w:val="000000" w:themeColor="text1"/>
          <w:sz w:val="28"/>
          <w:szCs w:val="24"/>
        </w:rPr>
      </w:pP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Для контроля качества определения</w:t>
      </w:r>
      <w:r w:rsidR="00594FD1" w:rsidRPr="0079653B">
        <w:rPr>
          <w:rFonts w:ascii="Times New Roman" w:hAnsi="Times New Roman" w:cs="Times New Roman"/>
          <w:color w:val="000000" w:themeColor="text1"/>
          <w:sz w:val="28"/>
          <w:szCs w:val="24"/>
        </w:rPr>
        <w:t xml:space="preserve"> </w:t>
      </w:r>
      <w:r w:rsidRPr="0079653B">
        <w:rPr>
          <w:rFonts w:ascii="Times New Roman" w:hAnsi="Times New Roman" w:cs="Times New Roman"/>
          <w:color w:val="000000" w:themeColor="text1"/>
          <w:sz w:val="28"/>
          <w:szCs w:val="24"/>
        </w:rPr>
        <w:t>гемоглобина используются специальные контрольные растворы:</w:t>
      </w:r>
    </w:p>
    <w:p w:rsidR="00284BAB" w:rsidRPr="0079653B" w:rsidRDefault="00594FD1"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 </w:t>
      </w:r>
      <w:r w:rsidR="00284BAB" w:rsidRPr="0079653B">
        <w:rPr>
          <w:rFonts w:ascii="Times New Roman" w:hAnsi="Times New Roman" w:cs="Times New Roman"/>
          <w:color w:val="000000" w:themeColor="text1"/>
          <w:sz w:val="28"/>
          <w:szCs w:val="24"/>
        </w:rPr>
        <w:t xml:space="preserve"> донорская кровь;</w:t>
      </w:r>
    </w:p>
    <w:p w:rsidR="00284BAB" w:rsidRPr="0079653B" w:rsidRDefault="00594FD1"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w:t>
      </w:r>
      <w:proofErr w:type="spellStart"/>
      <w:r w:rsidR="00284BAB" w:rsidRPr="0079653B">
        <w:rPr>
          <w:rFonts w:ascii="Times New Roman" w:hAnsi="Times New Roman" w:cs="Times New Roman"/>
          <w:color w:val="000000" w:themeColor="text1"/>
          <w:sz w:val="28"/>
          <w:szCs w:val="24"/>
        </w:rPr>
        <w:t>гемолизированная</w:t>
      </w:r>
      <w:proofErr w:type="spellEnd"/>
      <w:r w:rsidR="00284BAB" w:rsidRPr="0079653B">
        <w:rPr>
          <w:rFonts w:ascii="Times New Roman" w:hAnsi="Times New Roman" w:cs="Times New Roman"/>
          <w:color w:val="000000" w:themeColor="text1"/>
          <w:sz w:val="28"/>
          <w:szCs w:val="24"/>
        </w:rPr>
        <w:t xml:space="preserve"> кровь;</w:t>
      </w:r>
    </w:p>
    <w:p w:rsidR="00284BAB" w:rsidRPr="0079653B" w:rsidRDefault="00594FD1"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консервированная кровь.</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Для контроля </w:t>
      </w:r>
      <w:proofErr w:type="spellStart"/>
      <w:r w:rsidRPr="0079653B">
        <w:rPr>
          <w:rFonts w:ascii="Times New Roman" w:hAnsi="Times New Roman" w:cs="Times New Roman"/>
          <w:color w:val="000000" w:themeColor="text1"/>
          <w:sz w:val="28"/>
          <w:szCs w:val="24"/>
        </w:rPr>
        <w:t>воспро</w:t>
      </w:r>
      <w:r w:rsidR="00594FD1" w:rsidRPr="0079653B">
        <w:rPr>
          <w:rFonts w:ascii="Times New Roman" w:hAnsi="Times New Roman" w:cs="Times New Roman"/>
          <w:color w:val="000000" w:themeColor="text1"/>
          <w:sz w:val="28"/>
          <w:szCs w:val="24"/>
        </w:rPr>
        <w:t>изводимости</w:t>
      </w:r>
      <w:proofErr w:type="spellEnd"/>
      <w:r w:rsidR="00594FD1" w:rsidRPr="0079653B">
        <w:rPr>
          <w:rFonts w:ascii="Times New Roman" w:hAnsi="Times New Roman" w:cs="Times New Roman"/>
          <w:color w:val="000000" w:themeColor="text1"/>
          <w:sz w:val="28"/>
          <w:szCs w:val="24"/>
        </w:rPr>
        <w:t xml:space="preserve"> определения гемогло</w:t>
      </w:r>
      <w:r w:rsidRPr="0079653B">
        <w:rPr>
          <w:rFonts w:ascii="Times New Roman" w:hAnsi="Times New Roman" w:cs="Times New Roman"/>
          <w:color w:val="000000" w:themeColor="text1"/>
          <w:sz w:val="28"/>
          <w:szCs w:val="24"/>
        </w:rPr>
        <w:t xml:space="preserve">бина применяют растворы </w:t>
      </w:r>
      <w:proofErr w:type="spellStart"/>
      <w:r w:rsidRPr="0079653B">
        <w:rPr>
          <w:rFonts w:ascii="Times New Roman" w:hAnsi="Times New Roman" w:cs="Times New Roman"/>
          <w:color w:val="000000" w:themeColor="text1"/>
          <w:sz w:val="28"/>
          <w:szCs w:val="24"/>
        </w:rPr>
        <w:t>гемолизированной</w:t>
      </w:r>
      <w:proofErr w:type="spellEnd"/>
      <w:r w:rsidRPr="0079653B">
        <w:rPr>
          <w:rFonts w:ascii="Times New Roman" w:hAnsi="Times New Roman" w:cs="Times New Roman"/>
          <w:color w:val="000000" w:themeColor="text1"/>
          <w:sz w:val="28"/>
          <w:szCs w:val="24"/>
        </w:rPr>
        <w:t xml:space="preserve"> крови.</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Раствор </w:t>
      </w:r>
      <w:proofErr w:type="spellStart"/>
      <w:r w:rsidRPr="0079653B">
        <w:rPr>
          <w:rFonts w:ascii="Times New Roman" w:hAnsi="Times New Roman" w:cs="Times New Roman"/>
          <w:color w:val="000000" w:themeColor="text1"/>
          <w:sz w:val="28"/>
          <w:szCs w:val="24"/>
        </w:rPr>
        <w:t>гемолизированной</w:t>
      </w:r>
      <w:proofErr w:type="spellEnd"/>
      <w:r w:rsidRPr="0079653B">
        <w:rPr>
          <w:rFonts w:ascii="Times New Roman" w:hAnsi="Times New Roman" w:cs="Times New Roman"/>
          <w:color w:val="000000" w:themeColor="text1"/>
          <w:sz w:val="28"/>
          <w:szCs w:val="24"/>
        </w:rPr>
        <w:t xml:space="preserve"> крови должен быть стабильным не менее года при условии хранения в холодильнике (при —20°С) в темной склянке.</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lastRenderedPageBreak/>
        <w:t xml:space="preserve">Для оценки </w:t>
      </w:r>
      <w:proofErr w:type="spellStart"/>
      <w:r w:rsidRPr="0079653B">
        <w:rPr>
          <w:rFonts w:ascii="Times New Roman" w:hAnsi="Times New Roman" w:cs="Times New Roman"/>
          <w:color w:val="000000" w:themeColor="text1"/>
          <w:sz w:val="28"/>
          <w:szCs w:val="24"/>
        </w:rPr>
        <w:t>воспроизводим</w:t>
      </w:r>
      <w:r w:rsidR="00594FD1" w:rsidRPr="0079653B">
        <w:rPr>
          <w:rFonts w:ascii="Times New Roman" w:hAnsi="Times New Roman" w:cs="Times New Roman"/>
          <w:color w:val="000000" w:themeColor="text1"/>
          <w:sz w:val="28"/>
          <w:szCs w:val="24"/>
        </w:rPr>
        <w:t>ости</w:t>
      </w:r>
      <w:proofErr w:type="spellEnd"/>
      <w:r w:rsidR="00594FD1" w:rsidRPr="0079653B">
        <w:rPr>
          <w:rFonts w:ascii="Times New Roman" w:hAnsi="Times New Roman" w:cs="Times New Roman"/>
          <w:color w:val="000000" w:themeColor="text1"/>
          <w:sz w:val="28"/>
          <w:szCs w:val="24"/>
        </w:rPr>
        <w:t xml:space="preserve"> определения гемоглобина </w:t>
      </w:r>
      <w:proofErr w:type="spellStart"/>
      <w:r w:rsidR="00594FD1" w:rsidRPr="0079653B">
        <w:rPr>
          <w:rFonts w:ascii="Times New Roman" w:hAnsi="Times New Roman" w:cs="Times New Roman"/>
          <w:color w:val="000000" w:themeColor="text1"/>
          <w:sz w:val="28"/>
          <w:szCs w:val="24"/>
        </w:rPr>
        <w:t>ге</w:t>
      </w:r>
      <w:r w:rsidRPr="0079653B">
        <w:rPr>
          <w:rFonts w:ascii="Times New Roman" w:hAnsi="Times New Roman" w:cs="Times New Roman"/>
          <w:color w:val="000000" w:themeColor="text1"/>
          <w:sz w:val="28"/>
          <w:szCs w:val="24"/>
        </w:rPr>
        <w:t>молизат</w:t>
      </w:r>
      <w:proofErr w:type="spellEnd"/>
      <w:r w:rsidRPr="0079653B">
        <w:rPr>
          <w:rFonts w:ascii="Times New Roman" w:hAnsi="Times New Roman" w:cs="Times New Roman"/>
          <w:color w:val="000000" w:themeColor="text1"/>
          <w:sz w:val="28"/>
          <w:szCs w:val="24"/>
        </w:rPr>
        <w:t xml:space="preserve"> исследуют в течение 20</w:t>
      </w:r>
      <w:r w:rsidR="00594FD1" w:rsidRPr="0079653B">
        <w:rPr>
          <w:rFonts w:ascii="Times New Roman" w:hAnsi="Times New Roman" w:cs="Times New Roman"/>
          <w:color w:val="000000" w:themeColor="text1"/>
          <w:sz w:val="28"/>
          <w:szCs w:val="24"/>
        </w:rPr>
        <w:t xml:space="preserve"> дней, из полученных данных рас</w:t>
      </w:r>
      <w:r w:rsidRPr="0079653B">
        <w:rPr>
          <w:rFonts w:ascii="Times New Roman" w:hAnsi="Times New Roman" w:cs="Times New Roman"/>
          <w:color w:val="000000" w:themeColor="text1"/>
          <w:sz w:val="28"/>
          <w:szCs w:val="24"/>
        </w:rPr>
        <w:t>считывают X, S, V, контрольн</w:t>
      </w:r>
      <w:r w:rsidR="00594FD1" w:rsidRPr="0079653B">
        <w:rPr>
          <w:rFonts w:ascii="Times New Roman" w:hAnsi="Times New Roman" w:cs="Times New Roman"/>
          <w:color w:val="000000" w:themeColor="text1"/>
          <w:sz w:val="28"/>
          <w:szCs w:val="24"/>
        </w:rPr>
        <w:t>ые пределы (X ±2S) и строят кон</w:t>
      </w:r>
      <w:r w:rsidRPr="0079653B">
        <w:rPr>
          <w:rFonts w:ascii="Times New Roman" w:hAnsi="Times New Roman" w:cs="Times New Roman"/>
          <w:color w:val="000000" w:themeColor="text1"/>
          <w:sz w:val="28"/>
          <w:szCs w:val="24"/>
        </w:rPr>
        <w:t>трольную карту.</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Коэффициент вариации метода не должен превышать 5%.</w:t>
      </w:r>
    </w:p>
    <w:p w:rsidR="00284BAB" w:rsidRPr="0079653B" w:rsidRDefault="00594FD1"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К контрольным материалам,</w:t>
      </w:r>
      <w:r w:rsidRPr="0079653B">
        <w:rPr>
          <w:rFonts w:ascii="Times New Roman" w:hAnsi="Times New Roman" w:cs="Times New Roman"/>
          <w:color w:val="000000" w:themeColor="text1"/>
          <w:sz w:val="28"/>
          <w:szCs w:val="24"/>
        </w:rPr>
        <w:t xml:space="preserve"> применяемым для контроля каче</w:t>
      </w:r>
      <w:r w:rsidR="00284BAB" w:rsidRPr="0079653B">
        <w:rPr>
          <w:rFonts w:ascii="Times New Roman" w:hAnsi="Times New Roman" w:cs="Times New Roman"/>
          <w:color w:val="000000" w:themeColor="text1"/>
          <w:sz w:val="28"/>
          <w:szCs w:val="24"/>
        </w:rPr>
        <w:t>ства подсчета клеток крови, предъявляется ряд дополнительных требований:</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 Материал должен легко </w:t>
      </w:r>
      <w:r w:rsidR="00594FD1" w:rsidRPr="0079653B">
        <w:rPr>
          <w:rFonts w:ascii="Times New Roman" w:hAnsi="Times New Roman" w:cs="Times New Roman"/>
          <w:color w:val="000000" w:themeColor="text1"/>
          <w:sz w:val="28"/>
          <w:szCs w:val="24"/>
        </w:rPr>
        <w:t>приводиться в гомогенное состоя</w:t>
      </w:r>
      <w:r w:rsidRPr="0079653B">
        <w:rPr>
          <w:rFonts w:ascii="Times New Roman" w:hAnsi="Times New Roman" w:cs="Times New Roman"/>
          <w:color w:val="000000" w:themeColor="text1"/>
          <w:sz w:val="28"/>
          <w:szCs w:val="24"/>
        </w:rPr>
        <w:t xml:space="preserve">ние, не </w:t>
      </w:r>
      <w:proofErr w:type="spellStart"/>
      <w:r w:rsidRPr="0079653B">
        <w:rPr>
          <w:rFonts w:ascii="Times New Roman" w:hAnsi="Times New Roman" w:cs="Times New Roman"/>
          <w:color w:val="000000" w:themeColor="text1"/>
          <w:sz w:val="28"/>
          <w:szCs w:val="24"/>
        </w:rPr>
        <w:t>агглютинироваться</w:t>
      </w:r>
      <w:proofErr w:type="spellEnd"/>
      <w:r w:rsidRPr="0079653B">
        <w:rPr>
          <w:rFonts w:ascii="Times New Roman" w:hAnsi="Times New Roman" w:cs="Times New Roman"/>
          <w:color w:val="000000" w:themeColor="text1"/>
          <w:sz w:val="28"/>
          <w:szCs w:val="24"/>
        </w:rPr>
        <w:t>.</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Физиологические константы и реологические свойства материала, находящегося в растворе жидкости (вязкость, плотность, индекс рефракции, электропроводность), должны соответствовать этим параметрам в крови, а форма и размер частиц — аналогичным клеткам крови.</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 Контрольный материал должен быть химически инертным. Исходя из перечисленных выше критериев и требований, </w:t>
      </w:r>
      <w:proofErr w:type="spellStart"/>
      <w:r w:rsidRPr="0079653B">
        <w:rPr>
          <w:rFonts w:ascii="Times New Roman" w:hAnsi="Times New Roman" w:cs="Times New Roman"/>
          <w:color w:val="000000" w:themeColor="text1"/>
          <w:sz w:val="28"/>
          <w:szCs w:val="24"/>
        </w:rPr>
        <w:t>вкачестве</w:t>
      </w:r>
      <w:proofErr w:type="spellEnd"/>
      <w:r w:rsidRPr="0079653B">
        <w:rPr>
          <w:rFonts w:ascii="Times New Roman" w:hAnsi="Times New Roman" w:cs="Times New Roman"/>
          <w:color w:val="000000" w:themeColor="text1"/>
          <w:sz w:val="28"/>
          <w:szCs w:val="24"/>
        </w:rPr>
        <w:t xml:space="preserve"> контрольных материалов </w:t>
      </w:r>
      <w:proofErr w:type="gramStart"/>
      <w:r w:rsidRPr="0079653B">
        <w:rPr>
          <w:rFonts w:ascii="Times New Roman" w:hAnsi="Times New Roman" w:cs="Times New Roman"/>
          <w:color w:val="000000" w:themeColor="text1"/>
          <w:sz w:val="28"/>
          <w:szCs w:val="24"/>
        </w:rPr>
        <w:t>предложены</w:t>
      </w:r>
      <w:proofErr w:type="gramEnd"/>
      <w:r w:rsidRPr="0079653B">
        <w:rPr>
          <w:rFonts w:ascii="Times New Roman" w:hAnsi="Times New Roman" w:cs="Times New Roman"/>
          <w:color w:val="000000" w:themeColor="text1"/>
          <w:sz w:val="28"/>
          <w:szCs w:val="24"/>
        </w:rPr>
        <w:t xml:space="preserve"> следующие:</w:t>
      </w:r>
    </w:p>
    <w:p w:rsidR="00284BAB" w:rsidRPr="0079653B" w:rsidRDefault="00594FD1"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консервированная или стабилизированная кровь;</w:t>
      </w:r>
    </w:p>
    <w:p w:rsidR="00284BAB" w:rsidRPr="0079653B" w:rsidRDefault="00594FD1"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фиксированные клетки крови человека или животных (суспензии);</w:t>
      </w:r>
    </w:p>
    <w:p w:rsidR="00284BAB" w:rsidRPr="0079653B" w:rsidRDefault="00594FD1"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искусственные частицы, имитирующие клетки крови;</w:t>
      </w:r>
    </w:p>
    <w:p w:rsidR="00284BAB" w:rsidRPr="0079653B" w:rsidRDefault="00594FD1"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контрольные мазки крови.</w:t>
      </w:r>
    </w:p>
    <w:p w:rsidR="00284BAB" w:rsidRPr="0079653B" w:rsidRDefault="00594FD1"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w:t>
      </w:r>
      <w:r w:rsidR="00284BAB" w:rsidRPr="0079653B">
        <w:rPr>
          <w:rFonts w:ascii="Times New Roman" w:hAnsi="Times New Roman" w:cs="Times New Roman"/>
          <w:color w:val="000000" w:themeColor="text1"/>
          <w:sz w:val="28"/>
          <w:szCs w:val="24"/>
        </w:rPr>
        <w:t xml:space="preserve"> Контроль качества определения эритроцитов с помощью контрольных материалов осуществляется по принципу опосредованного контроля методом контрольных карт.</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В течение 20 дней проводят 20 определений количества эритроцитов в консервированной крови, рассчитывают контрольные пределы и строят контрольную карту.</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Коэффициент вариации при подсчете эритроцитов в контрольном материале не должен превышать 5%.Сравнительно высокий коэффициент вариации обусловлен тем, что существуют объективные причины неточностей при определении количества эритроцитов в крови:</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lastRenderedPageBreak/>
        <w:t>а) статистическая ошибка, обусловленная подсчетом малого</w:t>
      </w:r>
      <w:r w:rsidR="00594FD1" w:rsidRPr="0079653B">
        <w:rPr>
          <w:rFonts w:ascii="Times New Roman" w:hAnsi="Times New Roman" w:cs="Times New Roman"/>
          <w:color w:val="000000" w:themeColor="text1"/>
          <w:sz w:val="28"/>
          <w:szCs w:val="24"/>
        </w:rPr>
        <w:t xml:space="preserve"> </w:t>
      </w:r>
      <w:r w:rsidRPr="0079653B">
        <w:rPr>
          <w:rFonts w:ascii="Times New Roman" w:hAnsi="Times New Roman" w:cs="Times New Roman"/>
          <w:color w:val="000000" w:themeColor="text1"/>
          <w:sz w:val="28"/>
          <w:szCs w:val="24"/>
        </w:rPr>
        <w:t>количества клеток в крови;</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б) распределительная ошибка,</w:t>
      </w:r>
      <w:r w:rsidR="00594FD1" w:rsidRPr="0079653B">
        <w:rPr>
          <w:rFonts w:ascii="Times New Roman" w:hAnsi="Times New Roman" w:cs="Times New Roman"/>
          <w:color w:val="000000" w:themeColor="text1"/>
          <w:sz w:val="28"/>
          <w:szCs w:val="24"/>
        </w:rPr>
        <w:t xml:space="preserve"> обусловленная неравномер</w:t>
      </w:r>
      <w:r w:rsidRPr="0079653B">
        <w:rPr>
          <w:rFonts w:ascii="Times New Roman" w:hAnsi="Times New Roman" w:cs="Times New Roman"/>
          <w:color w:val="000000" w:themeColor="text1"/>
          <w:sz w:val="28"/>
          <w:szCs w:val="24"/>
        </w:rPr>
        <w:t>ным распределением клеток в камере;</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в) механическая ошибка,</w:t>
      </w:r>
      <w:r w:rsidR="00594FD1" w:rsidRPr="0079653B">
        <w:rPr>
          <w:rFonts w:ascii="Times New Roman" w:hAnsi="Times New Roman" w:cs="Times New Roman"/>
          <w:color w:val="000000" w:themeColor="text1"/>
          <w:sz w:val="28"/>
          <w:szCs w:val="24"/>
        </w:rPr>
        <w:t xml:space="preserve"> обусловленная техническим несо</w:t>
      </w:r>
      <w:r w:rsidRPr="0079653B">
        <w:rPr>
          <w:rFonts w:ascii="Times New Roman" w:hAnsi="Times New Roman" w:cs="Times New Roman"/>
          <w:color w:val="000000" w:themeColor="text1"/>
          <w:sz w:val="28"/>
          <w:szCs w:val="24"/>
        </w:rPr>
        <w:t>вершенством в устройстве счетной камеры.</w:t>
      </w:r>
    </w:p>
    <w:p w:rsidR="00594FD1" w:rsidRPr="0079653B" w:rsidRDefault="00594FD1" w:rsidP="00284BAB">
      <w:pPr>
        <w:tabs>
          <w:tab w:val="left" w:pos="0"/>
        </w:tabs>
        <w:spacing w:after="0" w:line="360" w:lineRule="auto"/>
        <w:ind w:firstLine="709"/>
        <w:jc w:val="both"/>
        <w:rPr>
          <w:rFonts w:ascii="Times New Roman" w:hAnsi="Times New Roman" w:cs="Times New Roman"/>
          <w:color w:val="000000" w:themeColor="text1"/>
          <w:sz w:val="28"/>
          <w:szCs w:val="24"/>
        </w:rPr>
      </w:pP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Контроль качества подсчета лейкоцитарной формулы.</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Необходимой предпосылкой для прави</w:t>
      </w:r>
      <w:r w:rsidR="00594FD1" w:rsidRPr="0079653B">
        <w:rPr>
          <w:rFonts w:ascii="Times New Roman" w:hAnsi="Times New Roman" w:cs="Times New Roman"/>
          <w:color w:val="000000" w:themeColor="text1"/>
          <w:sz w:val="28"/>
          <w:szCs w:val="24"/>
        </w:rPr>
        <w:t>льного учета морфологи</w:t>
      </w:r>
      <w:r w:rsidRPr="0079653B">
        <w:rPr>
          <w:rFonts w:ascii="Times New Roman" w:hAnsi="Times New Roman" w:cs="Times New Roman"/>
          <w:color w:val="000000" w:themeColor="text1"/>
          <w:sz w:val="28"/>
          <w:szCs w:val="24"/>
        </w:rPr>
        <w:t>ческих особенностей клеток крови является удачно сделанный и хорошо окрашенный мазок крови.</w:t>
      </w:r>
      <w:r w:rsidR="00594FD1" w:rsidRPr="0079653B">
        <w:rPr>
          <w:rFonts w:ascii="Times New Roman" w:hAnsi="Times New Roman" w:cs="Times New Roman"/>
          <w:color w:val="000000" w:themeColor="text1"/>
          <w:sz w:val="28"/>
          <w:szCs w:val="24"/>
        </w:rPr>
        <w:t xml:space="preserve"> </w:t>
      </w:r>
      <w:r w:rsidRPr="0079653B">
        <w:rPr>
          <w:rFonts w:ascii="Times New Roman" w:hAnsi="Times New Roman" w:cs="Times New Roman"/>
          <w:color w:val="000000" w:themeColor="text1"/>
          <w:sz w:val="28"/>
          <w:szCs w:val="24"/>
        </w:rPr>
        <w:t>Невыполнение одного из э</w:t>
      </w:r>
      <w:r w:rsidR="00594FD1" w:rsidRPr="0079653B">
        <w:rPr>
          <w:rFonts w:ascii="Times New Roman" w:hAnsi="Times New Roman" w:cs="Times New Roman"/>
          <w:color w:val="000000" w:themeColor="text1"/>
          <w:sz w:val="28"/>
          <w:szCs w:val="24"/>
        </w:rPr>
        <w:t>тих условий ведет к неправильно</w:t>
      </w:r>
      <w:r w:rsidRPr="0079653B">
        <w:rPr>
          <w:rFonts w:ascii="Times New Roman" w:hAnsi="Times New Roman" w:cs="Times New Roman"/>
          <w:color w:val="000000" w:themeColor="text1"/>
          <w:sz w:val="28"/>
          <w:szCs w:val="24"/>
        </w:rPr>
        <w:t xml:space="preserve">му распределению клеток крови или плохому выявлению их </w:t>
      </w:r>
      <w:proofErr w:type="gramStart"/>
      <w:r w:rsidRPr="0079653B">
        <w:rPr>
          <w:rFonts w:ascii="Times New Roman" w:hAnsi="Times New Roman" w:cs="Times New Roman"/>
          <w:color w:val="000000" w:themeColor="text1"/>
          <w:sz w:val="28"/>
          <w:szCs w:val="24"/>
        </w:rPr>
        <w:t>мор­фологических</w:t>
      </w:r>
      <w:proofErr w:type="gramEnd"/>
      <w:r w:rsidRPr="0079653B">
        <w:rPr>
          <w:rFonts w:ascii="Times New Roman" w:hAnsi="Times New Roman" w:cs="Times New Roman"/>
          <w:color w:val="000000" w:themeColor="text1"/>
          <w:sz w:val="28"/>
          <w:szCs w:val="24"/>
        </w:rPr>
        <w:t xml:space="preserve"> особенностей, а вместе с тем и к ошибкам в опре­делении. Хорошо сделанный ма</w:t>
      </w:r>
      <w:r w:rsidR="00594FD1" w:rsidRPr="0079653B">
        <w:rPr>
          <w:rFonts w:ascii="Times New Roman" w:hAnsi="Times New Roman" w:cs="Times New Roman"/>
          <w:color w:val="000000" w:themeColor="text1"/>
          <w:sz w:val="28"/>
          <w:szCs w:val="24"/>
        </w:rPr>
        <w:t>зок крови должен отвечать следу</w:t>
      </w:r>
      <w:r w:rsidRPr="0079653B">
        <w:rPr>
          <w:rFonts w:ascii="Times New Roman" w:hAnsi="Times New Roman" w:cs="Times New Roman"/>
          <w:color w:val="000000" w:themeColor="text1"/>
          <w:sz w:val="28"/>
          <w:szCs w:val="24"/>
        </w:rPr>
        <w:t>ющим условиям:</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    Он начинается на 1—1,5 см от узкого </w:t>
      </w:r>
      <w:r w:rsidR="00594FD1" w:rsidRPr="0079653B">
        <w:rPr>
          <w:rFonts w:ascii="Times New Roman" w:hAnsi="Times New Roman" w:cs="Times New Roman"/>
          <w:color w:val="000000" w:themeColor="text1"/>
          <w:sz w:val="28"/>
          <w:szCs w:val="24"/>
        </w:rPr>
        <w:t>края предметного стекла и кончает</w:t>
      </w:r>
      <w:r w:rsidRPr="0079653B">
        <w:rPr>
          <w:rFonts w:ascii="Times New Roman" w:hAnsi="Times New Roman" w:cs="Times New Roman"/>
          <w:color w:val="000000" w:themeColor="text1"/>
          <w:sz w:val="28"/>
          <w:szCs w:val="24"/>
        </w:rPr>
        <w:t>ся в 2—3 см от его другого края.</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    Мазок должен быть равномерной толщин</w:t>
      </w:r>
      <w:r w:rsidR="00594FD1" w:rsidRPr="0079653B">
        <w:rPr>
          <w:rFonts w:ascii="Times New Roman" w:hAnsi="Times New Roman" w:cs="Times New Roman"/>
          <w:color w:val="000000" w:themeColor="text1"/>
          <w:sz w:val="28"/>
          <w:szCs w:val="24"/>
        </w:rPr>
        <w:t>ы, а не волно</w:t>
      </w:r>
      <w:r w:rsidRPr="0079653B">
        <w:rPr>
          <w:rFonts w:ascii="Times New Roman" w:hAnsi="Times New Roman" w:cs="Times New Roman"/>
          <w:color w:val="000000" w:themeColor="text1"/>
          <w:sz w:val="28"/>
          <w:szCs w:val="24"/>
        </w:rPr>
        <w:t>образным.</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Хороший мазок крови толще всего в начале, постепенно утончается и заканчивается в виде следа, как бы оставленного тонкой щеткой.</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    Мазок должен быть «свободным с края». Другими слова­ми, слой крови не должен достигать длинного края стекла, а между ним и краем должно оставаться расстояние в несколько миллиметров.</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Кроме специально приготовленных мазков в качестве контрольных образцов используют мазки, исследованные в данной лаборатории, и оказавшиеся наиболее трудными для диагностики.</w:t>
      </w:r>
    </w:p>
    <w:p w:rsidR="00284BAB"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Контрольные образцы, нормальные и патологические, регулярно вводятся в поток клинических образцов, и с их помощью проверяют качество работы каждого сотрудника лаборатории.</w:t>
      </w:r>
    </w:p>
    <w:p w:rsidR="006A7DEC" w:rsidRPr="0079653B" w:rsidRDefault="00284BAB" w:rsidP="00284BAB">
      <w:pPr>
        <w:tabs>
          <w:tab w:val="left" w:pos="0"/>
        </w:tabs>
        <w:spacing w:after="0" w:line="360" w:lineRule="auto"/>
        <w:ind w:firstLine="709"/>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lastRenderedPageBreak/>
        <w:t xml:space="preserve">Подсчет лейкоцитарной формулы считается правильным, если результаты подсчета клеток входят в рассчитанные контрольные границы </w:t>
      </w:r>
      <w:proofErr w:type="spellStart"/>
      <w:r w:rsidRPr="0079653B">
        <w:rPr>
          <w:rFonts w:ascii="Times New Roman" w:hAnsi="Times New Roman" w:cs="Times New Roman"/>
          <w:color w:val="000000" w:themeColor="text1"/>
          <w:sz w:val="28"/>
          <w:szCs w:val="24"/>
        </w:rPr>
        <w:t>Хср</w:t>
      </w:r>
      <w:proofErr w:type="spellEnd"/>
      <w:r w:rsidRPr="0079653B">
        <w:rPr>
          <w:rFonts w:ascii="Times New Roman" w:hAnsi="Times New Roman" w:cs="Times New Roman"/>
          <w:color w:val="000000" w:themeColor="text1"/>
          <w:sz w:val="28"/>
          <w:szCs w:val="24"/>
        </w:rPr>
        <w:t xml:space="preserve"> ± 2S для каждого вида клеток крови.</w:t>
      </w:r>
    </w:p>
    <w:p w:rsidR="00594FD1" w:rsidRPr="0079653B" w:rsidRDefault="00594FD1" w:rsidP="00284BAB">
      <w:pPr>
        <w:tabs>
          <w:tab w:val="left" w:pos="0"/>
        </w:tabs>
        <w:spacing w:after="0" w:line="360" w:lineRule="auto"/>
        <w:ind w:firstLine="709"/>
        <w:jc w:val="both"/>
        <w:rPr>
          <w:rFonts w:ascii="Times New Roman" w:hAnsi="Times New Roman" w:cs="Times New Roman"/>
          <w:color w:val="000000" w:themeColor="text1"/>
          <w:sz w:val="28"/>
          <w:szCs w:val="24"/>
        </w:rPr>
      </w:pPr>
    </w:p>
    <w:p w:rsidR="006A7DEC" w:rsidRPr="0079653B" w:rsidRDefault="00284BAB" w:rsidP="006A7DEC">
      <w:pPr>
        <w:tabs>
          <w:tab w:val="left" w:pos="0"/>
        </w:tabs>
        <w:spacing w:after="0" w:line="360" w:lineRule="auto"/>
        <w:ind w:firstLine="709"/>
        <w:jc w:val="both"/>
        <w:rPr>
          <w:rFonts w:ascii="Times New Roman" w:hAnsi="Times New Roman" w:cs="Times New Roman"/>
          <w:color w:val="000000" w:themeColor="text1"/>
          <w:sz w:val="28"/>
          <w:szCs w:val="24"/>
          <w:lang w:val="en-US"/>
        </w:rPr>
      </w:pPr>
      <w:r w:rsidRPr="0079653B">
        <w:rPr>
          <w:rFonts w:ascii="Times New Roman" w:hAnsi="Times New Roman" w:cs="Times New Roman"/>
          <w:noProof/>
          <w:color w:val="000000" w:themeColor="text1"/>
          <w:sz w:val="28"/>
          <w:szCs w:val="24"/>
        </w:rPr>
        <w:drawing>
          <wp:inline distT="0" distB="0" distL="0" distR="0" wp14:anchorId="12E8169B" wp14:editId="6CB7EEEE">
            <wp:extent cx="5216055" cy="47230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rotWithShape="1">
                    <a:blip r:embed="rId17">
                      <a:extLst>
                        <a:ext uri="{28A0092B-C50C-407E-A947-70E740481C1C}">
                          <a14:useLocalDpi xmlns:a14="http://schemas.microsoft.com/office/drawing/2010/main" val="0"/>
                        </a:ext>
                      </a:extLst>
                    </a:blip>
                    <a:srcRect t="29828" b="19111"/>
                    <a:stretch/>
                  </pic:blipFill>
                  <pic:spPr bwMode="auto">
                    <a:xfrm>
                      <a:off x="0" y="0"/>
                      <a:ext cx="5217160" cy="4724076"/>
                    </a:xfrm>
                    <a:prstGeom prst="rect">
                      <a:avLst/>
                    </a:prstGeom>
                    <a:ln>
                      <a:noFill/>
                    </a:ln>
                    <a:extLst>
                      <a:ext uri="{53640926-AAD7-44D8-BBD7-CCE9431645EC}">
                        <a14:shadowObscured xmlns:a14="http://schemas.microsoft.com/office/drawing/2010/main"/>
                      </a:ext>
                    </a:extLst>
                  </pic:spPr>
                </pic:pic>
              </a:graphicData>
            </a:graphic>
          </wp:inline>
        </w:drawing>
      </w:r>
    </w:p>
    <w:p w:rsidR="00284BAB" w:rsidRPr="0079653B" w:rsidRDefault="00284BAB" w:rsidP="00284BAB">
      <w:pPr>
        <w:tabs>
          <w:tab w:val="left" w:pos="0"/>
        </w:tabs>
        <w:spacing w:after="0" w:line="240" w:lineRule="auto"/>
        <w:jc w:val="center"/>
        <w:rPr>
          <w:rFonts w:ascii="Times New Roman" w:hAnsi="Times New Roman" w:cs="Times New Roman"/>
          <w:color w:val="000000" w:themeColor="text1"/>
          <w:sz w:val="28"/>
          <w:szCs w:val="24"/>
          <w:lang w:val="en-US"/>
        </w:rPr>
      </w:pPr>
    </w:p>
    <w:p w:rsidR="00284BAB" w:rsidRPr="0079653B" w:rsidRDefault="00B50258" w:rsidP="00284BAB">
      <w:pPr>
        <w:tabs>
          <w:tab w:val="left" w:pos="0"/>
        </w:tabs>
        <w:spacing w:after="0" w:line="240" w:lineRule="auto"/>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Рисунок 4</w:t>
      </w:r>
      <w:r w:rsidR="00284BAB" w:rsidRPr="0079653B">
        <w:rPr>
          <w:rFonts w:ascii="Times New Roman" w:hAnsi="Times New Roman" w:cs="Times New Roman"/>
          <w:color w:val="000000" w:themeColor="text1"/>
          <w:sz w:val="28"/>
          <w:szCs w:val="24"/>
        </w:rPr>
        <w:t xml:space="preserve"> - Анализатор автоматический гематологический URIT-5380</w:t>
      </w:r>
    </w:p>
    <w:p w:rsidR="00284BAB" w:rsidRPr="0079653B" w:rsidRDefault="00284BAB" w:rsidP="00284BAB">
      <w:pPr>
        <w:tabs>
          <w:tab w:val="left" w:pos="0"/>
        </w:tabs>
        <w:spacing w:after="0" w:line="240" w:lineRule="auto"/>
        <w:jc w:val="center"/>
        <w:rPr>
          <w:rFonts w:ascii="Times New Roman" w:hAnsi="Times New Roman" w:cs="Times New Roman"/>
          <w:color w:val="000000" w:themeColor="text1"/>
          <w:sz w:val="28"/>
          <w:szCs w:val="24"/>
        </w:rPr>
      </w:pPr>
    </w:p>
    <w:p w:rsidR="00284BAB" w:rsidRPr="0079653B" w:rsidRDefault="00594FD1" w:rsidP="00284BAB">
      <w:pPr>
        <w:tabs>
          <w:tab w:val="left" w:pos="0"/>
        </w:tabs>
        <w:spacing w:after="0" w:line="240" w:lineRule="auto"/>
        <w:jc w:val="center"/>
        <w:rPr>
          <w:rFonts w:ascii="Times New Roman" w:hAnsi="Times New Roman" w:cs="Times New Roman"/>
          <w:color w:val="000000" w:themeColor="text1"/>
          <w:sz w:val="28"/>
          <w:szCs w:val="24"/>
        </w:rPr>
      </w:pPr>
      <w:r w:rsidRPr="0079653B">
        <w:rPr>
          <w:rFonts w:ascii="Times New Roman" w:hAnsi="Times New Roman" w:cs="Times New Roman"/>
          <w:noProof/>
          <w:color w:val="000000" w:themeColor="text1"/>
          <w:sz w:val="28"/>
          <w:szCs w:val="24"/>
        </w:rPr>
        <w:lastRenderedPageBreak/>
        <w:drawing>
          <wp:inline distT="0" distB="0" distL="0" distR="0" wp14:anchorId="67560A42" wp14:editId="6AD47219">
            <wp:extent cx="3935895" cy="34508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rotWithShape="1">
                    <a:blip r:embed="rId18" cstate="print">
                      <a:extLst>
                        <a:ext uri="{28A0092B-C50C-407E-A947-70E740481C1C}">
                          <a14:useLocalDpi xmlns:a14="http://schemas.microsoft.com/office/drawing/2010/main" val="0"/>
                        </a:ext>
                      </a:extLst>
                    </a:blip>
                    <a:srcRect l="18324" r="17347"/>
                    <a:stretch/>
                  </pic:blipFill>
                  <pic:spPr bwMode="auto">
                    <a:xfrm>
                      <a:off x="0" y="0"/>
                      <a:ext cx="3937030" cy="3451860"/>
                    </a:xfrm>
                    <a:prstGeom prst="rect">
                      <a:avLst/>
                    </a:prstGeom>
                    <a:ln>
                      <a:noFill/>
                    </a:ln>
                    <a:extLst>
                      <a:ext uri="{53640926-AAD7-44D8-BBD7-CCE9431645EC}">
                        <a14:shadowObscured xmlns:a14="http://schemas.microsoft.com/office/drawing/2010/main"/>
                      </a:ext>
                    </a:extLst>
                  </pic:spPr>
                </pic:pic>
              </a:graphicData>
            </a:graphic>
          </wp:inline>
        </w:drawing>
      </w:r>
      <w:r w:rsidRPr="0079653B">
        <w:rPr>
          <w:rFonts w:ascii="Times New Roman" w:hAnsi="Times New Roman" w:cs="Times New Roman"/>
          <w:noProof/>
          <w:color w:val="000000" w:themeColor="text1"/>
          <w:sz w:val="28"/>
          <w:szCs w:val="24"/>
        </w:rPr>
        <w:drawing>
          <wp:inline distT="0" distB="0" distL="0" distR="0" wp14:anchorId="732A070A" wp14:editId="2E5D0272">
            <wp:extent cx="3919993" cy="344824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rotWithShape="1">
                    <a:blip r:embed="rId19" cstate="print">
                      <a:extLst>
                        <a:ext uri="{28A0092B-C50C-407E-A947-70E740481C1C}">
                          <a14:useLocalDpi xmlns:a14="http://schemas.microsoft.com/office/drawing/2010/main" val="0"/>
                        </a:ext>
                      </a:extLst>
                    </a:blip>
                    <a:srcRect l="19494" r="16387"/>
                    <a:stretch/>
                  </pic:blipFill>
                  <pic:spPr bwMode="auto">
                    <a:xfrm>
                      <a:off x="0" y="0"/>
                      <a:ext cx="3924101" cy="3451860"/>
                    </a:xfrm>
                    <a:prstGeom prst="rect">
                      <a:avLst/>
                    </a:prstGeom>
                    <a:ln>
                      <a:noFill/>
                    </a:ln>
                    <a:extLst>
                      <a:ext uri="{53640926-AAD7-44D8-BBD7-CCE9431645EC}">
                        <a14:shadowObscured xmlns:a14="http://schemas.microsoft.com/office/drawing/2010/main"/>
                      </a:ext>
                    </a:extLst>
                  </pic:spPr>
                </pic:pic>
              </a:graphicData>
            </a:graphic>
          </wp:inline>
        </w:drawing>
      </w:r>
    </w:p>
    <w:p w:rsidR="00790E49" w:rsidRPr="0079653B" w:rsidRDefault="00790E49" w:rsidP="00284BAB">
      <w:pPr>
        <w:tabs>
          <w:tab w:val="left" w:pos="0"/>
        </w:tabs>
        <w:spacing w:after="0" w:line="240" w:lineRule="auto"/>
        <w:jc w:val="center"/>
        <w:rPr>
          <w:rFonts w:ascii="Times New Roman" w:hAnsi="Times New Roman" w:cs="Times New Roman"/>
          <w:color w:val="000000" w:themeColor="text1"/>
          <w:sz w:val="28"/>
          <w:szCs w:val="24"/>
        </w:rPr>
      </w:pPr>
    </w:p>
    <w:p w:rsidR="00790E49" w:rsidRPr="0079653B" w:rsidRDefault="00790E49" w:rsidP="00284BAB">
      <w:pPr>
        <w:tabs>
          <w:tab w:val="left" w:pos="0"/>
        </w:tabs>
        <w:spacing w:after="0" w:line="240" w:lineRule="auto"/>
        <w:jc w:val="center"/>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Рисунок </w:t>
      </w:r>
      <w:r w:rsidR="00B50258">
        <w:rPr>
          <w:rFonts w:ascii="Times New Roman" w:hAnsi="Times New Roman" w:cs="Times New Roman"/>
          <w:color w:val="000000" w:themeColor="text1"/>
          <w:sz w:val="28"/>
          <w:szCs w:val="24"/>
        </w:rPr>
        <w:t>5</w:t>
      </w:r>
      <w:r w:rsidRPr="0079653B">
        <w:rPr>
          <w:rFonts w:ascii="Times New Roman" w:hAnsi="Times New Roman" w:cs="Times New Roman"/>
          <w:color w:val="000000" w:themeColor="text1"/>
          <w:sz w:val="28"/>
          <w:szCs w:val="24"/>
        </w:rPr>
        <w:t xml:space="preserve"> – Контрольные материалы для проведения гематологических исследований</w:t>
      </w:r>
    </w:p>
    <w:p w:rsidR="00284BAB" w:rsidRPr="0079653B" w:rsidRDefault="00284BAB" w:rsidP="006A7DEC">
      <w:pPr>
        <w:tabs>
          <w:tab w:val="left" w:pos="0"/>
        </w:tabs>
        <w:spacing w:after="0" w:line="360" w:lineRule="auto"/>
        <w:ind w:firstLine="709"/>
        <w:jc w:val="both"/>
        <w:rPr>
          <w:rFonts w:ascii="Times New Roman" w:hAnsi="Times New Roman" w:cs="Times New Roman"/>
          <w:color w:val="000000" w:themeColor="text1"/>
          <w:sz w:val="28"/>
          <w:szCs w:val="24"/>
        </w:rPr>
      </w:pPr>
    </w:p>
    <w:p w:rsidR="00790E49" w:rsidRPr="0079653B" w:rsidRDefault="00790E49">
      <w:pPr>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br w:type="page"/>
      </w:r>
    </w:p>
    <w:p w:rsidR="006A7DEC" w:rsidRPr="0079653B" w:rsidRDefault="006A7DEC" w:rsidP="00790E49">
      <w:pPr>
        <w:tabs>
          <w:tab w:val="left" w:pos="0"/>
        </w:tabs>
        <w:spacing w:after="0" w:line="240" w:lineRule="auto"/>
        <w:jc w:val="center"/>
        <w:rPr>
          <w:rFonts w:ascii="Times New Roman" w:hAnsi="Times New Roman" w:cs="Times New Roman"/>
          <w:b/>
          <w:color w:val="000000" w:themeColor="text1"/>
          <w:sz w:val="28"/>
          <w:szCs w:val="24"/>
        </w:rPr>
      </w:pPr>
      <w:r w:rsidRPr="0079653B">
        <w:rPr>
          <w:rFonts w:ascii="Times New Roman" w:hAnsi="Times New Roman" w:cs="Times New Roman"/>
          <w:b/>
          <w:color w:val="000000" w:themeColor="text1"/>
          <w:sz w:val="28"/>
          <w:szCs w:val="24"/>
        </w:rPr>
        <w:lastRenderedPageBreak/>
        <w:t>День 5 (13.12.2023)</w:t>
      </w:r>
    </w:p>
    <w:p w:rsidR="006A7DEC" w:rsidRPr="0079653B" w:rsidRDefault="006A7DEC" w:rsidP="00790E49">
      <w:pPr>
        <w:tabs>
          <w:tab w:val="left" w:pos="0"/>
        </w:tabs>
        <w:spacing w:after="0" w:line="240" w:lineRule="auto"/>
        <w:jc w:val="center"/>
        <w:rPr>
          <w:rFonts w:ascii="Times New Roman" w:hAnsi="Times New Roman" w:cs="Times New Roman"/>
          <w:b/>
          <w:color w:val="000000" w:themeColor="text1"/>
          <w:sz w:val="28"/>
          <w:szCs w:val="24"/>
        </w:rPr>
      </w:pPr>
      <w:r w:rsidRPr="0079653B">
        <w:rPr>
          <w:rFonts w:ascii="Times New Roman" w:hAnsi="Times New Roman" w:cs="Times New Roman"/>
          <w:b/>
          <w:color w:val="000000" w:themeColor="text1"/>
          <w:sz w:val="28"/>
          <w:szCs w:val="24"/>
        </w:rPr>
        <w:t xml:space="preserve">Проведение </w:t>
      </w:r>
      <w:proofErr w:type="spellStart"/>
      <w:r w:rsidRPr="0079653B">
        <w:rPr>
          <w:rFonts w:ascii="Times New Roman" w:hAnsi="Times New Roman" w:cs="Times New Roman"/>
          <w:b/>
          <w:color w:val="000000" w:themeColor="text1"/>
          <w:sz w:val="28"/>
          <w:szCs w:val="24"/>
        </w:rPr>
        <w:t>внутрилабораторного</w:t>
      </w:r>
      <w:proofErr w:type="spellEnd"/>
      <w:r w:rsidRPr="0079653B">
        <w:rPr>
          <w:rFonts w:ascii="Times New Roman" w:hAnsi="Times New Roman" w:cs="Times New Roman"/>
          <w:b/>
          <w:color w:val="000000" w:themeColor="text1"/>
          <w:sz w:val="28"/>
          <w:szCs w:val="24"/>
        </w:rPr>
        <w:t xml:space="preserve"> контроля качества </w:t>
      </w:r>
      <w:r w:rsidR="00790E49" w:rsidRPr="0079653B">
        <w:rPr>
          <w:rFonts w:ascii="Times New Roman" w:hAnsi="Times New Roman" w:cs="Times New Roman"/>
          <w:b/>
          <w:color w:val="000000" w:themeColor="text1"/>
          <w:sz w:val="28"/>
          <w:szCs w:val="24"/>
        </w:rPr>
        <w:t>общеклинических</w:t>
      </w:r>
      <w:r w:rsidRPr="0079653B">
        <w:rPr>
          <w:rFonts w:ascii="Times New Roman" w:hAnsi="Times New Roman" w:cs="Times New Roman"/>
          <w:b/>
          <w:color w:val="000000" w:themeColor="text1"/>
          <w:sz w:val="28"/>
          <w:szCs w:val="24"/>
        </w:rPr>
        <w:t xml:space="preserve"> исследований</w:t>
      </w:r>
    </w:p>
    <w:p w:rsidR="006A7DEC" w:rsidRPr="0079653B" w:rsidRDefault="006A7DEC" w:rsidP="00790E49">
      <w:pPr>
        <w:tabs>
          <w:tab w:val="left" w:pos="0"/>
        </w:tabs>
        <w:spacing w:after="0" w:line="240" w:lineRule="auto"/>
        <w:jc w:val="center"/>
        <w:rPr>
          <w:rFonts w:ascii="Times New Roman" w:hAnsi="Times New Roman" w:cs="Times New Roman"/>
          <w:b/>
          <w:color w:val="000000" w:themeColor="text1"/>
          <w:sz w:val="28"/>
          <w:szCs w:val="24"/>
        </w:rPr>
      </w:pPr>
    </w:p>
    <w:p w:rsidR="006A7DEC" w:rsidRPr="0079653B" w:rsidRDefault="00790E49" w:rsidP="006A7DEC">
      <w:pPr>
        <w:tabs>
          <w:tab w:val="left" w:pos="0"/>
        </w:tabs>
        <w:spacing w:after="0" w:line="360" w:lineRule="auto"/>
        <w:ind w:firstLine="709"/>
        <w:jc w:val="both"/>
        <w:rPr>
          <w:rFonts w:ascii="Times New Roman" w:hAnsi="Times New Roman" w:cs="Times New Roman"/>
          <w:color w:val="000000" w:themeColor="text1"/>
          <w:sz w:val="28"/>
          <w:szCs w:val="24"/>
        </w:rPr>
      </w:pPr>
      <w:proofErr w:type="spellStart"/>
      <w:r w:rsidRPr="0079653B">
        <w:rPr>
          <w:rFonts w:ascii="Times New Roman" w:hAnsi="Times New Roman" w:cs="Times New Roman"/>
          <w:color w:val="000000" w:themeColor="text1"/>
          <w:sz w:val="28"/>
          <w:szCs w:val="24"/>
        </w:rPr>
        <w:t>Внутрилабораторный</w:t>
      </w:r>
      <w:proofErr w:type="spellEnd"/>
      <w:r w:rsidRPr="0079653B">
        <w:rPr>
          <w:rFonts w:ascii="Times New Roman" w:hAnsi="Times New Roman" w:cs="Times New Roman"/>
          <w:color w:val="000000" w:themeColor="text1"/>
          <w:sz w:val="28"/>
          <w:szCs w:val="24"/>
        </w:rPr>
        <w:t xml:space="preserve"> контроль качества клинических исследований является одним из важнейших направлений в совершенствовании управления качеством медицинской помощи населению Российской Федерации и направлен на повышение надежности результатов клинических лабораторных исследований.</w:t>
      </w:r>
    </w:p>
    <w:p w:rsidR="00790E49" w:rsidRPr="0079653B" w:rsidRDefault="00790E49" w:rsidP="00790E49">
      <w:pPr>
        <w:tabs>
          <w:tab w:val="left" w:pos="0"/>
        </w:tabs>
        <w:spacing w:after="0" w:line="240" w:lineRule="auto"/>
        <w:jc w:val="center"/>
        <w:rPr>
          <w:rFonts w:ascii="Times New Roman" w:hAnsi="Times New Roman" w:cs="Times New Roman"/>
          <w:color w:val="000000" w:themeColor="text1"/>
          <w:sz w:val="28"/>
          <w:szCs w:val="24"/>
        </w:rPr>
      </w:pPr>
    </w:p>
    <w:p w:rsidR="00790E49" w:rsidRPr="0079653B" w:rsidRDefault="00790E49" w:rsidP="00790E49">
      <w:pPr>
        <w:tabs>
          <w:tab w:val="left" w:pos="0"/>
        </w:tabs>
        <w:spacing w:after="0" w:line="240" w:lineRule="auto"/>
        <w:jc w:val="center"/>
        <w:rPr>
          <w:rFonts w:ascii="Times New Roman" w:hAnsi="Times New Roman" w:cs="Times New Roman"/>
          <w:color w:val="000000" w:themeColor="text1"/>
          <w:sz w:val="28"/>
          <w:szCs w:val="24"/>
        </w:rPr>
      </w:pPr>
      <w:r w:rsidRPr="0079653B">
        <w:rPr>
          <w:rFonts w:ascii="Times New Roman" w:hAnsi="Times New Roman" w:cs="Times New Roman"/>
          <w:noProof/>
          <w:color w:val="000000" w:themeColor="text1"/>
          <w:sz w:val="28"/>
          <w:szCs w:val="24"/>
        </w:rPr>
        <w:drawing>
          <wp:inline distT="0" distB="0" distL="0" distR="0" wp14:anchorId="413393F9" wp14:editId="72C09903">
            <wp:extent cx="4253948" cy="485845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rotWithShape="1">
                    <a:blip r:embed="rId20" cstate="print">
                      <a:extLst>
                        <a:ext uri="{28A0092B-C50C-407E-A947-70E740481C1C}">
                          <a14:useLocalDpi xmlns:a14="http://schemas.microsoft.com/office/drawing/2010/main" val="0"/>
                        </a:ext>
                      </a:extLst>
                    </a:blip>
                    <a:srcRect l="14425" r="36190"/>
                    <a:stretch/>
                  </pic:blipFill>
                  <pic:spPr bwMode="auto">
                    <a:xfrm>
                      <a:off x="0" y="0"/>
                      <a:ext cx="4255176" cy="4859857"/>
                    </a:xfrm>
                    <a:prstGeom prst="rect">
                      <a:avLst/>
                    </a:prstGeom>
                    <a:ln>
                      <a:noFill/>
                    </a:ln>
                    <a:extLst>
                      <a:ext uri="{53640926-AAD7-44D8-BBD7-CCE9431645EC}">
                        <a14:shadowObscured xmlns:a14="http://schemas.microsoft.com/office/drawing/2010/main"/>
                      </a:ext>
                    </a:extLst>
                  </pic:spPr>
                </pic:pic>
              </a:graphicData>
            </a:graphic>
          </wp:inline>
        </w:drawing>
      </w:r>
    </w:p>
    <w:p w:rsidR="00790E49" w:rsidRPr="0079653B" w:rsidRDefault="00790E49" w:rsidP="00790E49">
      <w:pPr>
        <w:tabs>
          <w:tab w:val="left" w:pos="0"/>
        </w:tabs>
        <w:spacing w:after="0" w:line="240" w:lineRule="auto"/>
        <w:jc w:val="center"/>
        <w:rPr>
          <w:rFonts w:ascii="Times New Roman" w:hAnsi="Times New Roman" w:cs="Times New Roman"/>
          <w:color w:val="000000" w:themeColor="text1"/>
          <w:sz w:val="28"/>
          <w:szCs w:val="24"/>
        </w:rPr>
      </w:pPr>
    </w:p>
    <w:p w:rsidR="00790E49" w:rsidRPr="0079653B" w:rsidRDefault="00B50258" w:rsidP="00790E49">
      <w:pPr>
        <w:tabs>
          <w:tab w:val="left" w:pos="0"/>
        </w:tabs>
        <w:spacing w:after="0" w:line="240" w:lineRule="auto"/>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Рисунок 6</w:t>
      </w:r>
      <w:r w:rsidR="00790E49" w:rsidRPr="0079653B">
        <w:rPr>
          <w:rFonts w:ascii="Times New Roman" w:hAnsi="Times New Roman" w:cs="Times New Roman"/>
          <w:color w:val="000000" w:themeColor="text1"/>
          <w:sz w:val="28"/>
          <w:szCs w:val="24"/>
        </w:rPr>
        <w:t xml:space="preserve"> - Контрольные материалы для проведения общеклинических исследований</w:t>
      </w:r>
    </w:p>
    <w:p w:rsidR="00790E49" w:rsidRPr="0079653B" w:rsidRDefault="00790E49" w:rsidP="00790E49">
      <w:pPr>
        <w:tabs>
          <w:tab w:val="left" w:pos="0"/>
        </w:tabs>
        <w:spacing w:after="0" w:line="240" w:lineRule="auto"/>
        <w:jc w:val="center"/>
        <w:rPr>
          <w:rFonts w:ascii="Times New Roman" w:hAnsi="Times New Roman" w:cs="Times New Roman"/>
          <w:color w:val="000000" w:themeColor="text1"/>
          <w:sz w:val="28"/>
          <w:szCs w:val="24"/>
        </w:rPr>
      </w:pPr>
    </w:p>
    <w:p w:rsidR="00790E49" w:rsidRPr="0079653B" w:rsidRDefault="00790E49" w:rsidP="00790E49">
      <w:pPr>
        <w:tabs>
          <w:tab w:val="left" w:pos="0"/>
        </w:tabs>
        <w:spacing w:after="0" w:line="240" w:lineRule="auto"/>
        <w:jc w:val="center"/>
        <w:rPr>
          <w:rFonts w:ascii="Times New Roman" w:hAnsi="Times New Roman" w:cs="Times New Roman"/>
          <w:color w:val="000000" w:themeColor="text1"/>
          <w:sz w:val="28"/>
          <w:szCs w:val="24"/>
        </w:rPr>
      </w:pPr>
      <w:r w:rsidRPr="0079653B">
        <w:rPr>
          <w:rFonts w:ascii="Times New Roman" w:hAnsi="Times New Roman" w:cs="Times New Roman"/>
          <w:noProof/>
          <w:color w:val="000000" w:themeColor="text1"/>
          <w:sz w:val="28"/>
          <w:szCs w:val="24"/>
        </w:rPr>
        <w:lastRenderedPageBreak/>
        <w:drawing>
          <wp:inline distT="0" distB="0" distL="0" distR="0" wp14:anchorId="61BAF4F5" wp14:editId="5C54585C">
            <wp:extent cx="5515788" cy="696534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rotWithShape="1">
                    <a:blip r:embed="rId21" cstate="print">
                      <a:extLst>
                        <a:ext uri="{28A0092B-C50C-407E-A947-70E740481C1C}">
                          <a14:useLocalDpi xmlns:a14="http://schemas.microsoft.com/office/drawing/2010/main" val="0"/>
                        </a:ext>
                      </a:extLst>
                    </a:blip>
                    <a:srcRect t="8188" r="9753" b="6342"/>
                    <a:stretch/>
                  </pic:blipFill>
                  <pic:spPr bwMode="auto">
                    <a:xfrm>
                      <a:off x="0" y="0"/>
                      <a:ext cx="5523239" cy="6974751"/>
                    </a:xfrm>
                    <a:prstGeom prst="rect">
                      <a:avLst/>
                    </a:prstGeom>
                    <a:ln>
                      <a:noFill/>
                    </a:ln>
                    <a:extLst>
                      <a:ext uri="{53640926-AAD7-44D8-BBD7-CCE9431645EC}">
                        <a14:shadowObscured xmlns:a14="http://schemas.microsoft.com/office/drawing/2010/main"/>
                      </a:ext>
                    </a:extLst>
                  </pic:spPr>
                </pic:pic>
              </a:graphicData>
            </a:graphic>
          </wp:inline>
        </w:drawing>
      </w:r>
    </w:p>
    <w:p w:rsidR="00790E49" w:rsidRPr="0079653B" w:rsidRDefault="00790E49" w:rsidP="00790E49">
      <w:pPr>
        <w:tabs>
          <w:tab w:val="left" w:pos="0"/>
        </w:tabs>
        <w:spacing w:after="0" w:line="240" w:lineRule="auto"/>
        <w:jc w:val="center"/>
        <w:rPr>
          <w:rFonts w:ascii="Times New Roman" w:hAnsi="Times New Roman" w:cs="Times New Roman"/>
          <w:color w:val="000000" w:themeColor="text1"/>
          <w:sz w:val="28"/>
          <w:szCs w:val="24"/>
        </w:rPr>
      </w:pPr>
    </w:p>
    <w:p w:rsidR="00790E49" w:rsidRPr="0079653B" w:rsidRDefault="00B50258" w:rsidP="00790E49">
      <w:pPr>
        <w:tabs>
          <w:tab w:val="left" w:pos="0"/>
        </w:tabs>
        <w:spacing w:after="0" w:line="240" w:lineRule="auto"/>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Рисунок 7</w:t>
      </w:r>
      <w:r w:rsidR="00790E49" w:rsidRPr="0079653B">
        <w:rPr>
          <w:rFonts w:ascii="Times New Roman" w:hAnsi="Times New Roman" w:cs="Times New Roman"/>
          <w:color w:val="000000" w:themeColor="text1"/>
          <w:sz w:val="28"/>
          <w:szCs w:val="24"/>
        </w:rPr>
        <w:t xml:space="preserve"> </w:t>
      </w:r>
      <w:r w:rsidR="00FE0296" w:rsidRPr="0079653B">
        <w:rPr>
          <w:rFonts w:ascii="Times New Roman" w:hAnsi="Times New Roman" w:cs="Times New Roman"/>
          <w:color w:val="000000" w:themeColor="text1"/>
          <w:sz w:val="28"/>
          <w:szCs w:val="24"/>
        </w:rPr>
        <w:t>–</w:t>
      </w:r>
      <w:r w:rsidR="00790E49" w:rsidRPr="0079653B">
        <w:rPr>
          <w:rFonts w:ascii="Times New Roman" w:hAnsi="Times New Roman" w:cs="Times New Roman"/>
          <w:color w:val="000000" w:themeColor="text1"/>
          <w:sz w:val="28"/>
          <w:szCs w:val="24"/>
        </w:rPr>
        <w:t xml:space="preserve"> </w:t>
      </w:r>
      <w:r w:rsidR="00FE0296" w:rsidRPr="0079653B">
        <w:rPr>
          <w:rFonts w:ascii="Times New Roman" w:hAnsi="Times New Roman" w:cs="Times New Roman"/>
          <w:color w:val="000000" w:themeColor="text1"/>
          <w:sz w:val="28"/>
          <w:szCs w:val="24"/>
        </w:rPr>
        <w:t xml:space="preserve">Процесс </w:t>
      </w:r>
      <w:r w:rsidR="00056474">
        <w:rPr>
          <w:rFonts w:ascii="Times New Roman" w:hAnsi="Times New Roman" w:cs="Times New Roman"/>
          <w:color w:val="000000" w:themeColor="text1"/>
          <w:sz w:val="28"/>
          <w:szCs w:val="24"/>
        </w:rPr>
        <w:t>измерения контрольных образцов</w:t>
      </w:r>
      <w:r w:rsidR="00FE0296" w:rsidRPr="0079653B">
        <w:rPr>
          <w:rFonts w:ascii="Times New Roman" w:hAnsi="Times New Roman" w:cs="Times New Roman"/>
          <w:color w:val="000000" w:themeColor="text1"/>
          <w:sz w:val="28"/>
          <w:szCs w:val="24"/>
        </w:rPr>
        <w:t xml:space="preserve"> на анализаторе мочи </w:t>
      </w:r>
      <w:proofErr w:type="spellStart"/>
      <w:r w:rsidR="00FE0296" w:rsidRPr="0079653B">
        <w:rPr>
          <w:rFonts w:ascii="Times New Roman" w:hAnsi="Times New Roman" w:cs="Times New Roman"/>
          <w:color w:val="000000" w:themeColor="text1"/>
          <w:sz w:val="28"/>
          <w:szCs w:val="24"/>
        </w:rPr>
        <w:t>CombiScan</w:t>
      </w:r>
      <w:proofErr w:type="spellEnd"/>
      <w:r w:rsidR="00FE0296" w:rsidRPr="0079653B">
        <w:rPr>
          <w:rFonts w:ascii="Times New Roman" w:hAnsi="Times New Roman" w:cs="Times New Roman"/>
          <w:color w:val="000000" w:themeColor="text1"/>
          <w:sz w:val="28"/>
          <w:szCs w:val="24"/>
        </w:rPr>
        <w:t xml:space="preserve"> 500</w:t>
      </w:r>
    </w:p>
    <w:p w:rsidR="00790E49" w:rsidRPr="0079653B" w:rsidRDefault="00790E49" w:rsidP="00790E49">
      <w:pPr>
        <w:tabs>
          <w:tab w:val="left" w:pos="0"/>
        </w:tabs>
        <w:spacing w:after="0" w:line="240" w:lineRule="auto"/>
        <w:jc w:val="center"/>
        <w:rPr>
          <w:rFonts w:ascii="Times New Roman" w:hAnsi="Times New Roman" w:cs="Times New Roman"/>
          <w:color w:val="000000" w:themeColor="text1"/>
          <w:sz w:val="28"/>
          <w:szCs w:val="24"/>
        </w:rPr>
      </w:pPr>
    </w:p>
    <w:p w:rsidR="00FE0296" w:rsidRPr="0079653B" w:rsidRDefault="00FE0296" w:rsidP="00790E49">
      <w:pPr>
        <w:tabs>
          <w:tab w:val="left" w:pos="0"/>
        </w:tabs>
        <w:spacing w:after="0" w:line="240" w:lineRule="auto"/>
        <w:jc w:val="center"/>
        <w:rPr>
          <w:rFonts w:ascii="Times New Roman" w:hAnsi="Times New Roman" w:cs="Times New Roman"/>
          <w:color w:val="000000" w:themeColor="text1"/>
          <w:sz w:val="28"/>
          <w:szCs w:val="24"/>
        </w:rPr>
      </w:pPr>
    </w:p>
    <w:p w:rsidR="00FE0296" w:rsidRPr="0079653B" w:rsidRDefault="00FE0296" w:rsidP="00790E49">
      <w:pPr>
        <w:tabs>
          <w:tab w:val="left" w:pos="0"/>
        </w:tabs>
        <w:spacing w:after="0" w:line="240" w:lineRule="auto"/>
        <w:jc w:val="center"/>
        <w:rPr>
          <w:rFonts w:ascii="Times New Roman" w:hAnsi="Times New Roman" w:cs="Times New Roman"/>
          <w:color w:val="000000" w:themeColor="text1"/>
          <w:sz w:val="28"/>
          <w:szCs w:val="24"/>
        </w:rPr>
      </w:pPr>
    </w:p>
    <w:p w:rsidR="006A7DEC" w:rsidRPr="0079653B" w:rsidRDefault="006A7DEC" w:rsidP="00FE0296">
      <w:pPr>
        <w:tabs>
          <w:tab w:val="left" w:pos="0"/>
        </w:tabs>
        <w:spacing w:after="0" w:line="240" w:lineRule="auto"/>
        <w:jc w:val="center"/>
        <w:rPr>
          <w:rFonts w:ascii="Times New Roman" w:hAnsi="Times New Roman" w:cs="Times New Roman"/>
          <w:b/>
          <w:color w:val="000000" w:themeColor="text1"/>
          <w:sz w:val="28"/>
          <w:szCs w:val="24"/>
        </w:rPr>
      </w:pPr>
      <w:r w:rsidRPr="0079653B">
        <w:rPr>
          <w:rFonts w:ascii="Times New Roman" w:hAnsi="Times New Roman" w:cs="Times New Roman"/>
          <w:b/>
          <w:color w:val="000000" w:themeColor="text1"/>
          <w:sz w:val="28"/>
          <w:szCs w:val="24"/>
        </w:rPr>
        <w:t>День 6 (14.12.2023)</w:t>
      </w:r>
    </w:p>
    <w:p w:rsidR="006A7DEC" w:rsidRPr="0079653B" w:rsidRDefault="006A7DEC" w:rsidP="00FE0296">
      <w:pPr>
        <w:tabs>
          <w:tab w:val="left" w:pos="0"/>
        </w:tabs>
        <w:spacing w:after="0" w:line="240" w:lineRule="auto"/>
        <w:jc w:val="center"/>
        <w:rPr>
          <w:rFonts w:ascii="Times New Roman" w:hAnsi="Times New Roman" w:cs="Times New Roman"/>
          <w:b/>
          <w:color w:val="000000" w:themeColor="text1"/>
          <w:sz w:val="28"/>
          <w:szCs w:val="24"/>
        </w:rPr>
      </w:pPr>
      <w:r w:rsidRPr="0079653B">
        <w:rPr>
          <w:rFonts w:ascii="Times New Roman" w:hAnsi="Times New Roman" w:cs="Times New Roman"/>
          <w:b/>
          <w:color w:val="000000" w:themeColor="text1"/>
          <w:sz w:val="28"/>
          <w:szCs w:val="24"/>
        </w:rPr>
        <w:t>Дифференцированный зачёт</w:t>
      </w:r>
    </w:p>
    <w:p w:rsidR="003B3ABC" w:rsidRPr="0079653B" w:rsidRDefault="003B3ABC">
      <w:pPr>
        <w:rPr>
          <w:rFonts w:ascii="Times New Roman" w:hAnsi="Times New Roman" w:cs="Times New Roman"/>
          <w:b/>
          <w:color w:val="000000" w:themeColor="text1"/>
          <w:sz w:val="28"/>
          <w:szCs w:val="24"/>
        </w:rPr>
      </w:pPr>
      <w:r w:rsidRPr="0079653B">
        <w:rPr>
          <w:rFonts w:ascii="Times New Roman" w:hAnsi="Times New Roman" w:cs="Times New Roman"/>
          <w:b/>
          <w:color w:val="000000" w:themeColor="text1"/>
          <w:sz w:val="28"/>
          <w:szCs w:val="24"/>
        </w:rPr>
        <w:br w:type="page"/>
      </w:r>
    </w:p>
    <w:p w:rsidR="00A73E2B" w:rsidRPr="0079653B" w:rsidRDefault="001A3E31" w:rsidP="001A3E31">
      <w:pPr>
        <w:tabs>
          <w:tab w:val="left" w:pos="8505"/>
        </w:tabs>
        <w:spacing w:after="0" w:line="240" w:lineRule="auto"/>
        <w:jc w:val="center"/>
        <w:rPr>
          <w:rFonts w:ascii="Times New Roman" w:hAnsi="Times New Roman" w:cs="Times New Roman"/>
          <w:b/>
          <w:color w:val="000000" w:themeColor="text1"/>
          <w:sz w:val="28"/>
          <w:szCs w:val="24"/>
        </w:rPr>
      </w:pPr>
      <w:r w:rsidRPr="0079653B">
        <w:rPr>
          <w:rFonts w:ascii="Times New Roman" w:hAnsi="Times New Roman" w:cs="Times New Roman"/>
          <w:b/>
          <w:color w:val="000000" w:themeColor="text1"/>
          <w:sz w:val="28"/>
          <w:szCs w:val="24"/>
        </w:rPr>
        <w:lastRenderedPageBreak/>
        <w:t>ЛИСТ ЛАБОРАТОРНЫХ ИССЛЕДОВАНИЙ.</w:t>
      </w:r>
    </w:p>
    <w:p w:rsidR="00CF62C8" w:rsidRPr="0079653B" w:rsidRDefault="00CF62C8" w:rsidP="001A3E31">
      <w:pPr>
        <w:tabs>
          <w:tab w:val="left" w:pos="8505"/>
        </w:tabs>
        <w:spacing w:after="0" w:line="240" w:lineRule="auto"/>
        <w:jc w:val="center"/>
        <w:rPr>
          <w:rFonts w:ascii="Times New Roman" w:hAnsi="Times New Roman" w:cs="Times New Roman"/>
          <w:b/>
          <w:color w:val="000000" w:themeColor="text1"/>
          <w:sz w:val="28"/>
          <w:szCs w:val="24"/>
        </w:rPr>
      </w:pPr>
    </w:p>
    <w:tbl>
      <w:tblPr>
        <w:tblW w:w="0" w:type="auto"/>
        <w:tblInd w:w="40" w:type="dxa"/>
        <w:tblLayout w:type="fixed"/>
        <w:tblCellMar>
          <w:left w:w="40" w:type="dxa"/>
          <w:right w:w="40" w:type="dxa"/>
        </w:tblCellMar>
        <w:tblLook w:val="04A0" w:firstRow="1" w:lastRow="0" w:firstColumn="1" w:lastColumn="0" w:noHBand="0" w:noVBand="1"/>
      </w:tblPr>
      <w:tblGrid>
        <w:gridCol w:w="2967"/>
        <w:gridCol w:w="847"/>
        <w:gridCol w:w="854"/>
        <w:gridCol w:w="854"/>
        <w:gridCol w:w="854"/>
        <w:gridCol w:w="854"/>
        <w:gridCol w:w="854"/>
        <w:gridCol w:w="883"/>
      </w:tblGrid>
      <w:tr w:rsidR="00A73E2B" w:rsidRPr="0079653B" w:rsidTr="00CF62C8">
        <w:tc>
          <w:tcPr>
            <w:tcW w:w="2967" w:type="dxa"/>
            <w:vMerge w:val="restart"/>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CF62C8">
            <w:pPr>
              <w:pStyle w:val="Style2"/>
              <w:widowControl/>
              <w:jc w:val="center"/>
              <w:rPr>
                <w:rStyle w:val="FontStyle12"/>
                <w:color w:val="000000" w:themeColor="text1"/>
                <w:sz w:val="28"/>
                <w:szCs w:val="28"/>
              </w:rPr>
            </w:pPr>
            <w:r w:rsidRPr="0079653B">
              <w:rPr>
                <w:rStyle w:val="FontStyle12"/>
                <w:color w:val="000000" w:themeColor="text1"/>
                <w:sz w:val="28"/>
                <w:szCs w:val="28"/>
              </w:rPr>
              <w:t>Исследования</w:t>
            </w:r>
          </w:p>
        </w:tc>
        <w:tc>
          <w:tcPr>
            <w:tcW w:w="5117" w:type="dxa"/>
            <w:gridSpan w:val="6"/>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CF62C8">
            <w:pPr>
              <w:pStyle w:val="Style2"/>
              <w:widowControl/>
              <w:jc w:val="center"/>
              <w:rPr>
                <w:rStyle w:val="FontStyle12"/>
                <w:color w:val="000000" w:themeColor="text1"/>
                <w:sz w:val="28"/>
                <w:szCs w:val="28"/>
              </w:rPr>
            </w:pPr>
            <w:r w:rsidRPr="0079653B">
              <w:rPr>
                <w:rStyle w:val="FontStyle12"/>
                <w:color w:val="000000" w:themeColor="text1"/>
                <w:sz w:val="28"/>
                <w:szCs w:val="28"/>
              </w:rPr>
              <w:t>Количество исследований по дням практики.</w:t>
            </w:r>
          </w:p>
        </w:tc>
        <w:tc>
          <w:tcPr>
            <w:tcW w:w="883"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CF62C8" w:rsidP="00CF62C8">
            <w:pPr>
              <w:pStyle w:val="Style2"/>
              <w:widowControl/>
              <w:jc w:val="center"/>
              <w:rPr>
                <w:rStyle w:val="FontStyle12"/>
                <w:color w:val="000000" w:themeColor="text1"/>
                <w:sz w:val="28"/>
                <w:szCs w:val="28"/>
              </w:rPr>
            </w:pPr>
            <w:r w:rsidRPr="0079653B">
              <w:rPr>
                <w:rStyle w:val="FontStyle12"/>
                <w:color w:val="000000" w:themeColor="text1"/>
                <w:sz w:val="28"/>
                <w:szCs w:val="28"/>
              </w:rPr>
              <w:t>И</w:t>
            </w:r>
            <w:r w:rsidR="00A73E2B" w:rsidRPr="0079653B">
              <w:rPr>
                <w:rStyle w:val="FontStyle12"/>
                <w:color w:val="000000" w:themeColor="text1"/>
                <w:sz w:val="28"/>
                <w:szCs w:val="28"/>
              </w:rPr>
              <w:t>тог</w:t>
            </w:r>
            <w:r w:rsidR="00420A78" w:rsidRPr="0079653B">
              <w:rPr>
                <w:rStyle w:val="FontStyle12"/>
                <w:color w:val="000000" w:themeColor="text1"/>
                <w:sz w:val="28"/>
                <w:szCs w:val="28"/>
              </w:rPr>
              <w:t>о</w:t>
            </w:r>
          </w:p>
        </w:tc>
      </w:tr>
      <w:tr w:rsidR="00A73E2B" w:rsidRPr="0079653B" w:rsidTr="00CF62C8">
        <w:tc>
          <w:tcPr>
            <w:tcW w:w="2967" w:type="dxa"/>
            <w:vMerge/>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CF62C8">
            <w:pPr>
              <w:spacing w:after="0" w:line="240" w:lineRule="auto"/>
              <w:jc w:val="center"/>
              <w:rPr>
                <w:rStyle w:val="FontStyle12"/>
                <w:color w:val="000000" w:themeColor="text1"/>
                <w:sz w:val="28"/>
                <w:szCs w:val="28"/>
              </w:rPr>
            </w:pPr>
          </w:p>
        </w:tc>
        <w:tc>
          <w:tcPr>
            <w:tcW w:w="847" w:type="dxa"/>
            <w:tcBorders>
              <w:top w:val="single" w:sz="6" w:space="0" w:color="auto"/>
              <w:left w:val="single" w:sz="6" w:space="0" w:color="auto"/>
              <w:bottom w:val="single" w:sz="6" w:space="0" w:color="auto"/>
              <w:right w:val="single" w:sz="6" w:space="0" w:color="auto"/>
            </w:tcBorders>
            <w:vAlign w:val="center"/>
          </w:tcPr>
          <w:p w:rsidR="00A73E2B" w:rsidRPr="0079653B" w:rsidRDefault="002A33FE" w:rsidP="00CF62C8">
            <w:pPr>
              <w:spacing w:after="0" w:line="240" w:lineRule="auto"/>
              <w:jc w:val="center"/>
              <w:rPr>
                <w:rStyle w:val="FontStyle12"/>
                <w:color w:val="000000" w:themeColor="text1"/>
                <w:sz w:val="28"/>
                <w:szCs w:val="28"/>
              </w:rPr>
            </w:pPr>
            <w:r w:rsidRPr="0079653B">
              <w:rPr>
                <w:rStyle w:val="FontStyle12"/>
                <w:color w:val="000000" w:themeColor="text1"/>
                <w:sz w:val="28"/>
                <w:szCs w:val="28"/>
              </w:rPr>
              <w:t>1</w:t>
            </w:r>
          </w:p>
        </w:tc>
        <w:tc>
          <w:tcPr>
            <w:tcW w:w="854"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CF62C8">
            <w:pPr>
              <w:pStyle w:val="Style2"/>
              <w:widowControl/>
              <w:jc w:val="center"/>
              <w:rPr>
                <w:rStyle w:val="FontStyle12"/>
                <w:color w:val="000000" w:themeColor="text1"/>
                <w:sz w:val="28"/>
                <w:szCs w:val="28"/>
              </w:rPr>
            </w:pPr>
            <w:r w:rsidRPr="0079653B">
              <w:rPr>
                <w:rStyle w:val="FontStyle12"/>
                <w:color w:val="000000" w:themeColor="text1"/>
                <w:sz w:val="28"/>
                <w:szCs w:val="28"/>
              </w:rPr>
              <w:t>2</w:t>
            </w:r>
          </w:p>
        </w:tc>
        <w:tc>
          <w:tcPr>
            <w:tcW w:w="854"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CF62C8">
            <w:pPr>
              <w:pStyle w:val="Style2"/>
              <w:widowControl/>
              <w:jc w:val="center"/>
              <w:rPr>
                <w:rStyle w:val="FontStyle12"/>
                <w:color w:val="000000" w:themeColor="text1"/>
                <w:sz w:val="28"/>
                <w:szCs w:val="28"/>
              </w:rPr>
            </w:pPr>
            <w:r w:rsidRPr="0079653B">
              <w:rPr>
                <w:rStyle w:val="FontStyle12"/>
                <w:color w:val="000000" w:themeColor="text1"/>
                <w:sz w:val="28"/>
                <w:szCs w:val="28"/>
              </w:rPr>
              <w:t>3</w:t>
            </w:r>
          </w:p>
        </w:tc>
        <w:tc>
          <w:tcPr>
            <w:tcW w:w="854"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CF62C8">
            <w:pPr>
              <w:pStyle w:val="Style2"/>
              <w:widowControl/>
              <w:jc w:val="center"/>
              <w:rPr>
                <w:rStyle w:val="FontStyle12"/>
                <w:color w:val="000000" w:themeColor="text1"/>
                <w:sz w:val="28"/>
                <w:szCs w:val="28"/>
              </w:rPr>
            </w:pPr>
            <w:r w:rsidRPr="0079653B">
              <w:rPr>
                <w:rStyle w:val="FontStyle12"/>
                <w:color w:val="000000" w:themeColor="text1"/>
                <w:sz w:val="28"/>
                <w:szCs w:val="28"/>
              </w:rPr>
              <w:t>4</w:t>
            </w:r>
          </w:p>
        </w:tc>
        <w:tc>
          <w:tcPr>
            <w:tcW w:w="854"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CF62C8">
            <w:pPr>
              <w:pStyle w:val="Style2"/>
              <w:widowControl/>
              <w:jc w:val="center"/>
              <w:rPr>
                <w:rStyle w:val="FontStyle12"/>
                <w:color w:val="000000" w:themeColor="text1"/>
                <w:sz w:val="28"/>
                <w:szCs w:val="28"/>
              </w:rPr>
            </w:pPr>
            <w:r w:rsidRPr="0079653B">
              <w:rPr>
                <w:rStyle w:val="FontStyle12"/>
                <w:color w:val="000000" w:themeColor="text1"/>
                <w:sz w:val="28"/>
                <w:szCs w:val="28"/>
              </w:rPr>
              <w:t>5</w:t>
            </w:r>
          </w:p>
        </w:tc>
        <w:tc>
          <w:tcPr>
            <w:tcW w:w="854"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CF62C8">
            <w:pPr>
              <w:pStyle w:val="Style2"/>
              <w:widowControl/>
              <w:jc w:val="center"/>
              <w:rPr>
                <w:rStyle w:val="FontStyle12"/>
                <w:color w:val="000000" w:themeColor="text1"/>
                <w:sz w:val="28"/>
                <w:szCs w:val="28"/>
              </w:rPr>
            </w:pPr>
            <w:r w:rsidRPr="0079653B">
              <w:rPr>
                <w:rStyle w:val="FontStyle12"/>
                <w:color w:val="000000" w:themeColor="text1"/>
                <w:sz w:val="28"/>
                <w:szCs w:val="28"/>
              </w:rPr>
              <w:t>6</w:t>
            </w:r>
          </w:p>
        </w:tc>
        <w:tc>
          <w:tcPr>
            <w:tcW w:w="883"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r>
      <w:tr w:rsidR="00A73E2B" w:rsidRPr="0079653B" w:rsidTr="00CF62C8">
        <w:tc>
          <w:tcPr>
            <w:tcW w:w="2967"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CF62C8">
            <w:pPr>
              <w:pStyle w:val="Style2"/>
              <w:widowControl/>
              <w:rPr>
                <w:rStyle w:val="FontStyle12"/>
                <w:color w:val="000000" w:themeColor="text1"/>
                <w:sz w:val="28"/>
                <w:szCs w:val="28"/>
              </w:rPr>
            </w:pPr>
            <w:r w:rsidRPr="0079653B">
              <w:rPr>
                <w:rStyle w:val="FontStyle12"/>
                <w:color w:val="000000" w:themeColor="text1"/>
                <w:sz w:val="28"/>
                <w:szCs w:val="28"/>
              </w:rPr>
              <w:t xml:space="preserve">Работа </w:t>
            </w:r>
            <w:proofErr w:type="gramStart"/>
            <w:r w:rsidRPr="0079653B">
              <w:rPr>
                <w:rStyle w:val="FontStyle12"/>
                <w:color w:val="000000" w:themeColor="text1"/>
                <w:sz w:val="28"/>
                <w:szCs w:val="28"/>
              </w:rPr>
              <w:t>с</w:t>
            </w:r>
            <w:proofErr w:type="gramEnd"/>
          </w:p>
          <w:p w:rsidR="00A73E2B" w:rsidRPr="0079653B" w:rsidRDefault="00A73E2B" w:rsidP="00CF62C8">
            <w:pPr>
              <w:pStyle w:val="Style2"/>
              <w:widowControl/>
              <w:rPr>
                <w:rStyle w:val="FontStyle12"/>
                <w:color w:val="000000" w:themeColor="text1"/>
                <w:sz w:val="28"/>
                <w:szCs w:val="28"/>
              </w:rPr>
            </w:pPr>
            <w:r w:rsidRPr="0079653B">
              <w:rPr>
                <w:rStyle w:val="FontStyle12"/>
                <w:color w:val="000000" w:themeColor="text1"/>
                <w:sz w:val="28"/>
                <w:szCs w:val="28"/>
              </w:rPr>
              <w:t>нормативными</w:t>
            </w:r>
          </w:p>
          <w:p w:rsidR="00A73E2B" w:rsidRPr="0079653B" w:rsidRDefault="00A73E2B" w:rsidP="00CF62C8">
            <w:pPr>
              <w:pStyle w:val="Style2"/>
              <w:widowControl/>
              <w:rPr>
                <w:rStyle w:val="FontStyle12"/>
                <w:color w:val="000000" w:themeColor="text1"/>
                <w:sz w:val="28"/>
                <w:szCs w:val="28"/>
              </w:rPr>
            </w:pPr>
            <w:r w:rsidRPr="0079653B">
              <w:rPr>
                <w:rStyle w:val="FontStyle12"/>
                <w:color w:val="000000" w:themeColor="text1"/>
                <w:sz w:val="28"/>
                <w:szCs w:val="28"/>
              </w:rPr>
              <w:t>документам</w:t>
            </w:r>
          </w:p>
        </w:tc>
        <w:tc>
          <w:tcPr>
            <w:tcW w:w="847" w:type="dxa"/>
            <w:tcBorders>
              <w:top w:val="single" w:sz="6" w:space="0" w:color="auto"/>
              <w:left w:val="single" w:sz="6" w:space="0" w:color="auto"/>
              <w:bottom w:val="single" w:sz="6" w:space="0" w:color="auto"/>
              <w:right w:val="single" w:sz="6" w:space="0" w:color="auto"/>
            </w:tcBorders>
            <w:vAlign w:val="center"/>
          </w:tcPr>
          <w:p w:rsidR="00A73E2B" w:rsidRPr="0079653B" w:rsidRDefault="00FE0296" w:rsidP="00CF62C8">
            <w:pPr>
              <w:pStyle w:val="Style3"/>
              <w:widowControl/>
              <w:jc w:val="center"/>
              <w:rPr>
                <w:color w:val="000000" w:themeColor="text1"/>
                <w:sz w:val="28"/>
                <w:szCs w:val="28"/>
              </w:rPr>
            </w:pPr>
            <w:r w:rsidRPr="0079653B">
              <w:rPr>
                <w:color w:val="000000" w:themeColor="text1"/>
                <w:sz w:val="28"/>
                <w:szCs w:val="28"/>
              </w:rPr>
              <w:t>18</w:t>
            </w: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83" w:type="dxa"/>
            <w:tcBorders>
              <w:top w:val="single" w:sz="6" w:space="0" w:color="auto"/>
              <w:left w:val="single" w:sz="6" w:space="0" w:color="auto"/>
              <w:bottom w:val="single" w:sz="6" w:space="0" w:color="auto"/>
              <w:right w:val="single" w:sz="6" w:space="0" w:color="auto"/>
            </w:tcBorders>
            <w:vAlign w:val="center"/>
          </w:tcPr>
          <w:p w:rsidR="00A73E2B" w:rsidRPr="0079653B" w:rsidRDefault="00FE0296" w:rsidP="00CF62C8">
            <w:pPr>
              <w:pStyle w:val="Style3"/>
              <w:widowControl/>
              <w:jc w:val="center"/>
              <w:rPr>
                <w:color w:val="000000" w:themeColor="text1"/>
                <w:sz w:val="28"/>
                <w:szCs w:val="28"/>
              </w:rPr>
            </w:pPr>
            <w:r w:rsidRPr="0079653B">
              <w:rPr>
                <w:color w:val="000000" w:themeColor="text1"/>
                <w:sz w:val="28"/>
                <w:szCs w:val="28"/>
              </w:rPr>
              <w:t>18</w:t>
            </w:r>
          </w:p>
        </w:tc>
      </w:tr>
      <w:tr w:rsidR="00A73E2B" w:rsidRPr="0079653B" w:rsidTr="00CF62C8">
        <w:tc>
          <w:tcPr>
            <w:tcW w:w="2967"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CF62C8">
            <w:pPr>
              <w:pStyle w:val="Style2"/>
              <w:widowControl/>
              <w:rPr>
                <w:rStyle w:val="FontStyle12"/>
                <w:color w:val="000000" w:themeColor="text1"/>
                <w:sz w:val="28"/>
                <w:szCs w:val="28"/>
              </w:rPr>
            </w:pPr>
            <w:r w:rsidRPr="0079653B">
              <w:rPr>
                <w:rStyle w:val="FontStyle12"/>
                <w:color w:val="000000" w:themeColor="text1"/>
                <w:sz w:val="28"/>
                <w:szCs w:val="28"/>
              </w:rPr>
              <w:t>Подготовка</w:t>
            </w:r>
          </w:p>
          <w:p w:rsidR="00A73E2B" w:rsidRPr="0079653B" w:rsidRDefault="00A73E2B" w:rsidP="00CF62C8">
            <w:pPr>
              <w:pStyle w:val="Style2"/>
              <w:widowControl/>
              <w:rPr>
                <w:rStyle w:val="FontStyle12"/>
                <w:color w:val="000000" w:themeColor="text1"/>
                <w:sz w:val="28"/>
                <w:szCs w:val="28"/>
              </w:rPr>
            </w:pPr>
            <w:r w:rsidRPr="0079653B">
              <w:rPr>
                <w:rStyle w:val="FontStyle12"/>
                <w:color w:val="000000" w:themeColor="text1"/>
                <w:sz w:val="28"/>
                <w:szCs w:val="28"/>
              </w:rPr>
              <w:t>контрольных</w:t>
            </w:r>
          </w:p>
          <w:p w:rsidR="00A73E2B" w:rsidRPr="0079653B" w:rsidRDefault="00A73E2B" w:rsidP="00CF62C8">
            <w:pPr>
              <w:pStyle w:val="Style2"/>
              <w:widowControl/>
              <w:rPr>
                <w:rStyle w:val="FontStyle12"/>
                <w:color w:val="000000" w:themeColor="text1"/>
                <w:sz w:val="28"/>
                <w:szCs w:val="28"/>
              </w:rPr>
            </w:pPr>
            <w:r w:rsidRPr="0079653B">
              <w:rPr>
                <w:rStyle w:val="FontStyle12"/>
                <w:color w:val="000000" w:themeColor="text1"/>
                <w:sz w:val="28"/>
                <w:szCs w:val="28"/>
              </w:rPr>
              <w:t>материалов</w:t>
            </w:r>
          </w:p>
        </w:tc>
        <w:tc>
          <w:tcPr>
            <w:tcW w:w="847"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FE0296" w:rsidP="00CF62C8">
            <w:pPr>
              <w:pStyle w:val="Style3"/>
              <w:widowControl/>
              <w:jc w:val="center"/>
              <w:rPr>
                <w:color w:val="000000" w:themeColor="text1"/>
                <w:sz w:val="28"/>
                <w:szCs w:val="28"/>
              </w:rPr>
            </w:pPr>
            <w:r w:rsidRPr="0079653B">
              <w:rPr>
                <w:color w:val="000000" w:themeColor="text1"/>
                <w:sz w:val="28"/>
                <w:szCs w:val="28"/>
              </w:rPr>
              <w:t>5</w:t>
            </w: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FE0296" w:rsidP="00CF62C8">
            <w:pPr>
              <w:pStyle w:val="Style3"/>
              <w:widowControl/>
              <w:jc w:val="center"/>
              <w:rPr>
                <w:color w:val="000000" w:themeColor="text1"/>
                <w:sz w:val="28"/>
                <w:szCs w:val="28"/>
              </w:rPr>
            </w:pPr>
            <w:r w:rsidRPr="0079653B">
              <w:rPr>
                <w:color w:val="000000" w:themeColor="text1"/>
                <w:sz w:val="28"/>
                <w:szCs w:val="28"/>
              </w:rPr>
              <w:t>3</w:t>
            </w: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FE0296" w:rsidP="00CF62C8">
            <w:pPr>
              <w:pStyle w:val="Style3"/>
              <w:widowControl/>
              <w:jc w:val="center"/>
              <w:rPr>
                <w:color w:val="000000" w:themeColor="text1"/>
                <w:sz w:val="28"/>
                <w:szCs w:val="28"/>
              </w:rPr>
            </w:pPr>
            <w:r w:rsidRPr="0079653B">
              <w:rPr>
                <w:color w:val="000000" w:themeColor="text1"/>
                <w:sz w:val="28"/>
                <w:szCs w:val="28"/>
              </w:rPr>
              <w:t>2</w:t>
            </w: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83" w:type="dxa"/>
            <w:tcBorders>
              <w:top w:val="single" w:sz="6" w:space="0" w:color="auto"/>
              <w:left w:val="single" w:sz="6" w:space="0" w:color="auto"/>
              <w:bottom w:val="single" w:sz="6" w:space="0" w:color="auto"/>
              <w:right w:val="single" w:sz="6" w:space="0" w:color="auto"/>
            </w:tcBorders>
            <w:vAlign w:val="center"/>
          </w:tcPr>
          <w:p w:rsidR="00A73E2B" w:rsidRPr="0079653B" w:rsidRDefault="00FE0296" w:rsidP="00CF62C8">
            <w:pPr>
              <w:pStyle w:val="Style3"/>
              <w:widowControl/>
              <w:jc w:val="center"/>
              <w:rPr>
                <w:color w:val="000000" w:themeColor="text1"/>
                <w:sz w:val="28"/>
                <w:szCs w:val="28"/>
              </w:rPr>
            </w:pPr>
            <w:r w:rsidRPr="0079653B">
              <w:rPr>
                <w:color w:val="000000" w:themeColor="text1"/>
                <w:sz w:val="28"/>
                <w:szCs w:val="28"/>
              </w:rPr>
              <w:t>10</w:t>
            </w:r>
          </w:p>
        </w:tc>
      </w:tr>
      <w:tr w:rsidR="00A73E2B" w:rsidRPr="0079653B" w:rsidTr="00CF62C8">
        <w:tc>
          <w:tcPr>
            <w:tcW w:w="2967"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CF62C8">
            <w:pPr>
              <w:pStyle w:val="Style2"/>
              <w:widowControl/>
              <w:rPr>
                <w:rStyle w:val="FontStyle12"/>
                <w:color w:val="000000" w:themeColor="text1"/>
                <w:sz w:val="28"/>
                <w:szCs w:val="28"/>
              </w:rPr>
            </w:pPr>
            <w:r w:rsidRPr="0079653B">
              <w:rPr>
                <w:rStyle w:val="FontStyle12"/>
                <w:color w:val="000000" w:themeColor="text1"/>
                <w:sz w:val="28"/>
                <w:szCs w:val="28"/>
              </w:rPr>
              <w:t xml:space="preserve">Проведение </w:t>
            </w:r>
            <w:proofErr w:type="spellStart"/>
            <w:r w:rsidRPr="0079653B">
              <w:rPr>
                <w:rStyle w:val="FontStyle12"/>
                <w:color w:val="000000" w:themeColor="text1"/>
                <w:sz w:val="28"/>
                <w:szCs w:val="28"/>
              </w:rPr>
              <w:t>внутрилабораторного</w:t>
            </w:r>
            <w:proofErr w:type="spellEnd"/>
            <w:r w:rsidRPr="0079653B">
              <w:rPr>
                <w:rStyle w:val="FontStyle12"/>
                <w:color w:val="000000" w:themeColor="text1"/>
                <w:sz w:val="28"/>
                <w:szCs w:val="28"/>
              </w:rPr>
              <w:t xml:space="preserve"> контроля качества биохимических исследований</w:t>
            </w:r>
          </w:p>
        </w:tc>
        <w:tc>
          <w:tcPr>
            <w:tcW w:w="847"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FE0296" w:rsidP="00CF62C8">
            <w:pPr>
              <w:pStyle w:val="Style3"/>
              <w:widowControl/>
              <w:jc w:val="center"/>
              <w:rPr>
                <w:color w:val="000000" w:themeColor="text1"/>
                <w:sz w:val="28"/>
                <w:szCs w:val="28"/>
              </w:rPr>
            </w:pPr>
            <w:r w:rsidRPr="0079653B">
              <w:rPr>
                <w:color w:val="000000" w:themeColor="text1"/>
                <w:sz w:val="28"/>
                <w:szCs w:val="28"/>
              </w:rPr>
              <w:t>1</w:t>
            </w: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83" w:type="dxa"/>
            <w:tcBorders>
              <w:top w:val="single" w:sz="6" w:space="0" w:color="auto"/>
              <w:left w:val="single" w:sz="6" w:space="0" w:color="auto"/>
              <w:bottom w:val="single" w:sz="6" w:space="0" w:color="auto"/>
              <w:right w:val="single" w:sz="6" w:space="0" w:color="auto"/>
            </w:tcBorders>
            <w:vAlign w:val="center"/>
          </w:tcPr>
          <w:p w:rsidR="00A73E2B" w:rsidRPr="0079653B" w:rsidRDefault="00FE0296" w:rsidP="00CF62C8">
            <w:pPr>
              <w:pStyle w:val="Style3"/>
              <w:widowControl/>
              <w:jc w:val="center"/>
              <w:rPr>
                <w:color w:val="000000" w:themeColor="text1"/>
                <w:sz w:val="28"/>
                <w:szCs w:val="28"/>
              </w:rPr>
            </w:pPr>
            <w:r w:rsidRPr="0079653B">
              <w:rPr>
                <w:color w:val="000000" w:themeColor="text1"/>
                <w:sz w:val="28"/>
                <w:szCs w:val="28"/>
              </w:rPr>
              <w:t>1</w:t>
            </w:r>
          </w:p>
        </w:tc>
      </w:tr>
      <w:tr w:rsidR="00A73E2B" w:rsidRPr="0079653B" w:rsidTr="00CF62C8">
        <w:tc>
          <w:tcPr>
            <w:tcW w:w="2967"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CF62C8">
            <w:pPr>
              <w:pStyle w:val="Style2"/>
              <w:widowControl/>
              <w:rPr>
                <w:rStyle w:val="FontStyle12"/>
                <w:color w:val="000000" w:themeColor="text1"/>
                <w:sz w:val="28"/>
                <w:szCs w:val="28"/>
              </w:rPr>
            </w:pPr>
            <w:r w:rsidRPr="0079653B">
              <w:rPr>
                <w:rStyle w:val="FontStyle12"/>
                <w:color w:val="000000" w:themeColor="text1"/>
                <w:sz w:val="28"/>
                <w:szCs w:val="28"/>
              </w:rPr>
              <w:t xml:space="preserve">Проведение </w:t>
            </w:r>
            <w:proofErr w:type="spellStart"/>
            <w:r w:rsidRPr="0079653B">
              <w:rPr>
                <w:rStyle w:val="FontStyle12"/>
                <w:color w:val="000000" w:themeColor="text1"/>
                <w:sz w:val="28"/>
                <w:szCs w:val="28"/>
              </w:rPr>
              <w:t>внутрилабораторного</w:t>
            </w:r>
            <w:proofErr w:type="spellEnd"/>
            <w:r w:rsidRPr="0079653B">
              <w:rPr>
                <w:rStyle w:val="FontStyle12"/>
                <w:color w:val="000000" w:themeColor="text1"/>
                <w:sz w:val="28"/>
                <w:szCs w:val="28"/>
              </w:rPr>
              <w:t xml:space="preserve"> контроля качества гематологических исследований</w:t>
            </w:r>
          </w:p>
        </w:tc>
        <w:tc>
          <w:tcPr>
            <w:tcW w:w="847"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FE0296" w:rsidP="00CF62C8">
            <w:pPr>
              <w:pStyle w:val="Style3"/>
              <w:widowControl/>
              <w:jc w:val="center"/>
              <w:rPr>
                <w:color w:val="000000" w:themeColor="text1"/>
                <w:sz w:val="28"/>
                <w:szCs w:val="28"/>
              </w:rPr>
            </w:pPr>
            <w:r w:rsidRPr="0079653B">
              <w:rPr>
                <w:color w:val="000000" w:themeColor="text1"/>
                <w:sz w:val="28"/>
                <w:szCs w:val="28"/>
              </w:rPr>
              <w:t>1</w:t>
            </w: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83" w:type="dxa"/>
            <w:tcBorders>
              <w:top w:val="single" w:sz="6" w:space="0" w:color="auto"/>
              <w:left w:val="single" w:sz="6" w:space="0" w:color="auto"/>
              <w:bottom w:val="single" w:sz="6" w:space="0" w:color="auto"/>
              <w:right w:val="single" w:sz="6" w:space="0" w:color="auto"/>
            </w:tcBorders>
            <w:vAlign w:val="center"/>
          </w:tcPr>
          <w:p w:rsidR="00A73E2B" w:rsidRPr="0079653B" w:rsidRDefault="00FE0296" w:rsidP="00CF62C8">
            <w:pPr>
              <w:pStyle w:val="Style3"/>
              <w:widowControl/>
              <w:jc w:val="center"/>
              <w:rPr>
                <w:color w:val="000000" w:themeColor="text1"/>
                <w:sz w:val="28"/>
                <w:szCs w:val="28"/>
              </w:rPr>
            </w:pPr>
            <w:r w:rsidRPr="0079653B">
              <w:rPr>
                <w:color w:val="000000" w:themeColor="text1"/>
                <w:sz w:val="28"/>
                <w:szCs w:val="28"/>
              </w:rPr>
              <w:t>1</w:t>
            </w:r>
          </w:p>
        </w:tc>
      </w:tr>
      <w:tr w:rsidR="00A73E2B" w:rsidRPr="0079653B" w:rsidTr="00CF62C8">
        <w:tc>
          <w:tcPr>
            <w:tcW w:w="2967"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CF62C8">
            <w:pPr>
              <w:pStyle w:val="Style2"/>
              <w:widowControl/>
              <w:rPr>
                <w:rStyle w:val="FontStyle12"/>
                <w:color w:val="000000" w:themeColor="text1"/>
                <w:sz w:val="28"/>
                <w:szCs w:val="28"/>
              </w:rPr>
            </w:pPr>
            <w:r w:rsidRPr="0079653B">
              <w:rPr>
                <w:rStyle w:val="FontStyle12"/>
                <w:color w:val="000000" w:themeColor="text1"/>
                <w:sz w:val="28"/>
                <w:szCs w:val="28"/>
              </w:rPr>
              <w:t xml:space="preserve">Проведение </w:t>
            </w:r>
            <w:proofErr w:type="spellStart"/>
            <w:r w:rsidRPr="0079653B">
              <w:rPr>
                <w:rStyle w:val="FontStyle12"/>
                <w:color w:val="000000" w:themeColor="text1"/>
                <w:sz w:val="28"/>
                <w:szCs w:val="28"/>
              </w:rPr>
              <w:t>внутрилабораторного</w:t>
            </w:r>
            <w:proofErr w:type="spellEnd"/>
            <w:r w:rsidRPr="0079653B">
              <w:rPr>
                <w:rStyle w:val="FontStyle12"/>
                <w:color w:val="000000" w:themeColor="text1"/>
                <w:sz w:val="28"/>
                <w:szCs w:val="28"/>
              </w:rPr>
              <w:t xml:space="preserve"> контроля качества </w:t>
            </w:r>
            <w:proofErr w:type="spellStart"/>
            <w:r w:rsidRPr="0079653B">
              <w:rPr>
                <w:rStyle w:val="FontStyle12"/>
                <w:color w:val="000000" w:themeColor="text1"/>
                <w:sz w:val="28"/>
                <w:szCs w:val="28"/>
              </w:rPr>
              <w:t>коагулологических</w:t>
            </w:r>
            <w:proofErr w:type="spellEnd"/>
            <w:r w:rsidRPr="0079653B">
              <w:rPr>
                <w:rStyle w:val="FontStyle12"/>
                <w:color w:val="000000" w:themeColor="text1"/>
                <w:sz w:val="28"/>
                <w:szCs w:val="28"/>
              </w:rPr>
              <w:t xml:space="preserve"> исследований</w:t>
            </w:r>
          </w:p>
        </w:tc>
        <w:tc>
          <w:tcPr>
            <w:tcW w:w="847"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FE0296" w:rsidP="00CF62C8">
            <w:pPr>
              <w:pStyle w:val="Style3"/>
              <w:widowControl/>
              <w:jc w:val="center"/>
              <w:rPr>
                <w:color w:val="000000" w:themeColor="text1"/>
                <w:sz w:val="28"/>
                <w:szCs w:val="28"/>
              </w:rPr>
            </w:pPr>
            <w:r w:rsidRPr="0079653B">
              <w:rPr>
                <w:color w:val="000000" w:themeColor="text1"/>
                <w:sz w:val="28"/>
                <w:szCs w:val="28"/>
              </w:rPr>
              <w:t>1</w:t>
            </w: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83" w:type="dxa"/>
            <w:tcBorders>
              <w:top w:val="single" w:sz="6" w:space="0" w:color="auto"/>
              <w:left w:val="single" w:sz="6" w:space="0" w:color="auto"/>
              <w:bottom w:val="single" w:sz="6" w:space="0" w:color="auto"/>
              <w:right w:val="single" w:sz="6" w:space="0" w:color="auto"/>
            </w:tcBorders>
            <w:vAlign w:val="center"/>
          </w:tcPr>
          <w:p w:rsidR="00A73E2B" w:rsidRPr="0079653B" w:rsidRDefault="00FE0296" w:rsidP="00CF62C8">
            <w:pPr>
              <w:pStyle w:val="Style3"/>
              <w:widowControl/>
              <w:jc w:val="center"/>
              <w:rPr>
                <w:color w:val="000000" w:themeColor="text1"/>
                <w:sz w:val="28"/>
                <w:szCs w:val="28"/>
              </w:rPr>
            </w:pPr>
            <w:r w:rsidRPr="0079653B">
              <w:rPr>
                <w:color w:val="000000" w:themeColor="text1"/>
                <w:sz w:val="28"/>
                <w:szCs w:val="28"/>
              </w:rPr>
              <w:t>1</w:t>
            </w:r>
          </w:p>
        </w:tc>
      </w:tr>
      <w:tr w:rsidR="00A73E2B" w:rsidRPr="0079653B" w:rsidTr="00CF62C8">
        <w:tc>
          <w:tcPr>
            <w:tcW w:w="2967"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CF62C8">
            <w:pPr>
              <w:pStyle w:val="Style2"/>
              <w:widowControl/>
              <w:rPr>
                <w:rStyle w:val="FontStyle12"/>
                <w:color w:val="000000" w:themeColor="text1"/>
                <w:sz w:val="28"/>
                <w:szCs w:val="28"/>
              </w:rPr>
            </w:pPr>
            <w:r w:rsidRPr="0079653B">
              <w:rPr>
                <w:rStyle w:val="FontStyle12"/>
                <w:color w:val="000000" w:themeColor="text1"/>
                <w:sz w:val="28"/>
                <w:szCs w:val="28"/>
              </w:rPr>
              <w:t xml:space="preserve">Проведение </w:t>
            </w:r>
            <w:proofErr w:type="spellStart"/>
            <w:r w:rsidRPr="0079653B">
              <w:rPr>
                <w:rStyle w:val="FontStyle12"/>
                <w:color w:val="000000" w:themeColor="text1"/>
                <w:sz w:val="28"/>
                <w:szCs w:val="28"/>
              </w:rPr>
              <w:t>внутрилабораторного</w:t>
            </w:r>
            <w:proofErr w:type="spellEnd"/>
            <w:r w:rsidRPr="0079653B">
              <w:rPr>
                <w:rStyle w:val="FontStyle12"/>
                <w:color w:val="000000" w:themeColor="text1"/>
                <w:sz w:val="28"/>
                <w:szCs w:val="28"/>
              </w:rPr>
              <w:t xml:space="preserve"> контроля качества общеклинических исследований</w:t>
            </w:r>
          </w:p>
        </w:tc>
        <w:tc>
          <w:tcPr>
            <w:tcW w:w="847"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FE0296" w:rsidP="00CF62C8">
            <w:pPr>
              <w:pStyle w:val="Style3"/>
              <w:widowControl/>
              <w:jc w:val="center"/>
              <w:rPr>
                <w:color w:val="000000" w:themeColor="text1"/>
                <w:sz w:val="28"/>
                <w:szCs w:val="28"/>
              </w:rPr>
            </w:pPr>
            <w:r w:rsidRPr="0079653B">
              <w:rPr>
                <w:color w:val="000000" w:themeColor="text1"/>
                <w:sz w:val="28"/>
                <w:szCs w:val="28"/>
              </w:rPr>
              <w:t>1</w:t>
            </w:r>
          </w:p>
        </w:tc>
        <w:tc>
          <w:tcPr>
            <w:tcW w:w="854" w:type="dxa"/>
            <w:tcBorders>
              <w:top w:val="single" w:sz="6" w:space="0" w:color="auto"/>
              <w:left w:val="single" w:sz="6" w:space="0" w:color="auto"/>
              <w:bottom w:val="single" w:sz="6" w:space="0" w:color="auto"/>
              <w:right w:val="single" w:sz="6" w:space="0" w:color="auto"/>
            </w:tcBorders>
            <w:vAlign w:val="center"/>
          </w:tcPr>
          <w:p w:rsidR="00A73E2B" w:rsidRPr="0079653B" w:rsidRDefault="00A73E2B" w:rsidP="00CF62C8">
            <w:pPr>
              <w:pStyle w:val="Style3"/>
              <w:widowControl/>
              <w:jc w:val="center"/>
              <w:rPr>
                <w:color w:val="000000" w:themeColor="text1"/>
                <w:sz w:val="28"/>
                <w:szCs w:val="28"/>
              </w:rPr>
            </w:pPr>
          </w:p>
        </w:tc>
        <w:tc>
          <w:tcPr>
            <w:tcW w:w="883" w:type="dxa"/>
            <w:tcBorders>
              <w:top w:val="single" w:sz="6" w:space="0" w:color="auto"/>
              <w:left w:val="single" w:sz="6" w:space="0" w:color="auto"/>
              <w:bottom w:val="single" w:sz="6" w:space="0" w:color="auto"/>
              <w:right w:val="single" w:sz="6" w:space="0" w:color="auto"/>
            </w:tcBorders>
            <w:vAlign w:val="center"/>
          </w:tcPr>
          <w:p w:rsidR="00A73E2B" w:rsidRPr="0079653B" w:rsidRDefault="00FE0296" w:rsidP="00CF62C8">
            <w:pPr>
              <w:pStyle w:val="Style3"/>
              <w:widowControl/>
              <w:jc w:val="center"/>
              <w:rPr>
                <w:color w:val="000000" w:themeColor="text1"/>
                <w:sz w:val="28"/>
                <w:szCs w:val="28"/>
              </w:rPr>
            </w:pPr>
            <w:r w:rsidRPr="0079653B">
              <w:rPr>
                <w:color w:val="000000" w:themeColor="text1"/>
                <w:sz w:val="28"/>
                <w:szCs w:val="28"/>
              </w:rPr>
              <w:t>1</w:t>
            </w:r>
          </w:p>
        </w:tc>
      </w:tr>
    </w:tbl>
    <w:p w:rsidR="00CF62C8" w:rsidRPr="0079653B" w:rsidRDefault="00CF62C8" w:rsidP="00A73E2B">
      <w:pPr>
        <w:spacing w:after="0"/>
        <w:jc w:val="center"/>
        <w:rPr>
          <w:rFonts w:ascii="Times New Roman" w:hAnsi="Times New Roman" w:cs="Times New Roman"/>
          <w:b/>
          <w:color w:val="000000" w:themeColor="text1"/>
          <w:sz w:val="24"/>
          <w:szCs w:val="24"/>
          <w:lang w:eastAsia="en-US"/>
        </w:rPr>
      </w:pPr>
      <w:bookmarkStart w:id="17" w:name="_Toc359316875"/>
      <w:bookmarkStart w:id="18" w:name="_Toc358385866"/>
      <w:bookmarkStart w:id="19" w:name="_Toc358385537"/>
      <w:bookmarkStart w:id="20" w:name="_Toc358385192"/>
    </w:p>
    <w:p w:rsidR="00CF62C8" w:rsidRPr="0079653B" w:rsidRDefault="00CF62C8">
      <w:pPr>
        <w:rPr>
          <w:rFonts w:ascii="Times New Roman" w:hAnsi="Times New Roman" w:cs="Times New Roman"/>
          <w:b/>
          <w:color w:val="000000" w:themeColor="text1"/>
          <w:sz w:val="24"/>
          <w:szCs w:val="24"/>
          <w:lang w:eastAsia="en-US"/>
        </w:rPr>
      </w:pPr>
      <w:r w:rsidRPr="0079653B">
        <w:rPr>
          <w:rFonts w:ascii="Times New Roman" w:hAnsi="Times New Roman" w:cs="Times New Roman"/>
          <w:b/>
          <w:color w:val="000000" w:themeColor="text1"/>
          <w:sz w:val="24"/>
          <w:szCs w:val="24"/>
          <w:lang w:eastAsia="en-US"/>
        </w:rPr>
        <w:br w:type="page"/>
      </w:r>
    </w:p>
    <w:p w:rsidR="00CF62C8" w:rsidRPr="0079653B" w:rsidRDefault="00A73E2B" w:rsidP="00CF62C8">
      <w:pPr>
        <w:spacing w:after="0" w:line="240" w:lineRule="auto"/>
        <w:jc w:val="center"/>
        <w:rPr>
          <w:rFonts w:ascii="Times New Roman" w:hAnsi="Times New Roman" w:cs="Times New Roman"/>
          <w:b/>
          <w:color w:val="000000" w:themeColor="text1"/>
          <w:sz w:val="28"/>
          <w:szCs w:val="28"/>
        </w:rPr>
      </w:pPr>
      <w:r w:rsidRPr="0079653B">
        <w:rPr>
          <w:rFonts w:ascii="Times New Roman" w:hAnsi="Times New Roman" w:cs="Times New Roman"/>
          <w:b/>
          <w:color w:val="000000" w:themeColor="text1"/>
          <w:sz w:val="28"/>
          <w:szCs w:val="28"/>
        </w:rPr>
        <w:lastRenderedPageBreak/>
        <w:t>ОТЧЕТ ПО ПРОИЗВОДСТВЕННОЙ ПРАКТИКЕ</w:t>
      </w:r>
    </w:p>
    <w:p w:rsidR="00CF62C8" w:rsidRPr="0079653B" w:rsidRDefault="00CF62C8" w:rsidP="00CF62C8">
      <w:pPr>
        <w:spacing w:after="0" w:line="240" w:lineRule="auto"/>
        <w:jc w:val="center"/>
        <w:rPr>
          <w:rFonts w:ascii="Times New Roman" w:hAnsi="Times New Roman" w:cs="Times New Roman"/>
          <w:b/>
          <w:color w:val="000000" w:themeColor="text1"/>
          <w:sz w:val="28"/>
          <w:szCs w:val="28"/>
        </w:rPr>
      </w:pPr>
    </w:p>
    <w:p w:rsidR="00A73E2B" w:rsidRPr="0079653B" w:rsidRDefault="00A73E2B" w:rsidP="00CF62C8">
      <w:pPr>
        <w:spacing w:after="0" w:line="240" w:lineRule="auto"/>
        <w:jc w:val="center"/>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 xml:space="preserve">Ф.И.О. обучающегося </w:t>
      </w:r>
      <w:r w:rsidR="00CF62C8" w:rsidRPr="0079653B">
        <w:rPr>
          <w:rFonts w:ascii="Times New Roman" w:hAnsi="Times New Roman" w:cs="Times New Roman"/>
          <w:color w:val="000000" w:themeColor="text1"/>
          <w:sz w:val="28"/>
          <w:szCs w:val="24"/>
        </w:rPr>
        <w:t>Ткаченко Татьяны Викторовны</w:t>
      </w:r>
    </w:p>
    <w:p w:rsidR="00A73E2B" w:rsidRPr="0079653B" w:rsidRDefault="00A73E2B" w:rsidP="00A73E2B">
      <w:pPr>
        <w:spacing w:after="0"/>
        <w:rPr>
          <w:rFonts w:ascii="Times New Roman" w:hAnsi="Times New Roman" w:cs="Times New Roman"/>
          <w:color w:val="000000" w:themeColor="text1"/>
          <w:sz w:val="28"/>
          <w:szCs w:val="24"/>
        </w:rPr>
      </w:pPr>
    </w:p>
    <w:p w:rsidR="00A73E2B" w:rsidRPr="0079653B" w:rsidRDefault="00A73E2B" w:rsidP="00A73E2B">
      <w:pPr>
        <w:spacing w:after="0"/>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группы____</w:t>
      </w:r>
      <w:r w:rsidR="00CF62C8" w:rsidRPr="0079653B">
        <w:rPr>
          <w:rFonts w:ascii="Times New Roman" w:hAnsi="Times New Roman" w:cs="Times New Roman"/>
          <w:color w:val="000000" w:themeColor="text1"/>
          <w:sz w:val="28"/>
          <w:szCs w:val="24"/>
          <w:u w:val="single"/>
        </w:rPr>
        <w:t>422</w:t>
      </w:r>
      <w:r w:rsidRPr="0079653B">
        <w:rPr>
          <w:rFonts w:ascii="Times New Roman" w:hAnsi="Times New Roman" w:cs="Times New Roman"/>
          <w:color w:val="000000" w:themeColor="text1"/>
          <w:sz w:val="28"/>
          <w:szCs w:val="24"/>
        </w:rPr>
        <w:t xml:space="preserve">______  специальности  </w:t>
      </w:r>
      <w:r w:rsidRPr="0079653B">
        <w:rPr>
          <w:rFonts w:ascii="Times New Roman" w:hAnsi="Times New Roman" w:cs="Times New Roman"/>
          <w:color w:val="000000" w:themeColor="text1"/>
          <w:sz w:val="28"/>
          <w:szCs w:val="24"/>
          <w:u w:val="single"/>
        </w:rPr>
        <w:t>Лабораторная диагностика</w:t>
      </w:r>
    </w:p>
    <w:p w:rsidR="00A73E2B" w:rsidRPr="0079653B" w:rsidRDefault="00A73E2B" w:rsidP="00A73E2B">
      <w:pPr>
        <w:spacing w:after="0"/>
        <w:rPr>
          <w:rFonts w:ascii="Times New Roman" w:hAnsi="Times New Roman" w:cs="Times New Roman"/>
          <w:color w:val="000000" w:themeColor="text1"/>
          <w:sz w:val="28"/>
          <w:szCs w:val="24"/>
        </w:rPr>
      </w:pPr>
    </w:p>
    <w:p w:rsidR="00A73E2B" w:rsidRPr="0079653B" w:rsidRDefault="00CF62C8" w:rsidP="00A73E2B">
      <w:pPr>
        <w:spacing w:after="0"/>
        <w:rPr>
          <w:rFonts w:ascii="Times New Roman" w:hAnsi="Times New Roman" w:cs="Times New Roman"/>
          <w:color w:val="000000" w:themeColor="text1"/>
          <w:sz w:val="28"/>
          <w:szCs w:val="24"/>
        </w:rPr>
      </w:pPr>
      <w:proofErr w:type="gramStart"/>
      <w:r w:rsidRPr="0079653B">
        <w:rPr>
          <w:rFonts w:ascii="Times New Roman" w:hAnsi="Times New Roman" w:cs="Times New Roman"/>
          <w:color w:val="000000" w:themeColor="text1"/>
          <w:sz w:val="28"/>
          <w:szCs w:val="24"/>
        </w:rPr>
        <w:t>Проходивш</w:t>
      </w:r>
      <w:r w:rsidR="00A73E2B" w:rsidRPr="0079653B">
        <w:rPr>
          <w:rFonts w:ascii="Times New Roman" w:hAnsi="Times New Roman" w:cs="Times New Roman"/>
          <w:color w:val="000000" w:themeColor="text1"/>
          <w:sz w:val="28"/>
          <w:szCs w:val="24"/>
        </w:rPr>
        <w:t>ей</w:t>
      </w:r>
      <w:proofErr w:type="gramEnd"/>
      <w:r w:rsidR="00A73E2B" w:rsidRPr="0079653B">
        <w:rPr>
          <w:rFonts w:ascii="Times New Roman" w:hAnsi="Times New Roman" w:cs="Times New Roman"/>
          <w:color w:val="000000" w:themeColor="text1"/>
          <w:sz w:val="28"/>
          <w:szCs w:val="24"/>
        </w:rPr>
        <w:t xml:space="preserve"> производственную практику  с _</w:t>
      </w:r>
      <w:r w:rsidRPr="0079653B">
        <w:rPr>
          <w:rFonts w:ascii="Times New Roman" w:hAnsi="Times New Roman" w:cs="Times New Roman"/>
          <w:color w:val="000000" w:themeColor="text1"/>
          <w:sz w:val="28"/>
          <w:szCs w:val="24"/>
          <w:u w:val="single"/>
        </w:rPr>
        <w:t xml:space="preserve">08.12.2023   </w:t>
      </w:r>
      <w:r w:rsidR="00A73E2B" w:rsidRPr="0079653B">
        <w:rPr>
          <w:rFonts w:ascii="Times New Roman" w:hAnsi="Times New Roman" w:cs="Times New Roman"/>
          <w:color w:val="000000" w:themeColor="text1"/>
          <w:sz w:val="28"/>
          <w:szCs w:val="24"/>
        </w:rPr>
        <w:t>по _</w:t>
      </w:r>
      <w:r w:rsidRPr="0079653B">
        <w:rPr>
          <w:rFonts w:ascii="Times New Roman" w:hAnsi="Times New Roman" w:cs="Times New Roman"/>
          <w:color w:val="000000" w:themeColor="text1"/>
          <w:sz w:val="28"/>
          <w:szCs w:val="24"/>
          <w:u w:val="single"/>
        </w:rPr>
        <w:t>14.12.2023 г.</w:t>
      </w:r>
      <w:r w:rsidR="00A73E2B" w:rsidRPr="0079653B">
        <w:rPr>
          <w:rFonts w:ascii="Times New Roman" w:hAnsi="Times New Roman" w:cs="Times New Roman"/>
          <w:color w:val="000000" w:themeColor="text1"/>
          <w:sz w:val="28"/>
          <w:szCs w:val="24"/>
        </w:rPr>
        <w:t>_</w:t>
      </w:r>
    </w:p>
    <w:p w:rsidR="00A73E2B" w:rsidRPr="0079653B" w:rsidRDefault="00A73E2B" w:rsidP="00A73E2B">
      <w:pPr>
        <w:spacing w:after="0"/>
        <w:jc w:val="both"/>
        <w:rPr>
          <w:rFonts w:ascii="Times New Roman" w:hAnsi="Times New Roman" w:cs="Times New Roman"/>
          <w:color w:val="000000" w:themeColor="text1"/>
          <w:sz w:val="28"/>
          <w:szCs w:val="24"/>
        </w:rPr>
      </w:pPr>
    </w:p>
    <w:p w:rsidR="00A73E2B" w:rsidRPr="0079653B" w:rsidRDefault="00A73E2B" w:rsidP="00A73E2B">
      <w:pPr>
        <w:spacing w:after="0"/>
        <w:jc w:val="both"/>
        <w:rPr>
          <w:rFonts w:ascii="Times New Roman" w:hAnsi="Times New Roman" w:cs="Times New Roman"/>
          <w:color w:val="000000" w:themeColor="text1"/>
          <w:sz w:val="28"/>
          <w:szCs w:val="24"/>
        </w:rPr>
      </w:pPr>
      <w:r w:rsidRPr="0079653B">
        <w:rPr>
          <w:rFonts w:ascii="Times New Roman" w:hAnsi="Times New Roman" w:cs="Times New Roman"/>
          <w:color w:val="000000" w:themeColor="text1"/>
          <w:sz w:val="28"/>
          <w:szCs w:val="24"/>
        </w:rPr>
        <w:t>За время прохождения практики мною выполнены следующие объемы работ:</w:t>
      </w:r>
    </w:p>
    <w:p w:rsidR="00CF62C8" w:rsidRPr="0079653B" w:rsidRDefault="00CF62C8" w:rsidP="00A73E2B">
      <w:pPr>
        <w:spacing w:after="0"/>
        <w:jc w:val="both"/>
        <w:rPr>
          <w:rFonts w:ascii="Times New Roman" w:hAnsi="Times New Roman" w:cs="Times New Roman"/>
          <w:b/>
          <w:color w:val="000000" w:themeColor="text1"/>
          <w:sz w:val="28"/>
          <w:szCs w:val="24"/>
        </w:rPr>
      </w:pPr>
    </w:p>
    <w:p w:rsidR="00A73E2B" w:rsidRPr="0079653B" w:rsidRDefault="00CF62C8" w:rsidP="00CF62C8">
      <w:pPr>
        <w:spacing w:after="0" w:line="240" w:lineRule="auto"/>
        <w:jc w:val="both"/>
        <w:rPr>
          <w:rFonts w:ascii="Times New Roman" w:hAnsi="Times New Roman" w:cs="Times New Roman"/>
          <w:b/>
          <w:color w:val="000000" w:themeColor="text1"/>
          <w:sz w:val="28"/>
          <w:szCs w:val="28"/>
        </w:rPr>
      </w:pPr>
      <w:r w:rsidRPr="0079653B">
        <w:rPr>
          <w:rFonts w:ascii="Times New Roman" w:hAnsi="Times New Roman" w:cs="Times New Roman"/>
          <w:b/>
          <w:color w:val="000000" w:themeColor="text1"/>
          <w:sz w:val="28"/>
          <w:szCs w:val="28"/>
        </w:rPr>
        <w:t xml:space="preserve">1. </w:t>
      </w:r>
      <w:r w:rsidR="00A73E2B" w:rsidRPr="0079653B">
        <w:rPr>
          <w:rFonts w:ascii="Times New Roman" w:hAnsi="Times New Roman" w:cs="Times New Roman"/>
          <w:b/>
          <w:color w:val="000000" w:themeColor="text1"/>
          <w:sz w:val="28"/>
          <w:szCs w:val="28"/>
        </w:rPr>
        <w:t>Цифровой отчет</w:t>
      </w:r>
    </w:p>
    <w:p w:rsidR="00CF62C8" w:rsidRPr="0079653B" w:rsidRDefault="00CF62C8" w:rsidP="00CF62C8">
      <w:pPr>
        <w:rPr>
          <w:rFonts w:ascii="Times New Roman" w:hAnsi="Times New Roman" w:cs="Times New Roman"/>
          <w:color w:val="000000" w:themeColor="text1"/>
          <w:sz w:val="28"/>
          <w:szCs w:val="28"/>
        </w:rPr>
      </w:pPr>
    </w:p>
    <w:tbl>
      <w:tblPr>
        <w:tblW w:w="0" w:type="auto"/>
        <w:tblInd w:w="40" w:type="dxa"/>
        <w:tblLayout w:type="fixed"/>
        <w:tblCellMar>
          <w:left w:w="40" w:type="dxa"/>
          <w:right w:w="40" w:type="dxa"/>
        </w:tblCellMar>
        <w:tblLook w:val="04A0" w:firstRow="1" w:lastRow="0" w:firstColumn="1" w:lastColumn="0" w:noHBand="0" w:noVBand="1"/>
      </w:tblPr>
      <w:tblGrid>
        <w:gridCol w:w="543"/>
        <w:gridCol w:w="7099"/>
        <w:gridCol w:w="1867"/>
      </w:tblGrid>
      <w:tr w:rsidR="00A73E2B" w:rsidRPr="0079653B" w:rsidTr="00CF62C8">
        <w:trPr>
          <w:trHeight w:val="624"/>
        </w:trPr>
        <w:tc>
          <w:tcPr>
            <w:tcW w:w="543"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CF62C8">
            <w:pPr>
              <w:pStyle w:val="Style8"/>
              <w:widowControl/>
              <w:jc w:val="center"/>
              <w:rPr>
                <w:rStyle w:val="FontStyle15"/>
                <w:color w:val="000000" w:themeColor="text1"/>
                <w:sz w:val="28"/>
                <w:szCs w:val="28"/>
              </w:rPr>
            </w:pPr>
            <w:r w:rsidRPr="0079653B">
              <w:rPr>
                <w:rStyle w:val="FontStyle15"/>
                <w:color w:val="000000" w:themeColor="text1"/>
                <w:sz w:val="28"/>
                <w:szCs w:val="28"/>
              </w:rPr>
              <w:t>№</w:t>
            </w:r>
          </w:p>
        </w:tc>
        <w:tc>
          <w:tcPr>
            <w:tcW w:w="7099"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CF62C8">
            <w:pPr>
              <w:pStyle w:val="Style7"/>
              <w:widowControl/>
              <w:spacing w:line="240" w:lineRule="auto"/>
              <w:jc w:val="center"/>
              <w:rPr>
                <w:rStyle w:val="FontStyle11"/>
                <w:b/>
                <w:i w:val="0"/>
                <w:color w:val="000000" w:themeColor="text1"/>
                <w:sz w:val="28"/>
                <w:szCs w:val="28"/>
              </w:rPr>
            </w:pPr>
            <w:r w:rsidRPr="0079653B">
              <w:rPr>
                <w:rStyle w:val="FontStyle11"/>
                <w:b/>
                <w:i w:val="0"/>
                <w:color w:val="000000" w:themeColor="text1"/>
                <w:sz w:val="28"/>
                <w:szCs w:val="28"/>
              </w:rPr>
              <w:t>Виды работ</w:t>
            </w:r>
          </w:p>
        </w:tc>
        <w:tc>
          <w:tcPr>
            <w:tcW w:w="1867"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CF62C8">
            <w:pPr>
              <w:pStyle w:val="Style7"/>
              <w:widowControl/>
              <w:spacing w:line="240" w:lineRule="auto"/>
              <w:jc w:val="center"/>
              <w:rPr>
                <w:rStyle w:val="FontStyle11"/>
                <w:b/>
                <w:i w:val="0"/>
                <w:color w:val="000000" w:themeColor="text1"/>
                <w:sz w:val="28"/>
                <w:szCs w:val="28"/>
              </w:rPr>
            </w:pPr>
            <w:r w:rsidRPr="0079653B">
              <w:rPr>
                <w:rStyle w:val="FontStyle11"/>
                <w:b/>
                <w:i w:val="0"/>
                <w:color w:val="000000" w:themeColor="text1"/>
                <w:sz w:val="28"/>
                <w:szCs w:val="28"/>
              </w:rPr>
              <w:t>Количество</w:t>
            </w:r>
          </w:p>
        </w:tc>
      </w:tr>
      <w:tr w:rsidR="00A73E2B" w:rsidRPr="0079653B" w:rsidTr="001366ED">
        <w:trPr>
          <w:trHeight w:val="964"/>
        </w:trPr>
        <w:tc>
          <w:tcPr>
            <w:tcW w:w="543"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CF62C8">
            <w:pPr>
              <w:pStyle w:val="Style2"/>
              <w:widowControl/>
              <w:jc w:val="center"/>
              <w:rPr>
                <w:rStyle w:val="FontStyle12"/>
                <w:color w:val="000000" w:themeColor="text1"/>
                <w:sz w:val="28"/>
                <w:szCs w:val="28"/>
              </w:rPr>
            </w:pPr>
            <w:r w:rsidRPr="0079653B">
              <w:rPr>
                <w:rStyle w:val="FontStyle12"/>
                <w:color w:val="000000" w:themeColor="text1"/>
                <w:sz w:val="28"/>
                <w:szCs w:val="28"/>
              </w:rPr>
              <w:t>1.</w:t>
            </w:r>
          </w:p>
        </w:tc>
        <w:tc>
          <w:tcPr>
            <w:tcW w:w="7099"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1366ED">
            <w:pPr>
              <w:pStyle w:val="Style2"/>
              <w:widowControl/>
              <w:jc w:val="both"/>
              <w:rPr>
                <w:rStyle w:val="FontStyle12"/>
                <w:color w:val="000000" w:themeColor="text1"/>
                <w:sz w:val="28"/>
                <w:szCs w:val="28"/>
              </w:rPr>
            </w:pPr>
            <w:r w:rsidRPr="0079653B">
              <w:rPr>
                <w:rStyle w:val="FontStyle12"/>
                <w:color w:val="000000" w:themeColor="text1"/>
                <w:sz w:val="28"/>
                <w:szCs w:val="28"/>
              </w:rPr>
              <w:t>Изучение нормативных документов, регламентирующих деятельность лабораторной службы</w:t>
            </w:r>
          </w:p>
        </w:tc>
        <w:tc>
          <w:tcPr>
            <w:tcW w:w="1867" w:type="dxa"/>
            <w:tcBorders>
              <w:top w:val="single" w:sz="6" w:space="0" w:color="auto"/>
              <w:left w:val="single" w:sz="6" w:space="0" w:color="auto"/>
              <w:bottom w:val="single" w:sz="6" w:space="0" w:color="auto"/>
              <w:right w:val="single" w:sz="6" w:space="0" w:color="auto"/>
            </w:tcBorders>
            <w:vAlign w:val="center"/>
          </w:tcPr>
          <w:p w:rsidR="00A73E2B" w:rsidRPr="0079653B" w:rsidRDefault="00FE0296" w:rsidP="001366ED">
            <w:pPr>
              <w:pStyle w:val="Style3"/>
              <w:widowControl/>
              <w:jc w:val="both"/>
              <w:rPr>
                <w:color w:val="000000" w:themeColor="text1"/>
                <w:sz w:val="28"/>
                <w:szCs w:val="28"/>
              </w:rPr>
            </w:pPr>
            <w:r w:rsidRPr="0079653B">
              <w:rPr>
                <w:color w:val="000000" w:themeColor="text1"/>
                <w:sz w:val="28"/>
                <w:szCs w:val="28"/>
              </w:rPr>
              <w:t>18</w:t>
            </w:r>
          </w:p>
        </w:tc>
      </w:tr>
      <w:tr w:rsidR="00A73E2B" w:rsidRPr="0079653B" w:rsidTr="001366ED">
        <w:trPr>
          <w:trHeight w:val="964"/>
        </w:trPr>
        <w:tc>
          <w:tcPr>
            <w:tcW w:w="543"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CF62C8">
            <w:pPr>
              <w:pStyle w:val="Style2"/>
              <w:widowControl/>
              <w:jc w:val="center"/>
              <w:rPr>
                <w:rStyle w:val="FontStyle12"/>
                <w:color w:val="000000" w:themeColor="text1"/>
                <w:sz w:val="28"/>
                <w:szCs w:val="28"/>
              </w:rPr>
            </w:pPr>
            <w:r w:rsidRPr="0079653B">
              <w:rPr>
                <w:rStyle w:val="FontStyle12"/>
                <w:color w:val="000000" w:themeColor="text1"/>
                <w:sz w:val="28"/>
                <w:szCs w:val="28"/>
              </w:rPr>
              <w:t>2.</w:t>
            </w:r>
          </w:p>
        </w:tc>
        <w:tc>
          <w:tcPr>
            <w:tcW w:w="7099"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1366ED">
            <w:pPr>
              <w:pStyle w:val="Style2"/>
              <w:widowControl/>
              <w:jc w:val="both"/>
              <w:rPr>
                <w:rStyle w:val="FontStyle12"/>
                <w:color w:val="000000" w:themeColor="text1"/>
                <w:sz w:val="28"/>
                <w:szCs w:val="28"/>
              </w:rPr>
            </w:pPr>
            <w:r w:rsidRPr="0079653B">
              <w:rPr>
                <w:rStyle w:val="FontStyle12"/>
                <w:color w:val="000000" w:themeColor="text1"/>
                <w:sz w:val="28"/>
                <w:szCs w:val="28"/>
              </w:rPr>
              <w:t>-приготовление контрольных материалов</w:t>
            </w:r>
          </w:p>
        </w:tc>
        <w:tc>
          <w:tcPr>
            <w:tcW w:w="1867" w:type="dxa"/>
            <w:tcBorders>
              <w:top w:val="single" w:sz="6" w:space="0" w:color="auto"/>
              <w:left w:val="single" w:sz="6" w:space="0" w:color="auto"/>
              <w:bottom w:val="single" w:sz="6" w:space="0" w:color="auto"/>
              <w:right w:val="single" w:sz="6" w:space="0" w:color="auto"/>
            </w:tcBorders>
            <w:vAlign w:val="center"/>
          </w:tcPr>
          <w:p w:rsidR="00A73E2B" w:rsidRPr="0079653B" w:rsidRDefault="00FE0296" w:rsidP="001366ED">
            <w:pPr>
              <w:pStyle w:val="Style3"/>
              <w:widowControl/>
              <w:jc w:val="both"/>
              <w:rPr>
                <w:color w:val="000000" w:themeColor="text1"/>
                <w:sz w:val="28"/>
                <w:szCs w:val="28"/>
              </w:rPr>
            </w:pPr>
            <w:r w:rsidRPr="0079653B">
              <w:rPr>
                <w:color w:val="000000" w:themeColor="text1"/>
                <w:sz w:val="28"/>
                <w:szCs w:val="28"/>
              </w:rPr>
              <w:t>10</w:t>
            </w:r>
          </w:p>
        </w:tc>
      </w:tr>
      <w:tr w:rsidR="00A73E2B" w:rsidRPr="0079653B" w:rsidTr="001366ED">
        <w:trPr>
          <w:trHeight w:val="964"/>
        </w:trPr>
        <w:tc>
          <w:tcPr>
            <w:tcW w:w="543"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CF62C8">
            <w:pPr>
              <w:pStyle w:val="Style2"/>
              <w:widowControl/>
              <w:jc w:val="center"/>
              <w:rPr>
                <w:rStyle w:val="FontStyle12"/>
                <w:color w:val="000000" w:themeColor="text1"/>
                <w:sz w:val="28"/>
                <w:szCs w:val="28"/>
              </w:rPr>
            </w:pPr>
            <w:r w:rsidRPr="0079653B">
              <w:rPr>
                <w:rStyle w:val="FontStyle12"/>
                <w:color w:val="000000" w:themeColor="text1"/>
                <w:sz w:val="28"/>
                <w:szCs w:val="28"/>
              </w:rPr>
              <w:t>3.</w:t>
            </w:r>
          </w:p>
        </w:tc>
        <w:tc>
          <w:tcPr>
            <w:tcW w:w="7099"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1366ED">
            <w:pPr>
              <w:pStyle w:val="Style2"/>
              <w:widowControl/>
              <w:jc w:val="both"/>
              <w:rPr>
                <w:rStyle w:val="FontStyle12"/>
                <w:color w:val="000000" w:themeColor="text1"/>
                <w:sz w:val="28"/>
                <w:szCs w:val="28"/>
              </w:rPr>
            </w:pPr>
            <w:r w:rsidRPr="0079653B">
              <w:rPr>
                <w:rStyle w:val="FontStyle12"/>
                <w:color w:val="000000" w:themeColor="text1"/>
                <w:sz w:val="28"/>
                <w:szCs w:val="28"/>
              </w:rPr>
              <w:t>- подготовка оборудования, посуды для исследования</w:t>
            </w:r>
          </w:p>
        </w:tc>
        <w:tc>
          <w:tcPr>
            <w:tcW w:w="1867" w:type="dxa"/>
            <w:tcBorders>
              <w:top w:val="single" w:sz="6" w:space="0" w:color="auto"/>
              <w:left w:val="single" w:sz="6" w:space="0" w:color="auto"/>
              <w:bottom w:val="single" w:sz="6" w:space="0" w:color="auto"/>
              <w:right w:val="single" w:sz="6" w:space="0" w:color="auto"/>
            </w:tcBorders>
            <w:vAlign w:val="center"/>
          </w:tcPr>
          <w:p w:rsidR="00A73E2B" w:rsidRPr="0079653B" w:rsidRDefault="00FE0296" w:rsidP="001366ED">
            <w:pPr>
              <w:pStyle w:val="Style3"/>
              <w:widowControl/>
              <w:jc w:val="both"/>
              <w:rPr>
                <w:color w:val="000000" w:themeColor="text1"/>
                <w:sz w:val="28"/>
                <w:szCs w:val="28"/>
              </w:rPr>
            </w:pPr>
            <w:r w:rsidRPr="0079653B">
              <w:rPr>
                <w:color w:val="000000" w:themeColor="text1"/>
                <w:sz w:val="28"/>
                <w:szCs w:val="28"/>
              </w:rPr>
              <w:t>10</w:t>
            </w:r>
          </w:p>
        </w:tc>
      </w:tr>
      <w:tr w:rsidR="00A73E2B" w:rsidRPr="0079653B" w:rsidTr="001366ED">
        <w:trPr>
          <w:trHeight w:val="964"/>
        </w:trPr>
        <w:tc>
          <w:tcPr>
            <w:tcW w:w="543"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CF62C8">
            <w:pPr>
              <w:pStyle w:val="Style2"/>
              <w:widowControl/>
              <w:jc w:val="center"/>
              <w:rPr>
                <w:rStyle w:val="FontStyle12"/>
                <w:color w:val="000000" w:themeColor="text1"/>
                <w:sz w:val="28"/>
                <w:szCs w:val="28"/>
              </w:rPr>
            </w:pPr>
            <w:r w:rsidRPr="0079653B">
              <w:rPr>
                <w:rStyle w:val="FontStyle12"/>
                <w:color w:val="000000" w:themeColor="text1"/>
                <w:sz w:val="28"/>
                <w:szCs w:val="28"/>
              </w:rPr>
              <w:t>4.</w:t>
            </w:r>
          </w:p>
        </w:tc>
        <w:tc>
          <w:tcPr>
            <w:tcW w:w="7099"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1366ED">
            <w:pPr>
              <w:pStyle w:val="Style2"/>
              <w:widowControl/>
              <w:jc w:val="both"/>
              <w:rPr>
                <w:rStyle w:val="FontStyle12"/>
                <w:color w:val="000000" w:themeColor="text1"/>
                <w:sz w:val="28"/>
                <w:szCs w:val="28"/>
              </w:rPr>
            </w:pPr>
            <w:r w:rsidRPr="0079653B">
              <w:rPr>
                <w:rStyle w:val="FontStyle12"/>
                <w:color w:val="000000" w:themeColor="text1"/>
                <w:sz w:val="28"/>
                <w:szCs w:val="28"/>
              </w:rPr>
              <w:t xml:space="preserve">проведение </w:t>
            </w:r>
            <w:proofErr w:type="spellStart"/>
            <w:r w:rsidRPr="0079653B">
              <w:rPr>
                <w:rStyle w:val="FontStyle12"/>
                <w:color w:val="000000" w:themeColor="text1"/>
                <w:sz w:val="28"/>
                <w:szCs w:val="28"/>
              </w:rPr>
              <w:t>внутрилабораторного</w:t>
            </w:r>
            <w:proofErr w:type="spellEnd"/>
            <w:r w:rsidRPr="0079653B">
              <w:rPr>
                <w:rStyle w:val="FontStyle12"/>
                <w:color w:val="000000" w:themeColor="text1"/>
                <w:sz w:val="28"/>
                <w:szCs w:val="28"/>
              </w:rPr>
              <w:t xml:space="preserve"> контроля качества лабораторных исследований</w:t>
            </w:r>
          </w:p>
        </w:tc>
        <w:tc>
          <w:tcPr>
            <w:tcW w:w="1867" w:type="dxa"/>
            <w:tcBorders>
              <w:top w:val="single" w:sz="6" w:space="0" w:color="auto"/>
              <w:left w:val="single" w:sz="6" w:space="0" w:color="auto"/>
              <w:bottom w:val="single" w:sz="6" w:space="0" w:color="auto"/>
              <w:right w:val="single" w:sz="6" w:space="0" w:color="auto"/>
            </w:tcBorders>
            <w:vAlign w:val="center"/>
          </w:tcPr>
          <w:p w:rsidR="00A73E2B" w:rsidRPr="0079653B" w:rsidRDefault="00FE0296" w:rsidP="001366ED">
            <w:pPr>
              <w:pStyle w:val="Style3"/>
              <w:widowControl/>
              <w:jc w:val="both"/>
              <w:rPr>
                <w:color w:val="000000" w:themeColor="text1"/>
                <w:sz w:val="28"/>
                <w:szCs w:val="28"/>
              </w:rPr>
            </w:pPr>
            <w:r w:rsidRPr="0079653B">
              <w:rPr>
                <w:color w:val="000000" w:themeColor="text1"/>
                <w:sz w:val="28"/>
                <w:szCs w:val="28"/>
              </w:rPr>
              <w:t>4</w:t>
            </w:r>
          </w:p>
        </w:tc>
      </w:tr>
      <w:tr w:rsidR="00A73E2B" w:rsidRPr="0079653B" w:rsidTr="001366ED">
        <w:trPr>
          <w:trHeight w:val="964"/>
        </w:trPr>
        <w:tc>
          <w:tcPr>
            <w:tcW w:w="543"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CF62C8">
            <w:pPr>
              <w:pStyle w:val="Style2"/>
              <w:widowControl/>
              <w:jc w:val="center"/>
              <w:rPr>
                <w:rStyle w:val="FontStyle12"/>
                <w:color w:val="000000" w:themeColor="text1"/>
                <w:sz w:val="28"/>
                <w:szCs w:val="28"/>
              </w:rPr>
            </w:pPr>
            <w:r w:rsidRPr="0079653B">
              <w:rPr>
                <w:rStyle w:val="FontStyle12"/>
                <w:color w:val="000000" w:themeColor="text1"/>
                <w:sz w:val="28"/>
                <w:szCs w:val="28"/>
              </w:rPr>
              <w:t>5</w:t>
            </w:r>
          </w:p>
        </w:tc>
        <w:tc>
          <w:tcPr>
            <w:tcW w:w="7099"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1366ED" w:rsidP="001366ED">
            <w:pPr>
              <w:pStyle w:val="Style2"/>
              <w:widowControl/>
              <w:jc w:val="both"/>
              <w:rPr>
                <w:rStyle w:val="FontStyle12"/>
                <w:color w:val="000000" w:themeColor="text1"/>
                <w:sz w:val="28"/>
                <w:szCs w:val="28"/>
              </w:rPr>
            </w:pPr>
            <w:r w:rsidRPr="0079653B">
              <w:rPr>
                <w:rStyle w:val="FontStyle12"/>
                <w:color w:val="000000" w:themeColor="text1"/>
                <w:sz w:val="28"/>
                <w:szCs w:val="28"/>
              </w:rPr>
              <w:t xml:space="preserve">- использование в </w:t>
            </w:r>
            <w:r w:rsidR="00A73E2B" w:rsidRPr="0079653B">
              <w:rPr>
                <w:rStyle w:val="FontStyle12"/>
                <w:color w:val="000000" w:themeColor="text1"/>
                <w:sz w:val="28"/>
                <w:szCs w:val="28"/>
              </w:rPr>
              <w:t>контроле качества автоматизированных систем.</w:t>
            </w:r>
          </w:p>
        </w:tc>
        <w:tc>
          <w:tcPr>
            <w:tcW w:w="1867" w:type="dxa"/>
            <w:tcBorders>
              <w:top w:val="single" w:sz="6" w:space="0" w:color="auto"/>
              <w:left w:val="single" w:sz="6" w:space="0" w:color="auto"/>
              <w:bottom w:val="single" w:sz="6" w:space="0" w:color="auto"/>
              <w:right w:val="single" w:sz="6" w:space="0" w:color="auto"/>
            </w:tcBorders>
            <w:vAlign w:val="center"/>
          </w:tcPr>
          <w:p w:rsidR="00A73E2B" w:rsidRPr="0079653B" w:rsidRDefault="00FE0296" w:rsidP="001366ED">
            <w:pPr>
              <w:pStyle w:val="Style3"/>
              <w:widowControl/>
              <w:jc w:val="both"/>
              <w:rPr>
                <w:color w:val="000000" w:themeColor="text1"/>
                <w:sz w:val="28"/>
                <w:szCs w:val="28"/>
              </w:rPr>
            </w:pPr>
            <w:r w:rsidRPr="0079653B">
              <w:rPr>
                <w:color w:val="000000" w:themeColor="text1"/>
                <w:sz w:val="28"/>
                <w:szCs w:val="28"/>
              </w:rPr>
              <w:t>4</w:t>
            </w:r>
          </w:p>
        </w:tc>
      </w:tr>
      <w:tr w:rsidR="00A73E2B" w:rsidRPr="0079653B" w:rsidTr="001366ED">
        <w:trPr>
          <w:trHeight w:val="964"/>
        </w:trPr>
        <w:tc>
          <w:tcPr>
            <w:tcW w:w="543"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CF62C8">
            <w:pPr>
              <w:pStyle w:val="Style2"/>
              <w:widowControl/>
              <w:jc w:val="center"/>
              <w:rPr>
                <w:rStyle w:val="FontStyle12"/>
                <w:color w:val="000000" w:themeColor="text1"/>
                <w:sz w:val="28"/>
                <w:szCs w:val="28"/>
              </w:rPr>
            </w:pPr>
            <w:r w:rsidRPr="0079653B">
              <w:rPr>
                <w:rStyle w:val="FontStyle12"/>
                <w:color w:val="000000" w:themeColor="text1"/>
                <w:sz w:val="28"/>
                <w:szCs w:val="28"/>
              </w:rPr>
              <w:t>6</w:t>
            </w:r>
          </w:p>
        </w:tc>
        <w:tc>
          <w:tcPr>
            <w:tcW w:w="7099"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1366ED">
            <w:pPr>
              <w:pStyle w:val="Style2"/>
              <w:widowControl/>
              <w:jc w:val="both"/>
              <w:rPr>
                <w:rStyle w:val="FontStyle12"/>
                <w:color w:val="000000" w:themeColor="text1"/>
                <w:sz w:val="28"/>
                <w:szCs w:val="28"/>
              </w:rPr>
            </w:pPr>
            <w:r w:rsidRPr="0079653B">
              <w:rPr>
                <w:rStyle w:val="FontStyle12"/>
                <w:color w:val="000000" w:themeColor="text1"/>
                <w:sz w:val="28"/>
                <w:szCs w:val="28"/>
              </w:rPr>
              <w:t>- Регистрация результатов исследования.</w:t>
            </w:r>
          </w:p>
        </w:tc>
        <w:tc>
          <w:tcPr>
            <w:tcW w:w="1867" w:type="dxa"/>
            <w:tcBorders>
              <w:top w:val="single" w:sz="6" w:space="0" w:color="auto"/>
              <w:left w:val="single" w:sz="6" w:space="0" w:color="auto"/>
              <w:bottom w:val="single" w:sz="6" w:space="0" w:color="auto"/>
              <w:right w:val="single" w:sz="6" w:space="0" w:color="auto"/>
            </w:tcBorders>
            <w:vAlign w:val="center"/>
          </w:tcPr>
          <w:p w:rsidR="00A73E2B" w:rsidRPr="0079653B" w:rsidRDefault="00FE0296" w:rsidP="001366ED">
            <w:pPr>
              <w:pStyle w:val="Style3"/>
              <w:widowControl/>
              <w:jc w:val="both"/>
              <w:rPr>
                <w:color w:val="000000" w:themeColor="text1"/>
                <w:sz w:val="28"/>
                <w:szCs w:val="28"/>
              </w:rPr>
            </w:pPr>
            <w:r w:rsidRPr="0079653B">
              <w:rPr>
                <w:color w:val="000000" w:themeColor="text1"/>
                <w:sz w:val="28"/>
                <w:szCs w:val="28"/>
              </w:rPr>
              <w:t>4</w:t>
            </w:r>
          </w:p>
        </w:tc>
      </w:tr>
      <w:tr w:rsidR="00A73E2B" w:rsidRPr="0079653B" w:rsidTr="001366ED">
        <w:trPr>
          <w:trHeight w:val="964"/>
        </w:trPr>
        <w:tc>
          <w:tcPr>
            <w:tcW w:w="543"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CF62C8">
            <w:pPr>
              <w:pStyle w:val="Style2"/>
              <w:widowControl/>
              <w:jc w:val="center"/>
              <w:rPr>
                <w:rStyle w:val="FontStyle12"/>
                <w:color w:val="000000" w:themeColor="text1"/>
                <w:sz w:val="28"/>
                <w:szCs w:val="28"/>
              </w:rPr>
            </w:pPr>
            <w:r w:rsidRPr="0079653B">
              <w:rPr>
                <w:rStyle w:val="FontStyle12"/>
                <w:color w:val="000000" w:themeColor="text1"/>
                <w:sz w:val="28"/>
                <w:szCs w:val="28"/>
              </w:rPr>
              <w:t>7</w:t>
            </w:r>
          </w:p>
        </w:tc>
        <w:tc>
          <w:tcPr>
            <w:tcW w:w="7099" w:type="dxa"/>
            <w:tcBorders>
              <w:top w:val="single" w:sz="6" w:space="0" w:color="auto"/>
              <w:left w:val="single" w:sz="6" w:space="0" w:color="auto"/>
              <w:bottom w:val="single" w:sz="6" w:space="0" w:color="auto"/>
              <w:right w:val="single" w:sz="6" w:space="0" w:color="auto"/>
            </w:tcBorders>
            <w:vAlign w:val="center"/>
            <w:hideMark/>
          </w:tcPr>
          <w:p w:rsidR="00A73E2B" w:rsidRPr="0079653B" w:rsidRDefault="00A73E2B" w:rsidP="001366ED">
            <w:pPr>
              <w:pStyle w:val="Style6"/>
              <w:widowControl/>
              <w:tabs>
                <w:tab w:val="left" w:pos="268"/>
              </w:tabs>
              <w:spacing w:line="240" w:lineRule="auto"/>
              <w:rPr>
                <w:rStyle w:val="FontStyle12"/>
                <w:color w:val="000000" w:themeColor="text1"/>
                <w:sz w:val="28"/>
                <w:szCs w:val="28"/>
              </w:rPr>
            </w:pPr>
            <w:r w:rsidRPr="0079653B">
              <w:rPr>
                <w:rStyle w:val="FontStyle12"/>
                <w:color w:val="000000" w:themeColor="text1"/>
                <w:sz w:val="28"/>
                <w:szCs w:val="28"/>
              </w:rPr>
              <w:t>-</w:t>
            </w:r>
            <w:r w:rsidRPr="0079653B">
              <w:rPr>
                <w:rStyle w:val="FontStyle12"/>
                <w:color w:val="000000" w:themeColor="text1"/>
                <w:sz w:val="28"/>
                <w:szCs w:val="28"/>
              </w:rPr>
              <w:tab/>
              <w:t>проведение мероприятий по стерилизации и дезинфекции лабораторной посуды, инструментария, средств защиты;</w:t>
            </w:r>
          </w:p>
          <w:p w:rsidR="00A73E2B" w:rsidRPr="0079653B" w:rsidRDefault="00A73E2B" w:rsidP="001366ED">
            <w:pPr>
              <w:pStyle w:val="Style6"/>
              <w:widowControl/>
              <w:tabs>
                <w:tab w:val="left" w:pos="268"/>
              </w:tabs>
              <w:spacing w:line="240" w:lineRule="auto"/>
              <w:rPr>
                <w:rStyle w:val="FontStyle12"/>
                <w:color w:val="000000" w:themeColor="text1"/>
                <w:sz w:val="28"/>
                <w:szCs w:val="28"/>
              </w:rPr>
            </w:pPr>
            <w:r w:rsidRPr="0079653B">
              <w:rPr>
                <w:rStyle w:val="FontStyle12"/>
                <w:color w:val="000000" w:themeColor="text1"/>
                <w:sz w:val="28"/>
                <w:szCs w:val="28"/>
              </w:rPr>
              <w:t>-</w:t>
            </w:r>
            <w:r w:rsidRPr="0079653B">
              <w:rPr>
                <w:rStyle w:val="FontStyle12"/>
                <w:color w:val="000000" w:themeColor="text1"/>
                <w:sz w:val="28"/>
                <w:szCs w:val="28"/>
              </w:rPr>
              <w:tab/>
              <w:t>утилизация отработанного материала.</w:t>
            </w:r>
          </w:p>
        </w:tc>
        <w:tc>
          <w:tcPr>
            <w:tcW w:w="1867" w:type="dxa"/>
            <w:tcBorders>
              <w:top w:val="single" w:sz="6" w:space="0" w:color="auto"/>
              <w:left w:val="single" w:sz="6" w:space="0" w:color="auto"/>
              <w:bottom w:val="single" w:sz="6" w:space="0" w:color="auto"/>
              <w:right w:val="single" w:sz="6" w:space="0" w:color="auto"/>
            </w:tcBorders>
            <w:vAlign w:val="center"/>
          </w:tcPr>
          <w:p w:rsidR="00A73E2B" w:rsidRPr="0079653B" w:rsidRDefault="00FE0296" w:rsidP="001366ED">
            <w:pPr>
              <w:pStyle w:val="Style3"/>
              <w:widowControl/>
              <w:jc w:val="both"/>
              <w:rPr>
                <w:color w:val="000000" w:themeColor="text1"/>
                <w:sz w:val="28"/>
                <w:szCs w:val="28"/>
              </w:rPr>
            </w:pPr>
            <w:r w:rsidRPr="0079653B">
              <w:rPr>
                <w:color w:val="000000" w:themeColor="text1"/>
                <w:sz w:val="28"/>
                <w:szCs w:val="28"/>
              </w:rPr>
              <w:t>10</w:t>
            </w:r>
          </w:p>
        </w:tc>
      </w:tr>
    </w:tbl>
    <w:p w:rsidR="00ED51BB" w:rsidRPr="0079653B" w:rsidRDefault="00A73E2B" w:rsidP="00ED51BB">
      <w:pPr>
        <w:pStyle w:val="1"/>
        <w:ind w:firstLine="0"/>
        <w:rPr>
          <w:bCs/>
          <w:caps/>
          <w:color w:val="000000" w:themeColor="text1"/>
          <w:sz w:val="28"/>
          <w:szCs w:val="28"/>
        </w:rPr>
      </w:pPr>
      <w:r w:rsidRPr="0079653B">
        <w:rPr>
          <w:bCs/>
          <w:color w:val="000000" w:themeColor="text1"/>
          <w:sz w:val="28"/>
          <w:szCs w:val="28"/>
        </w:rPr>
        <w:br w:type="page"/>
      </w:r>
      <w:r w:rsidRPr="0079653B">
        <w:rPr>
          <w:bCs/>
          <w:color w:val="000000" w:themeColor="text1"/>
          <w:sz w:val="28"/>
          <w:szCs w:val="28"/>
        </w:rPr>
        <w:lastRenderedPageBreak/>
        <w:t xml:space="preserve">2. </w:t>
      </w:r>
      <w:r w:rsidRPr="0079653B">
        <w:rPr>
          <w:bCs/>
          <w:caps/>
          <w:color w:val="000000" w:themeColor="text1"/>
          <w:sz w:val="28"/>
          <w:szCs w:val="28"/>
        </w:rPr>
        <w:t>Текстовой отчет</w:t>
      </w:r>
      <w:bookmarkEnd w:id="17"/>
      <w:bookmarkEnd w:id="18"/>
      <w:bookmarkEnd w:id="19"/>
      <w:bookmarkEnd w:id="20"/>
    </w:p>
    <w:p w:rsidR="00ED51BB" w:rsidRPr="0079653B" w:rsidRDefault="00ED51BB" w:rsidP="00ED51BB">
      <w:pPr>
        <w:pStyle w:val="2"/>
        <w:ind w:firstLine="0"/>
        <w:jc w:val="center"/>
        <w:rPr>
          <w:b/>
          <w:color w:val="000000" w:themeColor="text1"/>
          <w:sz w:val="28"/>
          <w:szCs w:val="28"/>
        </w:rPr>
      </w:pPr>
      <w:bookmarkStart w:id="21" w:name="_Toc359316863"/>
      <w:r w:rsidRPr="0079653B">
        <w:rPr>
          <w:b/>
          <w:noProof/>
          <w:color w:val="000000" w:themeColor="text1"/>
          <w:sz w:val="28"/>
          <w:szCs w:val="28"/>
        </w:rPr>
        <w:drawing>
          <wp:inline distT="0" distB="0" distL="0" distR="0" wp14:anchorId="2ACE96D7" wp14:editId="527D92A4">
            <wp:extent cx="6149583" cy="857150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jpg"/>
                    <pic:cNvPicPr/>
                  </pic:nvPicPr>
                  <pic:blipFill rotWithShape="1">
                    <a:blip r:embed="rId22" cstate="print">
                      <a:extLst>
                        <a:ext uri="{28A0092B-C50C-407E-A947-70E740481C1C}">
                          <a14:useLocalDpi xmlns:a14="http://schemas.microsoft.com/office/drawing/2010/main" val="0"/>
                        </a:ext>
                      </a:extLst>
                    </a:blip>
                    <a:srcRect l="12428" t="9979" r="3179" b="7128"/>
                    <a:stretch/>
                  </pic:blipFill>
                  <pic:spPr bwMode="auto">
                    <a:xfrm>
                      <a:off x="0" y="0"/>
                      <a:ext cx="6145987" cy="8566493"/>
                    </a:xfrm>
                    <a:prstGeom prst="rect">
                      <a:avLst/>
                    </a:prstGeom>
                    <a:ln>
                      <a:noFill/>
                    </a:ln>
                    <a:extLst>
                      <a:ext uri="{53640926-AAD7-44D8-BBD7-CCE9431645EC}">
                        <a14:shadowObscured xmlns:a14="http://schemas.microsoft.com/office/drawing/2010/main"/>
                      </a:ext>
                    </a:extLst>
                  </pic:spPr>
                </pic:pic>
              </a:graphicData>
            </a:graphic>
          </wp:inline>
        </w:drawing>
      </w:r>
    </w:p>
    <w:p w:rsidR="00ED51BB" w:rsidRPr="0079653B" w:rsidRDefault="00ED51BB">
      <w:pPr>
        <w:rPr>
          <w:rFonts w:ascii="Times New Roman" w:eastAsia="Times New Roman" w:hAnsi="Times New Roman" w:cs="Times New Roman"/>
          <w:b/>
          <w:color w:val="000000" w:themeColor="text1"/>
          <w:sz w:val="28"/>
          <w:szCs w:val="28"/>
        </w:rPr>
      </w:pPr>
      <w:r w:rsidRPr="0079653B">
        <w:rPr>
          <w:rFonts w:ascii="Times New Roman" w:hAnsi="Times New Roman" w:cs="Times New Roman"/>
          <w:b/>
          <w:color w:val="000000" w:themeColor="text1"/>
          <w:sz w:val="28"/>
          <w:szCs w:val="28"/>
        </w:rPr>
        <w:br w:type="page"/>
      </w:r>
    </w:p>
    <w:p w:rsidR="00A73E2B" w:rsidRPr="0079653B" w:rsidRDefault="00A73E2B" w:rsidP="001366ED">
      <w:pPr>
        <w:pStyle w:val="2"/>
        <w:ind w:firstLine="0"/>
        <w:jc w:val="center"/>
        <w:rPr>
          <w:b/>
          <w:color w:val="000000" w:themeColor="text1"/>
          <w:sz w:val="28"/>
          <w:szCs w:val="28"/>
        </w:rPr>
      </w:pPr>
      <w:r w:rsidRPr="0079653B">
        <w:rPr>
          <w:b/>
          <w:color w:val="000000" w:themeColor="text1"/>
          <w:sz w:val="28"/>
          <w:szCs w:val="28"/>
        </w:rPr>
        <w:lastRenderedPageBreak/>
        <w:t>ХАРАКТЕРИСТИКА</w:t>
      </w:r>
      <w:bookmarkEnd w:id="21"/>
    </w:p>
    <w:p w:rsidR="001366ED" w:rsidRPr="0079653B" w:rsidRDefault="001366ED" w:rsidP="001366ED">
      <w:pPr>
        <w:spacing w:after="0" w:line="240" w:lineRule="auto"/>
        <w:rPr>
          <w:rFonts w:ascii="Times New Roman" w:hAnsi="Times New Roman" w:cs="Times New Roman"/>
          <w:color w:val="000000" w:themeColor="text1"/>
        </w:rPr>
      </w:pPr>
    </w:p>
    <w:p w:rsidR="00E75FD4" w:rsidRPr="0079653B" w:rsidRDefault="00ED51BB" w:rsidP="00D13443">
      <w:pPr>
        <w:spacing w:after="0" w:line="240" w:lineRule="auto"/>
        <w:rPr>
          <w:rFonts w:ascii="Times New Roman" w:hAnsi="Times New Roman" w:cs="Times New Roman"/>
          <w:color w:val="000000" w:themeColor="text1"/>
        </w:rPr>
      </w:pPr>
      <w:r w:rsidRPr="0079653B">
        <w:rPr>
          <w:rFonts w:ascii="Times New Roman" w:hAnsi="Times New Roman" w:cs="Times New Roman"/>
          <w:b/>
          <w:bCs/>
          <w:iCs/>
          <w:noProof/>
          <w:color w:val="000000" w:themeColor="text1"/>
          <w:sz w:val="24"/>
          <w:szCs w:val="24"/>
        </w:rPr>
        <w:drawing>
          <wp:inline distT="0" distB="0" distL="0" distR="0" wp14:anchorId="366F83EE" wp14:editId="6F251FF1">
            <wp:extent cx="6242165" cy="85635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ка.jpg"/>
                    <pic:cNvPicPr/>
                  </pic:nvPicPr>
                  <pic:blipFill rotWithShape="1">
                    <a:blip r:embed="rId23">
                      <a:extLst>
                        <a:ext uri="{28A0092B-C50C-407E-A947-70E740481C1C}">
                          <a14:useLocalDpi xmlns:a14="http://schemas.microsoft.com/office/drawing/2010/main" val="0"/>
                        </a:ext>
                      </a:extLst>
                    </a:blip>
                    <a:srcRect l="11304" t="9075" r="-44" b="5041"/>
                    <a:stretch/>
                  </pic:blipFill>
                  <pic:spPr bwMode="auto">
                    <a:xfrm>
                      <a:off x="0" y="0"/>
                      <a:ext cx="6242522" cy="8564045"/>
                    </a:xfrm>
                    <a:prstGeom prst="rect">
                      <a:avLst/>
                    </a:prstGeom>
                    <a:ln>
                      <a:noFill/>
                    </a:ln>
                    <a:extLst>
                      <a:ext uri="{53640926-AAD7-44D8-BBD7-CCE9431645EC}">
                        <a14:shadowObscured xmlns:a14="http://schemas.microsoft.com/office/drawing/2010/main"/>
                      </a:ext>
                    </a:extLst>
                  </pic:spPr>
                </pic:pic>
              </a:graphicData>
            </a:graphic>
          </wp:inline>
        </w:drawing>
      </w:r>
      <w:r w:rsidR="00A73E2B" w:rsidRPr="0079653B">
        <w:rPr>
          <w:rFonts w:ascii="Times New Roman" w:hAnsi="Times New Roman" w:cs="Times New Roman"/>
          <w:b/>
          <w:bCs/>
          <w:iCs/>
          <w:color w:val="000000" w:themeColor="text1"/>
          <w:sz w:val="24"/>
          <w:szCs w:val="24"/>
        </w:rPr>
        <w:br w:type="page"/>
      </w:r>
      <w:bookmarkStart w:id="22" w:name="_GoBack"/>
      <w:r w:rsidR="00D13443">
        <w:rPr>
          <w:rFonts w:ascii="Times New Roman" w:hAnsi="Times New Roman" w:cs="Times New Roman"/>
          <w:noProof/>
          <w:color w:val="000000" w:themeColor="text1"/>
        </w:rPr>
        <w:lastRenderedPageBreak/>
        <w:drawing>
          <wp:inline distT="0" distB="0" distL="0" distR="0">
            <wp:extent cx="6022427" cy="76680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ли.jpg"/>
                    <pic:cNvPicPr/>
                  </pic:nvPicPr>
                  <pic:blipFill rotWithShape="1">
                    <a:blip r:embed="rId24">
                      <a:extLst>
                        <a:ext uri="{28A0092B-C50C-407E-A947-70E740481C1C}">
                          <a14:useLocalDpi xmlns:a14="http://schemas.microsoft.com/office/drawing/2010/main" val="0"/>
                        </a:ext>
                      </a:extLst>
                    </a:blip>
                    <a:srcRect l="11340" t="6013" b="14175"/>
                    <a:stretch/>
                  </pic:blipFill>
                  <pic:spPr bwMode="auto">
                    <a:xfrm>
                      <a:off x="0" y="0"/>
                      <a:ext cx="6025489" cy="7671987"/>
                    </a:xfrm>
                    <a:prstGeom prst="rect">
                      <a:avLst/>
                    </a:prstGeom>
                    <a:ln>
                      <a:noFill/>
                    </a:ln>
                    <a:extLst>
                      <a:ext uri="{53640926-AAD7-44D8-BBD7-CCE9431645EC}">
                        <a14:shadowObscured xmlns:a14="http://schemas.microsoft.com/office/drawing/2010/main"/>
                      </a:ext>
                    </a:extLst>
                  </pic:spPr>
                </pic:pic>
              </a:graphicData>
            </a:graphic>
          </wp:inline>
        </w:drawing>
      </w:r>
      <w:bookmarkEnd w:id="22"/>
    </w:p>
    <w:sectPr w:rsidR="00E75FD4" w:rsidRPr="0079653B" w:rsidSect="0079653B">
      <w:footerReference w:type="default" r:id="rId25"/>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034" w:rsidRDefault="00EF5034" w:rsidP="0079653B">
      <w:pPr>
        <w:spacing w:after="0" w:line="240" w:lineRule="auto"/>
      </w:pPr>
      <w:r>
        <w:separator/>
      </w:r>
    </w:p>
  </w:endnote>
  <w:endnote w:type="continuationSeparator" w:id="0">
    <w:p w:rsidR="00EF5034" w:rsidRDefault="00EF5034" w:rsidP="00796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660821"/>
      <w:docPartObj>
        <w:docPartGallery w:val="Page Numbers (Bottom of Page)"/>
        <w:docPartUnique/>
      </w:docPartObj>
    </w:sdtPr>
    <w:sdtEndPr>
      <w:rPr>
        <w:rFonts w:ascii="Times New Roman" w:hAnsi="Times New Roman" w:cs="Times New Roman"/>
        <w:color w:val="000000" w:themeColor="text1"/>
        <w:sz w:val="28"/>
        <w:szCs w:val="28"/>
      </w:rPr>
    </w:sdtEndPr>
    <w:sdtContent>
      <w:p w:rsidR="0079653B" w:rsidRPr="0079653B" w:rsidRDefault="0079653B">
        <w:pPr>
          <w:pStyle w:val="ac"/>
          <w:jc w:val="center"/>
          <w:rPr>
            <w:rFonts w:ascii="Times New Roman" w:hAnsi="Times New Roman" w:cs="Times New Roman"/>
            <w:color w:val="000000" w:themeColor="text1"/>
            <w:sz w:val="28"/>
            <w:szCs w:val="28"/>
          </w:rPr>
        </w:pPr>
        <w:r w:rsidRPr="0079653B">
          <w:rPr>
            <w:rFonts w:ascii="Times New Roman" w:hAnsi="Times New Roman" w:cs="Times New Roman"/>
            <w:color w:val="000000" w:themeColor="text1"/>
            <w:sz w:val="28"/>
            <w:szCs w:val="28"/>
          </w:rPr>
          <w:fldChar w:fldCharType="begin"/>
        </w:r>
        <w:r w:rsidRPr="0079653B">
          <w:rPr>
            <w:rFonts w:ascii="Times New Roman" w:hAnsi="Times New Roman" w:cs="Times New Roman"/>
            <w:color w:val="000000" w:themeColor="text1"/>
            <w:sz w:val="28"/>
            <w:szCs w:val="28"/>
          </w:rPr>
          <w:instrText>PAGE   \* MERGEFORMAT</w:instrText>
        </w:r>
        <w:r w:rsidRPr="0079653B">
          <w:rPr>
            <w:rFonts w:ascii="Times New Roman" w:hAnsi="Times New Roman" w:cs="Times New Roman"/>
            <w:color w:val="000000" w:themeColor="text1"/>
            <w:sz w:val="28"/>
            <w:szCs w:val="28"/>
          </w:rPr>
          <w:fldChar w:fldCharType="separate"/>
        </w:r>
        <w:r w:rsidR="00D13443">
          <w:rPr>
            <w:rFonts w:ascii="Times New Roman" w:hAnsi="Times New Roman" w:cs="Times New Roman"/>
            <w:noProof/>
            <w:color w:val="000000" w:themeColor="text1"/>
            <w:sz w:val="28"/>
            <w:szCs w:val="28"/>
          </w:rPr>
          <w:t>38</w:t>
        </w:r>
        <w:r w:rsidRPr="0079653B">
          <w:rPr>
            <w:rFonts w:ascii="Times New Roman" w:hAnsi="Times New Roman" w:cs="Times New Roman"/>
            <w:color w:val="000000" w:themeColor="text1"/>
            <w:sz w:val="28"/>
            <w:szCs w:val="28"/>
          </w:rPr>
          <w:fldChar w:fldCharType="end"/>
        </w:r>
      </w:p>
    </w:sdtContent>
  </w:sdt>
  <w:p w:rsidR="0079653B" w:rsidRDefault="0079653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034" w:rsidRDefault="00EF5034" w:rsidP="0079653B">
      <w:pPr>
        <w:spacing w:after="0" w:line="240" w:lineRule="auto"/>
      </w:pPr>
      <w:r>
        <w:separator/>
      </w:r>
    </w:p>
  </w:footnote>
  <w:footnote w:type="continuationSeparator" w:id="0">
    <w:p w:rsidR="00EF5034" w:rsidRDefault="00EF5034" w:rsidP="007965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5231C"/>
    <w:multiLevelType w:val="singleLevel"/>
    <w:tmpl w:val="BD527D58"/>
    <w:lvl w:ilvl="0">
      <w:start w:val="1"/>
      <w:numFmt w:val="decimal"/>
      <w:lvlText w:val="%1."/>
      <w:legacy w:legacy="1" w:legacySpace="0" w:legacyIndent="355"/>
      <w:lvlJc w:val="left"/>
      <w:pPr>
        <w:ind w:left="0" w:firstLine="0"/>
      </w:pPr>
      <w:rPr>
        <w:rFonts w:ascii="Times New Roman" w:hAnsi="Times New Roman" w:cs="Times New Roman" w:hint="default"/>
        <w:sz w:val="24"/>
        <w:szCs w:val="24"/>
      </w:rPr>
    </w:lvl>
  </w:abstractNum>
  <w:abstractNum w:abstractNumId="1">
    <w:nsid w:val="1AFA1D5D"/>
    <w:multiLevelType w:val="hybridMultilevel"/>
    <w:tmpl w:val="4B9E6A9A"/>
    <w:lvl w:ilvl="0" w:tplc="C0D8D8FE">
      <w:start w:val="1"/>
      <w:numFmt w:val="decimal"/>
      <w:suff w:val="space"/>
      <w:lvlText w:val="2.%1."/>
      <w:lvlJc w:val="left"/>
      <w:pPr>
        <w:ind w:left="1080" w:hanging="360"/>
      </w:pPr>
      <w:rPr>
        <w:rFonts w:cs="Times New Roman" w:hint="default"/>
      </w:rPr>
    </w:lvl>
    <w:lvl w:ilvl="1" w:tplc="04190019">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2">
    <w:nsid w:val="2FE7663E"/>
    <w:multiLevelType w:val="hybridMultilevel"/>
    <w:tmpl w:val="2ED060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1316191"/>
    <w:multiLevelType w:val="hybridMultilevel"/>
    <w:tmpl w:val="46EE9414"/>
    <w:lvl w:ilvl="0" w:tplc="E2DC9B90">
      <w:start w:val="1"/>
      <w:numFmt w:val="decimal"/>
      <w:suff w:val="space"/>
      <w:lvlText w:val="1.%1."/>
      <w:lvlJc w:val="left"/>
      <w:pPr>
        <w:ind w:left="1080" w:hanging="360"/>
      </w:pPr>
      <w:rPr>
        <w:rFonts w:cs="Times New Roman" w:hint="default"/>
      </w:rPr>
    </w:lvl>
    <w:lvl w:ilvl="1" w:tplc="AC744A3C">
      <w:start w:val="1"/>
      <w:numFmt w:val="bullet"/>
      <w:lvlText w:val=""/>
      <w:lvlJc w:val="left"/>
      <w:pPr>
        <w:tabs>
          <w:tab w:val="num" w:pos="284"/>
        </w:tabs>
        <w:ind w:left="624" w:firstLine="85"/>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BA67D17"/>
    <w:multiLevelType w:val="hybridMultilevel"/>
    <w:tmpl w:val="757A458E"/>
    <w:lvl w:ilvl="0" w:tplc="8EF609AC">
      <w:start w:val="1"/>
      <w:numFmt w:val="decimal"/>
      <w:suff w:val="space"/>
      <w:lvlText w:val="5.%1."/>
      <w:lvlJc w:val="left"/>
      <w:pPr>
        <w:ind w:left="1069"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CC5132E"/>
    <w:multiLevelType w:val="hybridMultilevel"/>
    <w:tmpl w:val="30DE3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17C5491"/>
    <w:multiLevelType w:val="hybridMultilevel"/>
    <w:tmpl w:val="5820190A"/>
    <w:lvl w:ilvl="0" w:tplc="A6F0F234">
      <w:start w:val="1"/>
      <w:numFmt w:val="decimal"/>
      <w:suff w:val="space"/>
      <w:lvlText w:val="4.%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3470020"/>
    <w:multiLevelType w:val="singleLevel"/>
    <w:tmpl w:val="18F49638"/>
    <w:lvl w:ilvl="0">
      <w:start w:val="1"/>
      <w:numFmt w:val="decimal"/>
      <w:lvlText w:val="%1."/>
      <w:legacy w:legacy="1" w:legacySpace="0" w:legacyIndent="347"/>
      <w:lvlJc w:val="left"/>
      <w:pPr>
        <w:ind w:left="0" w:firstLine="0"/>
      </w:pPr>
      <w:rPr>
        <w:rFonts w:ascii="Times New Roman" w:hAnsi="Times New Roman" w:cs="Times New Roman" w:hint="default"/>
      </w:rPr>
    </w:lvl>
  </w:abstractNum>
  <w:abstractNum w:abstractNumId="8">
    <w:nsid w:val="6BEC1DF2"/>
    <w:multiLevelType w:val="singleLevel"/>
    <w:tmpl w:val="2440F3BC"/>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9">
    <w:nsid w:val="70E07F2B"/>
    <w:multiLevelType w:val="hybridMultilevel"/>
    <w:tmpl w:val="AE6E57D6"/>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BA7055E"/>
    <w:multiLevelType w:val="hybridMultilevel"/>
    <w:tmpl w:val="429002EA"/>
    <w:lvl w:ilvl="0" w:tplc="42B0C55E">
      <w:start w:val="1"/>
      <w:numFmt w:val="decimal"/>
      <w:suff w:val="space"/>
      <w:lvlText w:val="3.%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7DBA1CC9"/>
    <w:multiLevelType w:val="hybridMultilevel"/>
    <w:tmpl w:val="892A753E"/>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7"/>
    <w:lvlOverride w:ilvl="0">
      <w:startOverride w:val="1"/>
    </w:lvlOverride>
  </w:num>
  <w:num w:numId="2">
    <w:abstractNumId w:val="8"/>
    <w:lvlOverride w:ilvl="0">
      <w:startOverride w:val="1"/>
    </w:lvlOverride>
  </w:num>
  <w:num w:numId="3">
    <w:abstractNumId w:val="0"/>
    <w:lvlOverride w:ilvl="0">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 w:numId="7">
    <w:abstractNumId w:val="6"/>
  </w:num>
  <w:num w:numId="8">
    <w:abstractNumId w:val="1"/>
  </w:num>
  <w:num w:numId="9">
    <w:abstractNumId w:val="10"/>
  </w:num>
  <w:num w:numId="10">
    <w:abstractNumId w:val="4"/>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73E2B"/>
    <w:rsid w:val="000517B5"/>
    <w:rsid w:val="00056474"/>
    <w:rsid w:val="001366ED"/>
    <w:rsid w:val="0015002A"/>
    <w:rsid w:val="001A3E31"/>
    <w:rsid w:val="002711EB"/>
    <w:rsid w:val="00284BAB"/>
    <w:rsid w:val="002A33FE"/>
    <w:rsid w:val="003132C4"/>
    <w:rsid w:val="00340057"/>
    <w:rsid w:val="003B3ABC"/>
    <w:rsid w:val="003D458B"/>
    <w:rsid w:val="003E4087"/>
    <w:rsid w:val="004142F7"/>
    <w:rsid w:val="00420A78"/>
    <w:rsid w:val="00507197"/>
    <w:rsid w:val="005818A5"/>
    <w:rsid w:val="00594FD1"/>
    <w:rsid w:val="005C23D5"/>
    <w:rsid w:val="005C4451"/>
    <w:rsid w:val="00643EAB"/>
    <w:rsid w:val="00670AE1"/>
    <w:rsid w:val="006A004C"/>
    <w:rsid w:val="006A7DEC"/>
    <w:rsid w:val="00790E49"/>
    <w:rsid w:val="0079653B"/>
    <w:rsid w:val="007B4A28"/>
    <w:rsid w:val="007D3176"/>
    <w:rsid w:val="00805CED"/>
    <w:rsid w:val="00837BBF"/>
    <w:rsid w:val="00844F9D"/>
    <w:rsid w:val="009323E1"/>
    <w:rsid w:val="009507F2"/>
    <w:rsid w:val="00A73E2B"/>
    <w:rsid w:val="00B01167"/>
    <w:rsid w:val="00B04187"/>
    <w:rsid w:val="00B50258"/>
    <w:rsid w:val="00C66A45"/>
    <w:rsid w:val="00C7072E"/>
    <w:rsid w:val="00CF62C8"/>
    <w:rsid w:val="00D13443"/>
    <w:rsid w:val="00DF6882"/>
    <w:rsid w:val="00E41B25"/>
    <w:rsid w:val="00E75FD4"/>
    <w:rsid w:val="00ED51BB"/>
    <w:rsid w:val="00EF5034"/>
    <w:rsid w:val="00F205FF"/>
    <w:rsid w:val="00F37596"/>
    <w:rsid w:val="00FE02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0E49"/>
  </w:style>
  <w:style w:type="paragraph" w:styleId="1">
    <w:name w:val="heading 1"/>
    <w:basedOn w:val="a"/>
    <w:next w:val="a"/>
    <w:link w:val="10"/>
    <w:uiPriority w:val="99"/>
    <w:qFormat/>
    <w:rsid w:val="00A73E2B"/>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
    <w:name w:val="heading 2"/>
    <w:basedOn w:val="a"/>
    <w:next w:val="a"/>
    <w:link w:val="20"/>
    <w:uiPriority w:val="99"/>
    <w:semiHidden/>
    <w:unhideWhenUsed/>
    <w:qFormat/>
    <w:rsid w:val="00A73E2B"/>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semiHidden/>
    <w:unhideWhenUsed/>
    <w:qFormat/>
    <w:rsid w:val="00A73E2B"/>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73E2B"/>
    <w:rPr>
      <w:rFonts w:ascii="Times New Roman" w:eastAsia="Times New Roman" w:hAnsi="Times New Roman" w:cs="Times New Roman"/>
      <w:b/>
      <w:sz w:val="20"/>
      <w:szCs w:val="20"/>
    </w:rPr>
  </w:style>
  <w:style w:type="character" w:customStyle="1" w:styleId="20">
    <w:name w:val="Заголовок 2 Знак"/>
    <w:basedOn w:val="a0"/>
    <w:link w:val="2"/>
    <w:uiPriority w:val="99"/>
    <w:semiHidden/>
    <w:rsid w:val="00A73E2B"/>
    <w:rPr>
      <w:rFonts w:ascii="Times New Roman" w:eastAsia="Times New Roman" w:hAnsi="Times New Roman" w:cs="Times New Roman"/>
      <w:sz w:val="20"/>
      <w:szCs w:val="20"/>
    </w:rPr>
  </w:style>
  <w:style w:type="character" w:customStyle="1" w:styleId="30">
    <w:name w:val="Заголовок 3 Знак"/>
    <w:basedOn w:val="a0"/>
    <w:link w:val="3"/>
    <w:uiPriority w:val="99"/>
    <w:semiHidden/>
    <w:rsid w:val="00A73E2B"/>
    <w:rPr>
      <w:rFonts w:ascii="Times New Roman" w:eastAsia="Times New Roman" w:hAnsi="Times New Roman" w:cs="Times New Roman"/>
      <w:b/>
      <w:bCs/>
      <w:color w:val="000000"/>
      <w:spacing w:val="11"/>
      <w:sz w:val="34"/>
      <w:szCs w:val="34"/>
      <w:shd w:val="clear" w:color="auto" w:fill="FFFFFF"/>
    </w:rPr>
  </w:style>
  <w:style w:type="paragraph" w:styleId="a3">
    <w:name w:val="footnote text"/>
    <w:basedOn w:val="a"/>
    <w:link w:val="a4"/>
    <w:uiPriority w:val="99"/>
    <w:semiHidden/>
    <w:unhideWhenUsed/>
    <w:rsid w:val="00A73E2B"/>
    <w:pPr>
      <w:spacing w:after="0" w:line="240" w:lineRule="auto"/>
    </w:pPr>
    <w:rPr>
      <w:rFonts w:ascii="Times New Roman" w:eastAsia="Times New Roman" w:hAnsi="Times New Roman" w:cs="Times New Roman"/>
      <w:sz w:val="20"/>
      <w:szCs w:val="20"/>
    </w:rPr>
  </w:style>
  <w:style w:type="character" w:customStyle="1" w:styleId="a4">
    <w:name w:val="Текст сноски Знак"/>
    <w:basedOn w:val="a0"/>
    <w:link w:val="a3"/>
    <w:uiPriority w:val="99"/>
    <w:semiHidden/>
    <w:rsid w:val="00A73E2B"/>
    <w:rPr>
      <w:rFonts w:ascii="Times New Roman" w:eastAsia="Times New Roman" w:hAnsi="Times New Roman" w:cs="Times New Roman"/>
      <w:sz w:val="20"/>
      <w:szCs w:val="20"/>
    </w:rPr>
  </w:style>
  <w:style w:type="paragraph" w:styleId="a5">
    <w:name w:val="Body Text"/>
    <w:basedOn w:val="a"/>
    <w:link w:val="a6"/>
    <w:uiPriority w:val="99"/>
    <w:semiHidden/>
    <w:unhideWhenUsed/>
    <w:rsid w:val="00A73E2B"/>
    <w:pPr>
      <w:spacing w:after="120"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uiPriority w:val="99"/>
    <w:semiHidden/>
    <w:rsid w:val="00A73E2B"/>
    <w:rPr>
      <w:rFonts w:ascii="Times New Roman" w:eastAsia="Times New Roman" w:hAnsi="Times New Roman" w:cs="Times New Roman"/>
      <w:sz w:val="24"/>
      <w:szCs w:val="24"/>
    </w:rPr>
  </w:style>
  <w:style w:type="paragraph" w:styleId="21">
    <w:name w:val="Body Text 2"/>
    <w:basedOn w:val="a"/>
    <w:link w:val="22"/>
    <w:uiPriority w:val="99"/>
    <w:semiHidden/>
    <w:unhideWhenUsed/>
    <w:rsid w:val="00A73E2B"/>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semiHidden/>
    <w:rsid w:val="00A73E2B"/>
    <w:rPr>
      <w:rFonts w:ascii="Times New Roman" w:eastAsia="Times New Roman" w:hAnsi="Times New Roman" w:cs="Times New Roman"/>
      <w:sz w:val="24"/>
      <w:szCs w:val="24"/>
    </w:rPr>
  </w:style>
  <w:style w:type="paragraph" w:customStyle="1" w:styleId="Style12">
    <w:name w:val="Style12"/>
    <w:basedOn w:val="a"/>
    <w:uiPriority w:val="99"/>
    <w:rsid w:val="00A73E2B"/>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paragraph" w:customStyle="1" w:styleId="Style6">
    <w:name w:val="Style6"/>
    <w:basedOn w:val="a"/>
    <w:uiPriority w:val="99"/>
    <w:rsid w:val="00A73E2B"/>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2">
    <w:name w:val="Style2"/>
    <w:basedOn w:val="a"/>
    <w:uiPriority w:val="99"/>
    <w:rsid w:val="00A73E2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A73E2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
    <w:name w:val="Style1"/>
    <w:basedOn w:val="a"/>
    <w:uiPriority w:val="99"/>
    <w:rsid w:val="00A73E2B"/>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
    <w:name w:val="Style4"/>
    <w:basedOn w:val="a"/>
    <w:uiPriority w:val="99"/>
    <w:rsid w:val="00A73E2B"/>
    <w:pPr>
      <w:widowControl w:val="0"/>
      <w:autoSpaceDE w:val="0"/>
      <w:autoSpaceDN w:val="0"/>
      <w:adjustRightInd w:val="0"/>
      <w:spacing w:after="0" w:line="369" w:lineRule="exact"/>
      <w:ind w:firstLine="275"/>
    </w:pPr>
    <w:rPr>
      <w:rFonts w:ascii="Times New Roman" w:hAnsi="Times New Roman" w:cs="Times New Roman"/>
      <w:sz w:val="24"/>
      <w:szCs w:val="24"/>
    </w:rPr>
  </w:style>
  <w:style w:type="paragraph" w:customStyle="1" w:styleId="Style5">
    <w:name w:val="Style5"/>
    <w:basedOn w:val="a"/>
    <w:uiPriority w:val="99"/>
    <w:rsid w:val="00A73E2B"/>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
    <w:name w:val="Style7"/>
    <w:basedOn w:val="a"/>
    <w:uiPriority w:val="99"/>
    <w:rsid w:val="00A73E2B"/>
    <w:pPr>
      <w:widowControl w:val="0"/>
      <w:autoSpaceDE w:val="0"/>
      <w:autoSpaceDN w:val="0"/>
      <w:adjustRightInd w:val="0"/>
      <w:spacing w:after="0" w:line="253" w:lineRule="exact"/>
    </w:pPr>
    <w:rPr>
      <w:rFonts w:ascii="Times New Roman" w:hAnsi="Times New Roman" w:cs="Times New Roman"/>
      <w:sz w:val="24"/>
      <w:szCs w:val="24"/>
    </w:rPr>
  </w:style>
  <w:style w:type="paragraph" w:customStyle="1" w:styleId="Style8">
    <w:name w:val="Style8"/>
    <w:basedOn w:val="a"/>
    <w:uiPriority w:val="99"/>
    <w:rsid w:val="00A73E2B"/>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8">
    <w:name w:val="Font Style18"/>
    <w:uiPriority w:val="99"/>
    <w:rsid w:val="00A73E2B"/>
    <w:rPr>
      <w:rFonts w:ascii="Times New Roman" w:hAnsi="Times New Roman" w:cs="Times New Roman" w:hint="default"/>
      <w:spacing w:val="10"/>
      <w:sz w:val="20"/>
    </w:rPr>
  </w:style>
  <w:style w:type="character" w:customStyle="1" w:styleId="FontStyle12">
    <w:name w:val="Font Style12"/>
    <w:basedOn w:val="a0"/>
    <w:uiPriority w:val="99"/>
    <w:rsid w:val="00A73E2B"/>
    <w:rPr>
      <w:rFonts w:ascii="Times New Roman" w:hAnsi="Times New Roman" w:cs="Times New Roman" w:hint="default"/>
      <w:sz w:val="26"/>
      <w:szCs w:val="26"/>
    </w:rPr>
  </w:style>
  <w:style w:type="character" w:customStyle="1" w:styleId="FontStyle11">
    <w:name w:val="Font Style11"/>
    <w:basedOn w:val="a0"/>
    <w:uiPriority w:val="99"/>
    <w:rsid w:val="00A73E2B"/>
    <w:rPr>
      <w:rFonts w:ascii="Times New Roman" w:hAnsi="Times New Roman" w:cs="Times New Roman" w:hint="default"/>
      <w:i/>
      <w:iCs/>
      <w:sz w:val="26"/>
      <w:szCs w:val="26"/>
    </w:rPr>
  </w:style>
  <w:style w:type="character" w:customStyle="1" w:styleId="FontStyle13">
    <w:name w:val="Font Style13"/>
    <w:basedOn w:val="a0"/>
    <w:uiPriority w:val="99"/>
    <w:rsid w:val="00A73E2B"/>
    <w:rPr>
      <w:rFonts w:ascii="Times New Roman" w:hAnsi="Times New Roman" w:cs="Times New Roman" w:hint="default"/>
      <w:sz w:val="26"/>
      <w:szCs w:val="26"/>
    </w:rPr>
  </w:style>
  <w:style w:type="character" w:customStyle="1" w:styleId="FontStyle14">
    <w:name w:val="Font Style14"/>
    <w:basedOn w:val="a0"/>
    <w:uiPriority w:val="99"/>
    <w:rsid w:val="00A73E2B"/>
    <w:rPr>
      <w:rFonts w:ascii="Times New Roman" w:hAnsi="Times New Roman" w:cs="Times New Roman" w:hint="default"/>
      <w:b/>
      <w:bCs/>
      <w:i/>
      <w:iCs/>
      <w:sz w:val="22"/>
      <w:szCs w:val="22"/>
    </w:rPr>
  </w:style>
  <w:style w:type="character" w:customStyle="1" w:styleId="FontStyle15">
    <w:name w:val="Font Style15"/>
    <w:basedOn w:val="a0"/>
    <w:uiPriority w:val="99"/>
    <w:rsid w:val="00A73E2B"/>
    <w:rPr>
      <w:rFonts w:ascii="Times New Roman" w:hAnsi="Times New Roman" w:cs="Times New Roman" w:hint="default"/>
      <w:b/>
      <w:bCs/>
      <w:sz w:val="22"/>
      <w:szCs w:val="22"/>
    </w:rPr>
  </w:style>
  <w:style w:type="character" w:customStyle="1" w:styleId="FontStyle17">
    <w:name w:val="Font Style17"/>
    <w:basedOn w:val="a0"/>
    <w:uiPriority w:val="99"/>
    <w:rsid w:val="00A73E2B"/>
    <w:rPr>
      <w:rFonts w:ascii="Times New Roman" w:hAnsi="Times New Roman" w:cs="Times New Roman" w:hint="default"/>
      <w:b/>
      <w:bCs/>
      <w:sz w:val="22"/>
      <w:szCs w:val="22"/>
    </w:rPr>
  </w:style>
  <w:style w:type="character" w:customStyle="1" w:styleId="FontStyle21">
    <w:name w:val="Font Style21"/>
    <w:basedOn w:val="a0"/>
    <w:uiPriority w:val="99"/>
    <w:rsid w:val="00A73E2B"/>
    <w:rPr>
      <w:rFonts w:ascii="Times New Roman" w:hAnsi="Times New Roman" w:cs="Times New Roman" w:hint="default"/>
      <w:b/>
      <w:bCs/>
      <w:sz w:val="22"/>
      <w:szCs w:val="22"/>
    </w:rPr>
  </w:style>
  <w:style w:type="paragraph" w:styleId="a7">
    <w:name w:val="List Paragraph"/>
    <w:basedOn w:val="a"/>
    <w:uiPriority w:val="34"/>
    <w:qFormat/>
    <w:rsid w:val="00CF62C8"/>
    <w:pPr>
      <w:ind w:left="720"/>
      <w:contextualSpacing/>
    </w:pPr>
  </w:style>
  <w:style w:type="paragraph" w:styleId="a8">
    <w:name w:val="Balloon Text"/>
    <w:basedOn w:val="a"/>
    <w:link w:val="a9"/>
    <w:uiPriority w:val="99"/>
    <w:semiHidden/>
    <w:unhideWhenUsed/>
    <w:rsid w:val="009507F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507F2"/>
    <w:rPr>
      <w:rFonts w:ascii="Tahoma" w:hAnsi="Tahoma" w:cs="Tahoma"/>
      <w:sz w:val="16"/>
      <w:szCs w:val="16"/>
    </w:rPr>
  </w:style>
  <w:style w:type="paragraph" w:styleId="aa">
    <w:name w:val="header"/>
    <w:basedOn w:val="a"/>
    <w:link w:val="ab"/>
    <w:uiPriority w:val="99"/>
    <w:unhideWhenUsed/>
    <w:rsid w:val="0079653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9653B"/>
  </w:style>
  <w:style w:type="paragraph" w:styleId="ac">
    <w:name w:val="footer"/>
    <w:basedOn w:val="a"/>
    <w:link w:val="ad"/>
    <w:uiPriority w:val="99"/>
    <w:unhideWhenUsed/>
    <w:rsid w:val="0079653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965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DEC84-5BEC-4BF9-BD45-543B03070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2527</TotalTime>
  <Pages>38</Pages>
  <Words>5779</Words>
  <Characters>32942</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KMFK</Company>
  <LinksUpToDate>false</LinksUpToDate>
  <CharactersWithSpaces>38644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Perfileva</dc:creator>
  <cp:keywords/>
  <dc:description/>
  <cp:lastModifiedBy>Dasle Man</cp:lastModifiedBy>
  <cp:revision>18</cp:revision>
  <dcterms:created xsi:type="dcterms:W3CDTF">2015-12-01T03:47:00Z</dcterms:created>
  <dcterms:modified xsi:type="dcterms:W3CDTF">2023-12-18T10:13:00Z</dcterms:modified>
</cp:coreProperties>
</file>