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74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  <w:bookmarkEnd w:id="0"/>
    </w:p>
    <w:p w:rsidR="00E02B74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02B74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02B74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02B74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02B74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02B74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02B74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02B74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02B74" w:rsidRPr="00E02B74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02B7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Практические задачи к экзамену</w:t>
      </w:r>
    </w:p>
    <w:p w:rsidR="00E02B74" w:rsidRPr="00E02B74" w:rsidRDefault="00E02B74" w:rsidP="00E02B74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sectPr w:rsidR="00E02B74" w:rsidRPr="00E02B74">
          <w:footerReference w:type="even" r:id="rId8"/>
          <w:footerReference w:type="default" r:id="rId9"/>
          <w:pgSz w:w="11920" w:h="16840"/>
          <w:pgMar w:top="1040" w:right="1060" w:bottom="920" w:left="1300" w:header="48064" w:footer="732" w:gutter="0"/>
          <w:cols w:space="720"/>
        </w:sectPr>
      </w:pPr>
      <w:r w:rsidRPr="00E02B7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дисциплине общественное здоровье и здравоохранение, экономика здравоохранения</w:t>
      </w:r>
    </w:p>
    <w:p w:rsidR="00E02B74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02B74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02B74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МЕДИЦИНСКАЯ СТАТИСТИКА.</w:t>
      </w:r>
    </w:p>
    <w:p w:rsidR="00E02B74" w:rsidRPr="00855C60" w:rsidRDefault="00E02B74" w:rsidP="00E02B74">
      <w:pPr>
        <w:widowControl w:val="0"/>
        <w:spacing w:after="200" w:line="240" w:lineRule="auto"/>
        <w:rPr>
          <w:rFonts w:ascii="Times New Roman" w:eastAsia="Calibri" w:hAnsi="Times New Roman" w:cs="Times New Roma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Приведены результаты измерения частоты пульса у некурящих</w:t>
      </w:r>
      <w:r w:rsidR="00A415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студентов-медиков в возрасте 19  лет: 69, 57, 65, 56, 72, 61</w:t>
      </w:r>
      <w:r w:rsidRPr="00855C60">
        <w:rPr>
          <w:rFonts w:ascii="Times New Roman" w:eastAsia="Times New Roman" w:hAnsi="Times New Roman" w:cs="Times New Roman"/>
          <w:sz w:val="28"/>
          <w:szCs w:val="24"/>
          <w:lang w:eastAsia="ru-RU"/>
        </w:rPr>
        <w:t>, 60, 65, 70, 58, 62, 58, 62, 60, 60, 65, 62, 55, 62, 58, 60, 70, 62, 65, 60, 68, 65, 62, 68, 65, 60, 6</w:t>
      </w:r>
      <w:r w:rsidR="00A41532">
        <w:rPr>
          <w:rFonts w:ascii="Times New Roman" w:eastAsia="Times New Roman" w:hAnsi="Times New Roman" w:cs="Times New Roman"/>
          <w:sz w:val="28"/>
          <w:szCs w:val="24"/>
          <w:lang w:eastAsia="ru-RU"/>
        </w:rPr>
        <w:t>2, 60, 66, 65, 60, 62, 60, 65, 62, 69</w:t>
      </w:r>
      <w:r w:rsidRPr="00855C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4"/>
          <w:lang w:eastAsia="ru-RU"/>
        </w:rPr>
        <w:t>1.Постройте простой вариационный ряд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4"/>
          <w:lang w:eastAsia="ru-RU"/>
        </w:rPr>
        <w:t>2.Посчитайте среднюю арифметическую, моду и медиану.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E02B74" w:rsidP="00E02B74">
      <w:pPr>
        <w:widowControl w:val="0"/>
        <w:spacing w:after="20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При медицинском осмотре 300 учащихся в специализированных школ и колледжей в 48% случаев были выявлены жалобы на головную боль и быструю утомляемость.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1.Что является в данном случае генеральной совокупностью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2.Проведите расчет ошибки репрезентативности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При оценке 2-х методов операции в двух группах больных</w:t>
      </w:r>
      <w:r w:rsidR="00A41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>(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1=145;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55C60">
        <w:rPr>
          <w:rFonts w:ascii="Times New Roman" w:eastAsia="Calibri" w:hAnsi="Times New Roman" w:cs="Times New Roman"/>
          <w:sz w:val="28"/>
          <w:szCs w:val="28"/>
        </w:rPr>
        <w:t>2=147) в качестве критерия была взята средняя длительность послеоперац</w:t>
      </w:r>
      <w:r w:rsidR="00A41532">
        <w:rPr>
          <w:rFonts w:ascii="Times New Roman" w:eastAsia="Calibri" w:hAnsi="Times New Roman" w:cs="Times New Roman"/>
          <w:sz w:val="28"/>
          <w:szCs w:val="28"/>
        </w:rPr>
        <w:t>ионного периода. Средняя длите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льность послеоперационного периода в соответствующих группах больных: метода №1 - 9 дней,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55C60">
        <w:rPr>
          <w:rFonts w:ascii="Times New Roman" w:eastAsia="Calibri" w:hAnsi="Times New Roman" w:cs="Times New Roman"/>
          <w:sz w:val="28"/>
          <w:szCs w:val="28"/>
        </w:rPr>
        <w:t>1=0,3 дня;</w:t>
      </w:r>
      <w:r w:rsidR="00A41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метода №2 – 11 дней,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55C60">
        <w:rPr>
          <w:rFonts w:ascii="Times New Roman" w:eastAsia="Calibri" w:hAnsi="Times New Roman" w:cs="Times New Roman"/>
          <w:sz w:val="28"/>
          <w:szCs w:val="28"/>
        </w:rPr>
        <w:t>2= 0,2 дня.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1.Оцените достоверность различия по этому критерию (предполагается нормальное распределение изучаемого признака)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55C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2. Сделайте вывод.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Сроки стационарного лечения 32 больных детей (в днях): 12, 14, 7, 16, 18, 12, 12, 14, 14, 17, 18, 15, 18, 19, 17, 15, 15, 15, 17, 15, 9, 10, 10, 11, 16, 19, 20, 16, 17, 18, 18, 15.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1.Составьте простой вариационный ряд, определите моду, медиану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2.Вычислите взвешенную среднюю арифметическую (М).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Заболеваемость гонореей на территории г. Красноярска (число случаев  на 100000населения);</w:t>
      </w:r>
    </w:p>
    <w:p w:rsidR="00E02B74" w:rsidRPr="00855C60" w:rsidRDefault="00C42332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191; 2019 г. – 366; 20</w:t>
      </w:r>
      <w:r w:rsidR="00A415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94; 202</w:t>
      </w:r>
      <w:r w:rsidR="00A41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B74"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92.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1.Вычислите показатели анализа динамического ряда: абсолютный прирост, темп роста, темп прироста, значение 1-ого % прироста.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2.Что изучает статика населения?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№6.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Число состоящих на диспансерном учете больных с язвенной болезнью желудка у  9 участковых</w:t>
      </w:r>
      <w:r w:rsidR="00A41532">
        <w:rPr>
          <w:rFonts w:ascii="Times New Roman" w:eastAsia="Calibri" w:hAnsi="Times New Roman" w:cs="Times New Roman"/>
          <w:sz w:val="28"/>
          <w:szCs w:val="28"/>
        </w:rPr>
        <w:t xml:space="preserve"> терапевтов, поликлиники № 3: 72, 61, 59, 53, 80, 60, 66, 72, 70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2B74" w:rsidRPr="00855C60" w:rsidRDefault="00E02B74" w:rsidP="00E02B74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1.Составьте простой вариационный ряд и вычислите простую среднюю арифметическую (м) при малом числе наблюдений.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2.Какие показатели вы знаете, используемые в статистическом анализе?</w:t>
      </w:r>
    </w:p>
    <w:p w:rsidR="00E02B74" w:rsidRPr="00855C60" w:rsidRDefault="00E02B74" w:rsidP="00E02B7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1" w:name="_Toc309023692"/>
      <w:bookmarkStart w:id="2" w:name="_Toc310940954"/>
    </w:p>
    <w:p w:rsidR="00E02B74" w:rsidRPr="00855C60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ЗАБОЛЕВАЕМОСТЬ НАСЕЛЕНИЯ.</w:t>
      </w:r>
      <w:bookmarkEnd w:id="1"/>
      <w:bookmarkEnd w:id="2"/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На промышленном предприятии работают 3200 человек. Число случаев заболеваний составляет 2800, а число дней нетрудоспособности – 29000.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 Оцените уровень заболеваемости с временной утратой трудоспособности на промышленном предприятии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2.Перечислите функции лечащего врача по экспертизе временной нетрудоспособности.</w:t>
      </w: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Поликлиника </w:t>
      </w:r>
      <w:r w:rsidR="00C42332">
        <w:rPr>
          <w:rFonts w:ascii="Times New Roman" w:eastAsia="Calibri" w:hAnsi="Times New Roman" w:cs="Times New Roman"/>
          <w:sz w:val="28"/>
          <w:szCs w:val="28"/>
        </w:rPr>
        <w:t>обслуживает 18000 жителей. В 2020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году в ней было заполнено 980 статистических талонов для регистрации заключительных (уточненных) диагнозов на больных с заболеваниями сердечно сосудистой системы, в том числе 480  талонов заполнено со знаком</w:t>
      </w:r>
      <w:r w:rsidR="00C42332">
        <w:rPr>
          <w:rFonts w:ascii="Times New Roman" w:eastAsia="Calibri" w:hAnsi="Times New Roman" w:cs="Times New Roman"/>
          <w:sz w:val="28"/>
          <w:szCs w:val="28"/>
        </w:rPr>
        <w:t xml:space="preserve"> «+» на больных, у которых в 2020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году эти заболевания выявлены впервые.</w:t>
      </w:r>
    </w:p>
    <w:p w:rsidR="00E02B74" w:rsidRPr="00855C60" w:rsidRDefault="00E02B74" w:rsidP="00E02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1.Рассчитайте показатели первичной и общей заболеваемости.</w:t>
      </w:r>
    </w:p>
    <w:p w:rsidR="00E02B74" w:rsidRPr="00855C60" w:rsidRDefault="00E02B74" w:rsidP="00E02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2.Какие еще показатели деятельности поликлиники вам известны?</w:t>
      </w: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При проф. осмотре работников нескольких промышленных предприятий (8970 чел.), было выявлено 250 человек с гипертонической болезнью.</w:t>
      </w:r>
    </w:p>
    <w:p w:rsidR="00E02B74" w:rsidRPr="00855C60" w:rsidRDefault="00E02B74" w:rsidP="00E02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1.Рассчитайте патологическую  пораженность.</w:t>
      </w:r>
    </w:p>
    <w:p w:rsidR="00E02B74" w:rsidRPr="00855C60" w:rsidRDefault="00E02B74" w:rsidP="00E02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еще показатели заболеваемости по обращаемости вы знаете?</w:t>
      </w: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 4.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Поликлиника о</w:t>
      </w:r>
      <w:r w:rsidR="001770B8">
        <w:rPr>
          <w:rFonts w:ascii="Times New Roman" w:eastAsia="Calibri" w:hAnsi="Times New Roman" w:cs="Times New Roman"/>
          <w:sz w:val="28"/>
          <w:szCs w:val="28"/>
        </w:rPr>
        <w:t>бслуживает 20000 жителей. В 2020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году в ней заполнено 1100 статистических талонов для регистрации заключительных (уточненных) диагнозов на больных с заболеваниями нервной системы, в том числе 630 талонов заполнено со знаком </w:t>
      </w:r>
      <w:r w:rsidR="001770B8">
        <w:rPr>
          <w:rFonts w:ascii="Times New Roman" w:eastAsia="Calibri" w:hAnsi="Times New Roman" w:cs="Times New Roman"/>
          <w:sz w:val="28"/>
          <w:szCs w:val="28"/>
        </w:rPr>
        <w:t>«+» на больных, у которых в 2020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году эти заболевания выявлены впервые. Рассчитайте показатели первичной и общей заболеваемости.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1.Рассчитайте показатели первичной заболеваемости.</w:t>
      </w:r>
    </w:p>
    <w:p w:rsidR="00E02B74" w:rsidRPr="00855C60" w:rsidRDefault="00E02B74" w:rsidP="00E02B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2.Аспекты реабилитации.</w:t>
      </w: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детской поликлинике №2 города К. обслуживает 1800 детского населения. По данным статистического отдела поликлиники за прошедший год было зарегистрировано 97 впервые выявленных случаев заболеваний у детей.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1.Рассчитайте общую заболеваемость (по обращаемости).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2.Перечислите основные методы изучения заболеваемости.</w:t>
      </w:r>
    </w:p>
    <w:p w:rsidR="00E02B74" w:rsidRPr="00855C60" w:rsidRDefault="00E02B74" w:rsidP="00E02B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spacing w:after="200" w:line="276" w:lineRule="auto"/>
        <w:rPr>
          <w:rFonts w:ascii="Calibri" w:eastAsia="Calibri" w:hAnsi="Calibri" w:cs="Times New Roman"/>
          <w:lang w:eastAsia="ru-RU"/>
        </w:rPr>
      </w:pPr>
      <w:bookmarkStart w:id="3" w:name="_Toc309023693"/>
      <w:bookmarkStart w:id="4" w:name="_Toc310940955"/>
    </w:p>
    <w:p w:rsidR="00E02B74" w:rsidRPr="00855C60" w:rsidRDefault="00E02B74" w:rsidP="00E02B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ОРГАНИЗАЦИЯ АМБУЛАТОРНО-                 ПОЛИКЛИНИЧЕСКОЙ ПОМОЩИ.</w:t>
      </w:r>
      <w:bookmarkEnd w:id="3"/>
      <w:bookmarkEnd w:id="4"/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 1.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городской поликлинике №9 обслуживается 34000 жителей взрослого населения, за час на амбулаторном приеме у терапевта  8 посещений.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1.Рассчитайте сколько врачей терапевтов согласно нормативу участковости должны  работать в поликлинике.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2.Какова норма нагрузки в час у на вызовах у участкового терапевта, соответствует ли посещаемость на амбулаторном  терапевтическом приеме нормативу?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1770B8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городе Иваново на 201</w:t>
      </w:r>
      <w:r w:rsidR="00E02B74" w:rsidRPr="00855C60">
        <w:rPr>
          <w:rFonts w:ascii="Times New Roman" w:eastAsia="Calibri" w:hAnsi="Times New Roman" w:cs="Times New Roman"/>
          <w:sz w:val="28"/>
          <w:szCs w:val="28"/>
        </w:rPr>
        <w:t>7 год численность детского населения составляла  28900 человек, в городской детской больнице со структурой в 230 кое</w:t>
      </w:r>
      <w:r>
        <w:rPr>
          <w:rFonts w:ascii="Times New Roman" w:eastAsia="Calibri" w:hAnsi="Times New Roman" w:cs="Times New Roman"/>
          <w:sz w:val="28"/>
          <w:szCs w:val="28"/>
        </w:rPr>
        <w:t>к работает – 52 педиатра. В 201</w:t>
      </w:r>
      <w:r w:rsidR="00E02B74" w:rsidRPr="00855C60">
        <w:rPr>
          <w:rFonts w:ascii="Times New Roman" w:eastAsia="Calibri" w:hAnsi="Times New Roman" w:cs="Times New Roman"/>
          <w:sz w:val="28"/>
          <w:szCs w:val="28"/>
        </w:rPr>
        <w:t>6 один врач-педиатр обслуживал 640 детей в год.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1.Вычислите и оцените показатели обеспеченности населения города Иваново врачами – педиатрами </w:t>
      </w:r>
      <w:r w:rsidR="001770B8">
        <w:rPr>
          <w:rFonts w:ascii="Times New Roman" w:eastAsia="Calibri" w:hAnsi="Times New Roman" w:cs="Times New Roman"/>
          <w:sz w:val="28"/>
          <w:szCs w:val="28"/>
        </w:rPr>
        <w:t>и педиатрическими койками за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>7 год и срав</w:t>
      </w:r>
      <w:r w:rsidR="001770B8">
        <w:rPr>
          <w:rFonts w:ascii="Times New Roman" w:eastAsia="Calibri" w:hAnsi="Times New Roman" w:cs="Times New Roman"/>
          <w:sz w:val="28"/>
          <w:szCs w:val="28"/>
        </w:rPr>
        <w:t>ните полученные результаты с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>6 годом в отношении врачей-педиатров.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2.Какое количество детей должен обслуживать один врач-педиатр на участке?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Нагрузка на 1 час работы в поликлинике – 5 человек, на дому -2 человека, часы работы на приеме и по помощи на дому – по 3 часа, число рабочих дней в году -285.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 Вычислите функцию врачебной должности участкового педиатра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 Перечислите основные принципы работы амбулаторно-поликлинической службы.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Общее число детей, достигших 1 года жизни 325, из них перерыв в наблюдении сроком более 2-х месяцев был у 7, перерыв менее 2-х месяцев у 318.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spacing w:val="-6"/>
          <w:sz w:val="28"/>
          <w:szCs w:val="28"/>
          <w:lang w:eastAsia="ja-JP" w:bidi="ta-IN"/>
        </w:rPr>
        <w:t>1.Вычислите и оцените показатель систематического врачебного наблюде</w:t>
      </w:r>
      <w:r w:rsidRPr="00855C60">
        <w:rPr>
          <w:rFonts w:ascii="Times New Roman" w:eastAsia="Times New Roman" w:hAnsi="Times New Roman" w:cs="Times New Roman"/>
          <w:spacing w:val="-6"/>
          <w:sz w:val="28"/>
          <w:szCs w:val="28"/>
          <w:lang w:eastAsia="ja-JP" w:bidi="ta-IN"/>
        </w:rPr>
        <w:softHyphen/>
        <w:t>ния за детьми на первом году жизни.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2.Для расчета каких показателей деятельности детской поликлиники используется стат.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>форма 112/у?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течение календар</w:t>
      </w:r>
      <w:r w:rsidRPr="00855C60">
        <w:rPr>
          <w:rFonts w:ascii="Times New Roman" w:eastAsia="Calibri" w:hAnsi="Times New Roman" w:cs="Times New Roman"/>
          <w:sz w:val="28"/>
          <w:szCs w:val="28"/>
        </w:rPr>
        <w:softHyphen/>
        <w:t>ного года  запломбировано зубов временного и постоянного прикуса 2500, проведено удаление зубов постоянного прикуса 500.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1.Вычислите соотношение вылеченных и удаленных зубов у детей.</w:t>
      </w:r>
    </w:p>
    <w:p w:rsidR="00E02B74" w:rsidRPr="00855C60" w:rsidRDefault="00E02B74" w:rsidP="00E02B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2.Какие показатели объемов амбулаторно-поликлинической службы вы знаете?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5" w:name="_Toc309023696"/>
      <w:bookmarkStart w:id="6" w:name="_Toc310940958"/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ОРГАНИЗАЦИЯ СТАЦИОНАРНОЙ ПОМОЩИ НАСЕЛЕНИЮ.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 1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районе Х, суммарное количество коек составляет 150, число жителей 150</w:t>
      </w: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 </w:t>
      </w: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000.</w:t>
      </w:r>
    </w:p>
    <w:p w:rsidR="00E02B74" w:rsidRPr="00855C60" w:rsidRDefault="00E02B74" w:rsidP="00E02B7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Рассчитайте показатель обеспеченности койками жителей района Х.</w:t>
      </w:r>
    </w:p>
    <w:p w:rsidR="00E02B74" w:rsidRPr="00855C60" w:rsidRDefault="00A41532" w:rsidP="00E02B7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Перечислите </w:t>
      </w:r>
      <w:r w:rsidR="00E02B74"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 з</w:t>
      </w:r>
      <w:r w:rsidR="00E02B74"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B74"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больничных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B74"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учреждений.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Задача №2</w:t>
      </w:r>
    </w:p>
    <w:p w:rsidR="00E02B74" w:rsidRPr="00855C60" w:rsidRDefault="00E02B74" w:rsidP="00E02B74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городской больнице №3 а месяц умерло 3 человека, выбыло 280. </w:t>
      </w:r>
    </w:p>
    <w:p w:rsidR="00E02B74" w:rsidRPr="00855C60" w:rsidRDefault="00E02B74" w:rsidP="00E02B7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Вычислите показатель больничной летальности. </w:t>
      </w:r>
    </w:p>
    <w:p w:rsidR="00E02B74" w:rsidRPr="00855C60" w:rsidRDefault="00E02B74" w:rsidP="00E02B74">
      <w:pPr>
        <w:widowControl w:val="0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приемного отделения: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Задача № 3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районе Х, количество госпитализаций 150, число жителей 150</w:t>
      </w: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 </w:t>
      </w: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000.</w:t>
      </w:r>
    </w:p>
    <w:p w:rsidR="00E02B74" w:rsidRPr="00855C60" w:rsidRDefault="00E02B74" w:rsidP="00E02B7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Рассчитайте показатель обеспеченности койками жителей района Х.</w:t>
      </w:r>
    </w:p>
    <w:p w:rsidR="00E02B74" w:rsidRPr="00855C60" w:rsidRDefault="00E02B74" w:rsidP="00E02B7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Перечислите мероприятия по снижению числа госпитализаций</w:t>
      </w:r>
      <w:r w:rsidRPr="00855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B74" w:rsidRPr="00855C60" w:rsidRDefault="00E02B74" w:rsidP="00E02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>Задача № 4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В терапевтическом </w:t>
      </w:r>
      <w:r w:rsidRPr="00855C6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отделении со среднегодовым числом коек 70 и числом дней лечения 20300</w:t>
      </w:r>
      <w:r w:rsidRPr="00855C60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, установлена нормативная годовая функция койки - 320 дней.</w:t>
      </w:r>
    </w:p>
    <w:p w:rsidR="00E02B74" w:rsidRPr="00855C60" w:rsidRDefault="00E02B74" w:rsidP="00E02B7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lastRenderedPageBreak/>
        <w:t xml:space="preserve">Определите показатель выполнения плана койко-дней в инфекционном </w:t>
      </w:r>
      <w:r w:rsidRPr="00855C6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отделении</w:t>
      </w:r>
    </w:p>
    <w:p w:rsidR="00E02B74" w:rsidRPr="00855C60" w:rsidRDefault="00E02B74" w:rsidP="00E02B7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Перечислите возможные способы повышения работы койки.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Задача №5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отделении</w:t>
      </w:r>
      <w:r w:rsidRPr="00855C60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 число коек 90,  за год проведено койко-дней -</w:t>
      </w:r>
      <w:r w:rsidRPr="00855C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32400, число пользованных больных составило 1620 человек.</w:t>
      </w:r>
    </w:p>
    <w:p w:rsidR="00E02B74" w:rsidRPr="00855C60" w:rsidRDefault="00E02B74" w:rsidP="00E02B7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Вычислите среднюю продолжительность пребывания больного на койке.</w:t>
      </w:r>
    </w:p>
    <w:p w:rsidR="00E02B74" w:rsidRPr="00855C60" w:rsidRDefault="00E02B74" w:rsidP="00E02B74">
      <w:pPr>
        <w:widowControl w:val="0"/>
        <w:numPr>
          <w:ilvl w:val="0"/>
          <w:numId w:val="2"/>
        </w:num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больницы</w:t>
      </w:r>
    </w:p>
    <w:p w:rsidR="00E02B74" w:rsidRPr="00855C60" w:rsidRDefault="00E02B74" w:rsidP="00E02B74">
      <w:pPr>
        <w:widowControl w:val="0"/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ОКАЗАНИЕ ПОМОЩИ РАЗЛИЧНЫМ КАТЕГОРИЯМ ГРАЖДАН.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 1</w:t>
      </w:r>
    </w:p>
    <w:p w:rsidR="00E02B74" w:rsidRPr="00855C60" w:rsidRDefault="00E02B74" w:rsidP="00E02B7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ФАП обратился мужчина с острой болью в области запястья, которая возникла после падения с комбайна. Мед. работник, дежуривший в это время осмотрел пострадавшего и сказал, что такого рода травма не в его компетенции и он не может ни чем помочь. После чего выписал направление в ЦРБ, где, как он уверил, имеется хирургическое отделение.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1.Назовите, кто из мед. работников и в каком составе имеет право работать на ФАПе?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2.Назовите функции мед. работников ФАПа?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№2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 проживающая в селе с численностью 824 чел., обратилась к своему начальнику с просьбой об освобождении от работы на 1 рабочий день. Т.к. ей необходимо везти 6-месячную внучку на проф. Прививку в ЦРБ. С учетом дороги до районного центра на это уйдет 1 день.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1.С какой численностью жителей в населенном пункте организуется ФАП?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2.Правильно ли информировала женщина по поводу учреждения, где можно провести проф. прививку ребенку?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 3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краевую консультативную поликлинику обратился мужчина из села без предварительной консультации и обследования у районных врачей-специалистов. 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Правильно ли его действия? Обоснуйте.</w:t>
      </w:r>
    </w:p>
    <w:p w:rsidR="00E02B74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о деятельности областной (краевой) консультативной поликлиники. Задачи.</w:t>
      </w:r>
    </w:p>
    <w:p w:rsidR="001770B8" w:rsidRPr="00855C60" w:rsidRDefault="001770B8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Задача № 4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районную поликлинику обратилась женщина по направлению из сельской участковой больницы для получения специализированной медицинской помощи. 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считаете, будет ли оказана медицинская помощь женщине?</w:t>
      </w:r>
      <w:r w:rsidR="00C4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ЦРБ. Задачи ЦРБ.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Расскажите о бригаде выездной врачебно-амбулаторной помощи.  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Задача №5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Мужчину из д.</w:t>
      </w:r>
      <w:r w:rsidR="00A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Тигино с кровотечением из вер</w:t>
      </w:r>
      <w:r w:rsidR="00A415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отделов желудочно-кишечного тракта родственники доставили в ЦРБ Большемуртинского района, где больному была оказана специализированная помощь. Через несколько дней после операции у больного состояние резко ухудшилось, необходим оказание высококвалифицированной медицинской помощи.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1.Куда необходимо доставить больного для оказания ему высококвалифицированной специализированной медицинской помощи?</w:t>
      </w:r>
    </w:p>
    <w:p w:rsidR="00E02B74" w:rsidRPr="00855C60" w:rsidRDefault="00E02B74" w:rsidP="00E0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этапы оказания лечебно-профилактической помощи сельскому населению. Дайте краткую характеристику каждому из этапов (структура, основное учреждение, квалификация оказываемой медицинской помощи).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ОРГАНИЗАЦИЯ ОХРАНЫ МАТЕРИНСТВА И ДЕТСТВА.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 1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родильном доме города Н. в данном году родилось живыми – 1900, умерло в антенатальный период – 15, в интранатальный – 4, в первую неделю жизни – 4 новорожденных.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1.Вычислите и оцените уровень и структуру перинатальной смертности по времени наступления.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2.Дайте определение понятия «перинатальная смертность».</w:t>
      </w: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№2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Родилось живыми 1860, умерло от 0 до 6 суток- 19; от 7 до 28 дня жизни- 5.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1.Вычислите и оцените уровень ранней неонатальной смертности и долю умерших в раннем неонатальном периоде от числа умерших в неонатальном периоде.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 Дайте определение  термина младенческая  смертность.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sz w:val="28"/>
          <w:szCs w:val="28"/>
        </w:rPr>
        <w:t>Задача № 3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Общее число детей, достигших 1 года жизни 325, из них перерыв в </w:t>
      </w:r>
      <w:r w:rsidRPr="00855C60">
        <w:rPr>
          <w:rFonts w:ascii="Times New Roman" w:eastAsia="Calibri" w:hAnsi="Times New Roman" w:cs="Times New Roman"/>
          <w:sz w:val="28"/>
          <w:szCs w:val="28"/>
        </w:rPr>
        <w:lastRenderedPageBreak/>
        <w:t>наблюдении сроком более2-х месяцев был у 7, менее 2-х месяцев у 318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1.Вычислите и оцените показатель систематического врачебного наблюдения за детьми на первом году жизни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2.пределение детская поликлиника.</w:t>
      </w:r>
    </w:p>
    <w:p w:rsidR="00E02B74" w:rsidRPr="00855C60" w:rsidRDefault="00E02B74" w:rsidP="00E02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02B74" w:rsidRPr="00855C60" w:rsidRDefault="00E02B74" w:rsidP="00E02B7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>Задача № 4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Обеспече</w:t>
      </w:r>
      <w:r w:rsidR="001770B8">
        <w:rPr>
          <w:rFonts w:ascii="Times New Roman" w:eastAsia="Calibri" w:hAnsi="Times New Roman" w:cs="Times New Roman"/>
          <w:sz w:val="28"/>
          <w:szCs w:val="28"/>
        </w:rPr>
        <w:t>нность врачами-педиатрами на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>8 год составила 2</w:t>
      </w:r>
      <w:r w:rsidR="001770B8">
        <w:rPr>
          <w:rFonts w:ascii="Times New Roman" w:eastAsia="Calibri" w:hAnsi="Times New Roman" w:cs="Times New Roman"/>
          <w:sz w:val="28"/>
          <w:szCs w:val="28"/>
        </w:rPr>
        <w:t>3,0 на 10000 населения, а на 201</w:t>
      </w:r>
      <w:r w:rsidRPr="00855C60">
        <w:rPr>
          <w:rFonts w:ascii="Times New Roman" w:eastAsia="Calibri" w:hAnsi="Times New Roman" w:cs="Times New Roman"/>
          <w:sz w:val="28"/>
          <w:szCs w:val="28"/>
        </w:rPr>
        <w:t>9 год 21,0 на 10000 населения.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1.Ваша тактика вычислить в показателях наглядности динамику обеспеченности детского населения.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2.Назовите задачи цели детской поликлиники.</w:t>
      </w: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E02B74" w:rsidRPr="00855C60" w:rsidRDefault="00E02B74" w:rsidP="00E02B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855C60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Задача №5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области за год родилось живыми –  11870, мертвыми – 90, умерло в первую неделю жизни – 152.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1.Вычислите и оцените показатели мертворождаемости и перинатальной смертности в области</w:t>
      </w:r>
    </w:p>
    <w:p w:rsidR="00E02B74" w:rsidRPr="00855C60" w:rsidRDefault="00E02B74" w:rsidP="00E02B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pacing w:val="3"/>
          <w:sz w:val="28"/>
          <w:szCs w:val="28"/>
        </w:rPr>
        <w:t>2.Материнской смертность (согласно определению ВОЗ)?</w:t>
      </w:r>
    </w:p>
    <w:p w:rsidR="00E02B74" w:rsidRPr="00855C60" w:rsidRDefault="00E02B74" w:rsidP="00E02B74">
      <w:pPr>
        <w:widowControl w:val="0"/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E02B74" w:rsidRPr="00855C60" w:rsidRDefault="00E02B74" w:rsidP="00E02B74">
      <w:pPr>
        <w:widowControl w:val="0"/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E02B74" w:rsidRPr="00855C60" w:rsidRDefault="00E02B74" w:rsidP="00E02B74">
      <w:pPr>
        <w:keepNext/>
        <w:keepLines/>
        <w:tabs>
          <w:tab w:val="left" w:pos="709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МЕДИЦИНСКОЕ СТРАХОВАНИЕ И КОНТРОЛЬ КАЧЕСТВА ОКАЗАНИЯ МЕДИЦИНСКОЙ ПОМОЩИ</w:t>
      </w:r>
      <w:bookmarkEnd w:id="5"/>
      <w:bookmarkEnd w:id="6"/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Женщина 47 лет в экстренном порядке поступила в урологическое отделение ГКБ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№6 г. Красноярска с камнем мочеточника. Полостную операцию врачи предложили сделать бесплатно, а эндоскопическую за 12000 руб. Кроме того в отделении предлагают больным приобретать за свой счет одноразовые шприцы. 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1.Входит ли эндоскопическая операция на мочеточнике и обеспечение одноразовыми шприцами в Программу ОМС?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2.На какой территории РФ действителен полис ОМС?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Пенсионер, времен</w:t>
      </w:r>
      <w:r w:rsidR="001770B8">
        <w:rPr>
          <w:rFonts w:ascii="Times New Roman" w:eastAsia="Calibri" w:hAnsi="Times New Roman" w:cs="Times New Roman"/>
          <w:sz w:val="28"/>
          <w:szCs w:val="28"/>
        </w:rPr>
        <w:t>но проживающий по улице Мужества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г. Красноярска, постоянная прописка в г.</w:t>
      </w:r>
      <w:r w:rsidR="00A41532">
        <w:rPr>
          <w:rFonts w:ascii="Times New Roman" w:eastAsia="Calibri" w:hAnsi="Times New Roman" w:cs="Times New Roman"/>
          <w:sz w:val="28"/>
          <w:szCs w:val="28"/>
        </w:rPr>
        <w:t xml:space="preserve"> Новосибирск</w:t>
      </w:r>
      <w:r w:rsidRPr="00855C60">
        <w:rPr>
          <w:rFonts w:ascii="Times New Roman" w:eastAsia="Calibri" w:hAnsi="Times New Roman" w:cs="Times New Roman"/>
          <w:sz w:val="28"/>
          <w:szCs w:val="28"/>
        </w:rPr>
        <w:t>, имеет полис ОМС, выданный в г. Екатеринбурге. При обращении в поликлинику по поводу заболевания пенсионеру предложили в регистратуре прием терапевта на платной основе, т.к. со слов регистратора иногородний полис недействителен.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1.Правомерно ли поступает поликлиника?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2.Куда обращаться при нарушении прав на оказание бесплатной медицинской помощи?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Мужчина 38 лет находится на стационарном лечении в больнице г. Красноярска по поводу перелома нижней конечности. Для оперативного лечения перелома лечащий врач предложил приобрести за свой счет металлические пластины.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Вернет ли кто-нибудь деньги за приобретение пластины?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Куда обращаться при нарушении прав на оказание бесплатной медицинской помощи?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Женщина прикрепилась к медицинскому учреждению не по месту жительства, ей необходимо вызвать врача на дом.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1.Врачом из какой поликлиники будет осуществляться визит на дом?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2.Каким образом в данном случае будет регистрироваться визит к пациенту?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Родители не удовлетворены медицинской помощью, предоставляемой ребенку в территориальной поликлинике, и хотели бы  купить страховку на медицинское обслуживание врачами высокой квалификации.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1.Как это сделать?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2.Что входит и на какой срок заключается договор добровольного медицинского страхования?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№6.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Больной К. находится на стационарном лечении по поводу обострения хронического бронхита. После проведенного, правильно назначенного лечения больной выписан из стационара в удовлетворительном состоянии. У больного сохраняется покашливание, функциональные нарушения пораженного органа восстановились на 2/3.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1.Рассчитайте УКЛ данного случая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2.Из чего складывается показатель качества лечения пациента.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№7.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кардиологическом отделении работают 3 врача. За прошедший месяц первый врач пролечил 5 больных (УКЛ1-0,6; УКЛ2-0,87; УКЛ3- 0,9; УКЛ4-0,75; УКЛ5-0,9); второй врач пролечил 3 больных (УКЛ1-0,7; УКЛ2-0,9; УКЛ3-0,5); третий врач пролечил 4 больных (УКЛ1-0,8;УКЛ2-0,7; УКЛ3-0,6; УКЛ4-0,7).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1.Рассчитайте уровень качества отделения за истекший месяц.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 Оцените возможность дальнейшей работы данного отделения в системе страховой медицины.</w:t>
      </w:r>
    </w:p>
    <w:p w:rsidR="00E02B74" w:rsidRPr="00855C60" w:rsidRDefault="00E02B74" w:rsidP="00E02B74">
      <w:pPr>
        <w:widowControl w:val="0"/>
        <w:spacing w:after="200" w:line="240" w:lineRule="auto"/>
        <w:rPr>
          <w:rFonts w:ascii="Times New Roman" w:eastAsia="Calibri" w:hAnsi="Times New Roman" w:cs="Times New Roman"/>
        </w:rPr>
      </w:pPr>
      <w:bookmarkStart w:id="7" w:name="_Toc309023697"/>
      <w:bookmarkStart w:id="8" w:name="_Toc310940959"/>
    </w:p>
    <w:p w:rsidR="00E02B74" w:rsidRPr="00855C60" w:rsidRDefault="00E02B74" w:rsidP="00E02B74">
      <w:pPr>
        <w:widowControl w:val="0"/>
        <w:spacing w:after="200" w:line="240" w:lineRule="auto"/>
        <w:rPr>
          <w:rFonts w:ascii="Times New Roman" w:eastAsia="Calibri" w:hAnsi="Times New Roman" w:cs="Times New Roman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ТЕМА: ОРГАНИЗАЦИЯ  МЕДИКО-СОЦИАЛЬНОЙ  ЭКСПЕРТИЗЫ. ЭВН.</w:t>
      </w:r>
      <w:bookmarkEnd w:id="7"/>
      <w:bookmarkEnd w:id="8"/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1770B8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Леонидова Ольга Ивановна, 27лет, проживающая по адресу ул. Майская, 10, кв.12, находится в отпуске по уходу за ребенком до 3-х лет. 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770B8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10 ноября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госпитализирована в хирургическое отделение с диагнозом «аппендицит», наход</w:t>
      </w:r>
      <w:r w:rsidR="001770B8">
        <w:rPr>
          <w:rFonts w:ascii="Times New Roman" w:eastAsia="Calibri" w:hAnsi="Times New Roman" w:cs="Times New Roman"/>
          <w:sz w:val="28"/>
          <w:szCs w:val="28"/>
        </w:rPr>
        <w:t>илась в стационаре до 19 ноября 2020 года.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С ребенком 5-ти месяцев дома оставался отец - Леонидов Виктор Николаевич, 27 лет, прораб СМУ-4.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1.Примите решение по экспертизе нетрудоспособности в данной ситуации. Оформите соответствующий документ.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 Перечислите случаи, когда листок нетрудоспособности не выдается?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A41532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Ильичёва Анна Романовна, 27</w:t>
      </w:r>
      <w:r w:rsidR="00E02B74" w:rsidRPr="00855C60">
        <w:rPr>
          <w:rFonts w:ascii="Times New Roman" w:eastAsia="Calibri" w:hAnsi="Times New Roman" w:cs="Times New Roman"/>
          <w:sz w:val="28"/>
          <w:szCs w:val="28"/>
        </w:rPr>
        <w:t xml:space="preserve"> лет, продавец магазина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ООО « Арбуз</w:t>
      </w:r>
      <w:r w:rsidR="00E02B74" w:rsidRPr="00855C60">
        <w:rPr>
          <w:rFonts w:ascii="Times New Roman" w:eastAsia="Calibri" w:hAnsi="Times New Roman" w:cs="Times New Roman"/>
          <w:sz w:val="28"/>
          <w:szCs w:val="28"/>
        </w:rPr>
        <w:t>», проживающая по адресу: Беговая, д.3, к.8, поступила в родильный дом 3 марта. Срок беременности 29 недель, родила недоношенного ребёнка, который умер на 4-ый день жизни.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</w:t>
      </w:r>
      <w:r w:rsidR="00A41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>Примите решение по экспертизе нетрудоспособности в данной ситуации. Оформите соответствующий документ.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</w:t>
      </w:r>
      <w:r w:rsidR="00A41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>Особенности выдачи листка нетрудоспособности по беременности и родам, при осложненных родах, многоплодной беременности.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A41532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Петрова Маша, 11</w:t>
      </w:r>
      <w:r w:rsidR="00E02B74" w:rsidRPr="00855C60">
        <w:rPr>
          <w:rFonts w:ascii="Times New Roman" w:eastAsia="Calibri" w:hAnsi="Times New Roman" w:cs="Times New Roman"/>
          <w:sz w:val="28"/>
          <w:szCs w:val="28"/>
        </w:rPr>
        <w:t xml:space="preserve"> лет, госпитализирована в педиатрическое отделение 2 апреля с диагнозом «пневмония», где находилась 14 дней.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Мать- Петрова Лариса Михайловна, 27 лет, медсестра поликлиники № 3, отец- Петров Роман Александрович, 24 года, слесарь автобазы. Семья прожив</w:t>
      </w:r>
      <w:r w:rsidR="00A41532">
        <w:rPr>
          <w:rFonts w:ascii="Times New Roman" w:eastAsia="Calibri" w:hAnsi="Times New Roman" w:cs="Times New Roman"/>
          <w:sz w:val="28"/>
          <w:szCs w:val="28"/>
        </w:rPr>
        <w:t>ает по адресу: ул. Майская, д.25, к.10</w:t>
      </w:r>
      <w:r w:rsidRPr="00855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1.Примите решение по экспертизе нетрудоспособности в данной ситуации. Оформите соответствующий документ.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2.Понятие медико-социальной экспертизы.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Известно, что на предприятии  число случаев нетрудоспособности за год составило 2100, а число дней нетрудоспособности 20000. Общая численность работающих на предприятии - 3000 человек.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1.Определите число дней, случаев нетрудоспособности на 100 работающих и среднюю длительность одного случая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 Кто направляется на медико-социальную экспертизу?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Гражданка Д., находясь в от</w:t>
      </w:r>
      <w:r w:rsidR="001770B8">
        <w:rPr>
          <w:rFonts w:ascii="Times New Roman" w:eastAsia="Calibri" w:hAnsi="Times New Roman" w:cs="Times New Roman"/>
          <w:sz w:val="28"/>
          <w:szCs w:val="28"/>
        </w:rPr>
        <w:t>п</w:t>
      </w:r>
      <w:r w:rsidR="00C42332">
        <w:rPr>
          <w:rFonts w:ascii="Times New Roman" w:eastAsia="Calibri" w:hAnsi="Times New Roman" w:cs="Times New Roman"/>
          <w:sz w:val="28"/>
          <w:szCs w:val="28"/>
        </w:rPr>
        <w:t>уске без сохранения с 14.03.2021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770B8">
        <w:rPr>
          <w:rFonts w:ascii="Times New Roman" w:eastAsia="Calibri" w:hAnsi="Times New Roman" w:cs="Times New Roman"/>
          <w:sz w:val="28"/>
          <w:szCs w:val="28"/>
        </w:rPr>
        <w:lastRenderedPageBreak/>
        <w:t>27.03.202</w:t>
      </w:r>
      <w:r w:rsidR="00C42332">
        <w:rPr>
          <w:rFonts w:ascii="Times New Roman" w:eastAsia="Calibri" w:hAnsi="Times New Roman" w:cs="Times New Roman"/>
          <w:sz w:val="28"/>
          <w:szCs w:val="28"/>
        </w:rPr>
        <w:t>1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г., заболела и </w:t>
      </w:r>
      <w:r w:rsidR="001770B8">
        <w:rPr>
          <w:rFonts w:ascii="Times New Roman" w:eastAsia="Calibri" w:hAnsi="Times New Roman" w:cs="Times New Roman"/>
          <w:sz w:val="28"/>
          <w:szCs w:val="28"/>
        </w:rPr>
        <w:t>б</w:t>
      </w:r>
      <w:r w:rsidR="00C42332">
        <w:rPr>
          <w:rFonts w:ascii="Times New Roman" w:eastAsia="Calibri" w:hAnsi="Times New Roman" w:cs="Times New Roman"/>
          <w:sz w:val="28"/>
          <w:szCs w:val="28"/>
        </w:rPr>
        <w:t>ыла нетрудоспособна с 24.03.2021</w:t>
      </w:r>
      <w:r w:rsidR="001770B8">
        <w:rPr>
          <w:rFonts w:ascii="Times New Roman" w:eastAsia="Calibri" w:hAnsi="Times New Roman" w:cs="Times New Roman"/>
          <w:sz w:val="28"/>
          <w:szCs w:val="28"/>
        </w:rPr>
        <w:t xml:space="preserve"> г. по 30.03.202</w:t>
      </w:r>
      <w:r w:rsidR="00C42332">
        <w:rPr>
          <w:rFonts w:ascii="Times New Roman" w:eastAsia="Calibri" w:hAnsi="Times New Roman" w:cs="Times New Roman"/>
          <w:sz w:val="28"/>
          <w:szCs w:val="28"/>
        </w:rPr>
        <w:t>1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1.Будет ли в данном случае выдан листок нетрудоспособности? Если будет выдан, то на какой срок?</w:t>
      </w:r>
    </w:p>
    <w:p w:rsidR="00E02B74" w:rsidRPr="00855C60" w:rsidRDefault="00E02B74" w:rsidP="00E02B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2.Кто при оформлении подпишет листок нетрудоспособности?</w:t>
      </w:r>
    </w:p>
    <w:p w:rsidR="00E02B74" w:rsidRPr="00855C60" w:rsidRDefault="00E02B74" w:rsidP="00E02B74">
      <w:pPr>
        <w:widowControl w:val="0"/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E02B74" w:rsidRPr="00855C60" w:rsidRDefault="00E02B74" w:rsidP="00E02B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5C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ПРОФИЛАКТИКА. РЕАБИЛИТАЦИЯ.</w:t>
      </w:r>
    </w:p>
    <w:p w:rsidR="00E02B74" w:rsidRPr="00855C60" w:rsidRDefault="00E02B74" w:rsidP="00E02B7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№1.</w:t>
      </w:r>
    </w:p>
    <w:p w:rsidR="00E02B74" w:rsidRPr="00855C60" w:rsidRDefault="00E02B74" w:rsidP="00E02B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В отделении медицинской профилактики поликлиники </w:t>
      </w:r>
      <w:r w:rsidRPr="00855C60">
        <w:rPr>
          <w:rFonts w:ascii="Times New Roman" w:eastAsia="Calibri" w:hAnsi="Times New Roman" w:cs="Times New Roman"/>
          <w:sz w:val="28"/>
          <w:szCs w:val="28"/>
        </w:rPr>
        <w:t>общее число профилактических посещений составило 104878;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>посещения с целью формирования паспорта здоровья при дополнительной диспансеризации – 3250; посещения с целью проведения скрининг осмотра с измерением АД – 1340;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посещения с целью индивидуальных профилактических консультаций – 2800; посещения с целью групповых профилактических консультаций – 120.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02B74" w:rsidRPr="001E5976" w:rsidRDefault="00E02B74" w:rsidP="00E02B7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976">
        <w:rPr>
          <w:rFonts w:ascii="Times New Roman" w:eastAsia="Calibri" w:hAnsi="Times New Roman" w:cs="Times New Roman"/>
          <w:bCs/>
          <w:sz w:val="28"/>
          <w:szCs w:val="28"/>
        </w:rPr>
        <w:t xml:space="preserve">Дайте определение </w:t>
      </w:r>
      <w:r w:rsidR="001E5976">
        <w:rPr>
          <w:rFonts w:ascii="Times New Roman" w:eastAsia="Calibri" w:hAnsi="Times New Roman" w:cs="Times New Roman"/>
          <w:bCs/>
          <w:sz w:val="28"/>
          <w:szCs w:val="28"/>
        </w:rPr>
        <w:t xml:space="preserve"> понятия - первичная профилактика</w:t>
      </w:r>
      <w:r w:rsidRPr="001E59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02B74" w:rsidRPr="00855C60" w:rsidRDefault="00E02B74" w:rsidP="00E02B7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Что такое вторичная профилактика.</w:t>
      </w:r>
    </w:p>
    <w:p w:rsidR="00E02B74" w:rsidRPr="00855C60" w:rsidRDefault="00E02B74" w:rsidP="00E02B7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Определите удельный вес профилактических посещений.</w:t>
      </w:r>
    </w:p>
    <w:p w:rsidR="00E02B74" w:rsidRPr="00855C60" w:rsidRDefault="00E02B74" w:rsidP="00E02B7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Определите удельный вес посещений с целью </w:t>
      </w:r>
      <w:r w:rsidRPr="00855C60">
        <w:rPr>
          <w:rFonts w:ascii="Times New Roman" w:eastAsia="Calibri" w:hAnsi="Times New Roman" w:cs="Times New Roman"/>
          <w:sz w:val="28"/>
          <w:szCs w:val="28"/>
        </w:rPr>
        <w:t>формирования паспорта здоровья.</w:t>
      </w:r>
    </w:p>
    <w:p w:rsidR="00E02B74" w:rsidRPr="00855C60" w:rsidRDefault="00E02B74" w:rsidP="00E02B7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Определите удельный вес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посещений с целью групповых профилактических консультаций.</w:t>
      </w: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№2.</w:t>
      </w:r>
    </w:p>
    <w:p w:rsidR="00E02B74" w:rsidRPr="00855C60" w:rsidRDefault="00E02B74" w:rsidP="00E02B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Деятельность городской поликлиники по профилактической работе представлена следующим образом:</w:t>
      </w:r>
    </w:p>
    <w:p w:rsidR="00E02B74" w:rsidRPr="00855C60" w:rsidRDefault="00E02B74" w:rsidP="00E02B7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общее число профилактических посещений – 283455;</w:t>
      </w:r>
    </w:p>
    <w:p w:rsidR="00E02B74" w:rsidRPr="00855C60" w:rsidRDefault="00E02B74" w:rsidP="00E02B7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посещения с целью медицинских осмотров – 15300;</w:t>
      </w:r>
    </w:p>
    <w:p w:rsidR="00E02B74" w:rsidRPr="00855C60" w:rsidRDefault="00E02B74" w:rsidP="00E02B7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посещения с целью диспансеризации – 10200;</w:t>
      </w:r>
    </w:p>
    <w:p w:rsidR="00E02B74" w:rsidRPr="00855C60" w:rsidRDefault="00E02B74" w:rsidP="00E02B7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посещения с целью вакцинирования – 5800.</w:t>
      </w:r>
    </w:p>
    <w:p w:rsidR="00E02B74" w:rsidRPr="00855C60" w:rsidRDefault="00E02B74" w:rsidP="00E02B7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Что включает в себя первичная профилактика.</w:t>
      </w:r>
    </w:p>
    <w:p w:rsidR="00E02B74" w:rsidRPr="00855C60" w:rsidRDefault="00E02B74" w:rsidP="00E02B7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.Что такое диспансеризация населения.</w:t>
      </w:r>
    </w:p>
    <w:p w:rsidR="00E02B74" w:rsidRPr="00855C60" w:rsidRDefault="00E02B74" w:rsidP="00E02B7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Определите удельный вес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посещений с целью медицинских осмотров.</w:t>
      </w:r>
    </w:p>
    <w:p w:rsidR="00E02B74" w:rsidRPr="00855C60" w:rsidRDefault="00E02B74" w:rsidP="00E02B7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Определите удельный вес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с целью диспансеризации.</w:t>
      </w:r>
    </w:p>
    <w:p w:rsidR="00E02B74" w:rsidRPr="00855C60" w:rsidRDefault="00E02B74" w:rsidP="00E02B74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Определите удельный вес посещений с целью вакцинирования.</w:t>
      </w: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№3.</w:t>
      </w:r>
    </w:p>
    <w:p w:rsidR="00E02B74" w:rsidRPr="00855C60" w:rsidRDefault="00E02B74" w:rsidP="00E02B74">
      <w:pPr>
        <w:widowControl w:val="0"/>
        <w:tabs>
          <w:tab w:val="left" w:pos="1134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Заболеваемость туберкулезом в Красноярском крае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за последние 5 лет пре</w:t>
      </w:r>
      <w:r w:rsidR="001770B8">
        <w:rPr>
          <w:rFonts w:ascii="Times New Roman" w:eastAsia="Calibri" w:hAnsi="Times New Roman" w:cs="Times New Roman"/>
          <w:bCs/>
          <w:sz w:val="28"/>
          <w:szCs w:val="28"/>
        </w:rPr>
        <w:t xml:space="preserve">дставлена следующим образом: </w:t>
      </w:r>
      <w:r w:rsidR="00A41532">
        <w:rPr>
          <w:rFonts w:ascii="Times New Roman" w:eastAsia="Calibri" w:hAnsi="Times New Roman" w:cs="Times New Roman"/>
          <w:bCs/>
          <w:sz w:val="28"/>
          <w:szCs w:val="28"/>
        </w:rPr>
        <w:t xml:space="preserve">2016 г. – 109,4; 2017 г. – 103,9; 2018 – 103,9; 2019г. – 108,4; 2020 г. 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>- 104,1 на 100</w:t>
      </w:r>
      <w:r w:rsidRPr="00855C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000 населения. </w:t>
      </w:r>
      <w:r w:rsidR="00A41532">
        <w:rPr>
          <w:rFonts w:ascii="Times New Roman" w:eastAsia="Calibri" w:hAnsi="Times New Roman" w:cs="Times New Roman"/>
          <w:sz w:val="28"/>
          <w:szCs w:val="28"/>
        </w:rPr>
        <w:t>В 2020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г. в Красноярском крае зарегистрировано 3008 новых случаев заболеваний </w:t>
      </w:r>
      <w:r w:rsidRPr="00855C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туберкулезом.  В этом же году при профилактических осмотрах были выявлены 1391 больных туберкулезом. </w:t>
      </w:r>
    </w:p>
    <w:p w:rsidR="00E02B74" w:rsidRPr="001770B8" w:rsidRDefault="00E02B74" w:rsidP="001770B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Охарактеризуйте показатель заболеваемости туберкулезом в Красноярском крае.</w:t>
      </w:r>
    </w:p>
    <w:p w:rsidR="00E02B74" w:rsidRPr="00855C60" w:rsidRDefault="00E02B74" w:rsidP="00E02B7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Какие мероприятия включает вторичная профилактика?</w:t>
      </w:r>
    </w:p>
    <w:p w:rsidR="00E02B74" w:rsidRPr="00855C60" w:rsidRDefault="00E02B74" w:rsidP="00E02B7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Какова роль проведения медосмотров в раннем выявлении туберкулеза.</w:t>
      </w:r>
    </w:p>
    <w:p w:rsidR="00E02B74" w:rsidRPr="00855C60" w:rsidRDefault="00E02B74" w:rsidP="00E02B7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Определите частоту заболеваний, выявленных при медосмотре.</w:t>
      </w: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№4.</w:t>
      </w:r>
    </w:p>
    <w:p w:rsidR="00E02B74" w:rsidRPr="00855C60" w:rsidRDefault="00E02B74" w:rsidP="00E02B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Заболеваемость злокачественными новообразованиями в Красноярском крае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за последние 5 лет пре</w:t>
      </w:r>
      <w:r w:rsidR="001770B8">
        <w:rPr>
          <w:rFonts w:ascii="Times New Roman" w:eastAsia="Calibri" w:hAnsi="Times New Roman" w:cs="Times New Roman"/>
          <w:bCs/>
          <w:sz w:val="28"/>
          <w:szCs w:val="28"/>
        </w:rPr>
        <w:t>дставлена следующ</w:t>
      </w:r>
      <w:r w:rsidR="00C42332">
        <w:rPr>
          <w:rFonts w:ascii="Times New Roman" w:eastAsia="Calibri" w:hAnsi="Times New Roman" w:cs="Times New Roman"/>
          <w:bCs/>
          <w:sz w:val="28"/>
          <w:szCs w:val="28"/>
        </w:rPr>
        <w:t xml:space="preserve">им образом: 2017г. – 285,0; 2018 </w:t>
      </w:r>
      <w:r w:rsidR="001770B8">
        <w:rPr>
          <w:rFonts w:ascii="Times New Roman" w:eastAsia="Calibri" w:hAnsi="Times New Roman" w:cs="Times New Roman"/>
          <w:bCs/>
          <w:sz w:val="28"/>
          <w:szCs w:val="28"/>
        </w:rPr>
        <w:t>г. – 327,7;</w:t>
      </w:r>
      <w:r w:rsidR="00C42332">
        <w:rPr>
          <w:rFonts w:ascii="Times New Roman" w:eastAsia="Calibri" w:hAnsi="Times New Roman" w:cs="Times New Roman"/>
          <w:bCs/>
          <w:sz w:val="28"/>
          <w:szCs w:val="28"/>
        </w:rPr>
        <w:t xml:space="preserve"> 2019 – 304,5; 2020 – 309,5; 2021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>- 310,8 на 100</w:t>
      </w:r>
      <w:r w:rsidRPr="00855C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C42332">
        <w:rPr>
          <w:rFonts w:ascii="Times New Roman" w:eastAsia="Calibri" w:hAnsi="Times New Roman" w:cs="Times New Roman"/>
          <w:bCs/>
          <w:sz w:val="28"/>
          <w:szCs w:val="28"/>
        </w:rPr>
        <w:t>000 населения.  В 2021</w:t>
      </w: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 году</w:t>
      </w:r>
      <w:r w:rsidRPr="00855C60">
        <w:rPr>
          <w:rFonts w:ascii="Times New Roman" w:eastAsia="Calibri" w:hAnsi="Times New Roman" w:cs="Times New Roman"/>
          <w:sz w:val="28"/>
          <w:szCs w:val="28"/>
        </w:rPr>
        <w:t xml:space="preserve"> было зарегистрировано 8797 новых случаев онкозаболеваний. В этом же году при профилактических осмотрах были выявлены 1055 больных онкозаболеваниями. </w:t>
      </w:r>
    </w:p>
    <w:p w:rsidR="00E02B74" w:rsidRPr="00855C60" w:rsidRDefault="00E02B74" w:rsidP="00E02B7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Охарактеризуйте заболеваемость злокачественными новообразованиями в Красноярском крае.</w:t>
      </w:r>
    </w:p>
    <w:p w:rsidR="00E02B74" w:rsidRPr="00855C60" w:rsidRDefault="00E02B74" w:rsidP="00E02B7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>Чем объяснить данный рост заболеваемости?</w:t>
      </w:r>
    </w:p>
    <w:p w:rsidR="00E02B74" w:rsidRPr="00855C60" w:rsidRDefault="00E02B74" w:rsidP="00E02B7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В чем заключается первичная и вторичная профилактика рака?</w:t>
      </w:r>
    </w:p>
    <w:p w:rsidR="00E02B74" w:rsidRPr="00855C60" w:rsidRDefault="00E02B74" w:rsidP="00E02B7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Назовите причины несвоевременного выявления злокачественных новообразований.</w:t>
      </w:r>
    </w:p>
    <w:p w:rsidR="00E02B74" w:rsidRPr="00855C60" w:rsidRDefault="00E02B74" w:rsidP="001770B8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Определите частоту заболеваний, выявленных при медосмотре.</w:t>
      </w:r>
    </w:p>
    <w:p w:rsidR="00E02B74" w:rsidRPr="00855C60" w:rsidRDefault="00E02B74" w:rsidP="001770B8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</w:p>
    <w:p w:rsidR="00E02B74" w:rsidRPr="00855C60" w:rsidRDefault="00E02B74" w:rsidP="00E02B74">
      <w:pPr>
        <w:keepNext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</w:pPr>
      <w:r w:rsidRPr="00855C60">
        <w:rPr>
          <w:rFonts w:ascii="Times New Roman" w:eastAsia="Times New Roman" w:hAnsi="Times New Roman" w:cs="Times New Roman"/>
          <w:b/>
          <w:bCs/>
          <w:noProof/>
          <w:spacing w:val="3"/>
          <w:sz w:val="28"/>
          <w:szCs w:val="28"/>
          <w:lang w:eastAsia="ja-JP" w:bidi="ta-IN"/>
        </w:rPr>
        <w:t>Задача №5.</w:t>
      </w:r>
    </w:p>
    <w:p w:rsidR="00E02B74" w:rsidRPr="00855C60" w:rsidRDefault="00E02B74" w:rsidP="00E02B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bCs/>
          <w:sz w:val="28"/>
          <w:szCs w:val="28"/>
        </w:rPr>
        <w:t xml:space="preserve">Число, состоящих на диспансерном учете больных с артериальной гипертонией в поликлинике №1 г. Красноярска, на конец отчетного года составило 3300 человек. </w:t>
      </w: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Среднегодовая численность прикрепленного населения к поликлинике составляет 30100 человек.</w:t>
      </w:r>
    </w:p>
    <w:p w:rsidR="00E02B74" w:rsidRPr="00855C60" w:rsidRDefault="00E02B74" w:rsidP="00E02B7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>Дайте определение понятию – диспансеризация.</w:t>
      </w:r>
    </w:p>
    <w:p w:rsidR="00E02B74" w:rsidRPr="00855C60" w:rsidRDefault="00E02B74" w:rsidP="00E02B7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Охарактеризуйте цели диспансеризации здорового населения.</w:t>
      </w:r>
    </w:p>
    <w:p w:rsidR="00E02B74" w:rsidRPr="00855C60" w:rsidRDefault="00E02B74" w:rsidP="00E02B7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5C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Перечислите основные задачи диспансеризации. </w:t>
      </w:r>
    </w:p>
    <w:p w:rsidR="00E02B74" w:rsidRPr="00855C60" w:rsidRDefault="00E02B74" w:rsidP="00E02B7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Дайте характеристику группам диспансерного наблюдения.</w:t>
      </w:r>
    </w:p>
    <w:p w:rsidR="00E02B74" w:rsidRPr="00855C60" w:rsidRDefault="00E02B74" w:rsidP="00E02B74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5C60">
        <w:rPr>
          <w:rFonts w:ascii="Times New Roman" w:eastAsia="Calibri" w:hAnsi="Times New Roman" w:cs="Times New Roman"/>
          <w:sz w:val="28"/>
          <w:szCs w:val="28"/>
        </w:rPr>
        <w:t>Определите полноту охвата лиц диспансерным наблюдением в поликлинике №1 г. Красноярска.</w:t>
      </w:r>
    </w:p>
    <w:p w:rsidR="00043D78" w:rsidRDefault="00043D78"/>
    <w:sectPr w:rsidR="0004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9D" w:rsidRDefault="00CD4A9D">
      <w:pPr>
        <w:spacing w:after="0" w:line="240" w:lineRule="auto"/>
      </w:pPr>
      <w:r>
        <w:separator/>
      </w:r>
    </w:p>
  </w:endnote>
  <w:endnote w:type="continuationSeparator" w:id="0">
    <w:p w:rsidR="00CD4A9D" w:rsidRDefault="00CD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F6" w:rsidRDefault="00E02B74">
    <w:pPr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5FC763" wp14:editId="7470C933">
              <wp:simplePos x="0" y="0"/>
              <wp:positionH relativeFrom="page">
                <wp:posOffset>875030</wp:posOffset>
              </wp:positionH>
              <wp:positionV relativeFrom="page">
                <wp:posOffset>10087610</wp:posOffset>
              </wp:positionV>
              <wp:extent cx="203200" cy="177800"/>
              <wp:effectExtent l="0" t="0" r="6350" b="1270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F6" w:rsidRDefault="00E02B7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68.9pt;margin-top:794.3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wM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c+g2Rjkc+bPZHGwT&#10;gcTj5VYq/YqKBhkjwRIab8HJ7kbpwXV0MbG4yFhdwz6Ja/5oAzCHHQgNV82ZScL28j7yotV8NQ+d&#10;MJiunNBLU+cqW4bONPNnk/Q8XS5T/6uJ64dxxYqCchNm1JUf/lnfDgofFHFUlhI1KwycSUnJzXpZ&#10;S7QjoOvMfoeCnLi5j9Ow9QIuTyj5QehdB5GTTeczJ8zCiRPNvLnj+dF1NPXCKEyzx5RuGKf/Tgl1&#10;CY4mwWTQ0m+5efZ7zo3EDdMwOWrWJBjkAJ9xIrFR4IoX1taE1YN9UgqT/kMpoN1jo61ejUQHsep+&#10;3QOKEfFaFHegXClAWSBCGHdgVEJ+waiD0ZFg9XlLJMWofs1B/WbOjIYcjfVoEJ7D1QRrjAZzqYd5&#10;tG0l21SAPLwvLq7ghZTMqvchi8O7gnFgSRxGl5k3p//W62HALn4BAAD//wMAUEsDBBQABgAIAAAA&#10;IQDvIX2Y4AAAAA0BAAAPAAAAZHJzL2Rvd25yZXYueG1sTI/BTsMwEETvSP0Haytxo05BmDTEqSoE&#10;JyREGg4cndhNrMbrELtt+Hs2J3qb2R3Nvs23k+vZ2YzBepSwXiXADDZeW2wlfFVvdymwEBVq1Xs0&#10;En5NgG2xuMlVpv0FS3Pex5ZRCYZMSehiHDLOQ9MZp8LKDwZpd/CjU5Hs2HI9qguVu57fJ4ngTlmk&#10;C50azEtnmuP+5CTsvrF8tT8f9Wd5KG1VbRJ8F0cpb5fT7hlYNFP8D8OMT+hQEFPtT6gD68k/PBF6&#10;JPGYpgLYHBEbGtWzWAsBvMj59RfFHwAAAP//AwBQSwECLQAUAAYACAAAACEAtoM4kv4AAADhAQAA&#10;EwAAAAAAAAAAAAAAAAAAAAAAW0NvbnRlbnRfVHlwZXNdLnhtbFBLAQItABQABgAIAAAAIQA4/SH/&#10;1gAAAJQBAAALAAAAAAAAAAAAAAAAAC8BAABfcmVscy8ucmVsc1BLAQItABQABgAIAAAAIQA0HvwM&#10;uQIAAKgFAAAOAAAAAAAAAAAAAAAAAC4CAABkcnMvZTJvRG9jLnhtbFBLAQItABQABgAIAAAAIQDv&#10;IX2Y4AAAAA0BAAAPAAAAAAAAAAAAAAAAABMFAABkcnMvZG93bnJldi54bWxQSwUGAAAAAAQABADz&#10;AAAAIAYAAAAA&#10;" filled="f" stroked="f">
              <v:textbox inset="0,0,0,0">
                <w:txbxContent>
                  <w:p w:rsidR="006407F6" w:rsidRDefault="00E02B7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F6" w:rsidRDefault="00E02B74" w:rsidP="00944ED0">
    <w:pPr>
      <w:tabs>
        <w:tab w:val="right" w:pos="9600"/>
      </w:tabs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E39820" wp14:editId="274FBB00">
              <wp:simplePos x="0" y="0"/>
              <wp:positionH relativeFrom="page">
                <wp:posOffset>6480810</wp:posOffset>
              </wp:positionH>
              <wp:positionV relativeFrom="page">
                <wp:posOffset>10087610</wp:posOffset>
              </wp:positionV>
              <wp:extent cx="203200" cy="177800"/>
              <wp:effectExtent l="0" t="0" r="6350" b="1270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7F6" w:rsidRDefault="00E02B7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2F60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10.3pt;margin-top:794.3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SNuwIAAK8FAAAOAAAAZHJzL2Uyb0RvYy54bWysVEtu2zAQ3RfoHQjuFX0ifyREDhLLKgqk&#10;HyDtAWiJsohKpErSltKgZ+kpuirQM/hIHVKW4yQoULTlghiSw8d5M49zcdk3NdpRqZjgCfbPPIwo&#10;z0XB+CbBHz9kzhwjpQkvSC04TfAdVfhy8fLFRdfGNBCVqAsqEYBwFXdtgiut29h1VV7Rhqgz0VIO&#10;h6WQDdGwlBu3kKQD9KZ2A8+bup2QRStFTpWC3XQ4xAuLX5Y01+/KUlGN6gRDbNrO0s5rM7uLCxJv&#10;JGkrlh/CIH8RRUMYh0ePUCnRBG0lewbVsFwKJUp9lovGFWXJcmo5ABvfe8LmtiIttVwgOao9pkn9&#10;P9j87e69RKyA2mHESQMl2n/b/9z/2H9HvslO16oYnG5bcNP9teiNp2Gq2huRf1KIi2VF+IZeSSm6&#10;ipICorM33ZOrA44yIOvujSjgGbLVwgL1pWwMICQDATpU6e5YGdprlMNm4J1DtTHK4cifzeZgQ2wu&#10;icfLrVT6FRUNMkaCJRTegpPdjdKD6+hi3uIiY3Vti1/zRxuAOezA03DVnJkgbC3vIy9azVfz0AmD&#10;6coJvTR1rrJl6EwzfzZJz9PlMvW/mnf9MK5YUVBunhl15Yd/VreDwgdFHJWlRM0KA2dCUnKzXtYS&#10;7QjoOrPjkJATN/dxGDZfwOUJJT8IvesgcrLpfOaEWThxopk3dzw/uo6mXhiFafaY0g3j9N8poS7B&#10;0SSYDFr6LTfPjufcSNwwDZ2jZk2CQQ4wjBOJjQJXvLC2Jqwe7JNUmPAfUgHlHgtt9WokOohV9+v+&#10;8DEAzGh5LYo7ELAUIDDQInQ9MCohv2DUQQdJsPq8JZJiVL/m8AlMuxkNORrr0SA8h6sJ1hgN5lIP&#10;bWnbSrapAHn4ZlxcwUcpmRXxQxTAwCygK1guhw5m2s7p2no99NnFLwAAAP//AwBQSwMEFAAGAAgA&#10;AAAhAMJBWxjfAAAADwEAAA8AAABkcnMvZG93bnJldi54bWxMj8FOwzAQRO9I/IO1SNyo3Ui1QohT&#10;VQhOSIg0HDg6sZtYjdchdtvw92xPcHujHc3OlNvFj+xs5+gCKlivBDCLXTAOewWfzetDDiwmjUaP&#10;Aa2CHxthW93elLow4YK1Pe9TzygEY6EVDClNBeexG6zXcRUmi3Q7hNnrRHLuuZn1hcL9yDMhJPfa&#10;IX0Y9GSfB9sd9yevYPeF9Yv7fm8/6kPtmuZR4Js8KnV/t+yegCW7pD8zXOtTdaioUxtOaCIbSYtM&#10;SPISbfKc6OoRm4yoJZJrKYFXJf+/o/oFAAD//wMAUEsBAi0AFAAGAAgAAAAhALaDOJL+AAAA4QEA&#10;ABMAAAAAAAAAAAAAAAAAAAAAAFtDb250ZW50X1R5cGVzXS54bWxQSwECLQAUAAYACAAAACEAOP0h&#10;/9YAAACUAQAACwAAAAAAAAAAAAAAAAAvAQAAX3JlbHMvLnJlbHNQSwECLQAUAAYACAAAACEAZqA0&#10;jbsCAACvBQAADgAAAAAAAAAAAAAAAAAuAgAAZHJzL2Uyb0RvYy54bWxQSwECLQAUAAYACAAAACEA&#10;wkFbGN8AAAAPAQAADwAAAAAAAAAAAAAAAAAVBQAAZHJzL2Rvd25yZXYueG1sUEsFBgAAAAAEAAQA&#10;8wAAACEGAAAAAA==&#10;" filled="f" stroked="f">
              <v:textbox inset="0,0,0,0">
                <w:txbxContent>
                  <w:p w:rsidR="006407F6" w:rsidRDefault="00E02B7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2F60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9D" w:rsidRDefault="00CD4A9D">
      <w:pPr>
        <w:spacing w:after="0" w:line="240" w:lineRule="auto"/>
      </w:pPr>
      <w:r>
        <w:separator/>
      </w:r>
    </w:p>
  </w:footnote>
  <w:footnote w:type="continuationSeparator" w:id="0">
    <w:p w:rsidR="00CD4A9D" w:rsidRDefault="00CD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5AB7"/>
    <w:multiLevelType w:val="hybridMultilevel"/>
    <w:tmpl w:val="002259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3F75C3"/>
    <w:multiLevelType w:val="hybridMultilevel"/>
    <w:tmpl w:val="44EA14B2"/>
    <w:lvl w:ilvl="0" w:tplc="C484A1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33F5896"/>
    <w:multiLevelType w:val="hybridMultilevel"/>
    <w:tmpl w:val="3D24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D776B5"/>
    <w:multiLevelType w:val="hybridMultilevel"/>
    <w:tmpl w:val="D8DC2556"/>
    <w:lvl w:ilvl="0" w:tplc="20E42D3C">
      <w:start w:val="1"/>
      <w:numFmt w:val="decimal"/>
      <w:lvlText w:val="%1."/>
      <w:lvlJc w:val="left"/>
      <w:pPr>
        <w:ind w:left="10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53C27E0A"/>
    <w:multiLevelType w:val="hybridMultilevel"/>
    <w:tmpl w:val="3BB27AE0"/>
    <w:lvl w:ilvl="0" w:tplc="70B441F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9D3097"/>
    <w:multiLevelType w:val="hybridMultilevel"/>
    <w:tmpl w:val="AAE6CF7E"/>
    <w:lvl w:ilvl="0" w:tplc="C484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34D35"/>
    <w:multiLevelType w:val="hybridMultilevel"/>
    <w:tmpl w:val="7DC6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E1369"/>
    <w:multiLevelType w:val="hybridMultilevel"/>
    <w:tmpl w:val="ADC6FC04"/>
    <w:lvl w:ilvl="0" w:tplc="25663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C1754"/>
    <w:multiLevelType w:val="hybridMultilevel"/>
    <w:tmpl w:val="3BA6BAA0"/>
    <w:lvl w:ilvl="0" w:tplc="678E1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4D9D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54B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4527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02D1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C4C6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4B1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AE4B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02D1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8F5A47"/>
    <w:multiLevelType w:val="hybridMultilevel"/>
    <w:tmpl w:val="D8DC2556"/>
    <w:lvl w:ilvl="0" w:tplc="20E42D3C">
      <w:start w:val="1"/>
      <w:numFmt w:val="decimal"/>
      <w:lvlText w:val="%1."/>
      <w:lvlJc w:val="left"/>
      <w:pPr>
        <w:ind w:left="10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7DCF39AB"/>
    <w:multiLevelType w:val="hybridMultilevel"/>
    <w:tmpl w:val="32DEDC46"/>
    <w:lvl w:ilvl="0" w:tplc="FC9A5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F8"/>
    <w:rsid w:val="00043D78"/>
    <w:rsid w:val="00056859"/>
    <w:rsid w:val="000F325D"/>
    <w:rsid w:val="001770B8"/>
    <w:rsid w:val="001E5976"/>
    <w:rsid w:val="005459F8"/>
    <w:rsid w:val="008F2F60"/>
    <w:rsid w:val="00A41532"/>
    <w:rsid w:val="00B93A93"/>
    <w:rsid w:val="00C42332"/>
    <w:rsid w:val="00CC2B4B"/>
    <w:rsid w:val="00CD4A9D"/>
    <w:rsid w:val="00E02B74"/>
    <w:rsid w:val="00E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2</cp:revision>
  <dcterms:created xsi:type="dcterms:W3CDTF">2023-12-19T05:55:00Z</dcterms:created>
  <dcterms:modified xsi:type="dcterms:W3CDTF">2023-12-19T05:55:00Z</dcterms:modified>
</cp:coreProperties>
</file>