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98D" w:rsidRPr="00FB798D" w:rsidRDefault="00FB798D">
      <w:pPr>
        <w:rPr>
          <w:rFonts w:ascii="Arial" w:hAnsi="Arial" w:cs="Arial"/>
          <w:sz w:val="42"/>
          <w:szCs w:val="42"/>
          <w:shd w:val="clear" w:color="auto" w:fill="FAFCFF"/>
        </w:rPr>
      </w:pPr>
      <w:r w:rsidRPr="00FB798D">
        <w:rPr>
          <w:rFonts w:ascii="Arial" w:hAnsi="Arial" w:cs="Arial"/>
          <w:sz w:val="42"/>
          <w:szCs w:val="42"/>
          <w:shd w:val="clear" w:color="auto" w:fill="FAFCFF"/>
        </w:rPr>
        <w:t>Кризисы детского возраста: таблица с особенностями каждого периода по годам</w:t>
      </w:r>
    </w:p>
    <w:p w:rsidR="00FB798D" w:rsidRDefault="00FB798D">
      <w:hyperlink r:id="rId4" w:history="1">
        <w:r w:rsidRPr="00A5330A">
          <w:rPr>
            <w:rStyle w:val="a4"/>
          </w:rPr>
          <w:t>https://www.defectologiya.pro/zhurnal/krizisyi_detskogo_vozrasta_tablicza_s_osobennostyami_kazhdogo_perioda_po_godam/</w:t>
        </w:r>
      </w:hyperlink>
    </w:p>
    <w:p w:rsidR="00FB798D" w:rsidRDefault="00FB798D"/>
    <w:p w:rsidR="002B57E3" w:rsidRPr="002B57E3" w:rsidRDefault="002B57E3" w:rsidP="002B57E3">
      <w:pPr>
        <w:shd w:val="clear" w:color="auto" w:fill="FFFFFF"/>
        <w:spacing w:after="15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333333"/>
          <w:kern w:val="36"/>
          <w:sz w:val="45"/>
          <w:szCs w:val="45"/>
          <w:lang w:eastAsia="ru-RU"/>
        </w:rPr>
      </w:pPr>
      <w:r w:rsidRPr="002B57E3">
        <w:rPr>
          <w:rFonts w:ascii="Arial" w:eastAsia="Times New Roman" w:hAnsi="Arial" w:cs="Arial"/>
          <w:b/>
          <w:bCs/>
          <w:color w:val="333333"/>
          <w:kern w:val="36"/>
          <w:sz w:val="45"/>
          <w:szCs w:val="45"/>
          <w:lang w:eastAsia="ru-RU"/>
        </w:rPr>
        <w:t>Возрастные кризисы у детей</w:t>
      </w:r>
    </w:p>
    <w:p w:rsidR="00FB798D" w:rsidRDefault="002B57E3">
      <w:hyperlink r:id="rId5" w:history="1">
        <w:r w:rsidRPr="00A5330A">
          <w:rPr>
            <w:rStyle w:val="a4"/>
          </w:rPr>
          <w:t>https://detskiy-medcentr-spb.ru/poleznye-materiali/vozrastnye-krizisi-detej/1428-vozrastnye-krizisy-u-detej</w:t>
        </w:r>
      </w:hyperlink>
    </w:p>
    <w:p w:rsidR="002B57E3" w:rsidRDefault="002B57E3"/>
    <w:p w:rsidR="00610B5B" w:rsidRDefault="00610B5B">
      <w:hyperlink r:id="rId6" w:history="1">
        <w:r w:rsidRPr="00A5330A">
          <w:rPr>
            <w:rStyle w:val="a4"/>
          </w:rPr>
          <w:t>https://pediatrie.usmf.md/wp-content/blogs.dir/106/files/sites/106/2014/09/Периоды_дет_рус.pdf</w:t>
        </w:r>
      </w:hyperlink>
    </w:p>
    <w:p w:rsidR="00610B5B" w:rsidRDefault="00610B5B"/>
    <w:sectPr w:rsidR="00610B5B" w:rsidSect="00734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7FEC"/>
    <w:rsid w:val="00017FEC"/>
    <w:rsid w:val="002315EB"/>
    <w:rsid w:val="002B57E3"/>
    <w:rsid w:val="00610B5B"/>
    <w:rsid w:val="00681CFE"/>
    <w:rsid w:val="006E3C78"/>
    <w:rsid w:val="007346D8"/>
    <w:rsid w:val="007E53C7"/>
    <w:rsid w:val="00A11748"/>
    <w:rsid w:val="00FB7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C78"/>
  </w:style>
  <w:style w:type="paragraph" w:styleId="1">
    <w:name w:val="heading 1"/>
    <w:basedOn w:val="a"/>
    <w:link w:val="10"/>
    <w:uiPriority w:val="9"/>
    <w:qFormat/>
    <w:rsid w:val="002B57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3C7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B798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B57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1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ediatrie.usmf.md/wp-content/blogs.dir/106/files/sites/106/2014/09/&#1055;&#1077;&#1088;&#1080;&#1086;&#1076;&#1099;_&#1076;&#1077;&#1090;_&#1088;&#1091;&#1089;.pdf" TargetMode="External"/><Relationship Id="rId5" Type="http://schemas.openxmlformats.org/officeDocument/2006/relationships/hyperlink" Target="https://detskiy-medcentr-spb.ru/poleznye-materiali/vozrastnye-krizisi-detej/1428-vozrastnye-krizisy-u-detej" TargetMode="External"/><Relationship Id="rId4" Type="http://schemas.openxmlformats.org/officeDocument/2006/relationships/hyperlink" Target="https://www.defectologiya.pro/zhurnal/krizisyi_detskogo_vozrasta_tablicza_s_osobennostyami_kazhdogo_perioda_po_goda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678</Characters>
  <Application>Microsoft Office Word</Application>
  <DocSecurity>0</DocSecurity>
  <Lines>5</Lines>
  <Paragraphs>1</Paragraphs>
  <ScaleCrop>false</ScaleCrop>
  <Company>Microsoft</Company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2023-08-31T14:50:00Z</dcterms:created>
  <dcterms:modified xsi:type="dcterms:W3CDTF">2023-08-31T14:52:00Z</dcterms:modified>
</cp:coreProperties>
</file>