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06" w:rsidRDefault="00D210EE" w:rsidP="00D210EE">
      <w:pPr>
        <w:rPr>
          <w:rFonts w:ascii="Segoe UI" w:hAnsi="Segoe UI" w:cs="Segoe UI"/>
          <w:color w:val="000000"/>
          <w:shd w:val="clear" w:color="auto" w:fill="EEFFDE"/>
        </w:rPr>
      </w:pPr>
      <w:r>
        <w:rPr>
          <w:rFonts w:ascii="Segoe UI" w:hAnsi="Segoe UI" w:cs="Segoe UI"/>
          <w:color w:val="000000"/>
          <w:shd w:val="clear" w:color="auto" w:fill="EEFFDE"/>
        </w:rPr>
        <w:t xml:space="preserve">Реферат по </w:t>
      </w:r>
      <w:proofErr w:type="spellStart"/>
      <w:r>
        <w:rPr>
          <w:rFonts w:ascii="Segoe UI" w:hAnsi="Segoe UI" w:cs="Segoe UI"/>
          <w:color w:val="000000"/>
          <w:shd w:val="clear" w:color="auto" w:fill="EEFFDE"/>
        </w:rPr>
        <w:t>чмт</w:t>
      </w:r>
      <w:proofErr w:type="spellEnd"/>
      <w:r>
        <w:rPr>
          <w:rFonts w:ascii="Segoe UI" w:hAnsi="Segoe UI" w:cs="Segoe UI"/>
          <w:color w:val="000000"/>
          <w:shd w:val="clear" w:color="auto" w:fill="EEFFDE"/>
        </w:rPr>
        <w:t xml:space="preserve"> </w:t>
      </w:r>
      <w:proofErr w:type="spellStart"/>
      <w:r w:rsidR="00D95E06">
        <w:rPr>
          <w:rFonts w:ascii="Segoe UI" w:hAnsi="Segoe UI" w:cs="Segoe UI"/>
          <w:color w:val="000000"/>
          <w:shd w:val="clear" w:color="auto" w:fill="EEFFDE"/>
        </w:rPr>
        <w:t>козловский</w:t>
      </w:r>
      <w:proofErr w:type="spellEnd"/>
      <w:r w:rsidR="00D95E06">
        <w:rPr>
          <w:rFonts w:ascii="Segoe UI" w:hAnsi="Segoe UI" w:cs="Segoe UI"/>
          <w:color w:val="000000"/>
          <w:shd w:val="clear" w:color="auto" w:fill="EEFFDE"/>
        </w:rPr>
        <w:t xml:space="preserve"> к  </w:t>
      </w:r>
      <w:proofErr w:type="gramStart"/>
      <w:r w:rsidR="00D95E06">
        <w:rPr>
          <w:rFonts w:ascii="Segoe UI" w:hAnsi="Segoe UI" w:cs="Segoe UI"/>
          <w:color w:val="000000"/>
          <w:shd w:val="clear" w:color="auto" w:fill="EEFFDE"/>
        </w:rPr>
        <w:t>м</w:t>
      </w:r>
      <w:proofErr w:type="gramEnd"/>
      <w:r w:rsidR="00D95E06">
        <w:rPr>
          <w:rFonts w:ascii="Segoe UI" w:hAnsi="Segoe UI" w:cs="Segoe UI"/>
          <w:color w:val="000000"/>
          <w:shd w:val="clear" w:color="auto" w:fill="EEFFDE"/>
        </w:rPr>
        <w:t xml:space="preserve"> </w:t>
      </w:r>
    </w:p>
    <w:p w:rsidR="00D210EE" w:rsidRDefault="00D210EE" w:rsidP="00D210EE">
      <w:pPr>
        <w:rPr>
          <w:rFonts w:ascii="Segoe UI" w:hAnsi="Segoe UI" w:cs="Segoe UI"/>
          <w:noProof/>
          <w:color w:val="000000"/>
          <w:shd w:val="clear" w:color="auto" w:fill="EEFFDE"/>
          <w:lang w:eastAsia="ru-RU"/>
        </w:rPr>
      </w:pPr>
      <w:bookmarkStart w:id="0" w:name="_GoBack"/>
      <w:bookmarkEnd w:id="0"/>
      <w:r>
        <w:rPr>
          <w:rFonts w:ascii="Segoe UI" w:hAnsi="Segoe UI" w:cs="Segoe UI"/>
          <w:color w:val="000000"/>
        </w:rPr>
        <w:br/>
      </w:r>
      <w:r>
        <w:rPr>
          <w:rFonts w:ascii="Segoe UI" w:hAnsi="Segoe UI" w:cs="Segoe UI"/>
          <w:color w:val="000000"/>
          <w:shd w:val="clear" w:color="auto" w:fill="EEFFDE"/>
        </w:rPr>
        <w:t xml:space="preserve">Наиболее </w:t>
      </w:r>
      <w:proofErr w:type="gramStart"/>
      <w:r>
        <w:rPr>
          <w:rFonts w:ascii="Segoe UI" w:hAnsi="Segoe UI" w:cs="Segoe UI"/>
          <w:color w:val="000000"/>
          <w:shd w:val="clear" w:color="auto" w:fill="EEFFDE"/>
        </w:rPr>
        <w:t>распространенная</w:t>
      </w:r>
      <w:proofErr w:type="gramEnd"/>
      <w:r>
        <w:rPr>
          <w:rFonts w:ascii="Segoe UI" w:hAnsi="Segoe UI" w:cs="Segoe UI"/>
          <w:color w:val="000000"/>
          <w:shd w:val="clear" w:color="auto" w:fill="EEFFDE"/>
        </w:rPr>
        <w:t xml:space="preserve"> для оценки тяжести повреждения мозга ШКГ достаточно чувствительна, но абсолютно неспецифична для определения конкретной формы травматической внутричерепной патологии. Кроме того, ШКГ никак не отражает очаговый неврологический дефицит, столь необходимый для топической диагностики повреждений головного мозга. Поэтому каждый пострадавший с ЧМТ требует неврологического обследования</w:t>
      </w:r>
      <w:proofErr w:type="gramStart"/>
      <w:r>
        <w:rPr>
          <w:rFonts w:ascii="Segoe UI" w:hAnsi="Segoe UI" w:cs="Segoe UI"/>
          <w:color w:val="000000"/>
          <w:shd w:val="clear" w:color="auto" w:fill="EEFFDE"/>
        </w:rPr>
        <w:t>.</w:t>
      </w:r>
      <w:proofErr w:type="gramEnd"/>
      <w:r>
        <w:rPr>
          <w:rFonts w:ascii="Segoe UI" w:hAnsi="Segoe UI" w:cs="Segoe UI"/>
          <w:color w:val="000000"/>
          <w:shd w:val="clear" w:color="auto" w:fill="EEFFDE"/>
        </w:rPr>
        <w:t xml:space="preserve"> </w:t>
      </w:r>
      <w:r>
        <w:rPr>
          <w:rFonts w:ascii="Segoe UI" w:hAnsi="Segoe UI" w:cs="Segoe UI"/>
          <w:color w:val="000000"/>
        </w:rPr>
        <w:br/>
      </w:r>
      <w:r>
        <w:rPr>
          <w:rFonts w:ascii="Segoe UI" w:hAnsi="Segoe UI" w:cs="Segoe UI"/>
          <w:color w:val="000000"/>
          <w:shd w:val="clear" w:color="auto" w:fill="EEFFDE"/>
        </w:rPr>
        <w:t>  </w:t>
      </w:r>
      <w:proofErr w:type="gramStart"/>
      <w:r>
        <w:rPr>
          <w:rFonts w:ascii="Segoe UI" w:hAnsi="Segoe UI" w:cs="Segoe UI"/>
          <w:noProof/>
          <w:color w:val="000000"/>
          <w:shd w:val="clear" w:color="auto" w:fill="EEFFDE"/>
          <w:lang w:eastAsia="ru-RU"/>
        </w:rPr>
        <w:t>р</w:t>
      </w:r>
      <w:proofErr w:type="gramEnd"/>
      <w:r>
        <w:rPr>
          <w:rFonts w:ascii="Segoe UI" w:hAnsi="Segoe UI" w:cs="Segoe UI"/>
          <w:noProof/>
          <w:color w:val="000000"/>
          <w:shd w:val="clear" w:color="auto" w:fill="EEFFDE"/>
          <w:lang w:eastAsia="ru-RU"/>
        </w:rPr>
        <w:t>исунок –</w:t>
      </w:r>
    </w:p>
    <w:p w:rsidR="00B9019A" w:rsidRDefault="00D210EE" w:rsidP="00D210EE">
      <w:pPr>
        <w:rPr>
          <w:rFonts w:ascii="Segoe UI" w:hAnsi="Segoe UI" w:cs="Segoe UI"/>
          <w:color w:val="000000"/>
          <w:shd w:val="clear" w:color="auto" w:fill="EEFFDE"/>
        </w:rPr>
      </w:pPr>
      <w:r>
        <w:rPr>
          <w:rFonts w:ascii="Segoe UI" w:hAnsi="Segoe UI" w:cs="Segoe UI"/>
          <w:color w:val="000000"/>
        </w:rPr>
        <w:br/>
      </w:r>
      <w:r>
        <w:rPr>
          <w:rFonts w:ascii="Segoe UI" w:hAnsi="Segoe UI" w:cs="Segoe UI"/>
          <w:color w:val="000000"/>
          <w:shd w:val="clear" w:color="auto" w:fill="EEFFDE"/>
        </w:rPr>
        <w:t xml:space="preserve">рис. 1: Диффузное аксональное повреждение, 5-е сутки после травмы, кома, 8 баллов по ШКГ. </w:t>
      </w:r>
      <w:r>
        <w:rPr>
          <w:rFonts w:ascii="Segoe UI" w:hAnsi="Segoe UI" w:cs="Segoe UI"/>
          <w:color w:val="000000"/>
        </w:rPr>
        <w:br/>
      </w:r>
      <w:r>
        <w:rPr>
          <w:rFonts w:ascii="Segoe UI" w:hAnsi="Segoe UI" w:cs="Segoe UI"/>
          <w:color w:val="000000"/>
          <w:shd w:val="clear" w:color="auto" w:fill="EEFFDE"/>
        </w:rPr>
        <w:t>При КТ-исследовании (А) явных патологических изменений не выявлено; в режиме Т</w:t>
      </w:r>
      <w:proofErr w:type="gramStart"/>
      <w:r>
        <w:rPr>
          <w:rFonts w:ascii="Segoe UI" w:hAnsi="Segoe UI" w:cs="Segoe UI"/>
          <w:color w:val="000000"/>
          <w:shd w:val="clear" w:color="auto" w:fill="EEFFDE"/>
        </w:rPr>
        <w:t>1</w:t>
      </w:r>
      <w:proofErr w:type="gramEnd"/>
      <w:r>
        <w:rPr>
          <w:rFonts w:ascii="Segoe UI" w:hAnsi="Segoe UI" w:cs="Segoe UI"/>
          <w:color w:val="000000"/>
          <w:shd w:val="clear" w:color="auto" w:fill="EEFFDE"/>
        </w:rPr>
        <w:t xml:space="preserve"> МРТ (Б) выявляются </w:t>
      </w:r>
      <w:proofErr w:type="spellStart"/>
      <w:r>
        <w:rPr>
          <w:rFonts w:ascii="Segoe UI" w:hAnsi="Segoe UI" w:cs="Segoe UI"/>
          <w:color w:val="000000"/>
          <w:shd w:val="clear" w:color="auto" w:fill="EEFFDE"/>
        </w:rPr>
        <w:t>гидромы</w:t>
      </w:r>
      <w:proofErr w:type="spellEnd"/>
      <w:r>
        <w:rPr>
          <w:rFonts w:ascii="Segoe UI" w:hAnsi="Segoe UI" w:cs="Segoe UI"/>
          <w:color w:val="000000"/>
          <w:shd w:val="clear" w:color="auto" w:fill="EEFFDE"/>
        </w:rPr>
        <w:t xml:space="preserve"> в лобных областях. Режим FLAIR (В) показывает распространенность отека и поражение передних отделов мозолистого тела. Выявляется повышение значений коэффициента диффузии (</w:t>
      </w:r>
      <w:proofErr w:type="spellStart"/>
      <w:r>
        <w:rPr>
          <w:rFonts w:ascii="Segoe UI" w:hAnsi="Segoe UI" w:cs="Segoe UI"/>
          <w:color w:val="000000"/>
          <w:shd w:val="clear" w:color="auto" w:fill="EEFFDE"/>
        </w:rPr>
        <w:t>вазогенный</w:t>
      </w:r>
      <w:proofErr w:type="spellEnd"/>
      <w:r>
        <w:rPr>
          <w:rFonts w:ascii="Segoe UI" w:hAnsi="Segoe UI" w:cs="Segoe UI"/>
          <w:color w:val="000000"/>
          <w:shd w:val="clear" w:color="auto" w:fill="EEFFDE"/>
        </w:rPr>
        <w:t xml:space="preserve"> отек) (Г) и снижение показателей фракционной анизотропии (Д) в зоне поражения, а также нарушение структуры мозолистого тела при </w:t>
      </w:r>
      <w:proofErr w:type="spellStart"/>
      <w:r>
        <w:rPr>
          <w:rFonts w:ascii="Segoe UI" w:hAnsi="Segoe UI" w:cs="Segoe UI"/>
          <w:color w:val="000000"/>
          <w:shd w:val="clear" w:color="auto" w:fill="EEFFDE"/>
        </w:rPr>
        <w:t>трактографии</w:t>
      </w:r>
      <w:proofErr w:type="spellEnd"/>
      <w:r>
        <w:rPr>
          <w:rFonts w:ascii="Segoe UI" w:hAnsi="Segoe UI" w:cs="Segoe UI"/>
          <w:color w:val="000000"/>
          <w:shd w:val="clear" w:color="auto" w:fill="EEFFDE"/>
        </w:rPr>
        <w:t xml:space="preserve"> (Е). </w:t>
      </w:r>
      <w:r>
        <w:rPr>
          <w:rFonts w:ascii="Segoe UI" w:hAnsi="Segoe UI" w:cs="Segoe UI"/>
          <w:color w:val="000000"/>
        </w:rPr>
        <w:br/>
      </w:r>
      <w:r>
        <w:rPr>
          <w:rFonts w:ascii="Segoe UI" w:hAnsi="Segoe UI" w:cs="Segoe UI"/>
          <w:color w:val="000000"/>
          <w:shd w:val="clear" w:color="auto" w:fill="EEFFDE"/>
        </w:rPr>
        <w:t xml:space="preserve">Особую ценность в диагностике микроструктурных повреждений приобрела диффузионно-тензорная (ДТ) МРТ, позволяющая </w:t>
      </w:r>
      <w:proofErr w:type="spellStart"/>
      <w:r>
        <w:rPr>
          <w:rFonts w:ascii="Segoe UI" w:hAnsi="Segoe UI" w:cs="Segoe UI"/>
          <w:color w:val="000000"/>
          <w:shd w:val="clear" w:color="auto" w:fill="EEFFDE"/>
        </w:rPr>
        <w:t>in</w:t>
      </w:r>
      <w:proofErr w:type="spellEnd"/>
      <w:r>
        <w:rPr>
          <w:rFonts w:ascii="Segoe UI" w:hAnsi="Segoe UI" w:cs="Segoe UI"/>
          <w:color w:val="000000"/>
          <w:shd w:val="clear" w:color="auto" w:fill="EEFFDE"/>
        </w:rPr>
        <w:t xml:space="preserve"> </w:t>
      </w:r>
      <w:proofErr w:type="spellStart"/>
      <w:r>
        <w:rPr>
          <w:rFonts w:ascii="Segoe UI" w:hAnsi="Segoe UI" w:cs="Segoe UI"/>
          <w:color w:val="000000"/>
          <w:shd w:val="clear" w:color="auto" w:fill="EEFFDE"/>
        </w:rPr>
        <w:t>vivo</w:t>
      </w:r>
      <w:proofErr w:type="spellEnd"/>
      <w:r>
        <w:rPr>
          <w:rFonts w:ascii="Segoe UI" w:hAnsi="Segoe UI" w:cs="Segoe UI"/>
          <w:color w:val="000000"/>
          <w:shd w:val="clear" w:color="auto" w:fill="EEFFDE"/>
        </w:rPr>
        <w:t xml:space="preserve"> количественно оценивать архитектонику белого вещества. ДТМРТ измеряет степень и направленность диффузии воды, т.е. анизотропию, и, таким образом, возможно получение информации об интегрированности (целостности) трактов белого вещества. Наиболее часто применяемыми количественными характеристиками тензоров являются: измеряемый коэффициент диффузии и фракционная анизотропия [9]. ДТМРТ позволяет визуализировать ассоциативные, </w:t>
      </w:r>
      <w:proofErr w:type="spellStart"/>
      <w:r>
        <w:rPr>
          <w:rFonts w:ascii="Segoe UI" w:hAnsi="Segoe UI" w:cs="Segoe UI"/>
          <w:color w:val="000000"/>
          <w:shd w:val="clear" w:color="auto" w:fill="EEFFDE"/>
        </w:rPr>
        <w:t>комиссуральные</w:t>
      </w:r>
      <w:proofErr w:type="spellEnd"/>
      <w:r>
        <w:rPr>
          <w:rFonts w:ascii="Segoe UI" w:hAnsi="Segoe UI" w:cs="Segoe UI"/>
          <w:color w:val="000000"/>
          <w:shd w:val="clear" w:color="auto" w:fill="EEFFDE"/>
        </w:rPr>
        <w:t xml:space="preserve"> и проекционные тракты, получать их трехмерное изображение, что особенно важно при диф</w:t>
      </w:r>
      <w:r>
        <w:rPr>
          <w:rFonts w:ascii="Segoe UI" w:hAnsi="Segoe UI" w:cs="Segoe UI"/>
          <w:color w:val="000000"/>
          <w:shd w:val="clear" w:color="auto" w:fill="EEFFDE"/>
        </w:rPr>
        <w:t xml:space="preserve">фузном аксональном повреждении </w:t>
      </w:r>
    </w:p>
    <w:p w:rsidR="00D210EE" w:rsidRDefault="00D210EE" w:rsidP="00D210EE">
      <w:pPr>
        <w:rPr>
          <w:rFonts w:ascii="Segoe UI" w:hAnsi="Segoe UI" w:cs="Segoe UI"/>
          <w:color w:val="000000"/>
          <w:shd w:val="clear" w:color="auto" w:fill="EEFFDE"/>
        </w:rPr>
      </w:pPr>
      <w:r>
        <w:rPr>
          <w:rFonts w:ascii="Segoe UI" w:hAnsi="Segoe UI" w:cs="Segoe UI"/>
          <w:color w:val="000000"/>
          <w:shd w:val="clear" w:color="auto" w:fill="EEFFDE"/>
        </w:rPr>
        <w:t>Рисунок –</w:t>
      </w:r>
    </w:p>
    <w:p w:rsidR="00D210EE" w:rsidRDefault="00D210EE" w:rsidP="00D210EE">
      <w:pPr>
        <w:rPr>
          <w:rFonts w:ascii="Segoe UI" w:hAnsi="Segoe UI" w:cs="Segoe UI"/>
          <w:color w:val="000000"/>
          <w:shd w:val="clear" w:color="auto" w:fill="EEFFDE"/>
        </w:rPr>
      </w:pPr>
    </w:p>
    <w:p w:rsidR="00D210EE" w:rsidRDefault="00D210EE" w:rsidP="00D210EE">
      <w:r>
        <w:t xml:space="preserve">В 70 % случаев выявить перелом основания черепа рентгенологически не удается, что связано с особенностями структуры костей этой локализации. В остром периоде ЧМТ внутричерепные гематомы и УГМ сопровождаются острым отеком и набуханием головного мозга, что приводит к боковому или осевому отклонению </w:t>
      </w:r>
      <w:proofErr w:type="spellStart"/>
      <w:r>
        <w:t>петрифицированного</w:t>
      </w:r>
      <w:proofErr w:type="spellEnd"/>
      <w:r>
        <w:t xml:space="preserve"> шишковидного тела. На боковых снимках анатомическое расположение шишковидного тела чаще выясняют по следующей схеме: прямой линией совмещают бугорок турецкого седла с передним краем большого затылочного отверстия. К этой линии откладывают перпендикуляр в точке, расположенной на 1 см кзади от бугорка 1 Клиническое руководство по черепно-мозговой травме / под ред.: А. Н. </w:t>
      </w:r>
      <w:proofErr w:type="gramStart"/>
      <w:r>
        <w:t>Коновалов</w:t>
      </w:r>
      <w:proofErr w:type="gramEnd"/>
      <w:r>
        <w:t xml:space="preserve">, Л. Б. </w:t>
      </w:r>
      <w:proofErr w:type="spellStart"/>
      <w:r>
        <w:t>Лихтерман</w:t>
      </w:r>
      <w:proofErr w:type="spellEnd"/>
      <w:r>
        <w:t xml:space="preserve">, А. А. Потапов // М.: </w:t>
      </w:r>
      <w:proofErr w:type="spellStart"/>
      <w:r>
        <w:t>Антидор</w:t>
      </w:r>
      <w:proofErr w:type="spellEnd"/>
      <w:r>
        <w:t xml:space="preserve">, 2001. Т. 2. 29-49 с. 52 турецкого седла. </w:t>
      </w:r>
      <w:proofErr w:type="spellStart"/>
      <w:r>
        <w:t>Обызвествленный</w:t>
      </w:r>
      <w:proofErr w:type="spellEnd"/>
      <w:r>
        <w:t xml:space="preserve"> эпифиз находится в 5 см по перпендикуляру</w:t>
      </w:r>
      <w:proofErr w:type="gramStart"/>
      <w:r>
        <w:t>.</w:t>
      </w:r>
      <w:proofErr w:type="gramEnd"/>
      <w:r>
        <w:t xml:space="preserve"> (</w:t>
      </w:r>
      <w:proofErr w:type="gramStart"/>
      <w:r>
        <w:t>р</w:t>
      </w:r>
      <w:proofErr w:type="gramEnd"/>
      <w:r>
        <w:t xml:space="preserve">исунок 37). Рисунок 37: </w:t>
      </w:r>
      <w:proofErr w:type="gramStart"/>
      <w:r>
        <w:t>Положение шишковидной железы в норме (а, б) и при наличии объемного процесса (гематома) в полости черепа (в, г</w:t>
      </w:r>
      <w:proofErr w:type="gramEnd"/>
    </w:p>
    <w:p w:rsidR="00D210EE" w:rsidRDefault="00D210EE" w:rsidP="00D210EE">
      <w:r>
        <w:lastRenderedPageBreak/>
        <w:t xml:space="preserve">Классификация  </w:t>
      </w:r>
    </w:p>
    <w:p w:rsidR="00D210EE" w:rsidRDefault="00D210EE" w:rsidP="00D210EE">
      <w:r>
        <w:t xml:space="preserve">МРТ-классификация тяжелой ЧМТ по R. </w:t>
      </w:r>
      <w:proofErr w:type="spellStart"/>
      <w:r>
        <w:t>Firsching</w:t>
      </w:r>
      <w:proofErr w:type="spellEnd"/>
      <w:r>
        <w:t xml:space="preserve"> </w:t>
      </w:r>
    </w:p>
    <w:p w:rsidR="00D210EE" w:rsidRDefault="00D210EE" w:rsidP="00D210EE">
      <w:r>
        <w:t xml:space="preserve">Степень повреждения Локализация МРТ-изменений головного мозга </w:t>
      </w:r>
    </w:p>
    <w:p w:rsidR="00D210EE" w:rsidRDefault="00D210EE" w:rsidP="00D210EE">
      <w:proofErr w:type="spellStart"/>
      <w:r>
        <w:t>Grade</w:t>
      </w:r>
      <w:proofErr w:type="spellEnd"/>
      <w:r>
        <w:t xml:space="preserve"> I</w:t>
      </w:r>
    </w:p>
    <w:p w:rsidR="00D210EE" w:rsidRDefault="00D210EE" w:rsidP="00D210EE">
      <w:r>
        <w:t xml:space="preserve"> Повреждение только полушарий большого мозга. </w:t>
      </w:r>
    </w:p>
    <w:p w:rsidR="00D210EE" w:rsidRDefault="00D210EE" w:rsidP="00D210EE">
      <w:proofErr w:type="spellStart"/>
      <w:r>
        <w:t>Grade</w:t>
      </w:r>
      <w:proofErr w:type="spellEnd"/>
      <w:r>
        <w:t xml:space="preserve"> II</w:t>
      </w:r>
    </w:p>
    <w:p w:rsidR="00D210EE" w:rsidRDefault="00D210EE" w:rsidP="00D210EE">
      <w:r>
        <w:t xml:space="preserve"> Одностороннее поражение ствола мозга на любом уровне </w:t>
      </w:r>
      <w:proofErr w:type="gramStart"/>
      <w:r>
        <w:t>с</w:t>
      </w:r>
      <w:proofErr w:type="gramEnd"/>
      <w:r>
        <w:t xml:space="preserve"> или без супратенториальных повреждений.</w:t>
      </w:r>
    </w:p>
    <w:p w:rsidR="00D210EE" w:rsidRDefault="00D210EE" w:rsidP="00D210EE">
      <w:r>
        <w:t xml:space="preserve"> </w:t>
      </w:r>
      <w:proofErr w:type="spellStart"/>
      <w:r>
        <w:t>Grade</w:t>
      </w:r>
      <w:proofErr w:type="spellEnd"/>
      <w:r>
        <w:t xml:space="preserve"> III </w:t>
      </w:r>
    </w:p>
    <w:p w:rsidR="00D210EE" w:rsidRDefault="00D210EE" w:rsidP="00D210EE">
      <w:r>
        <w:t xml:space="preserve">Двустороннее поражение среднего мозга </w:t>
      </w:r>
      <w:proofErr w:type="gramStart"/>
      <w:r>
        <w:t>с</w:t>
      </w:r>
      <w:proofErr w:type="gramEnd"/>
      <w:r>
        <w:t xml:space="preserve"> или без супратенториальных повреждений.</w:t>
      </w:r>
    </w:p>
    <w:p w:rsidR="00D210EE" w:rsidRDefault="00D210EE" w:rsidP="00D210EE">
      <w:r>
        <w:t xml:space="preserve"> </w:t>
      </w:r>
      <w:proofErr w:type="spellStart"/>
      <w:r>
        <w:t>Grade</w:t>
      </w:r>
      <w:proofErr w:type="spellEnd"/>
      <w:r>
        <w:t xml:space="preserve"> IV Двустороннее поражение моста </w:t>
      </w:r>
      <w:proofErr w:type="gramStart"/>
      <w:r>
        <w:t>с</w:t>
      </w:r>
      <w:proofErr w:type="gramEnd"/>
      <w:r>
        <w:t xml:space="preserve"> или без какого-либо из вышеуказанных повреждений меньших </w:t>
      </w:r>
      <w:proofErr w:type="spellStart"/>
      <w:r>
        <w:t>классо</w:t>
      </w:r>
      <w:proofErr w:type="spellEnd"/>
    </w:p>
    <w:p w:rsidR="00D210EE" w:rsidRDefault="00D210EE" w:rsidP="00D210EE">
      <w:r>
        <w:t xml:space="preserve">КТ-классификация ушибов головного мозга по В.В. Лебедеву </w:t>
      </w:r>
    </w:p>
    <w:p w:rsidR="00D210EE" w:rsidRDefault="00D210EE" w:rsidP="00D210EE">
      <w:r>
        <w:t xml:space="preserve">Вид ушиба головного мозга Характеристика повреждений головного мозга </w:t>
      </w:r>
    </w:p>
    <w:p w:rsidR="00D210EE" w:rsidRDefault="00D210EE" w:rsidP="00D210EE">
      <w:r>
        <w:t>Локальный очаг Ушиб мозга корковой или подкорковой локализации, объем которого не превышает 30 см3 .</w:t>
      </w:r>
    </w:p>
    <w:p w:rsidR="00D210EE" w:rsidRDefault="00D210EE" w:rsidP="00D210EE">
      <w:r>
        <w:t xml:space="preserve"> Ограниченный очаг Ушиб мозга корково-подкорковой локализации, объемом от 30 до 50 см3 </w:t>
      </w:r>
    </w:p>
    <w:p w:rsidR="00D210EE" w:rsidRDefault="00D210EE" w:rsidP="00D210EE">
      <w:r>
        <w:t>. Распространенный очаг Ушиб мозга, распространяющийся на кору и подкорковые образования, объемом более 50 см3</w:t>
      </w:r>
    </w:p>
    <w:p w:rsidR="00D210EE" w:rsidRDefault="00D210EE" w:rsidP="00D210EE">
      <w:r>
        <w:t xml:space="preserve"> Множественные очаги </w:t>
      </w:r>
      <w:proofErr w:type="spellStart"/>
      <w:r>
        <w:t>Очаги</w:t>
      </w:r>
      <w:proofErr w:type="spellEnd"/>
      <w:r>
        <w:t xml:space="preserve"> ушиба, располагающиеся с одной стороны или над обоими полушариями мозга различной степени распространенности и объема. </w:t>
      </w:r>
    </w:p>
    <w:p w:rsidR="00D210EE" w:rsidRDefault="00D210EE" w:rsidP="00D210EE">
      <w:r>
        <w:t>Ушибы мозжечка Специфический тип ушиба головного мозга, обусловленный локализацией повреждения. Ушиб ствола мозга Обычно обуславливает крайне тяжелое состояние пострадавшего с грубым нарушением витальных функций</w:t>
      </w:r>
    </w:p>
    <w:p w:rsidR="00D210EE" w:rsidRDefault="00D210EE" w:rsidP="00D210EE">
      <w:r>
        <w:t>. Изолированные кровоизлияния в желудочки мозга Своеобразный вид ушиба головного мозга, выражающийся в виде диффузной примеси крови к желудочковому ликвору.</w:t>
      </w:r>
    </w:p>
    <w:p w:rsidR="00D210EE" w:rsidRDefault="00D210EE" w:rsidP="00D210EE">
      <w:r>
        <w:t xml:space="preserve">                                                      </w:t>
      </w:r>
      <w:r>
        <w:t>БИОМЕХАНИКА И ПАТОГЕНЕЗ ЧМТ</w:t>
      </w:r>
    </w:p>
    <w:p w:rsidR="00D210EE" w:rsidRDefault="00D210EE" w:rsidP="00D210EE">
      <w:r>
        <w:t>Различают динамическое и статическое типы влияния механической энергии, где критерием является время воздействия. При динамическом влиянии происходит непродолжительный эффект травмирующей силы (</w:t>
      </w:r>
      <w:r>
        <w:t>200 миллисекунд</w:t>
      </w:r>
      <w:proofErr w:type="gramStart"/>
      <w:r>
        <w:t xml:space="preserve"> )</w:t>
      </w:r>
      <w:proofErr w:type="gramEnd"/>
    </w:p>
    <w:p w:rsidR="00D210EE" w:rsidRDefault="00D210EE" w:rsidP="00D210EE">
      <w:r>
        <w:t xml:space="preserve">Время воздействия при ударном виде составляет до 50 миллисекунд. При ударном воздействии различают 2 </w:t>
      </w:r>
      <w:proofErr w:type="gramStart"/>
      <w:r>
        <w:t>травмирующих</w:t>
      </w:r>
      <w:proofErr w:type="gramEnd"/>
      <w:r>
        <w:t xml:space="preserve"> феномена: инерционный и контактный.</w:t>
      </w:r>
    </w:p>
    <w:p w:rsidR="00D210EE" w:rsidRDefault="00D210EE" w:rsidP="00D210EE">
      <w:r>
        <w:t xml:space="preserve">Рисунок </w:t>
      </w:r>
    </w:p>
    <w:p w:rsidR="00D210EE" w:rsidRDefault="00D210EE" w:rsidP="00D210EE"/>
    <w:p w:rsidR="00710054" w:rsidRDefault="00D210EE" w:rsidP="00D210EE">
      <w:r>
        <w:t xml:space="preserve">В патогенезе ЧМТ различают первичные и вторичные механизмы повреждения головного мозга. К первичным механизмам относят: размозжение мозговой ткани и очаговые УГМ; внутримозговая гематома (ВМГ); диффузное аксональное повреждение (ДАП), разрыв или контузия ствола мозга, повреждения черепно-мозговых нервов. Среди вторичных повреждений различают </w:t>
      </w:r>
      <w:proofErr w:type="spellStart"/>
      <w:r>
        <w:t>интракраниальные</w:t>
      </w:r>
      <w:proofErr w:type="spellEnd"/>
      <w:r>
        <w:t xml:space="preserve"> и </w:t>
      </w:r>
      <w:proofErr w:type="gramStart"/>
      <w:r>
        <w:t>экстракраниальные</w:t>
      </w:r>
      <w:proofErr w:type="gramEnd"/>
      <w:r>
        <w:t xml:space="preserve">. К </w:t>
      </w:r>
      <w:proofErr w:type="spellStart"/>
      <w:r>
        <w:t>интракраниальным</w:t>
      </w:r>
      <w:proofErr w:type="spellEnd"/>
      <w:r>
        <w:t xml:space="preserve"> относят: нарушения </w:t>
      </w:r>
      <w:proofErr w:type="spellStart"/>
      <w:r>
        <w:t>ликвороциркуляции</w:t>
      </w:r>
      <w:proofErr w:type="spellEnd"/>
      <w:r>
        <w:t xml:space="preserve"> и </w:t>
      </w:r>
      <w:proofErr w:type="spellStart"/>
      <w:r>
        <w:t>гемоциркуляции</w:t>
      </w:r>
      <w:proofErr w:type="spellEnd"/>
      <w:r>
        <w:t xml:space="preserve"> вследствие </w:t>
      </w:r>
      <w:proofErr w:type="spellStart"/>
      <w:r>
        <w:t>внутрижелудочкового</w:t>
      </w:r>
      <w:proofErr w:type="spellEnd"/>
      <w:r>
        <w:t xml:space="preserve"> (ВЖК) и субарахноидального кровоизлияний сдавление головного мозга</w:t>
      </w:r>
      <w:proofErr w:type="gramStart"/>
      <w:r>
        <w:t xml:space="preserve"> </w:t>
      </w:r>
      <w:r w:rsidR="00710054">
        <w:t>.</w:t>
      </w:r>
      <w:proofErr w:type="gramEnd"/>
      <w:r>
        <w:t>вследствие внутричерепных гематом; набухание мозга вследствие венозного полнокровия, отека, гиперемии. К экстракраниальным повреждениям относят:</w:t>
      </w:r>
    </w:p>
    <w:p w:rsidR="00D210EE" w:rsidRDefault="00D210EE" w:rsidP="00710054">
      <w:pPr>
        <w:pStyle w:val="a5"/>
        <w:numPr>
          <w:ilvl w:val="0"/>
          <w:numId w:val="1"/>
        </w:numPr>
      </w:pPr>
      <w:r>
        <w:t xml:space="preserve">Артериальная </w:t>
      </w:r>
      <w:proofErr w:type="spellStart"/>
      <w:r>
        <w:t>гипо</w:t>
      </w:r>
      <w:proofErr w:type="spellEnd"/>
      <w:r>
        <w:t xml:space="preserve">- и гипертензия. Высокое артериальное давление встречается в 2 раза чаще, чем низкое давление. Механизмом гипертензии являются </w:t>
      </w:r>
      <w:proofErr w:type="spellStart"/>
      <w:r>
        <w:t>гиперкатехоламинемия</w:t>
      </w:r>
      <w:proofErr w:type="spellEnd"/>
      <w:r>
        <w:t xml:space="preserve"> и повышение тонуса симпатической нервной системы. Артериальная гипотония является опасным осложнением ЧМТ, обусловленным уменьшением объема циркулирующей крови; может являться одним из проявлений травматического шока. 2. Гипоксия. Различают анемическую, гипоксическую, ишемическую гипоксии. Анемическая гипоксия наступает при кровопотере, чаще при сочетанной травме. Гипоксическая гипоксия является результатом обструкции дыхательных путей при аспирации кровью/содержимым желудка/ торакальной травме. Ишемическая гипоксия может быть локальной (</w:t>
      </w:r>
      <w:proofErr w:type="gramStart"/>
      <w:r>
        <w:t>непосредственное</w:t>
      </w:r>
      <w:proofErr w:type="gramEnd"/>
      <w:r>
        <w:t xml:space="preserve"> сдавление гематомой головного мозга), региональной (из-за спазма/</w:t>
      </w:r>
      <w:proofErr w:type="spellStart"/>
      <w:r>
        <w:t>тромбирования</w:t>
      </w:r>
      <w:proofErr w:type="spellEnd"/>
      <w:r>
        <w:t xml:space="preserve">/сдавления крупного мозгового сосуда), тотальной (при значительном повышении ВЧД или снижении системного АД, что ведет к </w:t>
      </w:r>
      <w:proofErr w:type="spellStart"/>
      <w:r>
        <w:t>гипоперфузии</w:t>
      </w:r>
      <w:proofErr w:type="spellEnd"/>
      <w:r>
        <w:t xml:space="preserve"> мозга).</w:t>
      </w:r>
    </w:p>
    <w:p w:rsidR="00710054" w:rsidRDefault="00710054" w:rsidP="00710054">
      <w:pPr>
        <w:pStyle w:val="a5"/>
        <w:ind w:left="405"/>
      </w:pPr>
    </w:p>
    <w:p w:rsidR="00710054" w:rsidRDefault="00710054" w:rsidP="00710054">
      <w:pPr>
        <w:pStyle w:val="a5"/>
        <w:ind w:left="405"/>
      </w:pPr>
    </w:p>
    <w:p w:rsidR="00710054" w:rsidRDefault="00710054" w:rsidP="00710054">
      <w:pPr>
        <w:pStyle w:val="a5"/>
        <w:numPr>
          <w:ilvl w:val="0"/>
          <w:numId w:val="1"/>
        </w:numPr>
      </w:pPr>
      <w:r>
        <w:t xml:space="preserve">Рисунок </w:t>
      </w:r>
    </w:p>
    <w:p w:rsidR="00710054" w:rsidRDefault="00710054" w:rsidP="00710054">
      <w:pPr>
        <w:pStyle w:val="a5"/>
        <w:ind w:left="405"/>
      </w:pPr>
      <w:r>
        <w:t xml:space="preserve">: Типичная локализация аксональных повреждений (черные точки) и очагов геморрагий (заштрихованные поля) по K. </w:t>
      </w:r>
      <w:proofErr w:type="spellStart"/>
      <w:r>
        <w:t>Bostrom</w:t>
      </w:r>
      <w:proofErr w:type="spellEnd"/>
      <w:r>
        <w:t xml:space="preserve">, C.G. </w:t>
      </w:r>
      <w:proofErr w:type="spellStart"/>
      <w:r>
        <w:t>Helander</w:t>
      </w:r>
      <w:proofErr w:type="spellEnd"/>
    </w:p>
    <w:p w:rsidR="00710054" w:rsidRDefault="00710054" w:rsidP="00710054">
      <w:pPr>
        <w:pStyle w:val="a5"/>
        <w:ind w:left="405"/>
      </w:pPr>
    </w:p>
    <w:p w:rsidR="00710054" w:rsidRDefault="00710054" w:rsidP="00710054">
      <w:pPr>
        <w:pStyle w:val="a5"/>
        <w:ind w:left="405"/>
      </w:pPr>
    </w:p>
    <w:p w:rsidR="00710054" w:rsidRDefault="00710054" w:rsidP="00710054">
      <w:pPr>
        <w:pStyle w:val="a5"/>
        <w:ind w:left="405"/>
      </w:pPr>
      <w:r>
        <w:t xml:space="preserve">Рисунок 2 </w:t>
      </w:r>
    </w:p>
    <w:p w:rsidR="00D95E06" w:rsidRDefault="00D95E06" w:rsidP="00710054">
      <w:pPr>
        <w:pStyle w:val="a5"/>
        <w:ind w:left="405"/>
      </w:pPr>
    </w:p>
    <w:p w:rsidR="00D95E06" w:rsidRDefault="00D95E06" w:rsidP="00D95E06">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 xml:space="preserve">Клиника и диагностика </w:t>
      </w:r>
      <w:proofErr w:type="gramStart"/>
      <w:r>
        <w:rPr>
          <w:rFonts w:ascii="Times New Roman" w:hAnsi="Times New Roman"/>
          <w:b/>
          <w:iCs/>
          <w:sz w:val="28"/>
          <w:szCs w:val="28"/>
        </w:rPr>
        <w:t>легкой</w:t>
      </w:r>
      <w:proofErr w:type="gramEnd"/>
      <w:r>
        <w:rPr>
          <w:rFonts w:ascii="Times New Roman" w:hAnsi="Times New Roman"/>
          <w:b/>
          <w:iCs/>
          <w:sz w:val="28"/>
          <w:szCs w:val="28"/>
        </w:rPr>
        <w:t xml:space="preserve"> ЧМТ</w:t>
      </w:r>
    </w:p>
    <w:p w:rsidR="00D95E06" w:rsidRDefault="00D95E06" w:rsidP="00D95E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Отмечается у 70—80% пострадавших с ЧМТ. Характеризуется выключением сознания после травмы от нескольких секунд до нескольких минут</w:t>
      </w:r>
    </w:p>
    <w:p w:rsidR="00D95E06" w:rsidRDefault="00D95E06" w:rsidP="00D95E0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Ретр</w:t>
      </w:r>
      <w:proofErr w:type="gramStart"/>
      <w:r>
        <w:rPr>
          <w:rFonts w:ascii="Times New Roman" w:hAnsi="Times New Roman"/>
          <w:sz w:val="28"/>
          <w:szCs w:val="28"/>
        </w:rPr>
        <w:t>о-</w:t>
      </w:r>
      <w:proofErr w:type="gramEnd"/>
      <w:r>
        <w:rPr>
          <w:rFonts w:ascii="Times New Roman" w:hAnsi="Times New Roman"/>
          <w:sz w:val="28"/>
          <w:szCs w:val="28"/>
        </w:rPr>
        <w:t>, кон-</w:t>
      </w:r>
      <w:proofErr w:type="spellStart"/>
      <w:r>
        <w:rPr>
          <w:rFonts w:ascii="Times New Roman" w:hAnsi="Times New Roman"/>
          <w:sz w:val="28"/>
          <w:szCs w:val="28"/>
        </w:rPr>
        <w:t>антероградная</w:t>
      </w:r>
      <w:proofErr w:type="spellEnd"/>
      <w:r>
        <w:rPr>
          <w:rFonts w:ascii="Times New Roman" w:hAnsi="Times New Roman"/>
          <w:sz w:val="28"/>
          <w:szCs w:val="28"/>
        </w:rPr>
        <w:t xml:space="preserve"> амнезия на короткий период времени. Может наблюдаться рвота. По восстановлении сознания типичны жалобы на головную боль, головокружение, слабость, шум в ушах, приливы крови к лицу, потливость, другие вегетативные явления и нарушение сна. Отмечаются боли при движении глаз; расхождение глазных яблок при попытке чтения, вестибулярная гиперестезия, побледнение или покраснение лица, «игра» вазомоторов.</w:t>
      </w:r>
    </w:p>
    <w:p w:rsidR="00D95E06" w:rsidRDefault="00D95E06" w:rsidP="00D95E0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Ушиб головного мозга легкой степени</w:t>
      </w:r>
    </w:p>
    <w:p w:rsidR="00D95E06" w:rsidRDefault="00D95E06" w:rsidP="00D95E0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Отмечается у 10—15% пострадавших с ЧМТ. Характеризуется выключением сознания после травмы до нескольких десятков минут. По его </w:t>
      </w:r>
      <w:r>
        <w:rPr>
          <w:rFonts w:ascii="Times New Roman" w:hAnsi="Times New Roman"/>
          <w:sz w:val="28"/>
          <w:szCs w:val="28"/>
        </w:rPr>
        <w:lastRenderedPageBreak/>
        <w:t>восстановлении типичны жалобы на головную боль, головокружение, тошноту и др. Наблюдается ретро-, ко</w:t>
      </w:r>
      <w:proofErr w:type="gramStart"/>
      <w:r>
        <w:rPr>
          <w:rFonts w:ascii="Times New Roman" w:hAnsi="Times New Roman"/>
          <w:sz w:val="28"/>
          <w:szCs w:val="28"/>
        </w:rPr>
        <w:t>н-</w:t>
      </w:r>
      <w:proofErr w:type="gramEnd"/>
      <w:r>
        <w:rPr>
          <w:rFonts w:ascii="Times New Roman" w:hAnsi="Times New Roman"/>
          <w:sz w:val="28"/>
          <w:szCs w:val="28"/>
        </w:rPr>
        <w:t xml:space="preserve">, </w:t>
      </w:r>
      <w:proofErr w:type="spellStart"/>
      <w:r>
        <w:rPr>
          <w:rFonts w:ascii="Times New Roman" w:hAnsi="Times New Roman"/>
          <w:sz w:val="28"/>
          <w:szCs w:val="28"/>
        </w:rPr>
        <w:t>антероградная</w:t>
      </w:r>
      <w:proofErr w:type="spellEnd"/>
      <w:r>
        <w:rPr>
          <w:rFonts w:ascii="Times New Roman" w:hAnsi="Times New Roman"/>
          <w:sz w:val="28"/>
          <w:szCs w:val="28"/>
        </w:rPr>
        <w:t xml:space="preserve"> амнезия. Рвота, иногда повторная. Жизненно важные функции обычно без выраженных нарушений. Могут встречаться </w:t>
      </w:r>
      <w:proofErr w:type="gramStart"/>
      <w:r>
        <w:rPr>
          <w:rFonts w:ascii="Times New Roman" w:hAnsi="Times New Roman"/>
          <w:sz w:val="28"/>
          <w:szCs w:val="28"/>
        </w:rPr>
        <w:t>умеренные</w:t>
      </w:r>
      <w:proofErr w:type="gramEnd"/>
      <w:r>
        <w:rPr>
          <w:rFonts w:ascii="Times New Roman" w:hAnsi="Times New Roman"/>
          <w:sz w:val="28"/>
          <w:szCs w:val="28"/>
        </w:rPr>
        <w:t xml:space="preserve"> брадикардия или тахикардия, иногда - артериальная гипертензия.</w:t>
      </w:r>
    </w:p>
    <w:p w:rsidR="00D95E06" w:rsidRPr="00D95E06" w:rsidRDefault="00D95E06" w:rsidP="00D95E06">
      <w:pPr>
        <w:autoSpaceDE w:val="0"/>
        <w:autoSpaceDN w:val="0"/>
        <w:adjustRightInd w:val="0"/>
        <w:spacing w:after="0" w:line="240" w:lineRule="auto"/>
        <w:rPr>
          <w:rFonts w:ascii="Times New Roman" w:hAnsi="Times New Roman"/>
          <w:sz w:val="28"/>
          <w:szCs w:val="28"/>
        </w:rPr>
      </w:pPr>
    </w:p>
    <w:p w:rsidR="00D95E06" w:rsidRDefault="00D95E06" w:rsidP="00710054">
      <w:pPr>
        <w:pStyle w:val="a5"/>
        <w:ind w:left="405"/>
      </w:pPr>
    </w:p>
    <w:p w:rsidR="00710054" w:rsidRDefault="00710054" w:rsidP="00710054">
      <w:pPr>
        <w:spacing w:after="0" w:line="240" w:lineRule="auto"/>
        <w:jc w:val="center"/>
        <w:rPr>
          <w:rFonts w:ascii="Times New Roman" w:hAnsi="Times New Roman"/>
          <w:sz w:val="28"/>
          <w:szCs w:val="28"/>
        </w:rPr>
      </w:pPr>
      <w:r>
        <w:rPr>
          <w:rFonts w:ascii="Times New Roman" w:hAnsi="Times New Roman"/>
          <w:b/>
          <w:sz w:val="28"/>
          <w:szCs w:val="28"/>
        </w:rPr>
        <w:t>ОКАЗАНИЕ СКОРОЙ МЕДИЦИНСКОЙ ПОМОЩИ НА ДОГОСПИТАЛЬНОМ ЭТАПЕ</w:t>
      </w:r>
    </w:p>
    <w:p w:rsidR="00710054" w:rsidRDefault="00710054" w:rsidP="0071005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оказании скорой медицинской помощи пострадавшим на месте происшествия приоритетное значение имеют мероприятия, направленные на восстановление и поддержание жизненно важных функций: дыхания (восстановление проходимости дыхательных путей, устранение </w:t>
      </w:r>
      <w:proofErr w:type="spellStart"/>
      <w:r>
        <w:rPr>
          <w:rFonts w:ascii="Times New Roman" w:hAnsi="Times New Roman"/>
          <w:sz w:val="28"/>
          <w:szCs w:val="28"/>
        </w:rPr>
        <w:t>гиповентиляционных</w:t>
      </w:r>
      <w:proofErr w:type="spellEnd"/>
      <w:r>
        <w:rPr>
          <w:rFonts w:ascii="Times New Roman" w:hAnsi="Times New Roman"/>
          <w:sz w:val="28"/>
          <w:szCs w:val="28"/>
        </w:rPr>
        <w:t xml:space="preserve"> нарушений – гипоксемии, гиперкапнии) и кровообращения (устранение </w:t>
      </w:r>
      <w:proofErr w:type="spellStart"/>
      <w:r>
        <w:rPr>
          <w:rFonts w:ascii="Times New Roman" w:hAnsi="Times New Roman"/>
          <w:sz w:val="28"/>
          <w:szCs w:val="28"/>
        </w:rPr>
        <w:t>гиповолемии</w:t>
      </w:r>
      <w:proofErr w:type="spellEnd"/>
      <w:r>
        <w:rPr>
          <w:rFonts w:ascii="Times New Roman" w:hAnsi="Times New Roman"/>
          <w:sz w:val="28"/>
          <w:szCs w:val="28"/>
        </w:rPr>
        <w:t>, гипотонии).</w:t>
      </w:r>
    </w:p>
    <w:p w:rsidR="00710054" w:rsidRDefault="00710054" w:rsidP="00710054">
      <w:pPr>
        <w:spacing w:after="0" w:line="240" w:lineRule="auto"/>
        <w:ind w:firstLine="708"/>
        <w:jc w:val="both"/>
        <w:rPr>
          <w:rFonts w:ascii="Times New Roman" w:hAnsi="Times New Roman"/>
          <w:sz w:val="28"/>
          <w:szCs w:val="28"/>
        </w:rPr>
      </w:pPr>
      <w:r>
        <w:rPr>
          <w:rFonts w:ascii="Times New Roman" w:hAnsi="Times New Roman"/>
          <w:sz w:val="28"/>
          <w:szCs w:val="28"/>
        </w:rPr>
        <w:t>одновременно имеет и повреждение шейного отдела позвоночника. Пока повреждение позвоночника не будет исключено (в стационаре), пациент должен вестись как больной, имеющий травму позвоночника – шейный воротник наложить обязательно.</w:t>
      </w:r>
    </w:p>
    <w:p w:rsidR="00710054" w:rsidRDefault="00710054" w:rsidP="00710054">
      <w:pPr>
        <w:spacing w:after="0" w:line="240" w:lineRule="auto"/>
        <w:ind w:firstLine="708"/>
        <w:jc w:val="both"/>
        <w:rPr>
          <w:rFonts w:ascii="Times New Roman" w:hAnsi="Times New Roman"/>
          <w:sz w:val="28"/>
          <w:szCs w:val="28"/>
        </w:rPr>
      </w:pPr>
    </w:p>
    <w:p w:rsidR="00710054" w:rsidRDefault="00710054" w:rsidP="00710054">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пострадавшего с нарушениями сознания по шкале ком Глазго 8 баллов и менее (кома) должна быть произведена интубация трахеи с целью обеспечения нормальной </w:t>
      </w:r>
      <w:proofErr w:type="spellStart"/>
      <w:r>
        <w:rPr>
          <w:rFonts w:ascii="Times New Roman" w:hAnsi="Times New Roman"/>
          <w:sz w:val="28"/>
          <w:szCs w:val="28"/>
        </w:rPr>
        <w:t>оксигенации</w:t>
      </w:r>
      <w:proofErr w:type="spellEnd"/>
      <w:r>
        <w:rPr>
          <w:rFonts w:ascii="Times New Roman" w:hAnsi="Times New Roman"/>
          <w:sz w:val="28"/>
          <w:szCs w:val="28"/>
        </w:rPr>
        <w:t xml:space="preserve"> и ликвидации гиперкапнии.</w:t>
      </w:r>
    </w:p>
    <w:p w:rsidR="00710054" w:rsidRDefault="00710054" w:rsidP="00710054">
      <w:pPr>
        <w:spacing w:after="0" w:line="240" w:lineRule="auto"/>
        <w:jc w:val="both"/>
        <w:rPr>
          <w:rFonts w:ascii="Times New Roman" w:hAnsi="Times New Roman"/>
          <w:i/>
          <w:sz w:val="28"/>
          <w:szCs w:val="28"/>
        </w:rPr>
      </w:pPr>
      <w:r>
        <w:rPr>
          <w:rFonts w:ascii="Times New Roman" w:hAnsi="Times New Roman"/>
          <w:i/>
          <w:sz w:val="28"/>
          <w:szCs w:val="28"/>
        </w:rPr>
        <w:t>Восстановление системной гемодинамики</w:t>
      </w:r>
    </w:p>
    <w:p w:rsidR="00710054" w:rsidRDefault="00710054" w:rsidP="00710054">
      <w:pPr>
        <w:pStyle w:val="ListParagraph"/>
        <w:spacing w:after="0" w:line="240" w:lineRule="auto"/>
        <w:ind w:left="0"/>
        <w:rPr>
          <w:rFonts w:ascii="Times New Roman" w:hAnsi="Times New Roman"/>
          <w:i/>
          <w:sz w:val="28"/>
          <w:szCs w:val="28"/>
        </w:rPr>
      </w:pPr>
      <w:r>
        <w:rPr>
          <w:rFonts w:ascii="Times New Roman" w:hAnsi="Times New Roman"/>
          <w:i/>
          <w:sz w:val="28"/>
          <w:szCs w:val="28"/>
        </w:rPr>
        <w:t>Лечение внутричерепной гипертензии.</w:t>
      </w:r>
    </w:p>
    <w:p w:rsidR="00710054" w:rsidRDefault="00710054" w:rsidP="00710054">
      <w:pPr>
        <w:spacing w:after="0" w:line="240" w:lineRule="auto"/>
        <w:jc w:val="both"/>
        <w:rPr>
          <w:rFonts w:ascii="Times New Roman" w:hAnsi="Times New Roman"/>
          <w:b/>
          <w:sz w:val="28"/>
          <w:szCs w:val="28"/>
        </w:rPr>
      </w:pPr>
      <w:r>
        <w:rPr>
          <w:rFonts w:ascii="Times New Roman" w:hAnsi="Times New Roman"/>
          <w:b/>
          <w:sz w:val="28"/>
          <w:szCs w:val="28"/>
        </w:rPr>
        <w:t>ОКАЗАНИЕ СКОРОЙ МЕДИЦИНСКОЙ ПОМОЩИ НА ГОСПИТАЛЬНОМ ЭТАПЕ В СТАЦИОНАРНОМ ОТДЕЛЕНИИ СКОРОЙ МЕДИЦИНСКОЙ ПОМОЩИ</w:t>
      </w:r>
    </w:p>
    <w:p w:rsidR="00710054" w:rsidRDefault="00710054" w:rsidP="00710054">
      <w:pPr>
        <w:spacing w:after="0" w:line="240" w:lineRule="auto"/>
        <w:jc w:val="both"/>
        <w:rPr>
          <w:rFonts w:ascii="Times New Roman" w:hAnsi="Times New Roman"/>
          <w:sz w:val="28"/>
          <w:szCs w:val="28"/>
        </w:rPr>
      </w:pPr>
      <w:r>
        <w:rPr>
          <w:rFonts w:ascii="Times New Roman" w:hAnsi="Times New Roman"/>
          <w:sz w:val="28"/>
          <w:szCs w:val="28"/>
        </w:rPr>
        <w:t xml:space="preserve">Классификация </w:t>
      </w:r>
    </w:p>
    <w:p w:rsidR="00710054" w:rsidRDefault="00710054" w:rsidP="00710054">
      <w:pPr>
        <w:pStyle w:val="a5"/>
        <w:ind w:left="405"/>
      </w:pPr>
      <w:r>
        <w:rPr>
          <w:rFonts w:ascii="Times New Roman" w:hAnsi="Times New Roman"/>
          <w:noProof/>
          <w:color w:val="000000"/>
          <w:sz w:val="28"/>
          <w:szCs w:val="28"/>
          <w:lang w:eastAsia="ru-RU"/>
        </w:rPr>
        <w:lastRenderedPageBreak/>
        <w:drawing>
          <wp:inline distT="0" distB="0" distL="0" distR="0">
            <wp:extent cx="5533901" cy="610861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5740" cy="6110644"/>
                    </a:xfrm>
                    <a:prstGeom prst="rect">
                      <a:avLst/>
                    </a:prstGeom>
                    <a:noFill/>
                    <a:ln>
                      <a:noFill/>
                    </a:ln>
                  </pic:spPr>
                </pic:pic>
              </a:graphicData>
            </a:graphic>
          </wp:inline>
        </w:drawing>
      </w:r>
    </w:p>
    <w:p w:rsidR="00710054" w:rsidRDefault="00710054" w:rsidP="00710054">
      <w:pPr>
        <w:pStyle w:val="a5"/>
        <w:ind w:left="405"/>
      </w:pPr>
    </w:p>
    <w:p w:rsidR="00710054" w:rsidRDefault="00710054" w:rsidP="00710054">
      <w:pPr>
        <w:pStyle w:val="a5"/>
        <w:ind w:left="405"/>
      </w:pPr>
    </w:p>
    <w:p w:rsidR="00710054" w:rsidRDefault="00710054" w:rsidP="0071005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Pr>
          <w:rFonts w:ascii="Times New Roman" w:hAnsi="Times New Roman"/>
          <w:bCs/>
          <w:sz w:val="28"/>
          <w:szCs w:val="28"/>
        </w:rPr>
        <w:t>тяжести</w:t>
      </w:r>
      <w:r>
        <w:rPr>
          <w:rFonts w:ascii="Times New Roman" w:hAnsi="Times New Roman"/>
          <w:b/>
          <w:bCs/>
          <w:sz w:val="28"/>
          <w:szCs w:val="28"/>
        </w:rPr>
        <w:t xml:space="preserve"> </w:t>
      </w:r>
      <w:r>
        <w:rPr>
          <w:rFonts w:ascii="Times New Roman" w:hAnsi="Times New Roman"/>
          <w:sz w:val="28"/>
          <w:szCs w:val="28"/>
        </w:rPr>
        <w:t xml:space="preserve">ЧМТ делят на 3 степени: </w:t>
      </w:r>
      <w:r>
        <w:rPr>
          <w:rFonts w:ascii="Times New Roman" w:hAnsi="Times New Roman"/>
          <w:iCs/>
          <w:sz w:val="28"/>
          <w:szCs w:val="28"/>
        </w:rPr>
        <w:t xml:space="preserve">легкую, средней тяжести </w:t>
      </w:r>
      <w:r>
        <w:rPr>
          <w:rFonts w:ascii="Times New Roman" w:hAnsi="Times New Roman"/>
          <w:sz w:val="28"/>
          <w:szCs w:val="28"/>
        </w:rPr>
        <w:t xml:space="preserve">и </w:t>
      </w:r>
      <w:r>
        <w:rPr>
          <w:rFonts w:ascii="Times New Roman" w:hAnsi="Times New Roman"/>
          <w:iCs/>
          <w:sz w:val="28"/>
          <w:szCs w:val="28"/>
        </w:rPr>
        <w:t>тяжелую</w:t>
      </w:r>
      <w:r>
        <w:rPr>
          <w:rFonts w:ascii="Times New Roman" w:hAnsi="Times New Roman"/>
          <w:i/>
          <w:iCs/>
          <w:sz w:val="28"/>
          <w:szCs w:val="28"/>
        </w:rPr>
        <w:t xml:space="preserve">. </w:t>
      </w:r>
      <w:r>
        <w:rPr>
          <w:rFonts w:ascii="Times New Roman" w:hAnsi="Times New Roman"/>
          <w:sz w:val="28"/>
          <w:szCs w:val="28"/>
        </w:rPr>
        <w:t>При соотнесении этой</w:t>
      </w:r>
      <w:r>
        <w:rPr>
          <w:rFonts w:ascii="Times New Roman" w:hAnsi="Times New Roman"/>
          <w:i/>
          <w:iCs/>
          <w:sz w:val="28"/>
          <w:szCs w:val="28"/>
        </w:rPr>
        <w:t xml:space="preserve"> </w:t>
      </w:r>
      <w:r>
        <w:rPr>
          <w:rFonts w:ascii="Times New Roman" w:hAnsi="Times New Roman"/>
          <w:sz w:val="28"/>
          <w:szCs w:val="28"/>
        </w:rPr>
        <w:t xml:space="preserve">рубрикации со шкалой комы Глазго </w:t>
      </w:r>
      <w:r>
        <w:rPr>
          <w:rFonts w:ascii="Times New Roman" w:hAnsi="Times New Roman"/>
          <w:b/>
          <w:i/>
          <w:sz w:val="28"/>
          <w:szCs w:val="28"/>
          <w:u w:val="single"/>
        </w:rPr>
        <w:t>легкая ЧМТ оценивается в 13—15 баллов</w:t>
      </w:r>
      <w:r>
        <w:rPr>
          <w:rFonts w:ascii="Times New Roman" w:hAnsi="Times New Roman"/>
          <w:sz w:val="28"/>
          <w:szCs w:val="28"/>
        </w:rPr>
        <w:t>, среднетяжелая — в</w:t>
      </w:r>
      <w:r>
        <w:rPr>
          <w:rFonts w:ascii="Times New Roman" w:hAnsi="Times New Roman"/>
          <w:i/>
          <w:iCs/>
          <w:sz w:val="28"/>
          <w:szCs w:val="28"/>
        </w:rPr>
        <w:t xml:space="preserve"> </w:t>
      </w:r>
      <w:r>
        <w:rPr>
          <w:rFonts w:ascii="Times New Roman" w:hAnsi="Times New Roman"/>
          <w:sz w:val="28"/>
          <w:szCs w:val="28"/>
        </w:rPr>
        <w:t xml:space="preserve">8—12, тяжелая ЧМТ — в 3—7 баллов. </w:t>
      </w:r>
      <w:r>
        <w:rPr>
          <w:rFonts w:ascii="Times New Roman" w:hAnsi="Times New Roman"/>
          <w:b/>
          <w:i/>
          <w:sz w:val="28"/>
          <w:szCs w:val="28"/>
          <w:u w:val="single"/>
        </w:rPr>
        <w:t>К легкой ЧМТ относят сотрясение и ушиб мозга легкой степени</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к среднетяжелой — ушиб мозга средней степени, подострое и хроническое сдавление мозга, к тяжелой ЧМТ ушиб мозга тяжелой степени, диффузное аксональное повреждение и острое сдавление мозга.</w:t>
      </w:r>
    </w:p>
    <w:p w:rsidR="00710054" w:rsidRDefault="00710054" w:rsidP="00710054">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sz w:val="28"/>
          <w:szCs w:val="28"/>
        </w:rPr>
        <w:t xml:space="preserve">Выделяют следующие </w:t>
      </w:r>
      <w:r>
        <w:rPr>
          <w:rFonts w:ascii="Times New Roman" w:hAnsi="Times New Roman"/>
          <w:bCs/>
          <w:sz w:val="28"/>
          <w:szCs w:val="28"/>
        </w:rPr>
        <w:t xml:space="preserve">клинические формы </w:t>
      </w:r>
      <w:r>
        <w:rPr>
          <w:rFonts w:ascii="Times New Roman" w:hAnsi="Times New Roman"/>
          <w:sz w:val="28"/>
          <w:szCs w:val="28"/>
        </w:rPr>
        <w:t xml:space="preserve">ЧМТ: </w:t>
      </w:r>
      <w:r>
        <w:rPr>
          <w:rFonts w:ascii="Times New Roman" w:hAnsi="Times New Roman"/>
          <w:b/>
          <w:i/>
          <w:sz w:val="28"/>
          <w:szCs w:val="28"/>
          <w:u w:val="single"/>
        </w:rPr>
        <w:t xml:space="preserve">1) </w:t>
      </w:r>
      <w:r>
        <w:rPr>
          <w:rFonts w:ascii="Times New Roman" w:hAnsi="Times New Roman"/>
          <w:b/>
          <w:i/>
          <w:iCs/>
          <w:sz w:val="28"/>
          <w:szCs w:val="28"/>
          <w:u w:val="single"/>
        </w:rPr>
        <w:t xml:space="preserve">сотрясение мозга, </w:t>
      </w:r>
      <w:r>
        <w:rPr>
          <w:rFonts w:ascii="Times New Roman" w:hAnsi="Times New Roman"/>
          <w:b/>
          <w:i/>
          <w:sz w:val="28"/>
          <w:szCs w:val="28"/>
          <w:u w:val="single"/>
        </w:rPr>
        <w:t xml:space="preserve">2) </w:t>
      </w:r>
      <w:r>
        <w:rPr>
          <w:rFonts w:ascii="Times New Roman" w:hAnsi="Times New Roman"/>
          <w:b/>
          <w:i/>
          <w:iCs/>
          <w:sz w:val="28"/>
          <w:szCs w:val="28"/>
          <w:u w:val="single"/>
        </w:rPr>
        <w:t>ушиб мозга легкой степени;</w:t>
      </w:r>
      <w:r>
        <w:rPr>
          <w:rFonts w:ascii="Times New Roman" w:hAnsi="Times New Roman"/>
          <w:sz w:val="28"/>
          <w:szCs w:val="28"/>
        </w:rPr>
        <w:t xml:space="preserve"> 3) </w:t>
      </w:r>
      <w:r>
        <w:rPr>
          <w:rFonts w:ascii="Times New Roman" w:hAnsi="Times New Roman"/>
          <w:iCs/>
          <w:sz w:val="28"/>
          <w:szCs w:val="28"/>
        </w:rPr>
        <w:t xml:space="preserve">ушиб мозга средней степени; </w:t>
      </w:r>
      <w:r>
        <w:rPr>
          <w:rFonts w:ascii="Times New Roman" w:hAnsi="Times New Roman"/>
          <w:sz w:val="28"/>
          <w:szCs w:val="28"/>
        </w:rPr>
        <w:t xml:space="preserve">4) </w:t>
      </w:r>
      <w:r>
        <w:rPr>
          <w:rFonts w:ascii="Times New Roman" w:hAnsi="Times New Roman"/>
          <w:iCs/>
          <w:sz w:val="28"/>
          <w:szCs w:val="28"/>
        </w:rPr>
        <w:t xml:space="preserve">ушиб мозга тяжелой степени; </w:t>
      </w:r>
      <w:r>
        <w:rPr>
          <w:rFonts w:ascii="Times New Roman" w:hAnsi="Times New Roman"/>
          <w:sz w:val="28"/>
          <w:szCs w:val="28"/>
        </w:rPr>
        <w:t xml:space="preserve">5) </w:t>
      </w:r>
      <w:r>
        <w:rPr>
          <w:rFonts w:ascii="Times New Roman" w:hAnsi="Times New Roman"/>
          <w:iCs/>
          <w:sz w:val="28"/>
          <w:szCs w:val="28"/>
        </w:rPr>
        <w:t>диффузное аксональное повреждение;</w:t>
      </w:r>
      <w:r>
        <w:rPr>
          <w:rFonts w:ascii="Times New Roman" w:hAnsi="Times New Roman"/>
          <w:sz w:val="28"/>
          <w:szCs w:val="28"/>
        </w:rPr>
        <w:t xml:space="preserve"> 6) </w:t>
      </w:r>
      <w:r>
        <w:rPr>
          <w:rFonts w:ascii="Times New Roman" w:hAnsi="Times New Roman"/>
          <w:iCs/>
          <w:sz w:val="28"/>
          <w:szCs w:val="28"/>
        </w:rPr>
        <w:t xml:space="preserve">сдавление мозга; </w:t>
      </w:r>
      <w:r>
        <w:rPr>
          <w:rFonts w:ascii="Times New Roman" w:hAnsi="Times New Roman"/>
          <w:sz w:val="28"/>
          <w:szCs w:val="28"/>
        </w:rPr>
        <w:t xml:space="preserve">7) </w:t>
      </w:r>
      <w:r>
        <w:rPr>
          <w:rFonts w:ascii="Times New Roman" w:hAnsi="Times New Roman"/>
          <w:iCs/>
          <w:sz w:val="28"/>
          <w:szCs w:val="28"/>
        </w:rPr>
        <w:t>сдавление головы.</w:t>
      </w:r>
    </w:p>
    <w:p w:rsidR="00710054" w:rsidRDefault="00710054" w:rsidP="00710054">
      <w:pPr>
        <w:autoSpaceDE w:val="0"/>
        <w:autoSpaceDN w:val="0"/>
        <w:adjustRightInd w:val="0"/>
        <w:spacing w:after="0" w:line="240" w:lineRule="auto"/>
        <w:jc w:val="both"/>
        <w:rPr>
          <w:rFonts w:ascii="Times New Roman" w:hAnsi="Times New Roman"/>
          <w:color w:val="000000"/>
          <w:sz w:val="28"/>
          <w:szCs w:val="28"/>
        </w:rPr>
      </w:pPr>
    </w:p>
    <w:p w:rsidR="00710054" w:rsidRDefault="00710054" w:rsidP="00710054">
      <w:pPr>
        <w:autoSpaceDE w:val="0"/>
        <w:autoSpaceDN w:val="0"/>
        <w:adjustRightInd w:val="0"/>
        <w:spacing w:after="0" w:line="24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lastRenderedPageBreak/>
        <w:t>План клинического неврологического осмотра.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Оценка положения больного в постели.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Реакция на обращенную речь.</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Реакция на болевые раздражения.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Проявления полушарной симптоматики.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Проявления диэнцефального синдрома.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proofErr w:type="gramStart"/>
      <w:r w:rsidRPr="00D95E06">
        <w:rPr>
          <w:rFonts w:ascii="Times New Roman" w:hAnsi="Times New Roman"/>
          <w:color w:val="000000"/>
          <w:sz w:val="20"/>
          <w:szCs w:val="20"/>
        </w:rPr>
        <w:t>• Оценка сегментарной стволовой симптоматики (подробно по всем уровням ствола.</w:t>
      </w:r>
      <w:proofErr w:type="gramEnd"/>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Наличие дислокационной и менингеальной симптоматики.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Заключение по осмотру с указанием топического диагноза, основных синдромов и динамики по сравнению с предыдущим осмотром.</w:t>
      </w:r>
    </w:p>
    <w:p w:rsidR="00D95E06" w:rsidRPr="00D95E06" w:rsidRDefault="00D95E06" w:rsidP="00D95E06">
      <w:pPr>
        <w:autoSpaceDE w:val="0"/>
        <w:autoSpaceDN w:val="0"/>
        <w:adjustRightInd w:val="0"/>
        <w:spacing w:after="0" w:line="240" w:lineRule="auto"/>
        <w:jc w:val="both"/>
        <w:rPr>
          <w:rFonts w:ascii="Times New Roman" w:hAnsi="Times New Roman"/>
          <w:b/>
          <w:bCs/>
          <w:i/>
          <w:iCs/>
          <w:color w:val="000000"/>
          <w:sz w:val="20"/>
          <w:szCs w:val="20"/>
        </w:rPr>
      </w:pPr>
      <w:r w:rsidRPr="00D95E06">
        <w:rPr>
          <w:rFonts w:ascii="Times New Roman" w:hAnsi="Times New Roman"/>
          <w:i/>
          <w:iCs/>
          <w:color w:val="000000"/>
          <w:sz w:val="20"/>
          <w:szCs w:val="20"/>
        </w:rPr>
        <w:t>Оценка положения больного в постели (в форме описания)</w:t>
      </w:r>
      <w:r w:rsidRPr="00D95E06">
        <w:rPr>
          <w:rFonts w:ascii="Times New Roman" w:hAnsi="Times New Roman"/>
          <w:b/>
          <w:bCs/>
          <w:i/>
          <w:iCs/>
          <w:color w:val="000000"/>
          <w:sz w:val="20"/>
          <w:szCs w:val="20"/>
        </w:rPr>
        <w:t>.</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Активное.</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Пассивное.</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Вынужденное.</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Патологические позы.</w:t>
      </w:r>
    </w:p>
    <w:p w:rsidR="00D95E06" w:rsidRPr="00D95E06" w:rsidRDefault="00D95E06" w:rsidP="00D95E06">
      <w:pPr>
        <w:autoSpaceDE w:val="0"/>
        <w:autoSpaceDN w:val="0"/>
        <w:adjustRightInd w:val="0"/>
        <w:spacing w:after="0" w:line="240" w:lineRule="auto"/>
        <w:jc w:val="both"/>
        <w:rPr>
          <w:rFonts w:ascii="Times New Roman" w:hAnsi="Times New Roman"/>
          <w:i/>
          <w:iCs/>
          <w:color w:val="000000"/>
          <w:sz w:val="20"/>
          <w:szCs w:val="20"/>
        </w:rPr>
      </w:pPr>
      <w:r w:rsidRPr="00D95E06">
        <w:rPr>
          <w:rFonts w:ascii="Times New Roman" w:hAnsi="Times New Roman"/>
          <w:i/>
          <w:iCs/>
          <w:color w:val="000000"/>
          <w:sz w:val="20"/>
          <w:szCs w:val="20"/>
        </w:rPr>
        <w:t>Менингеальная симптоматика.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Ригидность затылочных мышц.</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Наличие симптомов </w:t>
      </w:r>
      <w:proofErr w:type="spellStart"/>
      <w:r w:rsidRPr="00D95E06">
        <w:rPr>
          <w:rFonts w:ascii="Times New Roman" w:hAnsi="Times New Roman"/>
          <w:color w:val="000000"/>
          <w:sz w:val="20"/>
          <w:szCs w:val="20"/>
        </w:rPr>
        <w:t>Кернига</w:t>
      </w:r>
      <w:proofErr w:type="spellEnd"/>
      <w:r w:rsidRPr="00D95E06">
        <w:rPr>
          <w:rFonts w:ascii="Times New Roman" w:hAnsi="Times New Roman"/>
          <w:color w:val="000000"/>
          <w:sz w:val="20"/>
          <w:szCs w:val="20"/>
        </w:rPr>
        <w:t>.</w:t>
      </w:r>
    </w:p>
    <w:p w:rsidR="00D95E06" w:rsidRPr="00D95E06" w:rsidRDefault="00D95E06" w:rsidP="00D95E06">
      <w:pPr>
        <w:autoSpaceDE w:val="0"/>
        <w:autoSpaceDN w:val="0"/>
        <w:adjustRightInd w:val="0"/>
        <w:spacing w:after="0" w:line="240" w:lineRule="auto"/>
        <w:jc w:val="both"/>
        <w:rPr>
          <w:rFonts w:ascii="Times New Roman" w:hAnsi="Times New Roman"/>
          <w:i/>
          <w:iCs/>
          <w:color w:val="000000"/>
          <w:sz w:val="20"/>
          <w:szCs w:val="20"/>
        </w:rPr>
      </w:pPr>
      <w:r w:rsidRPr="00D95E06">
        <w:rPr>
          <w:rFonts w:ascii="Times New Roman" w:hAnsi="Times New Roman"/>
          <w:i/>
          <w:iCs/>
          <w:color w:val="000000"/>
          <w:sz w:val="20"/>
          <w:szCs w:val="20"/>
        </w:rPr>
        <w:t>Реакция на обращенную речь.</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Нет реакции.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Отдельные звуки.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Невнятная речь.</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Односложные ответы.</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Четкая артикуляция.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Общается, но нарушена ориентация (пространство, время, личная ситуация).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Полностью ориентирован.</w:t>
      </w:r>
    </w:p>
    <w:p w:rsidR="00D95E06" w:rsidRPr="00D95E06" w:rsidRDefault="00D95E06" w:rsidP="00D95E06">
      <w:pPr>
        <w:autoSpaceDE w:val="0"/>
        <w:autoSpaceDN w:val="0"/>
        <w:adjustRightInd w:val="0"/>
        <w:spacing w:after="0" w:line="240" w:lineRule="auto"/>
        <w:jc w:val="both"/>
        <w:rPr>
          <w:rFonts w:ascii="Times New Roman" w:hAnsi="Times New Roman"/>
          <w:i/>
          <w:iCs/>
          <w:color w:val="000000"/>
          <w:sz w:val="20"/>
          <w:szCs w:val="20"/>
        </w:rPr>
      </w:pPr>
      <w:r w:rsidRPr="00D95E06">
        <w:rPr>
          <w:rFonts w:ascii="Times New Roman" w:hAnsi="Times New Roman"/>
          <w:i/>
          <w:iCs/>
          <w:color w:val="000000"/>
          <w:sz w:val="20"/>
          <w:szCs w:val="20"/>
        </w:rPr>
        <w:t>Реакция на боль, (наиболее важна у больного в коме).</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Дифференцированная.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Недифференцированная.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По типу </w:t>
      </w:r>
      <w:proofErr w:type="spellStart"/>
      <w:r w:rsidRPr="00D95E06">
        <w:rPr>
          <w:rFonts w:ascii="Times New Roman" w:hAnsi="Times New Roman"/>
          <w:color w:val="000000"/>
          <w:sz w:val="20"/>
          <w:szCs w:val="20"/>
        </w:rPr>
        <w:t>позно</w:t>
      </w:r>
      <w:proofErr w:type="spellEnd"/>
      <w:r w:rsidRPr="00D95E06">
        <w:rPr>
          <w:rFonts w:ascii="Times New Roman" w:hAnsi="Times New Roman"/>
          <w:color w:val="000000"/>
          <w:sz w:val="20"/>
          <w:szCs w:val="20"/>
        </w:rPr>
        <w:t>-тонических реакций.</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w:t>
      </w:r>
      <w:proofErr w:type="spellStart"/>
      <w:r w:rsidRPr="00D95E06">
        <w:rPr>
          <w:rFonts w:ascii="Times New Roman" w:hAnsi="Times New Roman"/>
          <w:color w:val="000000"/>
          <w:sz w:val="20"/>
          <w:szCs w:val="20"/>
        </w:rPr>
        <w:t>Сгибательная</w:t>
      </w:r>
      <w:proofErr w:type="spellEnd"/>
      <w:r w:rsidRPr="00D95E06">
        <w:rPr>
          <w:rFonts w:ascii="Times New Roman" w:hAnsi="Times New Roman"/>
          <w:color w:val="000000"/>
          <w:sz w:val="20"/>
          <w:szCs w:val="20"/>
        </w:rPr>
        <w:t xml:space="preserve"> – уровень повреждения выше среднего мозга.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w:t>
      </w:r>
      <w:proofErr w:type="gramStart"/>
      <w:r w:rsidRPr="00D95E06">
        <w:rPr>
          <w:rFonts w:ascii="Times New Roman" w:hAnsi="Times New Roman"/>
          <w:color w:val="000000"/>
          <w:sz w:val="20"/>
          <w:szCs w:val="20"/>
        </w:rPr>
        <w:t>Разгибательная</w:t>
      </w:r>
      <w:proofErr w:type="gramEnd"/>
      <w:r w:rsidRPr="00D95E06">
        <w:rPr>
          <w:rFonts w:ascii="Times New Roman" w:hAnsi="Times New Roman"/>
          <w:color w:val="000000"/>
          <w:sz w:val="20"/>
          <w:szCs w:val="20"/>
        </w:rPr>
        <w:t xml:space="preserve"> – уровень повреждения: средний мозг и ниже среднего мозга.</w:t>
      </w:r>
    </w:p>
    <w:p w:rsidR="00D95E06" w:rsidRPr="00D95E06" w:rsidRDefault="00D95E06" w:rsidP="00D95E06">
      <w:pPr>
        <w:autoSpaceDE w:val="0"/>
        <w:autoSpaceDN w:val="0"/>
        <w:adjustRightInd w:val="0"/>
        <w:spacing w:after="0" w:line="240" w:lineRule="auto"/>
        <w:jc w:val="both"/>
        <w:rPr>
          <w:rFonts w:ascii="Times New Roman" w:hAnsi="Times New Roman"/>
          <w:i/>
          <w:iCs/>
          <w:color w:val="000000"/>
          <w:sz w:val="20"/>
          <w:szCs w:val="20"/>
        </w:rPr>
      </w:pPr>
      <w:r w:rsidRPr="00D95E06">
        <w:rPr>
          <w:rFonts w:ascii="Times New Roman" w:hAnsi="Times New Roman"/>
          <w:i/>
          <w:iCs/>
          <w:color w:val="000000"/>
          <w:sz w:val="20"/>
          <w:szCs w:val="20"/>
        </w:rPr>
        <w:t>Проявления полушарной симптоматики.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Парез взора в сторону (взор направлен к очагу).</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Гемипарез на противоположной стороне.</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Судорожный синдром.</w:t>
      </w:r>
    </w:p>
    <w:p w:rsidR="00D95E06" w:rsidRPr="00D95E06" w:rsidRDefault="00D95E06" w:rsidP="00D95E06">
      <w:pPr>
        <w:autoSpaceDE w:val="0"/>
        <w:autoSpaceDN w:val="0"/>
        <w:adjustRightInd w:val="0"/>
        <w:spacing w:after="0" w:line="240" w:lineRule="auto"/>
        <w:jc w:val="both"/>
        <w:rPr>
          <w:rFonts w:ascii="Times New Roman" w:hAnsi="Times New Roman"/>
          <w:i/>
          <w:iCs/>
          <w:color w:val="000000"/>
          <w:sz w:val="20"/>
          <w:szCs w:val="20"/>
        </w:rPr>
      </w:pPr>
      <w:r w:rsidRPr="00D95E06">
        <w:rPr>
          <w:rFonts w:ascii="Times New Roman" w:hAnsi="Times New Roman"/>
          <w:i/>
          <w:iCs/>
          <w:color w:val="000000"/>
          <w:sz w:val="20"/>
          <w:szCs w:val="20"/>
        </w:rPr>
        <w:t>Проявления диэнцефального синдрома.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Вегетативно-висцеральные нарушения.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Нарушение моторики ЖКТ.</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Парез кишечника.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Тахикардия.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w:t>
      </w:r>
      <w:proofErr w:type="spellStart"/>
      <w:r w:rsidRPr="00D95E06">
        <w:rPr>
          <w:rFonts w:ascii="Times New Roman" w:hAnsi="Times New Roman"/>
          <w:color w:val="000000"/>
          <w:sz w:val="20"/>
          <w:szCs w:val="20"/>
        </w:rPr>
        <w:t>Гипергидроз</w:t>
      </w:r>
      <w:proofErr w:type="spellEnd"/>
      <w:r w:rsidRPr="00D95E06">
        <w:rPr>
          <w:rFonts w:ascii="Times New Roman" w:hAnsi="Times New Roman"/>
          <w:color w:val="000000"/>
          <w:sz w:val="20"/>
          <w:szCs w:val="20"/>
        </w:rPr>
        <w:t>.</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w:t>
      </w:r>
      <w:proofErr w:type="spellStart"/>
      <w:r w:rsidRPr="00D95E06">
        <w:rPr>
          <w:rFonts w:ascii="Times New Roman" w:hAnsi="Times New Roman"/>
          <w:color w:val="000000"/>
          <w:sz w:val="20"/>
          <w:szCs w:val="20"/>
        </w:rPr>
        <w:t>Гипо</w:t>
      </w:r>
      <w:proofErr w:type="spellEnd"/>
      <w:r w:rsidRPr="00D95E06">
        <w:rPr>
          <w:rFonts w:ascii="Times New Roman" w:hAnsi="Times New Roman"/>
          <w:color w:val="000000"/>
          <w:sz w:val="20"/>
          <w:szCs w:val="20"/>
        </w:rPr>
        <w:t>/гипертермия.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Водно-электролитные.</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Нарушения (например, несахарный диабет).</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Гормональные изменения.</w:t>
      </w:r>
    </w:p>
    <w:p w:rsidR="00D95E06" w:rsidRPr="00D95E06" w:rsidRDefault="00D95E06" w:rsidP="00D95E06">
      <w:pPr>
        <w:autoSpaceDE w:val="0"/>
        <w:autoSpaceDN w:val="0"/>
        <w:adjustRightInd w:val="0"/>
        <w:spacing w:after="0" w:line="240" w:lineRule="auto"/>
        <w:jc w:val="both"/>
        <w:rPr>
          <w:rFonts w:ascii="Times New Roman" w:hAnsi="Times New Roman"/>
          <w:i/>
          <w:iCs/>
          <w:color w:val="000000"/>
          <w:sz w:val="20"/>
          <w:szCs w:val="20"/>
        </w:rPr>
      </w:pPr>
      <w:r w:rsidRPr="00D95E06">
        <w:rPr>
          <w:rFonts w:ascii="Times New Roman" w:hAnsi="Times New Roman"/>
          <w:i/>
          <w:iCs/>
          <w:color w:val="000000"/>
          <w:sz w:val="20"/>
          <w:szCs w:val="20"/>
        </w:rPr>
        <w:t>Оценка состояния ствола мозга.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Средний мозг.</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Оценивается размер глазных щелей.</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Размер зрачков.</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Реакция на свет.</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Положение и движение глазных яблок.</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Рефлекторный взор вверх.</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w:t>
      </w:r>
      <w:proofErr w:type="spellStart"/>
      <w:r w:rsidRPr="00D95E06">
        <w:rPr>
          <w:rFonts w:ascii="Times New Roman" w:hAnsi="Times New Roman"/>
          <w:color w:val="000000"/>
          <w:sz w:val="20"/>
          <w:szCs w:val="20"/>
        </w:rPr>
        <w:t>Окулоцефалический</w:t>
      </w:r>
      <w:proofErr w:type="spellEnd"/>
      <w:r w:rsidRPr="00D95E06">
        <w:rPr>
          <w:rFonts w:ascii="Times New Roman" w:hAnsi="Times New Roman"/>
          <w:color w:val="000000"/>
          <w:sz w:val="20"/>
          <w:szCs w:val="20"/>
        </w:rPr>
        <w:t xml:space="preserve"> рефлекс.</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Мост.</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Оценивается ширина глазных щелей.</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Роговичные рефлексы.</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Размер зрачков.</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Мимическая реакция.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Положение нижней челюсти.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Реакция на раздражение роговиц и лица.</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Парез взора (стволовый).</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lastRenderedPageBreak/>
        <w:t>• Продолговатый мозг.</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Оценивается характер дыхания.</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Состояние гемодинамики.</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Бульбарный синдром.</w:t>
      </w:r>
    </w:p>
    <w:p w:rsidR="00D95E06" w:rsidRPr="00D95E06" w:rsidRDefault="00D95E06" w:rsidP="00D95E06">
      <w:pPr>
        <w:autoSpaceDE w:val="0"/>
        <w:autoSpaceDN w:val="0"/>
        <w:adjustRightInd w:val="0"/>
        <w:spacing w:after="0" w:line="240" w:lineRule="auto"/>
        <w:jc w:val="both"/>
        <w:rPr>
          <w:rFonts w:ascii="Times New Roman" w:hAnsi="Times New Roman"/>
          <w:color w:val="000000"/>
          <w:sz w:val="20"/>
          <w:szCs w:val="20"/>
        </w:rPr>
      </w:pPr>
      <w:r w:rsidRPr="00D95E06">
        <w:rPr>
          <w:rFonts w:ascii="Times New Roman" w:hAnsi="Times New Roman"/>
          <w:color w:val="000000"/>
          <w:sz w:val="20"/>
          <w:szCs w:val="20"/>
        </w:rPr>
        <w:t xml:space="preserve">— Сохранность </w:t>
      </w:r>
      <w:proofErr w:type="spellStart"/>
      <w:r w:rsidRPr="00D95E06">
        <w:rPr>
          <w:rFonts w:ascii="Times New Roman" w:hAnsi="Times New Roman"/>
          <w:color w:val="000000"/>
          <w:sz w:val="20"/>
          <w:szCs w:val="20"/>
        </w:rPr>
        <w:t>парасимптической</w:t>
      </w:r>
      <w:proofErr w:type="spellEnd"/>
      <w:r w:rsidRPr="00D95E06">
        <w:rPr>
          <w:rFonts w:ascii="Times New Roman" w:hAnsi="Times New Roman"/>
          <w:color w:val="000000"/>
          <w:sz w:val="20"/>
          <w:szCs w:val="20"/>
        </w:rPr>
        <w:t xml:space="preserve"> иннервации.</w:t>
      </w:r>
    </w:p>
    <w:p w:rsidR="00710054" w:rsidRDefault="00710054" w:rsidP="00710054">
      <w:pPr>
        <w:pStyle w:val="a5"/>
        <w:ind w:left="405"/>
      </w:pPr>
    </w:p>
    <w:p w:rsidR="00710054" w:rsidRDefault="00710054" w:rsidP="00710054">
      <w:pPr>
        <w:pStyle w:val="a5"/>
        <w:ind w:left="405"/>
      </w:pPr>
    </w:p>
    <w:p w:rsidR="00710054" w:rsidRDefault="00710054" w:rsidP="00710054">
      <w:pPr>
        <w:pStyle w:val="a5"/>
        <w:ind w:left="405"/>
      </w:pPr>
    </w:p>
    <w:p w:rsidR="00710054" w:rsidRDefault="00710054" w:rsidP="00710054">
      <w:pPr>
        <w:pStyle w:val="a5"/>
        <w:ind w:left="405"/>
      </w:pPr>
    </w:p>
    <w:p w:rsidR="00710054" w:rsidRDefault="00710054" w:rsidP="00710054">
      <w:pPr>
        <w:pStyle w:val="a5"/>
        <w:ind w:left="405"/>
      </w:pPr>
      <w:r>
        <w:t>Тесты на ноябрь</w:t>
      </w:r>
    </w:p>
    <w:p w:rsidR="00710054" w:rsidRDefault="00710054" w:rsidP="00710054">
      <w:pPr>
        <w:pStyle w:val="a5"/>
        <w:ind w:left="405"/>
      </w:pPr>
      <w:proofErr w:type="gramStart"/>
      <w:r>
        <w:t>ТЕСТОВЫЕ ЗАДАНИЯ 1.)</w:t>
      </w:r>
      <w:proofErr w:type="gramEnd"/>
      <w:r>
        <w:t xml:space="preserve"> </w:t>
      </w:r>
      <w:proofErr w:type="gramStart"/>
      <w:r>
        <w:t>ЧМТ, ХАРАКТЕРИЗУЮЩАЯСЯ НАРУШЕНИЕМ ЦЕЛОСТНОСТИ СУХОЖИЛЬНОГО ШЛЕМА И ПОВРЕЖДЕНИЕМ ТМО НАЗЫВАЕТСЯ: 1) Открытая непроникающая 2) Закрытая проникающая 3) Открытая сочетанная 4) Открытая проникающая 2.)</w:t>
      </w:r>
      <w:proofErr w:type="gramEnd"/>
      <w:r>
        <w:t xml:space="preserve"> </w:t>
      </w:r>
      <w:proofErr w:type="gramStart"/>
      <w:r>
        <w:t>НАИБОЛЕЕ ЧАСТО ВСТРЕЧАЕМОЙ КЛИНИЧЕСКОЙ ФОРМОЙ ЧМТ ЯВЛЯЕТСЯ: 1) Диффузное аксональное повреждение 2) Сдавление головы 3) Сотрясение головного мозга 4) Ушиб головного мозга 3.)</w:t>
      </w:r>
      <w:proofErr w:type="gramEnd"/>
      <w:r>
        <w:t xml:space="preserve"> </w:t>
      </w:r>
      <w:proofErr w:type="gramStart"/>
      <w:r>
        <w:t>СУБСТРАТОМ ДИФФУЗНОГО АКСОНАЛЬНОГО ПОВРЕЖДЕНИЯ ЯВЛЯЕТСЯ: 1) Распространенный разрыв аксонов 2) Диффузное кровотечение из сосудов головного мозга 3) Цитотоксический отек 4) Очаг ушиба 4.)</w:t>
      </w:r>
      <w:proofErr w:type="gramEnd"/>
      <w:r>
        <w:t xml:space="preserve"> </w:t>
      </w:r>
      <w:proofErr w:type="gramStart"/>
      <w:r>
        <w:t>НАИБОЛЕЕ ЧАСТЫЙ ИСТОЧНИК КРОВОТЕЧЕНИЯ ПРИ ЭДГ: 1) Передняя мозговая артерия 2) Средняя оболочечная артерия 3) Задняя нижняя мозжечковая артерия 4) Базилярная артерия 5.)</w:t>
      </w:r>
      <w:proofErr w:type="gramEnd"/>
      <w:r>
        <w:t xml:space="preserve"> </w:t>
      </w:r>
      <w:proofErr w:type="gramStart"/>
      <w:r>
        <w:t>НАИБОЛЕЕ ЧАСТЫЙ ИСТОЧНИК КРОВОТЕЧЕНИЯ ПРИ СДГ: а) Вена Галена б) Вены Розенталя в) Мостовые вены г) Большая вена мозга 6.) 10-ТИ БАЛЛАМ ПО ШКАЛЕ КОМ ГЛАЗГО СООТВЕТСТВУЕТ: 150 1) Терминальная кома 2) Ясное сознание 3) Умеренное оглушение 4) Сопор 7.)</w:t>
      </w:r>
      <w:proofErr w:type="gramEnd"/>
      <w:r>
        <w:t xml:space="preserve"> </w:t>
      </w:r>
      <w:proofErr w:type="gramStart"/>
      <w:r>
        <w:t>УПОТРЕБЛЕНИЕ</w:t>
      </w:r>
      <w:proofErr w:type="gramEnd"/>
      <w:r>
        <w:t xml:space="preserve"> КАКИХ ЛЕВАРСТВЕННЫХ СРЕДСТВ В АНАМНЕЗЕ ЯВЛЯЕТСЯ ОДНИМ ИЗ ФАКТОРОВ РИСКА ТРАВМАТИЧЕСКОГО САК? 1) </w:t>
      </w:r>
      <w:proofErr w:type="spellStart"/>
      <w:r>
        <w:t>Миорелаксанты</w:t>
      </w:r>
      <w:proofErr w:type="spellEnd"/>
      <w:r>
        <w:t xml:space="preserve"> 2) НПВС 3) Антибактериальные препараты пенициллинового ряда 4) Антикоагулянты 8.) </w:t>
      </w:r>
      <w:proofErr w:type="gramStart"/>
      <w:r>
        <w:t>ОБЯЗАТЕЛЬНЫЙ И НАИБОЛЕЕ ИНФОРМАТИВНЫЙ МЕТОД ИССЛЕДОВАНИЯ ПРИ ЧМТ: 1) МСКТ 2) ЭЭГ 3) ТКДГ 4) МРТ 9.)</w:t>
      </w:r>
      <w:proofErr w:type="gramEnd"/>
      <w:r>
        <w:t xml:space="preserve"> </w:t>
      </w:r>
      <w:proofErr w:type="gramStart"/>
      <w:r>
        <w:t xml:space="preserve">АБСЦЕССОМ ГОЛОВНОГО МОЗГА НАЗЫВАЮТ: 1) Наличие гнойных очагов в костной ткани 2) Очаговое, ограниченное капсулой скопление гноя в пределах головного мозга 3) Скопление гноя в </w:t>
      </w:r>
      <w:proofErr w:type="spellStart"/>
      <w:r>
        <w:t>эпидуральном</w:t>
      </w:r>
      <w:proofErr w:type="spellEnd"/>
      <w:r>
        <w:t xml:space="preserve"> пространстве 4) Воспалительный процесс оболочек головного мозга 10.)</w:t>
      </w:r>
      <w:proofErr w:type="gramEnd"/>
      <w:r>
        <w:t xml:space="preserve"> ЦЕЛЬЮ СОСУДОРАСШИРЯЮЩЕЙ ТЕРАПИИ ПРИ САК ЯВЛЯЕТСЯ: 1) Купирование </w:t>
      </w:r>
      <w:proofErr w:type="spellStart"/>
      <w:r>
        <w:t>вазоспазма</w:t>
      </w:r>
      <w:proofErr w:type="spellEnd"/>
      <w:r>
        <w:t xml:space="preserve"> 2) Профилактика эпилептической активности 3) Профилактика цитотоксического отека головного мозга 4) Сосудорасширяющая терапия при САК не назначается 151 ОТВЕТЫ НА ТЕСТОВЫЕ ЗАДАНИЯ 1 2 3 4 5 6 7 8 9 10 г б а б в г </w:t>
      </w:r>
      <w:proofErr w:type="spellStart"/>
      <w:proofErr w:type="gramStart"/>
      <w:r>
        <w:t>г</w:t>
      </w:r>
      <w:proofErr w:type="spellEnd"/>
      <w:proofErr w:type="gramEnd"/>
      <w:r>
        <w:t xml:space="preserve"> а б а</w:t>
      </w:r>
    </w:p>
    <w:p w:rsidR="00710054" w:rsidRPr="00D210EE" w:rsidRDefault="00710054" w:rsidP="00710054">
      <w:pPr>
        <w:pStyle w:val="a5"/>
        <w:ind w:left="405"/>
      </w:pPr>
    </w:p>
    <w:sectPr w:rsidR="00710054" w:rsidRPr="00D2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3385A"/>
    <w:multiLevelType w:val="hybridMultilevel"/>
    <w:tmpl w:val="EEA00058"/>
    <w:lvl w:ilvl="0" w:tplc="B5A616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86"/>
    <w:rsid w:val="00407F86"/>
    <w:rsid w:val="00710054"/>
    <w:rsid w:val="00B9019A"/>
    <w:rsid w:val="00D210EE"/>
    <w:rsid w:val="00D9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0EE"/>
    <w:rPr>
      <w:rFonts w:ascii="Tahoma" w:hAnsi="Tahoma" w:cs="Tahoma"/>
      <w:sz w:val="16"/>
      <w:szCs w:val="16"/>
    </w:rPr>
  </w:style>
  <w:style w:type="paragraph" w:styleId="a5">
    <w:name w:val="List Paragraph"/>
    <w:basedOn w:val="a"/>
    <w:uiPriority w:val="34"/>
    <w:qFormat/>
    <w:rsid w:val="00710054"/>
    <w:pPr>
      <w:ind w:left="720"/>
      <w:contextualSpacing/>
    </w:pPr>
  </w:style>
  <w:style w:type="paragraph" w:customStyle="1" w:styleId="ListParagraph">
    <w:name w:val="List Paragraph"/>
    <w:basedOn w:val="a"/>
    <w:rsid w:val="0071005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0EE"/>
    <w:rPr>
      <w:rFonts w:ascii="Tahoma" w:hAnsi="Tahoma" w:cs="Tahoma"/>
      <w:sz w:val="16"/>
      <w:szCs w:val="16"/>
    </w:rPr>
  </w:style>
  <w:style w:type="paragraph" w:styleId="a5">
    <w:name w:val="List Paragraph"/>
    <w:basedOn w:val="a"/>
    <w:uiPriority w:val="34"/>
    <w:qFormat/>
    <w:rsid w:val="00710054"/>
    <w:pPr>
      <w:ind w:left="720"/>
      <w:contextualSpacing/>
    </w:pPr>
  </w:style>
  <w:style w:type="paragraph" w:customStyle="1" w:styleId="ListParagraph">
    <w:name w:val="List Paragraph"/>
    <w:basedOn w:val="a"/>
    <w:rsid w:val="0071005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6303">
      <w:bodyDiv w:val="1"/>
      <w:marLeft w:val="0"/>
      <w:marRight w:val="0"/>
      <w:marTop w:val="0"/>
      <w:marBottom w:val="0"/>
      <w:divBdr>
        <w:top w:val="none" w:sz="0" w:space="0" w:color="auto"/>
        <w:left w:val="none" w:sz="0" w:space="0" w:color="auto"/>
        <w:bottom w:val="none" w:sz="0" w:space="0" w:color="auto"/>
        <w:right w:val="none" w:sz="0" w:space="0" w:color="auto"/>
      </w:divBdr>
    </w:div>
    <w:div w:id="501239588">
      <w:bodyDiv w:val="1"/>
      <w:marLeft w:val="0"/>
      <w:marRight w:val="0"/>
      <w:marTop w:val="0"/>
      <w:marBottom w:val="0"/>
      <w:divBdr>
        <w:top w:val="none" w:sz="0" w:space="0" w:color="auto"/>
        <w:left w:val="none" w:sz="0" w:space="0" w:color="auto"/>
        <w:bottom w:val="none" w:sz="0" w:space="0" w:color="auto"/>
        <w:right w:val="none" w:sz="0" w:space="0" w:color="auto"/>
      </w:divBdr>
    </w:div>
    <w:div w:id="627857968">
      <w:bodyDiv w:val="1"/>
      <w:marLeft w:val="0"/>
      <w:marRight w:val="0"/>
      <w:marTop w:val="0"/>
      <w:marBottom w:val="0"/>
      <w:divBdr>
        <w:top w:val="none" w:sz="0" w:space="0" w:color="auto"/>
        <w:left w:val="none" w:sz="0" w:space="0" w:color="auto"/>
        <w:bottom w:val="none" w:sz="0" w:space="0" w:color="auto"/>
        <w:right w:val="none" w:sz="0" w:space="0" w:color="auto"/>
      </w:divBdr>
    </w:div>
    <w:div w:id="948975595">
      <w:bodyDiv w:val="1"/>
      <w:marLeft w:val="0"/>
      <w:marRight w:val="0"/>
      <w:marTop w:val="0"/>
      <w:marBottom w:val="0"/>
      <w:divBdr>
        <w:top w:val="none" w:sz="0" w:space="0" w:color="auto"/>
        <w:left w:val="none" w:sz="0" w:space="0" w:color="auto"/>
        <w:bottom w:val="none" w:sz="0" w:space="0" w:color="auto"/>
        <w:right w:val="none" w:sz="0" w:space="0" w:color="auto"/>
      </w:divBdr>
    </w:div>
    <w:div w:id="1709915943">
      <w:bodyDiv w:val="1"/>
      <w:marLeft w:val="0"/>
      <w:marRight w:val="0"/>
      <w:marTop w:val="0"/>
      <w:marBottom w:val="0"/>
      <w:divBdr>
        <w:top w:val="none" w:sz="0" w:space="0" w:color="auto"/>
        <w:left w:val="none" w:sz="0" w:space="0" w:color="auto"/>
        <w:bottom w:val="none" w:sz="0" w:space="0" w:color="auto"/>
        <w:right w:val="none" w:sz="0" w:space="0" w:color="auto"/>
      </w:divBdr>
    </w:div>
    <w:div w:id="1721200580">
      <w:bodyDiv w:val="1"/>
      <w:marLeft w:val="0"/>
      <w:marRight w:val="0"/>
      <w:marTop w:val="0"/>
      <w:marBottom w:val="0"/>
      <w:divBdr>
        <w:top w:val="none" w:sz="0" w:space="0" w:color="auto"/>
        <w:left w:val="none" w:sz="0" w:space="0" w:color="auto"/>
        <w:bottom w:val="none" w:sz="0" w:space="0" w:color="auto"/>
        <w:right w:val="none" w:sz="0" w:space="0" w:color="auto"/>
      </w:divBdr>
    </w:div>
    <w:div w:id="1760055148">
      <w:bodyDiv w:val="1"/>
      <w:marLeft w:val="0"/>
      <w:marRight w:val="0"/>
      <w:marTop w:val="0"/>
      <w:marBottom w:val="0"/>
      <w:divBdr>
        <w:top w:val="none" w:sz="0" w:space="0" w:color="auto"/>
        <w:left w:val="none" w:sz="0" w:space="0" w:color="auto"/>
        <w:bottom w:val="none" w:sz="0" w:space="0" w:color="auto"/>
        <w:right w:val="none" w:sz="0" w:space="0" w:color="auto"/>
      </w:divBdr>
    </w:div>
    <w:div w:id="1822916222">
      <w:bodyDiv w:val="1"/>
      <w:marLeft w:val="0"/>
      <w:marRight w:val="0"/>
      <w:marTop w:val="0"/>
      <w:marBottom w:val="0"/>
      <w:divBdr>
        <w:top w:val="none" w:sz="0" w:space="0" w:color="auto"/>
        <w:left w:val="none" w:sz="0" w:space="0" w:color="auto"/>
        <w:bottom w:val="none" w:sz="0" w:space="0" w:color="auto"/>
        <w:right w:val="none" w:sz="0" w:space="0" w:color="auto"/>
      </w:divBdr>
    </w:div>
    <w:div w:id="19165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3</dc:creator>
  <cp:lastModifiedBy>Библиотека 3</cp:lastModifiedBy>
  <cp:revision>2</cp:revision>
  <dcterms:created xsi:type="dcterms:W3CDTF">2023-10-26T03:22:00Z</dcterms:created>
  <dcterms:modified xsi:type="dcterms:W3CDTF">2023-10-26T03:22:00Z</dcterms:modified>
</cp:coreProperties>
</file>